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7538" w14:textId="77777777" w:rsidR="006C5221" w:rsidRDefault="00000000">
      <w:pPr>
        <w:spacing w:after="0" w:line="259" w:lineRule="auto"/>
        <w:ind w:left="0" w:right="11" w:firstLine="0"/>
        <w:jc w:val="center"/>
      </w:pPr>
      <w:r>
        <w:rPr>
          <w:rFonts w:ascii="Calibri" w:eastAsia="Calibri" w:hAnsi="Calibri" w:cs="Calibri"/>
          <w:sz w:val="50"/>
        </w:rPr>
        <w:t>Abhaya Simkhada</w:t>
      </w:r>
    </w:p>
    <w:p w14:paraId="00FA8BA3" w14:textId="77777777" w:rsidR="006C5221" w:rsidRDefault="00000000">
      <w:pPr>
        <w:spacing w:after="5" w:line="259" w:lineRule="auto"/>
        <w:ind w:left="0" w:right="11" w:firstLine="0"/>
        <w:jc w:val="center"/>
      </w:pPr>
      <w:r>
        <w:rPr>
          <w:sz w:val="22"/>
        </w:rPr>
        <w:t>Toowoomba, QLD, Australia</w:t>
      </w:r>
    </w:p>
    <w:p w14:paraId="26CBA439" w14:textId="77777777" w:rsidR="006C5221" w:rsidRDefault="00000000">
      <w:pPr>
        <w:spacing w:after="0" w:line="259" w:lineRule="auto"/>
        <w:ind w:left="0" w:firstLine="0"/>
        <w:jc w:val="center"/>
      </w:pPr>
      <w:r>
        <w:t xml:space="preserve">Phone: 0451 991 281 | abhaya123simkhada@gmail.com | </w:t>
      </w:r>
      <w:hyperlink r:id="rId5">
        <w:r w:rsidR="006C5221">
          <w:t>linkedin.com/in/abhaya-simkhada-57171b305</w:t>
        </w:r>
      </w:hyperlink>
    </w:p>
    <w:p w14:paraId="6D67D528" w14:textId="77777777" w:rsidR="006C5221" w:rsidRDefault="00000000">
      <w:pPr>
        <w:spacing w:after="132" w:line="259" w:lineRule="auto"/>
        <w:ind w:left="0" w:right="0" w:firstLine="0"/>
      </w:pPr>
      <w:r>
        <w:rPr>
          <w:rFonts w:ascii="Calibri" w:eastAsia="Calibri" w:hAnsi="Calibri" w:cs="Calibri"/>
          <w:noProof/>
          <w:sz w:val="22"/>
        </w:rPr>
        <mc:AlternateContent>
          <mc:Choice Requires="wpg">
            <w:drawing>
              <wp:inline distT="0" distB="0" distL="0" distR="0" wp14:anchorId="78FA6514" wp14:editId="3904B231">
                <wp:extent cx="7031736" cy="263881"/>
                <wp:effectExtent l="0" t="0" r="0" b="0"/>
                <wp:docPr id="2822" name="Group 2822"/>
                <wp:cNvGraphicFramePr/>
                <a:graphic xmlns:a="http://schemas.openxmlformats.org/drawingml/2006/main">
                  <a:graphicData uri="http://schemas.microsoft.com/office/word/2010/wordprocessingGroup">
                    <wpg:wgp>
                      <wpg:cNvGrpSpPr/>
                      <wpg:grpSpPr>
                        <a:xfrm>
                          <a:off x="0" y="0"/>
                          <a:ext cx="7031736" cy="263881"/>
                          <a:chOff x="0" y="0"/>
                          <a:chExt cx="7031736" cy="263881"/>
                        </a:xfrm>
                      </wpg:grpSpPr>
                      <wps:wsp>
                        <wps:cNvPr id="11" name="Shape 11"/>
                        <wps:cNvSpPr/>
                        <wps:spPr>
                          <a:xfrm>
                            <a:off x="1937982" y="0"/>
                            <a:ext cx="1765033" cy="0"/>
                          </a:xfrm>
                          <a:custGeom>
                            <a:avLst/>
                            <a:gdLst/>
                            <a:ahLst/>
                            <a:cxnLst/>
                            <a:rect l="0" t="0" r="0" b="0"/>
                            <a:pathLst>
                              <a:path w="1765033">
                                <a:moveTo>
                                  <a:pt x="0" y="0"/>
                                </a:moveTo>
                                <a:lnTo>
                                  <a:pt x="176503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 name="Shape 14"/>
                        <wps:cNvSpPr/>
                        <wps:spPr>
                          <a:xfrm>
                            <a:off x="3906863" y="7023"/>
                            <a:ext cx="2503106" cy="0"/>
                          </a:xfrm>
                          <a:custGeom>
                            <a:avLst/>
                            <a:gdLst/>
                            <a:ahLst/>
                            <a:cxnLst/>
                            <a:rect l="0" t="0" r="0" b="0"/>
                            <a:pathLst>
                              <a:path w="2503106">
                                <a:moveTo>
                                  <a:pt x="0" y="0"/>
                                </a:moveTo>
                                <a:lnTo>
                                  <a:pt x="25031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 name="Rectangle 15"/>
                        <wps:cNvSpPr/>
                        <wps:spPr>
                          <a:xfrm>
                            <a:off x="0" y="102846"/>
                            <a:ext cx="2220157" cy="179319"/>
                          </a:xfrm>
                          <a:prstGeom prst="rect">
                            <a:avLst/>
                          </a:prstGeom>
                          <a:ln>
                            <a:noFill/>
                          </a:ln>
                        </wps:spPr>
                        <wps:txbx>
                          <w:txbxContent>
                            <w:p w14:paraId="400829ED" w14:textId="507E7E3E" w:rsidR="006C5221" w:rsidRDefault="00000000">
                              <w:pPr>
                                <w:spacing w:after="160" w:line="259" w:lineRule="auto"/>
                                <w:ind w:left="0" w:right="0" w:firstLine="0"/>
                              </w:pPr>
                              <w:r>
                                <w:rPr>
                                  <w:b/>
                                  <w:sz w:val="24"/>
                                </w:rPr>
                                <w:t>Professional</w:t>
                              </w:r>
                              <w:r w:rsidR="00125E2E">
                                <w:rPr>
                                  <w:b/>
                                  <w:sz w:val="24"/>
                                </w:rPr>
                                <w:t xml:space="preserve"> </w:t>
                              </w:r>
                              <w:r>
                                <w:rPr>
                                  <w:b/>
                                  <w:sz w:val="24"/>
                                </w:rPr>
                                <w:t>Summary</w:t>
                              </w:r>
                            </w:p>
                          </w:txbxContent>
                        </wps:txbx>
                        <wps:bodyPr horzOverflow="overflow" vert="horz" lIns="0" tIns="0" rIns="0" bIns="0" rtlCol="0">
                          <a:noAutofit/>
                        </wps:bodyPr>
                      </wps:wsp>
                      <wps:wsp>
                        <wps:cNvPr id="16" name="Shape 16"/>
                        <wps:cNvSpPr/>
                        <wps:spPr>
                          <a:xfrm>
                            <a:off x="0" y="263881"/>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FA6514" id="Group 2822" o:spid="_x0000_s1026" style="width:553.7pt;height:20.8pt;mso-position-horizontal-relative:char;mso-position-vertical-relative:line" coordsize="70317,2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">
                <v:shape id="Shape 11" o:spid="_x0000_s1027" style="position:absolute;left:19379;width:17651;height:0;visibility:visible;mso-wrap-style:square;v-text-anchor:top" coordsize="1765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" path="m,l1765033,e" filled="f" strokeweight=".14042mm">
                  <v:stroke miterlimit="83231f" joinstyle="miter"/>
                  <v:path arrowok="t" textboxrect="0,0,1765033,0"/>
                </v:shape>
                <v:shape id="Shape 14" o:spid="_x0000_s1028" style="position:absolute;left:39068;top:70;width:25031;height:0;visibility:visible;mso-wrap-style:square;v-text-anchor:top" coordsize="2503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" path="m,l2503106,e" filled="f" strokeweight=".14042mm">
                  <v:stroke miterlimit="83231f" joinstyle="miter"/>
                  <v:path arrowok="t" textboxrect="0,0,2503106,0"/>
                </v:shape>
                <v:rect id="Rectangle 15" o:spid="_x0000_s1029" style="position:absolute;top:1028;width:2220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0829ED" w14:textId="507E7E3E" w:rsidR="006C5221" w:rsidRDefault="00000000">
                        <w:pPr>
                          <w:spacing w:after="160" w:line="259" w:lineRule="auto"/>
                          <w:ind w:left="0" w:right="0" w:firstLine="0"/>
                        </w:pPr>
                        <w:r>
                          <w:rPr>
                            <w:b/>
                            <w:sz w:val="24"/>
                          </w:rPr>
                          <w:t>Professional</w:t>
                        </w:r>
                        <w:r w:rsidR="00125E2E">
                          <w:rPr>
                            <w:b/>
                            <w:sz w:val="24"/>
                          </w:rPr>
                          <w:t xml:space="preserve"> </w:t>
                        </w:r>
                        <w:r>
                          <w:rPr>
                            <w:b/>
                            <w:sz w:val="24"/>
                          </w:rPr>
                          <w:t>Summary</w:t>
                        </w:r>
                      </w:p>
                    </w:txbxContent>
                  </v:textbox>
                </v:rect>
                <v:shape id="Shape 16" o:spid="_x0000_s1030" style="position:absolute;top:2638;width:70317;height:0;visibility:visible;mso-wrap-style:square;v-text-anchor:top" coordsize="7031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" path="m,l7031736,e" filled="f" strokeweight=".14042mm">
                  <v:stroke miterlimit="83231f" joinstyle="miter"/>
                  <v:path arrowok="t" textboxrect="0,0,7031736,0"/>
                </v:shape>
                <w10:anchorlock/>
              </v:group>
            </w:pict>
          </mc:Fallback>
        </mc:AlternateContent>
      </w:r>
    </w:p>
    <w:p w14:paraId="4369471F" w14:textId="789A27C6" w:rsidR="006C5221" w:rsidRDefault="003F5399">
      <w:pPr>
        <w:spacing w:after="203"/>
        <w:ind w:left="0" w:right="15" w:firstLine="0"/>
      </w:pPr>
      <w:r>
        <w:br/>
      </w:r>
      <w:r w:rsidRPr="003F5399">
        <w:t>Civil Engineering Technology graduate with practical local government experience in GIS analysis, infrastructure planning and technical reporting. Strong foundation in hydrology, municipal services, road design and development assessment, with experience supporting council projects and working within policy and standards requirements. Known for clear communication, sound engineering judgement and a detail-focused approach that supports practical, compliant and high-quality development outcomes.</w:t>
      </w:r>
    </w:p>
    <w:p w14:paraId="38DA3B91" w14:textId="77777777" w:rsidR="006C5221" w:rsidRDefault="00000000">
      <w:pPr>
        <w:pStyle w:val="Heading1"/>
        <w:ind w:left="-5"/>
      </w:pPr>
      <w:r>
        <w:t>Education</w:t>
      </w:r>
    </w:p>
    <w:tbl>
      <w:tblPr>
        <w:tblStyle w:val="TableGrid"/>
        <w:tblW w:w="11074" w:type="dxa"/>
        <w:tblInd w:w="0" w:type="dxa"/>
        <w:tblCellMar>
          <w:top w:w="31" w:type="dxa"/>
          <w:bottom w:w="31" w:type="dxa"/>
        </w:tblCellMar>
        <w:tblLook w:val="04A0" w:firstRow="1" w:lastRow="0" w:firstColumn="1" w:lastColumn="0" w:noHBand="0" w:noVBand="1"/>
      </w:tblPr>
      <w:tblGrid>
        <w:gridCol w:w="3123"/>
        <w:gridCol w:w="2764"/>
        <w:gridCol w:w="2949"/>
        <w:gridCol w:w="2238"/>
      </w:tblGrid>
      <w:tr w:rsidR="006C5221" w14:paraId="18B80E58" w14:textId="77777777">
        <w:trPr>
          <w:trHeight w:val="318"/>
        </w:trPr>
        <w:tc>
          <w:tcPr>
            <w:tcW w:w="5887" w:type="dxa"/>
            <w:gridSpan w:val="2"/>
            <w:tcBorders>
              <w:top w:val="single" w:sz="3" w:space="0" w:color="000000"/>
              <w:left w:val="nil"/>
              <w:bottom w:val="nil"/>
              <w:right w:val="nil"/>
            </w:tcBorders>
          </w:tcPr>
          <w:p w14:paraId="272BF235" w14:textId="77777777" w:rsidR="006C5221" w:rsidRDefault="00000000">
            <w:pPr>
              <w:spacing w:after="0" w:line="259" w:lineRule="auto"/>
              <w:ind w:left="0" w:right="0" w:firstLine="0"/>
            </w:pPr>
            <w:r>
              <w:rPr>
                <w:b/>
              </w:rPr>
              <w:t>University of Southern Queensland</w:t>
            </w:r>
          </w:p>
        </w:tc>
        <w:tc>
          <w:tcPr>
            <w:tcW w:w="2949" w:type="dxa"/>
            <w:tcBorders>
              <w:top w:val="single" w:sz="3" w:space="0" w:color="000000"/>
              <w:left w:val="nil"/>
              <w:bottom w:val="nil"/>
              <w:right w:val="nil"/>
            </w:tcBorders>
          </w:tcPr>
          <w:p w14:paraId="5BF7AE7F" w14:textId="77777777" w:rsidR="006C5221" w:rsidRDefault="006C5221">
            <w:pPr>
              <w:spacing w:after="160" w:line="259" w:lineRule="auto"/>
              <w:ind w:left="0" w:right="0" w:firstLine="0"/>
            </w:pPr>
          </w:p>
        </w:tc>
        <w:tc>
          <w:tcPr>
            <w:tcW w:w="2238" w:type="dxa"/>
            <w:tcBorders>
              <w:top w:val="single" w:sz="3" w:space="0" w:color="000000"/>
              <w:left w:val="nil"/>
              <w:bottom w:val="nil"/>
              <w:right w:val="nil"/>
            </w:tcBorders>
          </w:tcPr>
          <w:p w14:paraId="47EE36C5" w14:textId="77777777" w:rsidR="006C5221" w:rsidRDefault="00000000">
            <w:pPr>
              <w:spacing w:after="0" w:line="259" w:lineRule="auto"/>
              <w:ind w:left="162" w:right="0" w:firstLine="0"/>
            </w:pPr>
            <w:r>
              <w:rPr>
                <w:b/>
              </w:rPr>
              <w:t>Jan 2023 – Dec 2025</w:t>
            </w:r>
          </w:p>
        </w:tc>
      </w:tr>
      <w:tr w:rsidR="006C5221" w14:paraId="4308EA4F" w14:textId="77777777">
        <w:trPr>
          <w:trHeight w:val="654"/>
        </w:trPr>
        <w:tc>
          <w:tcPr>
            <w:tcW w:w="3123" w:type="dxa"/>
            <w:tcBorders>
              <w:top w:val="nil"/>
              <w:left w:val="nil"/>
              <w:bottom w:val="single" w:sz="3" w:space="0" w:color="000000"/>
              <w:right w:val="nil"/>
            </w:tcBorders>
          </w:tcPr>
          <w:p w14:paraId="680AF339" w14:textId="77777777" w:rsidR="006C5221" w:rsidRDefault="00000000">
            <w:pPr>
              <w:spacing w:after="142" w:line="259" w:lineRule="auto"/>
              <w:ind w:left="0" w:right="0" w:firstLine="0"/>
              <w:jc w:val="both"/>
            </w:pPr>
            <w:r>
              <w:rPr>
                <w:i/>
              </w:rPr>
              <w:t>Bachelor of Engineering Technology</w:t>
            </w:r>
          </w:p>
          <w:p w14:paraId="0721C6D3" w14:textId="77777777" w:rsidR="006C5221" w:rsidRDefault="00000000">
            <w:pPr>
              <w:spacing w:after="0" w:line="259" w:lineRule="auto"/>
              <w:ind w:left="0" w:right="0" w:firstLine="0"/>
            </w:pPr>
            <w:r>
              <w:rPr>
                <w:b/>
                <w:sz w:val="24"/>
              </w:rPr>
              <w:t>Relevant Coursework</w:t>
            </w:r>
          </w:p>
        </w:tc>
        <w:tc>
          <w:tcPr>
            <w:tcW w:w="2763" w:type="dxa"/>
            <w:tcBorders>
              <w:top w:val="nil"/>
              <w:left w:val="nil"/>
              <w:bottom w:val="single" w:sz="3" w:space="0" w:color="000000"/>
              <w:right w:val="nil"/>
            </w:tcBorders>
          </w:tcPr>
          <w:p w14:paraId="35D53C75" w14:textId="77777777" w:rsidR="006C5221" w:rsidRDefault="00000000">
            <w:pPr>
              <w:spacing w:after="0" w:line="259" w:lineRule="auto"/>
              <w:ind w:left="70" w:right="0" w:firstLine="0"/>
            </w:pPr>
            <w:r>
              <w:rPr>
                <w:i/>
              </w:rPr>
              <w:t xml:space="preserve">(Civil) </w:t>
            </w:r>
            <w:r>
              <w:t>— GPA: 5.45 / 7.00</w:t>
            </w:r>
          </w:p>
        </w:tc>
        <w:tc>
          <w:tcPr>
            <w:tcW w:w="2949" w:type="dxa"/>
            <w:tcBorders>
              <w:top w:val="nil"/>
              <w:left w:val="nil"/>
              <w:bottom w:val="single" w:sz="3" w:space="0" w:color="000000"/>
              <w:right w:val="nil"/>
            </w:tcBorders>
          </w:tcPr>
          <w:p w14:paraId="507D29FF" w14:textId="77777777" w:rsidR="006C5221" w:rsidRDefault="006C5221">
            <w:pPr>
              <w:spacing w:after="160" w:line="259" w:lineRule="auto"/>
              <w:ind w:left="0" w:right="0" w:firstLine="0"/>
            </w:pPr>
          </w:p>
        </w:tc>
        <w:tc>
          <w:tcPr>
            <w:tcW w:w="2238" w:type="dxa"/>
            <w:tcBorders>
              <w:top w:val="nil"/>
              <w:left w:val="nil"/>
              <w:bottom w:val="single" w:sz="3" w:space="0" w:color="000000"/>
              <w:right w:val="nil"/>
            </w:tcBorders>
          </w:tcPr>
          <w:p w14:paraId="6CC0FF24" w14:textId="77777777" w:rsidR="006C5221" w:rsidRDefault="00000000">
            <w:pPr>
              <w:spacing w:after="0" w:line="259" w:lineRule="auto"/>
              <w:ind w:left="0" w:right="19" w:firstLine="0"/>
              <w:jc w:val="right"/>
            </w:pPr>
            <w:r>
              <w:rPr>
                <w:i/>
              </w:rPr>
              <w:t>Toowoomba, QLD</w:t>
            </w:r>
          </w:p>
        </w:tc>
      </w:tr>
      <w:tr w:rsidR="006C5221" w14:paraId="4D644437" w14:textId="77777777">
        <w:trPr>
          <w:trHeight w:val="1115"/>
        </w:trPr>
        <w:tc>
          <w:tcPr>
            <w:tcW w:w="3123" w:type="dxa"/>
            <w:tcBorders>
              <w:top w:val="single" w:sz="3" w:space="0" w:color="000000"/>
              <w:left w:val="nil"/>
              <w:bottom w:val="single" w:sz="3" w:space="0" w:color="000000"/>
              <w:right w:val="nil"/>
            </w:tcBorders>
            <w:vAlign w:val="bottom"/>
          </w:tcPr>
          <w:p w14:paraId="4811B7A2" w14:textId="77777777" w:rsidR="006C5221" w:rsidRDefault="00000000">
            <w:pPr>
              <w:numPr>
                <w:ilvl w:val="0"/>
                <w:numId w:val="4"/>
              </w:numPr>
              <w:spacing w:after="0" w:line="259" w:lineRule="auto"/>
              <w:ind w:right="0" w:hanging="185"/>
            </w:pPr>
            <w:r>
              <w:t>Engineering Hydrology</w:t>
            </w:r>
          </w:p>
          <w:p w14:paraId="6ABEA102" w14:textId="77777777" w:rsidR="006C5221" w:rsidRDefault="00000000">
            <w:pPr>
              <w:numPr>
                <w:ilvl w:val="0"/>
                <w:numId w:val="4"/>
              </w:numPr>
              <w:spacing w:after="0" w:line="259" w:lineRule="auto"/>
              <w:ind w:right="0" w:hanging="185"/>
            </w:pPr>
            <w:r>
              <w:t>Geology &amp; Geotechnics</w:t>
            </w:r>
          </w:p>
          <w:p w14:paraId="2E33BDCB" w14:textId="77777777" w:rsidR="006C5221" w:rsidRDefault="00000000">
            <w:pPr>
              <w:numPr>
                <w:ilvl w:val="0"/>
                <w:numId w:val="4"/>
              </w:numPr>
              <w:spacing w:after="110" w:line="259" w:lineRule="auto"/>
              <w:ind w:right="0" w:hanging="185"/>
            </w:pPr>
            <w:r>
              <w:t>Structural Design I</w:t>
            </w:r>
          </w:p>
          <w:p w14:paraId="1204D616" w14:textId="77777777" w:rsidR="006C5221" w:rsidRDefault="00000000">
            <w:pPr>
              <w:spacing w:after="0" w:line="259" w:lineRule="auto"/>
              <w:ind w:left="0" w:right="0" w:firstLine="0"/>
            </w:pPr>
            <w:r>
              <w:rPr>
                <w:b/>
                <w:sz w:val="24"/>
              </w:rPr>
              <w:t>Work Experience</w:t>
            </w:r>
          </w:p>
        </w:tc>
        <w:tc>
          <w:tcPr>
            <w:tcW w:w="2763" w:type="dxa"/>
            <w:tcBorders>
              <w:top w:val="single" w:sz="3" w:space="0" w:color="000000"/>
              <w:left w:val="nil"/>
              <w:bottom w:val="single" w:sz="3" w:space="0" w:color="000000"/>
              <w:right w:val="nil"/>
            </w:tcBorders>
          </w:tcPr>
          <w:p w14:paraId="5E95CC74" w14:textId="77777777" w:rsidR="006C5221" w:rsidRDefault="00000000">
            <w:pPr>
              <w:numPr>
                <w:ilvl w:val="0"/>
                <w:numId w:val="5"/>
              </w:numPr>
              <w:spacing w:after="0" w:line="259" w:lineRule="auto"/>
              <w:ind w:right="0" w:hanging="185"/>
            </w:pPr>
            <w:r>
              <w:t>Stress Analysis</w:t>
            </w:r>
          </w:p>
          <w:p w14:paraId="33D15C67" w14:textId="77777777" w:rsidR="006C5221" w:rsidRDefault="00000000">
            <w:pPr>
              <w:numPr>
                <w:ilvl w:val="0"/>
                <w:numId w:val="5"/>
              </w:numPr>
              <w:spacing w:after="0" w:line="259" w:lineRule="auto"/>
              <w:ind w:right="0" w:hanging="185"/>
            </w:pPr>
            <w:r>
              <w:t>Road Design &amp; Location</w:t>
            </w:r>
          </w:p>
          <w:p w14:paraId="01D2A23B" w14:textId="77777777" w:rsidR="006C5221" w:rsidRDefault="00000000">
            <w:pPr>
              <w:numPr>
                <w:ilvl w:val="0"/>
                <w:numId w:val="5"/>
              </w:numPr>
              <w:spacing w:after="0" w:line="259" w:lineRule="auto"/>
              <w:ind w:right="0" w:hanging="185"/>
            </w:pPr>
            <w:r>
              <w:t>Hydraulics</w:t>
            </w:r>
          </w:p>
        </w:tc>
        <w:tc>
          <w:tcPr>
            <w:tcW w:w="2949" w:type="dxa"/>
            <w:tcBorders>
              <w:top w:val="single" w:sz="3" w:space="0" w:color="000000"/>
              <w:left w:val="nil"/>
              <w:bottom w:val="single" w:sz="3" w:space="0" w:color="000000"/>
              <w:right w:val="nil"/>
            </w:tcBorders>
          </w:tcPr>
          <w:p w14:paraId="08A65780" w14:textId="77777777" w:rsidR="006C5221" w:rsidRDefault="00000000">
            <w:pPr>
              <w:numPr>
                <w:ilvl w:val="0"/>
                <w:numId w:val="6"/>
              </w:numPr>
              <w:spacing w:after="0" w:line="259" w:lineRule="auto"/>
              <w:ind w:right="0" w:hanging="185"/>
            </w:pPr>
            <w:r>
              <w:t>Municipal Services</w:t>
            </w:r>
          </w:p>
          <w:p w14:paraId="70778777" w14:textId="77777777" w:rsidR="006C5221" w:rsidRDefault="00000000">
            <w:pPr>
              <w:numPr>
                <w:ilvl w:val="0"/>
                <w:numId w:val="6"/>
              </w:numPr>
              <w:spacing w:after="0" w:line="259" w:lineRule="auto"/>
              <w:ind w:right="0" w:hanging="185"/>
            </w:pPr>
            <w:r>
              <w:t>Public Health</w:t>
            </w:r>
          </w:p>
        </w:tc>
        <w:tc>
          <w:tcPr>
            <w:tcW w:w="2238" w:type="dxa"/>
            <w:tcBorders>
              <w:top w:val="single" w:sz="3" w:space="0" w:color="000000"/>
              <w:left w:val="nil"/>
              <w:bottom w:val="single" w:sz="3" w:space="0" w:color="000000"/>
              <w:right w:val="nil"/>
            </w:tcBorders>
          </w:tcPr>
          <w:p w14:paraId="3494D962" w14:textId="28D492AE" w:rsidR="006C5221" w:rsidRDefault="003F5399">
            <w:pPr>
              <w:spacing w:after="0" w:line="259" w:lineRule="auto"/>
              <w:ind w:left="0" w:right="0" w:firstLine="0"/>
            </w:pPr>
            <w:r>
              <w:t>Project Management</w:t>
            </w:r>
          </w:p>
        </w:tc>
      </w:tr>
    </w:tbl>
    <w:p w14:paraId="1A99D3FD" w14:textId="77777777" w:rsidR="006C5221" w:rsidRDefault="00000000">
      <w:pPr>
        <w:tabs>
          <w:tab w:val="right" w:pos="11085"/>
        </w:tabs>
        <w:spacing w:after="0" w:line="259" w:lineRule="auto"/>
        <w:ind w:left="-15" w:right="-9" w:firstLine="0"/>
      </w:pPr>
      <w:r>
        <w:rPr>
          <w:b/>
        </w:rPr>
        <w:t>Toowoomba Regional Council</w:t>
      </w:r>
      <w:r>
        <w:rPr>
          <w:b/>
        </w:rPr>
        <w:tab/>
        <w:t>2024 – 2025</w:t>
      </w:r>
    </w:p>
    <w:p w14:paraId="1A665ADE" w14:textId="77777777" w:rsidR="006C5221" w:rsidRDefault="00000000">
      <w:pPr>
        <w:tabs>
          <w:tab w:val="right" w:pos="11085"/>
        </w:tabs>
        <w:spacing w:after="0" w:line="259" w:lineRule="auto"/>
        <w:ind w:left="-15" w:right="0" w:firstLine="0"/>
      </w:pPr>
      <w:r>
        <w:rPr>
          <w:i/>
        </w:rPr>
        <w:t>Student Engineer — Transport Planning</w:t>
      </w:r>
      <w:r>
        <w:rPr>
          <w:i/>
        </w:rPr>
        <w:tab/>
        <w:t>Toowoomba, QLD</w:t>
      </w:r>
    </w:p>
    <w:p w14:paraId="63B8B4D6" w14:textId="77777777" w:rsidR="006C5221" w:rsidRDefault="00000000">
      <w:pPr>
        <w:numPr>
          <w:ilvl w:val="0"/>
          <w:numId w:val="1"/>
        </w:numPr>
        <w:ind w:right="15" w:hanging="185"/>
      </w:pPr>
      <w:r>
        <w:t xml:space="preserve">Reviewed the Traffic Impact Assessment for the </w:t>
      </w:r>
      <w:proofErr w:type="spellStart"/>
      <w:r>
        <w:t>Cressbrook</w:t>
      </w:r>
      <w:proofErr w:type="spellEnd"/>
      <w:r>
        <w:t xml:space="preserve"> Dam Safety Improvement Project using Local Roads of Regional Significance (LRRS) multi-criteria analysis methodology.</w:t>
      </w:r>
    </w:p>
    <w:p w14:paraId="3FFE6CCE" w14:textId="77777777" w:rsidR="006C5221" w:rsidRDefault="00000000">
      <w:pPr>
        <w:numPr>
          <w:ilvl w:val="0"/>
          <w:numId w:val="1"/>
        </w:numPr>
        <w:ind w:right="15" w:hanging="185"/>
      </w:pPr>
      <w:r>
        <w:t>Digitised and scored 3,500+ footpaths across the Toowoomba Region using Intramaps, GIS and Queensland Globe to improve data quality for the Footpath Network Development Plan.</w:t>
      </w:r>
    </w:p>
    <w:p w14:paraId="1EA0E65E" w14:textId="77777777" w:rsidR="006C5221" w:rsidRDefault="00000000">
      <w:pPr>
        <w:numPr>
          <w:ilvl w:val="0"/>
          <w:numId w:val="1"/>
        </w:numPr>
        <w:ind w:right="15" w:hanging="185"/>
      </w:pPr>
      <w:r>
        <w:t>Developed the 2024 Future Walking Network Plan by collecting spatial data, scoring footpaths against proximity criteria (schools, shops, bus stops) and mapping pedestrian routes in Excel and GIS.</w:t>
      </w:r>
    </w:p>
    <w:p w14:paraId="1DB25B39" w14:textId="77777777" w:rsidR="006C5221" w:rsidRDefault="00000000">
      <w:pPr>
        <w:numPr>
          <w:ilvl w:val="0"/>
          <w:numId w:val="1"/>
        </w:numPr>
        <w:ind w:right="15" w:hanging="185"/>
      </w:pPr>
      <w:r>
        <w:t>Maintained GIS infrastructure layers for 100+ bus stops under the PTAIP and BSSP programs, ensuring disability-access compliance and spatial data accuracy.</w:t>
      </w:r>
    </w:p>
    <w:p w14:paraId="5E626096" w14:textId="77777777" w:rsidR="006C5221" w:rsidRDefault="00000000">
      <w:pPr>
        <w:numPr>
          <w:ilvl w:val="0"/>
          <w:numId w:val="1"/>
        </w:numPr>
        <w:ind w:right="15" w:hanging="185"/>
      </w:pPr>
      <w:r>
        <w:t>Coordinated and delivered the Sustainable Transport Strategy (STS) Report Card 2024, liaising with multiple council departments and managing document control via TRC’s DMS.</w:t>
      </w:r>
    </w:p>
    <w:p w14:paraId="7F20543F" w14:textId="77777777" w:rsidR="006C5221" w:rsidRDefault="00000000">
      <w:pPr>
        <w:numPr>
          <w:ilvl w:val="0"/>
          <w:numId w:val="1"/>
        </w:numPr>
        <w:spacing w:after="46"/>
        <w:ind w:right="15" w:hanging="185"/>
      </w:pPr>
      <w:r>
        <w:t>Conducted field inspections to verify traffic counter installations and assess pedestrian access compliance; gained exposure to Local Area Traffic Management (LATM) and traffic modelling principles.</w:t>
      </w:r>
    </w:p>
    <w:p w14:paraId="164CFB76" w14:textId="77777777" w:rsidR="006C5221" w:rsidRDefault="00000000">
      <w:pPr>
        <w:tabs>
          <w:tab w:val="right" w:pos="11085"/>
        </w:tabs>
        <w:spacing w:after="0" w:line="259" w:lineRule="auto"/>
        <w:ind w:left="-15" w:right="-9" w:firstLine="0"/>
      </w:pPr>
      <w:r>
        <w:rPr>
          <w:b/>
        </w:rPr>
        <w:t>Teman Retirement Village</w:t>
      </w:r>
      <w:r>
        <w:rPr>
          <w:b/>
        </w:rPr>
        <w:tab/>
        <w:t>Jan 2023 – Nov 2025</w:t>
      </w:r>
    </w:p>
    <w:p w14:paraId="22579A09" w14:textId="77777777" w:rsidR="006C5221" w:rsidRDefault="00000000">
      <w:pPr>
        <w:tabs>
          <w:tab w:val="right" w:pos="11085"/>
        </w:tabs>
        <w:spacing w:after="0" w:line="259" w:lineRule="auto"/>
        <w:ind w:left="-15" w:right="0" w:firstLine="0"/>
      </w:pPr>
      <w:r>
        <w:rPr>
          <w:i/>
        </w:rPr>
        <w:t>Team Leader — Care Services</w:t>
      </w:r>
      <w:r>
        <w:rPr>
          <w:i/>
        </w:rPr>
        <w:tab/>
        <w:t>Toowoomba, QLD</w:t>
      </w:r>
    </w:p>
    <w:p w14:paraId="15BD1FA4" w14:textId="77777777" w:rsidR="006C5221" w:rsidRDefault="00000000">
      <w:pPr>
        <w:numPr>
          <w:ilvl w:val="0"/>
          <w:numId w:val="1"/>
        </w:numPr>
        <w:ind w:right="15" w:hanging="185"/>
      </w:pPr>
      <w:r>
        <w:t>Led a team of 10+ staff per shift delivering care to 60+ residents, demonstrating crew leadership, shift management and clear communication—skills transferable to engineering team environments.</w:t>
      </w:r>
    </w:p>
    <w:p w14:paraId="13739E4A" w14:textId="77777777" w:rsidR="006C5221" w:rsidRDefault="00000000">
      <w:pPr>
        <w:numPr>
          <w:ilvl w:val="0"/>
          <w:numId w:val="1"/>
        </w:numPr>
        <w:spacing w:after="91"/>
        <w:ind w:right="15" w:hanging="185"/>
      </w:pPr>
      <w:r>
        <w:t>Implemented safety-critical infection control protocols, reinforcing a compliance-first and process-driven approach to risk management.</w:t>
      </w:r>
    </w:p>
    <w:p w14:paraId="558C29D7" w14:textId="77777777" w:rsidR="006C5221" w:rsidRDefault="00000000">
      <w:pPr>
        <w:pStyle w:val="Heading1"/>
        <w:ind w:left="-5"/>
      </w:pPr>
      <w:r>
        <w:t>Key Academic Projects</w:t>
      </w:r>
    </w:p>
    <w:p w14:paraId="7D2DF657" w14:textId="77777777" w:rsidR="006C5221" w:rsidRDefault="00000000">
      <w:pPr>
        <w:spacing w:after="120" w:line="259" w:lineRule="auto"/>
        <w:ind w:left="0" w:right="0" w:firstLine="0"/>
      </w:pPr>
      <w:r>
        <w:rPr>
          <w:rFonts w:ascii="Calibri" w:eastAsia="Calibri" w:hAnsi="Calibri" w:cs="Calibri"/>
          <w:noProof/>
          <w:sz w:val="22"/>
        </w:rPr>
        <mc:AlternateContent>
          <mc:Choice Requires="wpg">
            <w:drawing>
              <wp:inline distT="0" distB="0" distL="0" distR="0" wp14:anchorId="0434DA72" wp14:editId="7AACF651">
                <wp:extent cx="7031736" cy="5055"/>
                <wp:effectExtent l="0" t="0" r="0" b="0"/>
                <wp:docPr id="2823" name="Group 2823"/>
                <wp:cNvGraphicFramePr/>
                <a:graphic xmlns:a="http://schemas.openxmlformats.org/drawingml/2006/main">
                  <a:graphicData uri="http://schemas.microsoft.com/office/word/2010/wordprocessingGroup">
                    <wpg:wgp>
                      <wpg:cNvGrpSpPr/>
                      <wpg:grpSpPr>
                        <a:xfrm>
                          <a:off x="0" y="0"/>
                          <a:ext cx="7031736" cy="5055"/>
                          <a:chOff x="0" y="0"/>
                          <a:chExt cx="7031736" cy="5055"/>
                        </a:xfrm>
                      </wpg:grpSpPr>
                      <wps:wsp>
                        <wps:cNvPr id="81" name="Shape 81"/>
                        <wps:cNvSpPr/>
                        <wps:spPr>
                          <a:xfrm>
                            <a:off x="0" y="0"/>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3" style="width:553.68pt;height:0.398pt;mso-position-horizontal-relative:char;mso-position-vertical-relative:line" coordsize="70317,50">
                <v:shape id="Shape 81" style="position:absolute;width:70317;height:0;left:0;top:0;" coordsize="7031736,0" path="m0,0l7031736,0">
                  <v:stroke weight="0.398pt" endcap="flat" joinstyle="miter" miterlimit="10" on="true" color="#000000"/>
                  <v:fill on="false" color="#000000" opacity="0"/>
                </v:shape>
              </v:group>
            </w:pict>
          </mc:Fallback>
        </mc:AlternateContent>
      </w:r>
    </w:p>
    <w:p w14:paraId="6750749E" w14:textId="77777777" w:rsidR="006C5221" w:rsidRDefault="00000000">
      <w:pPr>
        <w:tabs>
          <w:tab w:val="right" w:pos="11085"/>
        </w:tabs>
        <w:spacing w:after="0" w:line="259" w:lineRule="auto"/>
        <w:ind w:left="-15" w:right="-9" w:firstLine="0"/>
      </w:pPr>
      <w:r>
        <w:rPr>
          <w:b/>
        </w:rPr>
        <w:t xml:space="preserve">USQ Campus Catchment Flood Management </w:t>
      </w:r>
      <w:r>
        <w:t xml:space="preserve">| </w:t>
      </w:r>
      <w:r>
        <w:rPr>
          <w:i/>
        </w:rPr>
        <w:t>RORB, ARR Data Hub, Excel</w:t>
      </w:r>
      <w:r>
        <w:rPr>
          <w:i/>
        </w:rPr>
        <w:tab/>
      </w:r>
      <w:r>
        <w:rPr>
          <w:b/>
        </w:rPr>
        <w:t>ENV3105, 2025</w:t>
      </w:r>
    </w:p>
    <w:p w14:paraId="1496CBE9" w14:textId="77777777" w:rsidR="006C5221" w:rsidRDefault="00000000">
      <w:pPr>
        <w:numPr>
          <w:ilvl w:val="0"/>
          <w:numId w:val="2"/>
        </w:numPr>
        <w:ind w:right="15" w:hanging="185"/>
      </w:pPr>
      <w:r>
        <w:t>Estimated design rainfall and peak discharges using the Rational Method; generated routed design hydrographs aligned with ARR 2019 guidelines for a real-world urban catchment.</w:t>
      </w:r>
    </w:p>
    <w:p w14:paraId="78195C71" w14:textId="77777777" w:rsidR="006C5221" w:rsidRDefault="00000000">
      <w:pPr>
        <w:numPr>
          <w:ilvl w:val="0"/>
          <w:numId w:val="2"/>
        </w:numPr>
        <w:spacing w:after="63"/>
        <w:ind w:right="15" w:hanging="185"/>
      </w:pPr>
      <w:r>
        <w:t>Designed a conceptual stormwater drainage network and produced a full technical report demonstrating hydraulic analysis and project planning skills.</w:t>
      </w:r>
    </w:p>
    <w:p w14:paraId="7FFC6118" w14:textId="77777777" w:rsidR="006C5221" w:rsidRDefault="00000000">
      <w:pPr>
        <w:tabs>
          <w:tab w:val="right" w:pos="11085"/>
        </w:tabs>
        <w:spacing w:after="0" w:line="259" w:lineRule="auto"/>
        <w:ind w:left="-15" w:right="-9" w:firstLine="0"/>
      </w:pPr>
      <w:r>
        <w:rPr>
          <w:b/>
        </w:rPr>
        <w:t xml:space="preserve">Geology &amp; Geomechanics — Field &amp; Laboratory Study </w:t>
      </w:r>
      <w:r>
        <w:t xml:space="preserve">| </w:t>
      </w:r>
      <w:r>
        <w:rPr>
          <w:i/>
        </w:rPr>
        <w:t>Crow’s Nest, QLD</w:t>
      </w:r>
      <w:r>
        <w:rPr>
          <w:i/>
        </w:rPr>
        <w:tab/>
      </w:r>
      <w:r>
        <w:rPr>
          <w:b/>
        </w:rPr>
        <w:t>CIV2901, 2024</w:t>
      </w:r>
    </w:p>
    <w:p w14:paraId="1025D447" w14:textId="77777777" w:rsidR="006C5221" w:rsidRDefault="00000000">
      <w:pPr>
        <w:numPr>
          <w:ilvl w:val="0"/>
          <w:numId w:val="2"/>
        </w:numPr>
        <w:ind w:right="15" w:hanging="185"/>
      </w:pPr>
      <w:r>
        <w:t>Conducted geological mapping and rock classification during a field excursion; performed lab tests including Atterberg limits, triaxial shear strength, compaction and permeability.</w:t>
      </w:r>
    </w:p>
    <w:p w14:paraId="164D5354" w14:textId="77777777" w:rsidR="006C5221" w:rsidRDefault="00000000">
      <w:pPr>
        <w:numPr>
          <w:ilvl w:val="0"/>
          <w:numId w:val="2"/>
        </w:numPr>
        <w:spacing w:after="63"/>
        <w:ind w:right="15" w:hanging="185"/>
      </w:pPr>
      <w:r>
        <w:t>Evaluated foundation and slope stability conditions from test data and developed cross-sectional geological profiles for site assessment reporting.</w:t>
      </w:r>
    </w:p>
    <w:p w14:paraId="2F828573" w14:textId="77777777" w:rsidR="006C5221" w:rsidRDefault="00000000">
      <w:pPr>
        <w:tabs>
          <w:tab w:val="right" w:pos="11085"/>
        </w:tabs>
        <w:spacing w:after="0" w:line="259" w:lineRule="auto"/>
        <w:ind w:left="-15" w:right="-9" w:firstLine="0"/>
      </w:pPr>
      <w:r>
        <w:rPr>
          <w:b/>
        </w:rPr>
        <w:t xml:space="preserve">Transit-Oriented Car Park Design — Capstone </w:t>
      </w:r>
      <w:r>
        <w:t xml:space="preserve">| </w:t>
      </w:r>
      <w:proofErr w:type="gramStart"/>
      <w:r>
        <w:rPr>
          <w:i/>
        </w:rPr>
        <w:t>Multi-disciplinary</w:t>
      </w:r>
      <w:proofErr w:type="gramEnd"/>
      <w:r>
        <w:rPr>
          <w:i/>
        </w:rPr>
        <w:t xml:space="preserve"> team project</w:t>
      </w:r>
      <w:r>
        <w:rPr>
          <w:i/>
        </w:rPr>
        <w:tab/>
      </w:r>
      <w:r>
        <w:rPr>
          <w:b/>
        </w:rPr>
        <w:t>ENG3111, 2025</w:t>
      </w:r>
    </w:p>
    <w:p w14:paraId="3D464EA4" w14:textId="77777777" w:rsidR="006C5221" w:rsidRDefault="00000000">
      <w:pPr>
        <w:numPr>
          <w:ilvl w:val="0"/>
          <w:numId w:val="2"/>
        </w:numPr>
        <w:spacing w:after="63"/>
        <w:ind w:right="15" w:hanging="185"/>
      </w:pPr>
      <w:r>
        <w:lastRenderedPageBreak/>
        <w:t>Contributed to a scalable car park design (500–2,000 vehicles/day) covering transit flow analysis, preliminary cost estimation and stormwater management planning per ARR 2019.</w:t>
      </w:r>
    </w:p>
    <w:p w14:paraId="4D43B674" w14:textId="77777777" w:rsidR="006C5221" w:rsidRDefault="00000000">
      <w:pPr>
        <w:tabs>
          <w:tab w:val="right" w:pos="11085"/>
        </w:tabs>
        <w:spacing w:after="0" w:line="259" w:lineRule="auto"/>
        <w:ind w:left="-15" w:right="-9" w:firstLine="0"/>
      </w:pPr>
      <w:r>
        <w:rPr>
          <w:b/>
        </w:rPr>
        <w:t xml:space="preserve">Structural Truss Design &amp; Load Testing </w:t>
      </w:r>
      <w:r>
        <w:t xml:space="preserve">| </w:t>
      </w:r>
      <w:r>
        <w:rPr>
          <w:i/>
        </w:rPr>
        <w:t>AS 4100, AS 1720</w:t>
      </w:r>
      <w:r>
        <w:rPr>
          <w:i/>
        </w:rPr>
        <w:tab/>
      </w:r>
      <w:r>
        <w:rPr>
          <w:b/>
        </w:rPr>
        <w:t>2024</w:t>
      </w:r>
    </w:p>
    <w:p w14:paraId="39BB67EB" w14:textId="77777777" w:rsidR="006C5221" w:rsidRDefault="00000000">
      <w:pPr>
        <w:numPr>
          <w:ilvl w:val="0"/>
          <w:numId w:val="2"/>
        </w:numPr>
        <w:ind w:right="15" w:hanging="185"/>
      </w:pPr>
      <w:r>
        <w:t>Designed, fabricated and load-tested roof truss systems; performed member force calculations and limit state design, achieving highest load-to-weight ratio in class cohort.</w:t>
      </w:r>
    </w:p>
    <w:p w14:paraId="658E6BCD" w14:textId="77777777" w:rsidR="006C5221" w:rsidRDefault="00000000">
      <w:pPr>
        <w:pStyle w:val="Heading1"/>
        <w:ind w:left="-5"/>
      </w:pPr>
      <w:r>
        <w:t>Technical Skills</w:t>
      </w:r>
    </w:p>
    <w:p w14:paraId="23CA719D" w14:textId="77777777" w:rsidR="006C5221" w:rsidRDefault="00000000">
      <w:pPr>
        <w:spacing w:after="132" w:line="259" w:lineRule="auto"/>
        <w:ind w:left="0" w:right="0" w:firstLine="0"/>
      </w:pPr>
      <w:r>
        <w:rPr>
          <w:rFonts w:ascii="Calibri" w:eastAsia="Calibri" w:hAnsi="Calibri" w:cs="Calibri"/>
          <w:noProof/>
          <w:sz w:val="22"/>
        </w:rPr>
        <mc:AlternateContent>
          <mc:Choice Requires="wpg">
            <w:drawing>
              <wp:inline distT="0" distB="0" distL="0" distR="0" wp14:anchorId="58727663" wp14:editId="3A34A2A2">
                <wp:extent cx="7031736" cy="5055"/>
                <wp:effectExtent l="0" t="0" r="0" b="0"/>
                <wp:docPr id="2248" name="Group 2248"/>
                <wp:cNvGraphicFramePr/>
                <a:graphic xmlns:a="http://schemas.openxmlformats.org/drawingml/2006/main">
                  <a:graphicData uri="http://schemas.microsoft.com/office/word/2010/wordprocessingGroup">
                    <wpg:wgp>
                      <wpg:cNvGrpSpPr/>
                      <wpg:grpSpPr>
                        <a:xfrm>
                          <a:off x="0" y="0"/>
                          <a:ext cx="7031736" cy="5055"/>
                          <a:chOff x="0" y="0"/>
                          <a:chExt cx="7031736" cy="5055"/>
                        </a:xfrm>
                      </wpg:grpSpPr>
                      <wps:wsp>
                        <wps:cNvPr id="125" name="Shape 125"/>
                        <wps:cNvSpPr/>
                        <wps:spPr>
                          <a:xfrm>
                            <a:off x="0" y="0"/>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8" style="width:553.68pt;height:0.398pt;mso-position-horizontal-relative:char;mso-position-vertical-relative:line" coordsize="70317,50">
                <v:shape id="Shape 125" style="position:absolute;width:70317;height:0;left:0;top:0;" coordsize="7031736,0" path="m0,0l7031736,0">
                  <v:stroke weight="0.398pt" endcap="flat" joinstyle="miter" miterlimit="10" on="true" color="#000000"/>
                  <v:fill on="false" color="#000000" opacity="0"/>
                </v:shape>
              </v:group>
            </w:pict>
          </mc:Fallback>
        </mc:AlternateContent>
      </w:r>
    </w:p>
    <w:p w14:paraId="28755B38" w14:textId="77777777" w:rsidR="006C5221" w:rsidRDefault="00000000">
      <w:pPr>
        <w:ind w:left="216" w:right="15" w:firstLine="0"/>
      </w:pPr>
      <w:r>
        <w:rPr>
          <w:b/>
        </w:rPr>
        <w:t>Software &amp; Tools</w:t>
      </w:r>
      <w:r>
        <w:t>: GIS (Intramaps, Queensland Globe), RORB, ARR Data Hub, AutoCAD (basic), Microsoft Excel</w:t>
      </w:r>
    </w:p>
    <w:p w14:paraId="39393C40" w14:textId="77777777" w:rsidR="006C5221" w:rsidRDefault="00000000">
      <w:pPr>
        <w:ind w:left="216" w:right="15" w:firstLine="0"/>
      </w:pPr>
      <w:r>
        <w:t>(advanced), Word, PowerPoint, TRC Document Management System</w:t>
      </w:r>
    </w:p>
    <w:p w14:paraId="63C932F9" w14:textId="77777777" w:rsidR="006C5221" w:rsidRDefault="00000000">
      <w:pPr>
        <w:ind w:left="216" w:right="15" w:firstLine="0"/>
      </w:pPr>
      <w:r>
        <w:rPr>
          <w:b/>
        </w:rPr>
        <w:t>Standards &amp; Codes</w:t>
      </w:r>
      <w:r>
        <w:t>: ARR 2019, AS 4100, AS 1720, ADWG, PTAIP, BSSP, Queensland WHS Act, LRRS Framework</w:t>
      </w:r>
    </w:p>
    <w:p w14:paraId="38B55E7D" w14:textId="77777777" w:rsidR="006C5221" w:rsidRDefault="00000000">
      <w:pPr>
        <w:ind w:left="216" w:right="15" w:firstLine="0"/>
      </w:pPr>
      <w:r>
        <w:rPr>
          <w:b/>
        </w:rPr>
        <w:t>Core Skills</w:t>
      </w:r>
      <w:r>
        <w:t>: Hydrological modelling, stormwater design, geotechnical testing, GIS spatial analysis, traffic impact assessment, technical report writing, data management</w:t>
      </w:r>
    </w:p>
    <w:p w14:paraId="20F6A7B2" w14:textId="77777777" w:rsidR="006C5221" w:rsidRDefault="00000000">
      <w:pPr>
        <w:spacing w:after="151"/>
        <w:ind w:left="216" w:right="15" w:firstLine="0"/>
      </w:pPr>
      <w:r>
        <w:rPr>
          <w:b/>
        </w:rPr>
        <w:t>Languages</w:t>
      </w:r>
      <w:r>
        <w:t>: English (Full Professional), Nepali (Native), Hindi (Full Professional)</w:t>
      </w:r>
    </w:p>
    <w:p w14:paraId="0FCDF47C" w14:textId="77777777" w:rsidR="003F5399" w:rsidRPr="003F5399" w:rsidRDefault="003F5399" w:rsidP="003F5399">
      <w:pPr>
        <w:spacing w:after="151"/>
        <w:ind w:left="216" w:right="15" w:firstLine="0"/>
        <w:rPr>
          <w:b/>
          <w:bCs/>
          <w:sz w:val="24"/>
        </w:rPr>
      </w:pPr>
      <w:r w:rsidRPr="003F5399">
        <w:rPr>
          <w:b/>
          <w:bCs/>
          <w:sz w:val="24"/>
        </w:rPr>
        <w:t>Key Skills</w:t>
      </w:r>
    </w:p>
    <w:p w14:paraId="6B290060" w14:textId="77777777" w:rsidR="003F5399" w:rsidRPr="003F5399" w:rsidRDefault="003F5399" w:rsidP="003F5399">
      <w:pPr>
        <w:numPr>
          <w:ilvl w:val="0"/>
          <w:numId w:val="7"/>
        </w:numPr>
        <w:spacing w:after="151"/>
        <w:ind w:right="15"/>
      </w:pPr>
      <w:r w:rsidRPr="003F5399">
        <w:t>Development assessment and engineering review.</w:t>
      </w:r>
    </w:p>
    <w:p w14:paraId="1F006015" w14:textId="77777777" w:rsidR="003F5399" w:rsidRPr="003F5399" w:rsidRDefault="003F5399" w:rsidP="003F5399">
      <w:pPr>
        <w:numPr>
          <w:ilvl w:val="0"/>
          <w:numId w:val="7"/>
        </w:numPr>
        <w:spacing w:after="151"/>
        <w:ind w:right="15"/>
      </w:pPr>
      <w:r w:rsidRPr="003F5399">
        <w:t>Roads, drainage, water and sewer infrastructure basics.</w:t>
      </w:r>
    </w:p>
    <w:p w14:paraId="6C72CD2F" w14:textId="77777777" w:rsidR="003F5399" w:rsidRPr="003F5399" w:rsidRDefault="003F5399" w:rsidP="003F5399">
      <w:pPr>
        <w:numPr>
          <w:ilvl w:val="0"/>
          <w:numId w:val="7"/>
        </w:numPr>
        <w:spacing w:after="151"/>
        <w:ind w:right="15"/>
      </w:pPr>
      <w:r w:rsidRPr="003F5399">
        <w:t>Stormwater hydraulics and drainage concepts.</w:t>
      </w:r>
    </w:p>
    <w:p w14:paraId="0B366FD3" w14:textId="77777777" w:rsidR="003F5399" w:rsidRPr="003F5399" w:rsidRDefault="003F5399" w:rsidP="003F5399">
      <w:pPr>
        <w:numPr>
          <w:ilvl w:val="0"/>
          <w:numId w:val="7"/>
        </w:numPr>
        <w:spacing w:after="151"/>
        <w:ind w:right="15"/>
      </w:pPr>
      <w:r w:rsidRPr="003F5399">
        <w:t>Queensland planning and development frameworks.</w:t>
      </w:r>
    </w:p>
    <w:p w14:paraId="426CACEC" w14:textId="77777777" w:rsidR="003F5399" w:rsidRPr="003F5399" w:rsidRDefault="003F5399" w:rsidP="003F5399">
      <w:pPr>
        <w:numPr>
          <w:ilvl w:val="0"/>
          <w:numId w:val="7"/>
        </w:numPr>
        <w:spacing w:after="151"/>
        <w:ind w:right="15"/>
      </w:pPr>
      <w:r w:rsidRPr="003F5399">
        <w:t>Report writing and professional recommendations.</w:t>
      </w:r>
    </w:p>
    <w:p w14:paraId="5E32A735" w14:textId="77777777" w:rsidR="003F5399" w:rsidRPr="003F5399" w:rsidRDefault="003F5399" w:rsidP="003F5399">
      <w:pPr>
        <w:numPr>
          <w:ilvl w:val="0"/>
          <w:numId w:val="7"/>
        </w:numPr>
        <w:spacing w:after="151"/>
        <w:ind w:right="15"/>
      </w:pPr>
      <w:r w:rsidRPr="003F5399">
        <w:t>Site inspection and compliance checking.</w:t>
      </w:r>
    </w:p>
    <w:p w14:paraId="58459569" w14:textId="77777777" w:rsidR="003F5399" w:rsidRPr="003F5399" w:rsidRDefault="003F5399" w:rsidP="003F5399">
      <w:pPr>
        <w:numPr>
          <w:ilvl w:val="0"/>
          <w:numId w:val="7"/>
        </w:numPr>
        <w:spacing w:after="151"/>
        <w:ind w:right="15"/>
      </w:pPr>
      <w:r w:rsidRPr="003F5399">
        <w:t>GIS and Excel-based analysis.</w:t>
      </w:r>
    </w:p>
    <w:p w14:paraId="0081D256" w14:textId="77777777" w:rsidR="003F5399" w:rsidRPr="003F5399" w:rsidRDefault="003F5399" w:rsidP="003F5399">
      <w:pPr>
        <w:numPr>
          <w:ilvl w:val="0"/>
          <w:numId w:val="7"/>
        </w:numPr>
        <w:spacing w:after="151"/>
        <w:ind w:right="15"/>
      </w:pPr>
      <w:r w:rsidRPr="003F5399">
        <w:t>Stakeholder communication and teamwork.</w:t>
      </w:r>
    </w:p>
    <w:p w14:paraId="0F6EE405" w14:textId="77777777" w:rsidR="003F5399" w:rsidRPr="003F5399" w:rsidRDefault="003F5399" w:rsidP="003F5399">
      <w:pPr>
        <w:numPr>
          <w:ilvl w:val="0"/>
          <w:numId w:val="7"/>
        </w:numPr>
        <w:spacing w:after="151"/>
        <w:ind w:right="15"/>
      </w:pPr>
      <w:r w:rsidRPr="003F5399">
        <w:t>Problem-solving and technical judgement.</w:t>
      </w:r>
    </w:p>
    <w:p w14:paraId="2C2E3ED4" w14:textId="77777777" w:rsidR="003F5399" w:rsidRPr="003F5399" w:rsidRDefault="003F5399" w:rsidP="003F5399">
      <w:pPr>
        <w:numPr>
          <w:ilvl w:val="0"/>
          <w:numId w:val="7"/>
        </w:numPr>
        <w:spacing w:after="151"/>
        <w:ind w:right="15"/>
      </w:pPr>
      <w:r w:rsidRPr="003F5399">
        <w:t>Customer service and negotiation.</w:t>
      </w:r>
    </w:p>
    <w:p w14:paraId="2BB2A3AA" w14:textId="77777777" w:rsidR="003F5399" w:rsidRDefault="003F5399">
      <w:pPr>
        <w:spacing w:after="151"/>
        <w:ind w:left="216" w:right="15" w:firstLine="0"/>
      </w:pPr>
    </w:p>
    <w:p w14:paraId="318C19AD" w14:textId="77777777" w:rsidR="006C5221" w:rsidRDefault="00000000">
      <w:pPr>
        <w:pStyle w:val="Heading1"/>
        <w:ind w:left="-5"/>
      </w:pPr>
      <w:r>
        <w:t>Certifications &amp; Licences</w:t>
      </w:r>
    </w:p>
    <w:p w14:paraId="66C1DCA9" w14:textId="77777777" w:rsidR="006C5221" w:rsidRDefault="00000000">
      <w:pPr>
        <w:spacing w:after="142" w:line="259" w:lineRule="auto"/>
        <w:ind w:left="0" w:right="0" w:firstLine="0"/>
      </w:pPr>
      <w:r>
        <w:rPr>
          <w:rFonts w:ascii="Calibri" w:eastAsia="Calibri" w:hAnsi="Calibri" w:cs="Calibri"/>
          <w:noProof/>
          <w:sz w:val="22"/>
        </w:rPr>
        <mc:AlternateContent>
          <mc:Choice Requires="wpg">
            <w:drawing>
              <wp:inline distT="0" distB="0" distL="0" distR="0" wp14:anchorId="1050058F" wp14:editId="68F1F738">
                <wp:extent cx="7031736" cy="5055"/>
                <wp:effectExtent l="0" t="0" r="0" b="0"/>
                <wp:docPr id="2249" name="Group 2249"/>
                <wp:cNvGraphicFramePr/>
                <a:graphic xmlns:a="http://schemas.openxmlformats.org/drawingml/2006/main">
                  <a:graphicData uri="http://schemas.microsoft.com/office/word/2010/wordprocessingGroup">
                    <wpg:wgp>
                      <wpg:cNvGrpSpPr/>
                      <wpg:grpSpPr>
                        <a:xfrm>
                          <a:off x="0" y="0"/>
                          <a:ext cx="7031736" cy="5055"/>
                          <a:chOff x="0" y="0"/>
                          <a:chExt cx="7031736" cy="5055"/>
                        </a:xfrm>
                      </wpg:grpSpPr>
                      <wps:wsp>
                        <wps:cNvPr id="137" name="Shape 137"/>
                        <wps:cNvSpPr/>
                        <wps:spPr>
                          <a:xfrm>
                            <a:off x="0" y="0"/>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9" style="width:553.68pt;height:0.398pt;mso-position-horizontal-relative:char;mso-position-vertical-relative:line" coordsize="70317,50">
                <v:shape id="Shape 137" style="position:absolute;width:70317;height:0;left:0;top:0;" coordsize="7031736,0" path="m0,0l7031736,0">
                  <v:stroke weight="0.398pt" endcap="flat" joinstyle="miter" miterlimit="10" on="true" color="#000000"/>
                  <v:fill on="false" color="#000000" opacity="0"/>
                </v:shape>
              </v:group>
            </w:pict>
          </mc:Fallback>
        </mc:AlternateContent>
      </w:r>
    </w:p>
    <w:p w14:paraId="363B1EEE" w14:textId="77777777" w:rsidR="006C5221" w:rsidRDefault="00000000">
      <w:pPr>
        <w:numPr>
          <w:ilvl w:val="0"/>
          <w:numId w:val="3"/>
        </w:numPr>
        <w:ind w:right="15" w:hanging="185"/>
      </w:pPr>
      <w:r>
        <w:t>White Card — Work Safely in Construction Industry</w:t>
      </w:r>
      <w:r>
        <w:tab/>
      </w:r>
      <w:r>
        <w:rPr>
          <w:sz w:val="12"/>
        </w:rPr>
        <w:t xml:space="preserve">• </w:t>
      </w:r>
      <w:r>
        <w:t>Virtual Water Engineering Certificate</w:t>
      </w:r>
    </w:p>
    <w:p w14:paraId="151E5AA5" w14:textId="77777777" w:rsidR="006C5221" w:rsidRDefault="00000000">
      <w:pPr>
        <w:numPr>
          <w:ilvl w:val="0"/>
          <w:numId w:val="3"/>
        </w:numPr>
        <w:ind w:right="15" w:hanging="185"/>
      </w:pPr>
      <w:r>
        <w:t>First Aid Certificate (2025)</w:t>
      </w:r>
      <w:r>
        <w:tab/>
      </w:r>
      <w:r>
        <w:rPr>
          <w:sz w:val="12"/>
        </w:rPr>
        <w:t xml:space="preserve">• </w:t>
      </w:r>
      <w:r>
        <w:t>Certificate III in Individual Support (2023)</w:t>
      </w:r>
    </w:p>
    <w:p w14:paraId="488818AC" w14:textId="77777777" w:rsidR="006C5221" w:rsidRDefault="00000000">
      <w:pPr>
        <w:numPr>
          <w:ilvl w:val="0"/>
          <w:numId w:val="3"/>
        </w:numPr>
        <w:spacing w:after="124"/>
        <w:ind w:right="15" w:hanging="185"/>
      </w:pPr>
      <w:r>
        <w:t>CPR &amp; Manual Handling Certificate (2025)</w:t>
      </w:r>
      <w:r>
        <w:tab/>
      </w:r>
      <w:r>
        <w:rPr>
          <w:sz w:val="12"/>
        </w:rPr>
        <w:t xml:space="preserve">• </w:t>
      </w:r>
      <w:r>
        <w:t>Full Australian Work Rights (Permanent Resident)</w:t>
      </w:r>
    </w:p>
    <w:p w14:paraId="2827692F" w14:textId="77777777" w:rsidR="006C5221" w:rsidRDefault="00000000">
      <w:pPr>
        <w:pStyle w:val="Heading1"/>
        <w:ind w:left="-5"/>
      </w:pPr>
      <w:r>
        <w:t>Referees</w:t>
      </w:r>
    </w:p>
    <w:p w14:paraId="0AFAFCBB" w14:textId="77777777" w:rsidR="006C5221" w:rsidRDefault="00000000">
      <w:pPr>
        <w:spacing w:after="229" w:line="259" w:lineRule="auto"/>
        <w:ind w:left="0" w:right="0" w:firstLine="0"/>
      </w:pPr>
      <w:r>
        <w:rPr>
          <w:rFonts w:ascii="Calibri" w:eastAsia="Calibri" w:hAnsi="Calibri" w:cs="Calibri"/>
          <w:noProof/>
          <w:sz w:val="22"/>
        </w:rPr>
        <mc:AlternateContent>
          <mc:Choice Requires="wpg">
            <w:drawing>
              <wp:inline distT="0" distB="0" distL="0" distR="0" wp14:anchorId="25A608FF" wp14:editId="6DB3D675">
                <wp:extent cx="7031736" cy="5055"/>
                <wp:effectExtent l="0" t="0" r="0" b="0"/>
                <wp:docPr id="2250" name="Group 2250"/>
                <wp:cNvGraphicFramePr/>
                <a:graphic xmlns:a="http://schemas.openxmlformats.org/drawingml/2006/main">
                  <a:graphicData uri="http://schemas.microsoft.com/office/word/2010/wordprocessingGroup">
                    <wpg:wgp>
                      <wpg:cNvGrpSpPr/>
                      <wpg:grpSpPr>
                        <a:xfrm>
                          <a:off x="0" y="0"/>
                          <a:ext cx="7031736" cy="5055"/>
                          <a:chOff x="0" y="0"/>
                          <a:chExt cx="7031736" cy="5055"/>
                        </a:xfrm>
                      </wpg:grpSpPr>
                      <wps:wsp>
                        <wps:cNvPr id="151" name="Shape 151"/>
                        <wps:cNvSpPr/>
                        <wps:spPr>
                          <a:xfrm>
                            <a:off x="0" y="0"/>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0" style="width:553.68pt;height:0.398pt;mso-position-horizontal-relative:char;mso-position-vertical-relative:line" coordsize="70317,50">
                <v:shape id="Shape 151" style="position:absolute;width:70317;height:0;left:0;top:0;" coordsize="7031736,0" path="m0,0l7031736,0">
                  <v:stroke weight="0.398pt" endcap="flat" joinstyle="miter" miterlimit="10" on="true" color="#000000"/>
                  <v:fill on="false" color="#000000" opacity="0"/>
                </v:shape>
              </v:group>
            </w:pict>
          </mc:Fallback>
        </mc:AlternateContent>
      </w:r>
    </w:p>
    <w:tbl>
      <w:tblPr>
        <w:tblStyle w:val="TableGrid"/>
        <w:tblW w:w="11074" w:type="dxa"/>
        <w:tblInd w:w="0" w:type="dxa"/>
        <w:tblLook w:val="04A0" w:firstRow="1" w:lastRow="0" w:firstColumn="1" w:lastColumn="0" w:noHBand="0" w:noVBand="1"/>
      </w:tblPr>
      <w:tblGrid>
        <w:gridCol w:w="4241"/>
        <w:gridCol w:w="4240"/>
        <w:gridCol w:w="2593"/>
      </w:tblGrid>
      <w:tr w:rsidR="006C5221" w14:paraId="2BF07BCC" w14:textId="77777777">
        <w:trPr>
          <w:trHeight w:val="208"/>
        </w:trPr>
        <w:tc>
          <w:tcPr>
            <w:tcW w:w="4240" w:type="dxa"/>
            <w:tcBorders>
              <w:top w:val="nil"/>
              <w:left w:val="nil"/>
              <w:bottom w:val="nil"/>
              <w:right w:val="nil"/>
            </w:tcBorders>
          </w:tcPr>
          <w:p w14:paraId="59BE3E71" w14:textId="77777777" w:rsidR="006C5221" w:rsidRDefault="00000000">
            <w:pPr>
              <w:spacing w:after="0" w:line="259" w:lineRule="auto"/>
              <w:ind w:left="0" w:right="0" w:firstLine="0"/>
            </w:pPr>
            <w:r>
              <w:rPr>
                <w:b/>
              </w:rPr>
              <w:t>Francis Norku</w:t>
            </w:r>
          </w:p>
        </w:tc>
        <w:tc>
          <w:tcPr>
            <w:tcW w:w="4240" w:type="dxa"/>
            <w:tcBorders>
              <w:top w:val="nil"/>
              <w:left w:val="nil"/>
              <w:bottom w:val="nil"/>
              <w:right w:val="nil"/>
            </w:tcBorders>
          </w:tcPr>
          <w:p w14:paraId="726E4AD7" w14:textId="77777777" w:rsidR="006C5221" w:rsidRDefault="00000000">
            <w:pPr>
              <w:spacing w:after="0" w:line="259" w:lineRule="auto"/>
              <w:ind w:left="0" w:right="0" w:firstLine="0"/>
            </w:pPr>
            <w:r>
              <w:rPr>
                <w:b/>
              </w:rPr>
              <w:t>Sue Hendren</w:t>
            </w:r>
          </w:p>
        </w:tc>
        <w:tc>
          <w:tcPr>
            <w:tcW w:w="2593" w:type="dxa"/>
            <w:tcBorders>
              <w:top w:val="nil"/>
              <w:left w:val="nil"/>
              <w:bottom w:val="nil"/>
              <w:right w:val="nil"/>
            </w:tcBorders>
          </w:tcPr>
          <w:p w14:paraId="0C3A197D" w14:textId="77777777" w:rsidR="006C5221" w:rsidRDefault="00000000">
            <w:pPr>
              <w:spacing w:after="0" w:line="259" w:lineRule="auto"/>
              <w:ind w:left="0" w:right="0" w:firstLine="0"/>
            </w:pPr>
            <w:r>
              <w:rPr>
                <w:b/>
              </w:rPr>
              <w:t>Brian McKay</w:t>
            </w:r>
          </w:p>
        </w:tc>
      </w:tr>
      <w:tr w:rsidR="006C5221" w14:paraId="2EC5742C" w14:textId="77777777">
        <w:trPr>
          <w:trHeight w:val="239"/>
        </w:trPr>
        <w:tc>
          <w:tcPr>
            <w:tcW w:w="4240" w:type="dxa"/>
            <w:tcBorders>
              <w:top w:val="nil"/>
              <w:left w:val="nil"/>
              <w:bottom w:val="nil"/>
              <w:right w:val="nil"/>
            </w:tcBorders>
          </w:tcPr>
          <w:p w14:paraId="43C9FB1B" w14:textId="77777777" w:rsidR="006C5221" w:rsidRDefault="00000000">
            <w:pPr>
              <w:spacing w:after="0" w:line="259" w:lineRule="auto"/>
              <w:ind w:left="0" w:right="0" w:firstLine="0"/>
            </w:pPr>
            <w:r>
              <w:t>Principal Senior Engineer</w:t>
            </w:r>
          </w:p>
        </w:tc>
        <w:tc>
          <w:tcPr>
            <w:tcW w:w="4240" w:type="dxa"/>
            <w:tcBorders>
              <w:top w:val="nil"/>
              <w:left w:val="nil"/>
              <w:bottom w:val="nil"/>
              <w:right w:val="nil"/>
            </w:tcBorders>
          </w:tcPr>
          <w:p w14:paraId="36B304EA" w14:textId="77777777" w:rsidR="006C5221" w:rsidRDefault="00000000">
            <w:pPr>
              <w:spacing w:after="0" w:line="259" w:lineRule="auto"/>
              <w:ind w:left="0" w:right="0" w:firstLine="0"/>
            </w:pPr>
            <w:r>
              <w:t>Senior Engineer</w:t>
            </w:r>
          </w:p>
        </w:tc>
        <w:tc>
          <w:tcPr>
            <w:tcW w:w="2593" w:type="dxa"/>
            <w:tcBorders>
              <w:top w:val="nil"/>
              <w:left w:val="nil"/>
              <w:bottom w:val="nil"/>
              <w:right w:val="nil"/>
            </w:tcBorders>
          </w:tcPr>
          <w:p w14:paraId="0CD05123" w14:textId="77777777" w:rsidR="006C5221" w:rsidRDefault="00000000">
            <w:pPr>
              <w:spacing w:after="0" w:line="259" w:lineRule="auto"/>
              <w:ind w:left="0" w:right="0" w:firstLine="0"/>
            </w:pPr>
            <w:r>
              <w:t>Senior Transport Planner</w:t>
            </w:r>
          </w:p>
        </w:tc>
      </w:tr>
      <w:tr w:rsidR="006C5221" w14:paraId="0F4F4C06" w14:textId="77777777">
        <w:trPr>
          <w:trHeight w:val="239"/>
        </w:trPr>
        <w:tc>
          <w:tcPr>
            <w:tcW w:w="4240" w:type="dxa"/>
            <w:tcBorders>
              <w:top w:val="nil"/>
              <w:left w:val="nil"/>
              <w:bottom w:val="nil"/>
              <w:right w:val="nil"/>
            </w:tcBorders>
          </w:tcPr>
          <w:p w14:paraId="68068842" w14:textId="77777777" w:rsidR="006C5221" w:rsidRDefault="00000000">
            <w:pPr>
              <w:spacing w:after="0" w:line="259" w:lineRule="auto"/>
              <w:ind w:left="0" w:right="0" w:firstLine="0"/>
            </w:pPr>
            <w:r>
              <w:t>Toowoomba Regional Council</w:t>
            </w:r>
          </w:p>
        </w:tc>
        <w:tc>
          <w:tcPr>
            <w:tcW w:w="4240" w:type="dxa"/>
            <w:tcBorders>
              <w:top w:val="nil"/>
              <w:left w:val="nil"/>
              <w:bottom w:val="nil"/>
              <w:right w:val="nil"/>
            </w:tcBorders>
          </w:tcPr>
          <w:p w14:paraId="5DA648BB" w14:textId="77777777" w:rsidR="006C5221" w:rsidRDefault="00000000">
            <w:pPr>
              <w:spacing w:after="0" w:line="259" w:lineRule="auto"/>
              <w:ind w:left="0" w:right="0" w:firstLine="0"/>
            </w:pPr>
            <w:r>
              <w:t>Toowoomba Regional Council</w:t>
            </w:r>
          </w:p>
        </w:tc>
        <w:tc>
          <w:tcPr>
            <w:tcW w:w="2593" w:type="dxa"/>
            <w:tcBorders>
              <w:top w:val="nil"/>
              <w:left w:val="nil"/>
              <w:bottom w:val="nil"/>
              <w:right w:val="nil"/>
            </w:tcBorders>
          </w:tcPr>
          <w:p w14:paraId="4F411855" w14:textId="77777777" w:rsidR="006C5221" w:rsidRDefault="00000000">
            <w:pPr>
              <w:spacing w:after="0" w:line="259" w:lineRule="auto"/>
              <w:ind w:left="0" w:right="0" w:firstLine="0"/>
              <w:jc w:val="both"/>
            </w:pPr>
            <w:r>
              <w:t>Toowoomba Regional Council</w:t>
            </w:r>
          </w:p>
        </w:tc>
      </w:tr>
      <w:tr w:rsidR="006C5221" w14:paraId="0D243182" w14:textId="77777777">
        <w:trPr>
          <w:trHeight w:val="239"/>
        </w:trPr>
        <w:tc>
          <w:tcPr>
            <w:tcW w:w="4240" w:type="dxa"/>
            <w:tcBorders>
              <w:top w:val="nil"/>
              <w:left w:val="nil"/>
              <w:bottom w:val="nil"/>
              <w:right w:val="nil"/>
            </w:tcBorders>
          </w:tcPr>
          <w:p w14:paraId="70243F2B" w14:textId="77777777" w:rsidR="006C5221" w:rsidRDefault="00000000">
            <w:pPr>
              <w:spacing w:after="0" w:line="259" w:lineRule="auto"/>
              <w:ind w:left="0" w:right="0" w:firstLine="0"/>
            </w:pPr>
            <w:r>
              <w:t>Francis.Norku@tr.qld.gov.au</w:t>
            </w:r>
          </w:p>
        </w:tc>
        <w:tc>
          <w:tcPr>
            <w:tcW w:w="4240" w:type="dxa"/>
            <w:tcBorders>
              <w:top w:val="nil"/>
              <w:left w:val="nil"/>
              <w:bottom w:val="nil"/>
              <w:right w:val="nil"/>
            </w:tcBorders>
          </w:tcPr>
          <w:p w14:paraId="39984F48" w14:textId="77777777" w:rsidR="006C5221" w:rsidRDefault="00000000">
            <w:pPr>
              <w:spacing w:after="0" w:line="259" w:lineRule="auto"/>
              <w:ind w:left="0" w:right="0" w:firstLine="0"/>
            </w:pPr>
            <w:r>
              <w:t>Sue.Hendren@tr.qld.gov.au</w:t>
            </w:r>
          </w:p>
        </w:tc>
        <w:tc>
          <w:tcPr>
            <w:tcW w:w="2593" w:type="dxa"/>
            <w:tcBorders>
              <w:top w:val="nil"/>
              <w:left w:val="nil"/>
              <w:bottom w:val="nil"/>
              <w:right w:val="nil"/>
            </w:tcBorders>
          </w:tcPr>
          <w:p w14:paraId="23263DF9" w14:textId="77777777" w:rsidR="006C5221" w:rsidRDefault="00000000">
            <w:pPr>
              <w:spacing w:after="0" w:line="259" w:lineRule="auto"/>
              <w:ind w:left="0" w:right="0" w:firstLine="0"/>
            </w:pPr>
            <w:r>
              <w:t>Brian.McKay@tr.qld.gov.au</w:t>
            </w:r>
          </w:p>
        </w:tc>
      </w:tr>
      <w:tr w:rsidR="006C5221" w14:paraId="7AA47853" w14:textId="77777777">
        <w:trPr>
          <w:trHeight w:val="208"/>
        </w:trPr>
        <w:tc>
          <w:tcPr>
            <w:tcW w:w="4240" w:type="dxa"/>
            <w:tcBorders>
              <w:top w:val="nil"/>
              <w:left w:val="nil"/>
              <w:bottom w:val="nil"/>
              <w:right w:val="nil"/>
            </w:tcBorders>
          </w:tcPr>
          <w:p w14:paraId="408BF69C" w14:textId="77777777" w:rsidR="006C5221" w:rsidRDefault="00000000">
            <w:pPr>
              <w:spacing w:after="0" w:line="259" w:lineRule="auto"/>
              <w:ind w:left="0" w:right="0" w:firstLine="0"/>
            </w:pPr>
            <w:r>
              <w:t>049 965 2840</w:t>
            </w:r>
          </w:p>
        </w:tc>
        <w:tc>
          <w:tcPr>
            <w:tcW w:w="4240" w:type="dxa"/>
            <w:tcBorders>
              <w:top w:val="nil"/>
              <w:left w:val="nil"/>
              <w:bottom w:val="nil"/>
              <w:right w:val="nil"/>
            </w:tcBorders>
          </w:tcPr>
          <w:p w14:paraId="548082DB" w14:textId="77777777" w:rsidR="006C5221" w:rsidRDefault="00000000">
            <w:pPr>
              <w:spacing w:after="0" w:line="259" w:lineRule="auto"/>
              <w:ind w:left="0" w:right="0" w:firstLine="0"/>
            </w:pPr>
            <w:r>
              <w:t>07 4688 6352</w:t>
            </w:r>
          </w:p>
        </w:tc>
        <w:tc>
          <w:tcPr>
            <w:tcW w:w="2593" w:type="dxa"/>
            <w:tcBorders>
              <w:top w:val="nil"/>
              <w:left w:val="nil"/>
              <w:bottom w:val="nil"/>
              <w:right w:val="nil"/>
            </w:tcBorders>
          </w:tcPr>
          <w:p w14:paraId="6128F0A3" w14:textId="77777777" w:rsidR="006C5221" w:rsidRDefault="00000000">
            <w:pPr>
              <w:spacing w:after="0" w:line="259" w:lineRule="auto"/>
              <w:ind w:left="0" w:right="0" w:firstLine="0"/>
            </w:pPr>
            <w:r>
              <w:t>07 4688 6756</w:t>
            </w:r>
          </w:p>
        </w:tc>
      </w:tr>
    </w:tbl>
    <w:p w14:paraId="12A90390" w14:textId="59D37040" w:rsidR="00416239" w:rsidRDefault="003F5399">
      <w:r>
        <w:br/>
      </w:r>
      <w:r>
        <w:br/>
      </w:r>
    </w:p>
    <w:sectPr w:rsidR="00416239">
      <w:pgSz w:w="12240" w:h="15840"/>
      <w:pgMar w:top="399" w:right="579" w:bottom="308" w:left="5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3C48"/>
    <w:multiLevelType w:val="hybridMultilevel"/>
    <w:tmpl w:val="B4B86D76"/>
    <w:lvl w:ilvl="0" w:tplc="D5C455B2">
      <w:start w:val="1"/>
      <w:numFmt w:val="bullet"/>
      <w:lvlText w:val="•"/>
      <w:lvlJc w:val="left"/>
      <w:pPr>
        <w:ind w:left="54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FBE2BBE2">
      <w:start w:val="1"/>
      <w:numFmt w:val="bullet"/>
      <w:lvlText w:val="o"/>
      <w:lvlJc w:val="left"/>
      <w:pPr>
        <w:ind w:left="144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7BEEBB84">
      <w:start w:val="1"/>
      <w:numFmt w:val="bullet"/>
      <w:lvlText w:val="▪"/>
      <w:lvlJc w:val="left"/>
      <w:pPr>
        <w:ind w:left="216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2BD85064">
      <w:start w:val="1"/>
      <w:numFmt w:val="bullet"/>
      <w:lvlText w:val="•"/>
      <w:lvlJc w:val="left"/>
      <w:pPr>
        <w:ind w:left="28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86B68A80">
      <w:start w:val="1"/>
      <w:numFmt w:val="bullet"/>
      <w:lvlText w:val="o"/>
      <w:lvlJc w:val="left"/>
      <w:pPr>
        <w:ind w:left="360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BFF82578">
      <w:start w:val="1"/>
      <w:numFmt w:val="bullet"/>
      <w:lvlText w:val="▪"/>
      <w:lvlJc w:val="left"/>
      <w:pPr>
        <w:ind w:left="432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D5FA5DA4">
      <w:start w:val="1"/>
      <w:numFmt w:val="bullet"/>
      <w:lvlText w:val="•"/>
      <w:lvlJc w:val="left"/>
      <w:pPr>
        <w:ind w:left="504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B04E4AB8">
      <w:start w:val="1"/>
      <w:numFmt w:val="bullet"/>
      <w:lvlText w:val="o"/>
      <w:lvlJc w:val="left"/>
      <w:pPr>
        <w:ind w:left="576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D30CFF7C">
      <w:start w:val="1"/>
      <w:numFmt w:val="bullet"/>
      <w:lvlText w:val="▪"/>
      <w:lvlJc w:val="left"/>
      <w:pPr>
        <w:ind w:left="64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3C3866D5"/>
    <w:multiLevelType w:val="hybridMultilevel"/>
    <w:tmpl w:val="877C03A6"/>
    <w:lvl w:ilvl="0" w:tplc="509E368C">
      <w:start w:val="1"/>
      <w:numFmt w:val="bullet"/>
      <w:lvlText w:val="•"/>
      <w:lvlJc w:val="left"/>
      <w:pPr>
        <w:ind w:left="18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1570CFC4">
      <w:start w:val="1"/>
      <w:numFmt w:val="bullet"/>
      <w:lvlText w:val="o"/>
      <w:lvlJc w:val="left"/>
      <w:pPr>
        <w:ind w:left="10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41802226">
      <w:start w:val="1"/>
      <w:numFmt w:val="bullet"/>
      <w:lvlText w:val="▪"/>
      <w:lvlJc w:val="left"/>
      <w:pPr>
        <w:ind w:left="180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69706526">
      <w:start w:val="1"/>
      <w:numFmt w:val="bullet"/>
      <w:lvlText w:val="•"/>
      <w:lvlJc w:val="left"/>
      <w:pPr>
        <w:ind w:left="252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00F2C478">
      <w:start w:val="1"/>
      <w:numFmt w:val="bullet"/>
      <w:lvlText w:val="o"/>
      <w:lvlJc w:val="left"/>
      <w:pPr>
        <w:ind w:left="324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CDE4592A">
      <w:start w:val="1"/>
      <w:numFmt w:val="bullet"/>
      <w:lvlText w:val="▪"/>
      <w:lvlJc w:val="left"/>
      <w:pPr>
        <w:ind w:left="396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F89031B6">
      <w:start w:val="1"/>
      <w:numFmt w:val="bullet"/>
      <w:lvlText w:val="•"/>
      <w:lvlJc w:val="left"/>
      <w:pPr>
        <w:ind w:left="46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865271DE">
      <w:start w:val="1"/>
      <w:numFmt w:val="bullet"/>
      <w:lvlText w:val="o"/>
      <w:lvlJc w:val="left"/>
      <w:pPr>
        <w:ind w:left="540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DA28D99C">
      <w:start w:val="1"/>
      <w:numFmt w:val="bullet"/>
      <w:lvlText w:val="▪"/>
      <w:lvlJc w:val="left"/>
      <w:pPr>
        <w:ind w:left="612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2" w15:restartNumberingAfterBreak="0">
    <w:nsid w:val="52B36338"/>
    <w:multiLevelType w:val="hybridMultilevel"/>
    <w:tmpl w:val="2898D20C"/>
    <w:lvl w:ilvl="0" w:tplc="A41E96F0">
      <w:start w:val="1"/>
      <w:numFmt w:val="bullet"/>
      <w:lvlText w:val="•"/>
      <w:lvlJc w:val="left"/>
      <w:pPr>
        <w:ind w:left="18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E0629380">
      <w:start w:val="1"/>
      <w:numFmt w:val="bullet"/>
      <w:lvlText w:val="o"/>
      <w:lvlJc w:val="left"/>
      <w:pPr>
        <w:ind w:left="10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2B62C794">
      <w:start w:val="1"/>
      <w:numFmt w:val="bullet"/>
      <w:lvlText w:val="▪"/>
      <w:lvlJc w:val="left"/>
      <w:pPr>
        <w:ind w:left="180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1AB85154">
      <w:start w:val="1"/>
      <w:numFmt w:val="bullet"/>
      <w:lvlText w:val="•"/>
      <w:lvlJc w:val="left"/>
      <w:pPr>
        <w:ind w:left="252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5F828D3A">
      <w:start w:val="1"/>
      <w:numFmt w:val="bullet"/>
      <w:lvlText w:val="o"/>
      <w:lvlJc w:val="left"/>
      <w:pPr>
        <w:ind w:left="324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6FA0C46A">
      <w:start w:val="1"/>
      <w:numFmt w:val="bullet"/>
      <w:lvlText w:val="▪"/>
      <w:lvlJc w:val="left"/>
      <w:pPr>
        <w:ind w:left="396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9B2A1E48">
      <w:start w:val="1"/>
      <w:numFmt w:val="bullet"/>
      <w:lvlText w:val="•"/>
      <w:lvlJc w:val="left"/>
      <w:pPr>
        <w:ind w:left="46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31363F1E">
      <w:start w:val="1"/>
      <w:numFmt w:val="bullet"/>
      <w:lvlText w:val="o"/>
      <w:lvlJc w:val="left"/>
      <w:pPr>
        <w:ind w:left="540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B276DA2C">
      <w:start w:val="1"/>
      <w:numFmt w:val="bullet"/>
      <w:lvlText w:val="▪"/>
      <w:lvlJc w:val="left"/>
      <w:pPr>
        <w:ind w:left="612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3" w15:restartNumberingAfterBreak="0">
    <w:nsid w:val="57C44783"/>
    <w:multiLevelType w:val="hybridMultilevel"/>
    <w:tmpl w:val="49967A4A"/>
    <w:lvl w:ilvl="0" w:tplc="DF600E16">
      <w:start w:val="1"/>
      <w:numFmt w:val="bullet"/>
      <w:lvlText w:val="•"/>
      <w:lvlJc w:val="left"/>
      <w:pPr>
        <w:ind w:left="46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E624AD1C">
      <w:start w:val="1"/>
      <w:numFmt w:val="bullet"/>
      <w:lvlText w:val="o"/>
      <w:lvlJc w:val="left"/>
      <w:pPr>
        <w:ind w:left="137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9D76636C">
      <w:start w:val="1"/>
      <w:numFmt w:val="bullet"/>
      <w:lvlText w:val="▪"/>
      <w:lvlJc w:val="left"/>
      <w:pPr>
        <w:ind w:left="209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BA609EB8">
      <w:start w:val="1"/>
      <w:numFmt w:val="bullet"/>
      <w:lvlText w:val="•"/>
      <w:lvlJc w:val="left"/>
      <w:pPr>
        <w:ind w:left="281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78189E2E">
      <w:start w:val="1"/>
      <w:numFmt w:val="bullet"/>
      <w:lvlText w:val="o"/>
      <w:lvlJc w:val="left"/>
      <w:pPr>
        <w:ind w:left="353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EA2ACD64">
      <w:start w:val="1"/>
      <w:numFmt w:val="bullet"/>
      <w:lvlText w:val="▪"/>
      <w:lvlJc w:val="left"/>
      <w:pPr>
        <w:ind w:left="425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03B2443A">
      <w:start w:val="1"/>
      <w:numFmt w:val="bullet"/>
      <w:lvlText w:val="•"/>
      <w:lvlJc w:val="left"/>
      <w:pPr>
        <w:ind w:left="497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CC78CD9C">
      <w:start w:val="1"/>
      <w:numFmt w:val="bullet"/>
      <w:lvlText w:val="o"/>
      <w:lvlJc w:val="left"/>
      <w:pPr>
        <w:ind w:left="569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8646BF90">
      <w:start w:val="1"/>
      <w:numFmt w:val="bullet"/>
      <w:lvlText w:val="▪"/>
      <w:lvlJc w:val="left"/>
      <w:pPr>
        <w:ind w:left="641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4" w15:restartNumberingAfterBreak="0">
    <w:nsid w:val="637F588F"/>
    <w:multiLevelType w:val="hybridMultilevel"/>
    <w:tmpl w:val="CC80CE94"/>
    <w:lvl w:ilvl="0" w:tplc="BFCED344">
      <w:start w:val="1"/>
      <w:numFmt w:val="bullet"/>
      <w:lvlText w:val="•"/>
      <w:lvlJc w:val="left"/>
      <w:pPr>
        <w:ind w:left="46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7E8C2C00">
      <w:start w:val="1"/>
      <w:numFmt w:val="bullet"/>
      <w:lvlText w:val="o"/>
      <w:lvlJc w:val="left"/>
      <w:pPr>
        <w:ind w:left="137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68480A60">
      <w:start w:val="1"/>
      <w:numFmt w:val="bullet"/>
      <w:lvlText w:val="▪"/>
      <w:lvlJc w:val="left"/>
      <w:pPr>
        <w:ind w:left="209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4C142808">
      <w:start w:val="1"/>
      <w:numFmt w:val="bullet"/>
      <w:lvlText w:val="•"/>
      <w:lvlJc w:val="left"/>
      <w:pPr>
        <w:ind w:left="281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443403A6">
      <w:start w:val="1"/>
      <w:numFmt w:val="bullet"/>
      <w:lvlText w:val="o"/>
      <w:lvlJc w:val="left"/>
      <w:pPr>
        <w:ind w:left="353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34A4DDF2">
      <w:start w:val="1"/>
      <w:numFmt w:val="bullet"/>
      <w:lvlText w:val="▪"/>
      <w:lvlJc w:val="left"/>
      <w:pPr>
        <w:ind w:left="425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2CEA5F9A">
      <w:start w:val="1"/>
      <w:numFmt w:val="bullet"/>
      <w:lvlText w:val="•"/>
      <w:lvlJc w:val="left"/>
      <w:pPr>
        <w:ind w:left="497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FB802284">
      <w:start w:val="1"/>
      <w:numFmt w:val="bullet"/>
      <w:lvlText w:val="o"/>
      <w:lvlJc w:val="left"/>
      <w:pPr>
        <w:ind w:left="569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6B983F60">
      <w:start w:val="1"/>
      <w:numFmt w:val="bullet"/>
      <w:lvlText w:val="▪"/>
      <w:lvlJc w:val="left"/>
      <w:pPr>
        <w:ind w:left="641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5" w15:restartNumberingAfterBreak="0">
    <w:nsid w:val="69372096"/>
    <w:multiLevelType w:val="hybridMultilevel"/>
    <w:tmpl w:val="A63A9EDE"/>
    <w:lvl w:ilvl="0" w:tplc="4672D32C">
      <w:start w:val="1"/>
      <w:numFmt w:val="bullet"/>
      <w:lvlText w:val="•"/>
      <w:lvlJc w:val="left"/>
      <w:pPr>
        <w:ind w:left="465"/>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DEEA783C">
      <w:start w:val="1"/>
      <w:numFmt w:val="bullet"/>
      <w:lvlText w:val="o"/>
      <w:lvlJc w:val="left"/>
      <w:pPr>
        <w:ind w:left="144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F43672BA">
      <w:start w:val="1"/>
      <w:numFmt w:val="bullet"/>
      <w:lvlText w:val="▪"/>
      <w:lvlJc w:val="left"/>
      <w:pPr>
        <w:ind w:left="216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ABC644FA">
      <w:start w:val="1"/>
      <w:numFmt w:val="bullet"/>
      <w:lvlText w:val="•"/>
      <w:lvlJc w:val="left"/>
      <w:pPr>
        <w:ind w:left="28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7B10A48E">
      <w:start w:val="1"/>
      <w:numFmt w:val="bullet"/>
      <w:lvlText w:val="o"/>
      <w:lvlJc w:val="left"/>
      <w:pPr>
        <w:ind w:left="360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44C6F754">
      <w:start w:val="1"/>
      <w:numFmt w:val="bullet"/>
      <w:lvlText w:val="▪"/>
      <w:lvlJc w:val="left"/>
      <w:pPr>
        <w:ind w:left="432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DF1E3C3E">
      <w:start w:val="1"/>
      <w:numFmt w:val="bullet"/>
      <w:lvlText w:val="•"/>
      <w:lvlJc w:val="left"/>
      <w:pPr>
        <w:ind w:left="504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5F187A16">
      <w:start w:val="1"/>
      <w:numFmt w:val="bullet"/>
      <w:lvlText w:val="o"/>
      <w:lvlJc w:val="left"/>
      <w:pPr>
        <w:ind w:left="576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3076ABAA">
      <w:start w:val="1"/>
      <w:numFmt w:val="bullet"/>
      <w:lvlText w:val="▪"/>
      <w:lvlJc w:val="left"/>
      <w:pPr>
        <w:ind w:left="648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6" w15:restartNumberingAfterBreak="0">
    <w:nsid w:val="6D1C1E30"/>
    <w:multiLevelType w:val="multilevel"/>
    <w:tmpl w:val="C2B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3502717">
    <w:abstractNumId w:val="4"/>
  </w:num>
  <w:num w:numId="2" w16cid:durableId="1943880661">
    <w:abstractNumId w:val="3"/>
  </w:num>
  <w:num w:numId="3" w16cid:durableId="1451318729">
    <w:abstractNumId w:val="5"/>
  </w:num>
  <w:num w:numId="4" w16cid:durableId="96294295">
    <w:abstractNumId w:val="0"/>
  </w:num>
  <w:num w:numId="5" w16cid:durableId="2007630336">
    <w:abstractNumId w:val="2"/>
  </w:num>
  <w:num w:numId="6" w16cid:durableId="1801722495">
    <w:abstractNumId w:val="1"/>
  </w:num>
  <w:num w:numId="7" w16cid:durableId="229662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221"/>
    <w:rsid w:val="00125E2E"/>
    <w:rsid w:val="002C4531"/>
    <w:rsid w:val="003B00ED"/>
    <w:rsid w:val="003F5399"/>
    <w:rsid w:val="00416239"/>
    <w:rsid w:val="006C5221"/>
    <w:rsid w:val="00944C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8A54"/>
  <w15:docId w15:val="{7260423A-2D47-4712-A229-9BBCC3D4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52" w:lineRule="auto"/>
      <w:ind w:left="195" w:right="78" w:hanging="195"/>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3F539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F5399"/>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abhaya-simkhada-57171b3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simkhada999abhaya@gmail.com</dc:creator>
  <cp:keywords/>
  <cp:lastModifiedBy>simkhada999abhaya@gmail.com</cp:lastModifiedBy>
  <cp:revision>2</cp:revision>
  <dcterms:created xsi:type="dcterms:W3CDTF">2026-06-08T13:35:00Z</dcterms:created>
  <dcterms:modified xsi:type="dcterms:W3CDTF">2026-06-08T13:35:00Z</dcterms:modified>
</cp:coreProperties>
</file>