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B33C" w14:textId="77777777" w:rsidR="002025FC" w:rsidRDefault="002025FC" w:rsidP="002025FC">
      <w:r>
        <w:t>Modern Electronics - Internal Stock Audit</w:t>
      </w:r>
    </w:p>
    <w:p w14:paraId="2EECE4A2" w14:textId="77777777" w:rsidR="002025FC" w:rsidRDefault="002025FC" w:rsidP="002025FC">
      <w:r>
        <w:t>Date of Audit: October 7, 2025</w:t>
      </w:r>
    </w:p>
    <w:p w14:paraId="510BDA8A" w14:textId="77777777" w:rsidR="002025FC" w:rsidRDefault="002025FC" w:rsidP="002025FC"/>
    <w:p w14:paraId="4ECBC91B" w14:textId="77777777" w:rsidR="002025FC" w:rsidRDefault="002025FC" w:rsidP="002025FC">
      <w:r>
        <w:t>Item: Premium Wireless Headphones (Model X-500)</w:t>
      </w:r>
    </w:p>
    <w:p w14:paraId="7AEEFD00" w14:textId="77777777" w:rsidR="002025FC" w:rsidRDefault="002025FC" w:rsidP="002025FC">
      <w:r>
        <w:t>- Stock at last audit (July 1, 2025): 50 units</w:t>
      </w:r>
    </w:p>
    <w:p w14:paraId="3D6CF44B" w14:textId="77777777" w:rsidR="002025FC" w:rsidRDefault="002025FC" w:rsidP="002025FC">
      <w:r>
        <w:t>- Units sold (July 1 - Oct 7): 28 units</w:t>
      </w:r>
    </w:p>
    <w:p w14:paraId="17E4AE80" w14:textId="77777777" w:rsidR="002025FC" w:rsidRDefault="002025FC" w:rsidP="002025FC">
      <w:r>
        <w:t>- Expected stock: 22 units</w:t>
      </w:r>
    </w:p>
    <w:p w14:paraId="3B072264" w14:textId="77777777" w:rsidR="002025FC" w:rsidRDefault="002025FC" w:rsidP="002025FC">
      <w:r>
        <w:t>- Actual physical stock: 12 units</w:t>
      </w:r>
    </w:p>
    <w:p w14:paraId="1BBF3185" w14:textId="77777777" w:rsidR="002025FC" w:rsidRDefault="002025FC" w:rsidP="002025FC">
      <w:r>
        <w:t>- Discrepancy: -10 units</w:t>
      </w:r>
    </w:p>
    <w:p w14:paraId="10DB70F8" w14:textId="77777777" w:rsidR="002025FC" w:rsidRDefault="002025FC" w:rsidP="002025FC"/>
    <w:p w14:paraId="4D898FAB" w14:textId="77777777" w:rsidR="002025FC" w:rsidRDefault="002025FC" w:rsidP="002025FC">
      <w:r>
        <w:t>Item: Pro-Gamer Mouse (Model G-Pro)</w:t>
      </w:r>
    </w:p>
    <w:p w14:paraId="31596817" w14:textId="77777777" w:rsidR="002025FC" w:rsidRDefault="002025FC" w:rsidP="002025FC">
      <w:r>
        <w:t>- Stock at last audit (July 1, 2025): 30 units</w:t>
      </w:r>
    </w:p>
    <w:p w14:paraId="4DFB1372" w14:textId="77777777" w:rsidR="002025FC" w:rsidRDefault="002025FC" w:rsidP="002025FC">
      <w:r>
        <w:t>- Units sold (July 1 - Oct 7): 15 units</w:t>
      </w:r>
    </w:p>
    <w:p w14:paraId="3425D521" w14:textId="77777777" w:rsidR="002025FC" w:rsidRDefault="002025FC" w:rsidP="002025FC">
      <w:r>
        <w:t>- Expected stock: 15 units</w:t>
      </w:r>
    </w:p>
    <w:p w14:paraId="2A6E2F3A" w14:textId="77777777" w:rsidR="002025FC" w:rsidRDefault="002025FC" w:rsidP="002025FC">
      <w:r>
        <w:t>- Actual physical stock: 10 units</w:t>
      </w:r>
    </w:p>
    <w:p w14:paraId="60168E8C" w14:textId="77777777" w:rsidR="002025FC" w:rsidRDefault="002025FC" w:rsidP="002025FC">
      <w:r>
        <w:t>- Discrepancy: -5 units</w:t>
      </w:r>
    </w:p>
    <w:p w14:paraId="5C677FD4" w14:textId="77777777" w:rsidR="002025FC" w:rsidRDefault="002025FC" w:rsidP="002025FC"/>
    <w:p w14:paraId="5F59DF52" w14:textId="099FC23C" w:rsidR="009B05D3" w:rsidRDefault="002025FC" w:rsidP="002025FC">
      <w:r>
        <w:t>Total Estimated Value of Missing Stock: ₹85,000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66"/>
    <w:rsid w:val="002025FC"/>
    <w:rsid w:val="009B05D3"/>
    <w:rsid w:val="00A67A8C"/>
    <w:rsid w:val="00D84666"/>
    <w:rsid w:val="00F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92CB1-FC41-4F72-BD33-D1BD44E5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2025-10-10T19:00:00Z</dcterms:created>
  <dcterms:modified xsi:type="dcterms:W3CDTF">2025-10-10T19:00:00Z</dcterms:modified>
</cp:coreProperties>
</file>