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D4" w:rsidRPr="007E01D4" w:rsidRDefault="007E01D4" w:rsidP="007E01D4">
      <w:pPr>
        <w:pStyle w:val="Title"/>
        <w:rPr>
          <w:rFonts w:eastAsia="Times New Roman"/>
        </w:rPr>
      </w:pPr>
      <w:r w:rsidRPr="007E01D4">
        <w:rPr>
          <w:rFonts w:eastAsia="Times New Roman"/>
        </w:rPr>
        <w:t>Spring Data JPA with Spring Boot, Hibernate</w:t>
      </w:r>
    </w:p>
    <w:p w:rsidR="00A938CE" w:rsidRPr="00A938CE" w:rsidRDefault="00A938CE" w:rsidP="00A938CE">
      <w:pPr>
        <w:pStyle w:val="Heading1"/>
        <w:rPr>
          <w:rFonts w:ascii="Arial" w:eastAsia="Times New Roman" w:hAnsi="Arial" w:cs="Arial"/>
          <w:color w:val="333333"/>
          <w:sz w:val="20"/>
          <w:szCs w:val="36"/>
          <w:u w:val="single"/>
          <w:shd w:val="clear" w:color="auto" w:fill="FFFFFF"/>
        </w:rPr>
      </w:pPr>
      <w:r w:rsidRPr="00A938CE">
        <w:rPr>
          <w:u w:val="single"/>
        </w:rPr>
        <w:t>Exercise: 1:</w:t>
      </w:r>
      <w:r w:rsidRPr="00A938CE">
        <w:rPr>
          <w:rFonts w:eastAsia="Times New Roman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A938CE">
        <w:rPr>
          <w:rFonts w:eastAsia="Times New Roman"/>
          <w:u w:val="single"/>
        </w:rPr>
        <w:t>Spring Data JPA - Quick Example</w:t>
      </w:r>
    </w:p>
    <w:p w:rsidR="00A938CE" w:rsidRDefault="00A938CE" w:rsidP="007E01D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7E01D4" w:rsidRPr="005E2BDB" w:rsidRDefault="007E01D4" w:rsidP="007E01D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A938CE" w:rsidRPr="00A938CE" w:rsidRDefault="007E01D4" w:rsidP="00A938C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</w:p>
    <w:p w:rsidR="007E01D4" w:rsidRDefault="007E01D4" w:rsidP="007E01D4">
      <w:r>
        <w:rPr>
          <w:noProof/>
        </w:rPr>
        <w:drawing>
          <wp:inline distT="0" distB="0" distL="0" distR="0">
            <wp:extent cx="5943600" cy="2828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D4" w:rsidRDefault="007E01D4" w:rsidP="007E01D4">
      <w:proofErr w:type="spellStart"/>
      <w:r>
        <w:t>Application.properties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proofErr w:type="spellStart"/>
      <w:r>
        <w:rPr>
          <w:rFonts w:ascii="Consolas" w:hAnsi="Consolas"/>
          <w:color w:val="17C6A3"/>
          <w:sz w:val="20"/>
          <w:szCs w:val="20"/>
        </w:rPr>
        <w:t>orm</w:t>
      </w:r>
      <w:proofErr w:type="spellEnd"/>
      <w:r>
        <w:rPr>
          <w:rFonts w:ascii="Consolas" w:hAnsi="Consolas"/>
          <w:color w:val="17C6A3"/>
          <w:sz w:val="20"/>
          <w:szCs w:val="20"/>
        </w:rPr>
        <w:t>-learn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Logging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logging.pattern.console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gramStart"/>
      <w:r>
        <w:rPr>
          <w:rFonts w:ascii="Consolas" w:hAnsi="Consolas"/>
          <w:color w:val="17C6A3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dd</w:t>
      </w:r>
      <w:proofErr w:type="spellEnd"/>
      <w:r>
        <w:rPr>
          <w:rFonts w:ascii="Consolas" w:hAnsi="Consolas"/>
          <w:color w:val="17C6A3"/>
          <w:sz w:val="20"/>
          <w:szCs w:val="20"/>
        </w:rPr>
        <w:t>-MM-</w:t>
      </w:r>
      <w:proofErr w:type="spellStart"/>
      <w:r>
        <w:rPr>
          <w:rFonts w:ascii="Consolas" w:hAnsi="Consolas"/>
          <w:color w:val="17C6A3"/>
          <w:sz w:val="20"/>
          <w:szCs w:val="20"/>
        </w:rPr>
        <w:t>yy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%d{</w:t>
      </w:r>
      <w:proofErr w:type="spellStart"/>
      <w:r>
        <w:rPr>
          <w:rFonts w:ascii="Consolas" w:hAnsi="Consolas"/>
          <w:color w:val="17C6A3"/>
          <w:sz w:val="20"/>
          <w:szCs w:val="20"/>
        </w:rPr>
        <w:t>HH:</w:t>
      </w:r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%-20.20thread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%5p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%-25.25logger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%25M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%4L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spellStart"/>
      <w:r>
        <w:rPr>
          <w:rFonts w:ascii="Consolas" w:hAnsi="Consolas"/>
          <w:color w:val="17C6A3"/>
          <w:sz w:val="20"/>
          <w:szCs w:val="20"/>
        </w:rPr>
        <w:t>m%n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</w:rPr>
        <w:t>MySQL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DB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Config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spring.datasource.url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</w:t>
      </w:r>
      <w:r>
        <w:rPr>
          <w:rFonts w:ascii="Consolas" w:hAnsi="Consolas"/>
          <w:color w:val="17C6A3"/>
          <w:sz w:val="20"/>
          <w:szCs w:val="20"/>
          <w:u w:val="single"/>
        </w:rPr>
        <w:t>localhost</w:t>
      </w:r>
      <w:r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ormlearn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JPA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proofErr w:type="gramEnd"/>
      <w:r>
        <w:rPr>
          <w:rFonts w:ascii="Consolas" w:hAnsi="Consolas"/>
          <w:color w:val="17C6A3"/>
          <w:sz w:val="20"/>
          <w:szCs w:val="20"/>
        </w:rPr>
        <w:t>validate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spring.jpa.properties.hibernate.dialect=</w:t>
      </w:r>
      <w:r>
        <w:rPr>
          <w:rFonts w:ascii="Consolas" w:hAnsi="Consolas"/>
          <w:color w:val="17C6A3"/>
          <w:sz w:val="20"/>
          <w:szCs w:val="20"/>
        </w:rPr>
        <w:t>org.hibernate.dialect.MySQLDialect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/>
    <w:p w:rsidR="007E01D4" w:rsidRDefault="007E01D4" w:rsidP="007E01D4"/>
    <w:p w:rsidR="007E01D4" w:rsidRDefault="007E01D4" w:rsidP="007E01D4">
      <w:r>
        <w:t>pom.xml</w:t>
      </w:r>
    </w:p>
    <w:p w:rsidR="007E01D4" w:rsidRDefault="007E01D4" w:rsidP="007E01D4">
      <w:pPr>
        <w:pStyle w:val="NormalWeb"/>
        <w:shd w:val="clear" w:color="auto" w:fill="2F2F2F"/>
        <w:spacing w:before="203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3.3.13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Data JPA and Hibernate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Starter Web (Optional if you use REST controllers) --&gt;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Starter JPA --&gt;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MySQL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Connector --&gt;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Hibernate Core (for </w:t>
      </w:r>
      <w:proofErr w:type="spellStart"/>
      <w:r>
        <w:rPr>
          <w:rFonts w:ascii="Consolas" w:hAnsi="Consolas"/>
          <w:color w:val="608B4E"/>
          <w:sz w:val="20"/>
          <w:szCs w:val="20"/>
        </w:rPr>
        <w:t>MySQL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dialects) --&gt;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org.hibernate.orm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hibernate-core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E01D4" w:rsidRDefault="007E01D4" w:rsidP="007E01D4"/>
    <w:p w:rsidR="007E01D4" w:rsidRPr="007E01D4" w:rsidRDefault="007E01D4" w:rsidP="007E01D4">
      <w:pPr>
        <w:rPr>
          <w:rFonts w:ascii="Times New Roman" w:hAnsi="Times New Roman" w:cs="Times New Roman"/>
        </w:rPr>
      </w:pPr>
      <w:r w:rsidRPr="007E01D4">
        <w:rPr>
          <w:rFonts w:ascii="Times New Roman" w:hAnsi="Times New Roman" w:cs="Times New Roman"/>
        </w:rPr>
        <w:t>Ormlearn.sql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CREATE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SCHEMA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proofErr w:type="spellStart"/>
      <w:r w:rsidRPr="007E01D4">
        <w:rPr>
          <w:rFonts w:ascii="Consolas" w:eastAsia="Times New Roman" w:hAnsi="Consolas" w:cs="Times New Roman"/>
          <w:color w:val="9CDCFE"/>
          <w:sz w:val="14"/>
          <w:szCs w:val="14"/>
        </w:rPr>
        <w:t>ormlearn</w:t>
      </w:r>
      <w:proofErr w:type="spellEnd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USE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proofErr w:type="spellStart"/>
      <w:r w:rsidRPr="007E01D4">
        <w:rPr>
          <w:rFonts w:ascii="Consolas" w:eastAsia="Times New Roman" w:hAnsi="Consolas" w:cs="Times New Roman"/>
          <w:color w:val="9CDCFE"/>
          <w:sz w:val="14"/>
          <w:szCs w:val="14"/>
        </w:rPr>
        <w:t>ormlearn</w:t>
      </w:r>
      <w:proofErr w:type="spellEnd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CREATE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TABLE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DCDCAA"/>
          <w:sz w:val="14"/>
          <w:szCs w:val="14"/>
        </w:rPr>
        <w:t>country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code</w:t>
      </w:r>
      <w:proofErr w:type="gramEnd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DCDCAA"/>
          <w:sz w:val="14"/>
          <w:szCs w:val="14"/>
        </w:rPr>
        <w:t>VARCHAR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7E01D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) </w:t>
      </w: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PRIMARY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KEY,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name</w:t>
      </w:r>
      <w:proofErr w:type="gramEnd"/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DCDCAA"/>
          <w:sz w:val="14"/>
          <w:szCs w:val="14"/>
        </w:rPr>
        <w:t>VARCHAR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7E01D4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)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INSERT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INTO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country </w:t>
      </w:r>
      <w:r w:rsidRPr="007E01D4">
        <w:rPr>
          <w:rFonts w:ascii="Consolas" w:eastAsia="Times New Roman" w:hAnsi="Consolas" w:cs="Times New Roman"/>
          <w:color w:val="DCDCAA"/>
          <w:sz w:val="14"/>
          <w:szCs w:val="14"/>
        </w:rPr>
        <w:t>VALUES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7E01D4">
        <w:rPr>
          <w:rFonts w:ascii="Consolas" w:eastAsia="Times New Roman" w:hAnsi="Consolas" w:cs="Times New Roman"/>
          <w:color w:val="CE9178"/>
          <w:sz w:val="14"/>
          <w:szCs w:val="14"/>
        </w:rPr>
        <w:t>'IN'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7E01D4">
        <w:rPr>
          <w:rFonts w:ascii="Consolas" w:eastAsia="Times New Roman" w:hAnsi="Consolas" w:cs="Times New Roman"/>
          <w:color w:val="CE9178"/>
          <w:sz w:val="14"/>
          <w:szCs w:val="14"/>
        </w:rPr>
        <w:t>'India'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INSERT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7E01D4">
        <w:rPr>
          <w:rFonts w:ascii="Consolas" w:eastAsia="Times New Roman" w:hAnsi="Consolas" w:cs="Times New Roman"/>
          <w:color w:val="4EC9B0"/>
          <w:sz w:val="14"/>
          <w:szCs w:val="14"/>
        </w:rPr>
        <w:t>INTO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country </w:t>
      </w:r>
      <w:r w:rsidRPr="007E01D4">
        <w:rPr>
          <w:rFonts w:ascii="Consolas" w:eastAsia="Times New Roman" w:hAnsi="Consolas" w:cs="Times New Roman"/>
          <w:color w:val="DCDCAA"/>
          <w:sz w:val="14"/>
          <w:szCs w:val="14"/>
        </w:rPr>
        <w:t>VALUES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7E01D4">
        <w:rPr>
          <w:rFonts w:ascii="Consolas" w:eastAsia="Times New Roman" w:hAnsi="Consolas" w:cs="Times New Roman"/>
          <w:color w:val="CE9178"/>
          <w:sz w:val="14"/>
          <w:szCs w:val="14"/>
        </w:rPr>
        <w:t>'US'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 xml:space="preserve">, </w:t>
      </w:r>
      <w:r w:rsidRPr="007E01D4">
        <w:rPr>
          <w:rFonts w:ascii="Consolas" w:eastAsia="Times New Roman" w:hAnsi="Consolas" w:cs="Times New Roman"/>
          <w:color w:val="CE9178"/>
          <w:sz w:val="14"/>
          <w:szCs w:val="14"/>
        </w:rPr>
        <w:t>'United States of America'</w:t>
      </w:r>
      <w:r w:rsidRPr="007E01D4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7E01D4" w:rsidRPr="007E01D4" w:rsidRDefault="007E01D4" w:rsidP="007E01D4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7E01D4" w:rsidRDefault="007E01D4" w:rsidP="007E01D4"/>
    <w:p w:rsidR="007E01D4" w:rsidRPr="007E01D4" w:rsidRDefault="007E01D4" w:rsidP="007E01D4">
      <w:pPr>
        <w:rPr>
          <w:rFonts w:ascii="Times New Roman" w:hAnsi="Times New Roman" w:cs="Times New Roman"/>
        </w:rPr>
      </w:pPr>
      <w:r w:rsidRPr="007E01D4">
        <w:rPr>
          <w:rFonts w:ascii="Times New Roman" w:hAnsi="Times New Roman" w:cs="Times New Roman"/>
        </w:rPr>
        <w:t>Country.java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Id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/>
    <w:p w:rsidR="007E01D4" w:rsidRDefault="007E01D4" w:rsidP="007E01D4">
      <w:r>
        <w:t>CountryRepository.java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/>
    <w:p w:rsidR="007E01D4" w:rsidRDefault="007E01D4" w:rsidP="007E01D4">
      <w:r>
        <w:t>CountryService.java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7E01D4" w:rsidRDefault="007E01D4" w:rsidP="007E01D4"/>
    <w:p w:rsidR="007E01D4" w:rsidRDefault="007E01D4" w:rsidP="007E01D4">
      <w:r>
        <w:t>OrmApplication.java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"countries={}"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1D4" w:rsidRDefault="007E01D4" w:rsidP="007E01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1D4" w:rsidRDefault="007E01D4" w:rsidP="007E01D4"/>
    <w:p w:rsidR="007E01D4" w:rsidRPr="00A938CE" w:rsidRDefault="007E01D4" w:rsidP="007E01D4">
      <w:pPr>
        <w:rPr>
          <w:sz w:val="28"/>
        </w:rPr>
      </w:pPr>
      <w:r w:rsidRPr="00A938CE">
        <w:rPr>
          <w:sz w:val="28"/>
          <w:highlight w:val="yellow"/>
        </w:rPr>
        <w:t>Output</w:t>
      </w:r>
    </w:p>
    <w:p w:rsidR="007E01D4" w:rsidRDefault="007E01D4" w:rsidP="007E01D4">
      <w:r>
        <w:rPr>
          <w:noProof/>
        </w:rPr>
        <w:drawing>
          <wp:inline distT="0" distB="0" distL="0" distR="0">
            <wp:extent cx="5943600" cy="7781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D4" w:rsidRDefault="007E01D4" w:rsidP="007E01D4"/>
    <w:p w:rsidR="007E01D4" w:rsidRDefault="007E01D4" w:rsidP="007E01D4"/>
    <w:p w:rsidR="007E01D4" w:rsidRDefault="007E01D4" w:rsidP="007E01D4"/>
    <w:p w:rsidR="007E01D4" w:rsidRDefault="007E01D4" w:rsidP="007E01D4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943600" cy="33495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D4" w:rsidRDefault="007E01D4" w:rsidP="007E01D4">
      <w:pPr>
        <w:pBdr>
          <w:bottom w:val="double" w:sz="6" w:space="1" w:color="auto"/>
        </w:pBdr>
      </w:pPr>
    </w:p>
    <w:p w:rsidR="00A938CE" w:rsidRPr="00A938CE" w:rsidRDefault="00A938CE" w:rsidP="00A938C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Exercise: 2: </w:t>
      </w:r>
      <w:r w:rsidRPr="00A938CE">
        <w:rPr>
          <w:rFonts w:eastAsia="Times New Roman"/>
        </w:rPr>
        <w:t>Difference between JPA, Hibernate and Spring Data JPA</w:t>
      </w:r>
    </w:p>
    <w:p w:rsidR="00A938CE" w:rsidRPr="00A938CE" w:rsidRDefault="00A938CE" w:rsidP="00A9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 xml:space="preserve">Title: Difference </w:t>
      </w:r>
      <w:proofErr w:type="gramStart"/>
      <w:r w:rsidRPr="00A938CE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A938CE">
        <w:rPr>
          <w:rFonts w:ascii="Times New Roman" w:eastAsia="Times New Roman" w:hAnsi="Times New Roman" w:cs="Times New Roman"/>
          <w:sz w:val="24"/>
          <w:szCs w:val="24"/>
        </w:rPr>
        <w:t xml:space="preserve"> JPA, Hibernate, and Spring Data JPA</w:t>
      </w:r>
    </w:p>
    <w:p w:rsidR="00A938CE" w:rsidRPr="00A938CE" w:rsidRDefault="00A938CE" w:rsidP="00A93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Java Persistence API (JPA)</w:t>
      </w:r>
    </w:p>
    <w:p w:rsidR="00A938CE" w:rsidRPr="00A938CE" w:rsidRDefault="00A938CE" w:rsidP="00A93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A specification (JSR 338) for object-relational mapping in Java.</w:t>
      </w:r>
    </w:p>
    <w:p w:rsidR="00A938CE" w:rsidRPr="00A938CE" w:rsidRDefault="00A938CE" w:rsidP="00A93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 xml:space="preserve">Provides a standard set of annotations and interfaces to </w:t>
      </w:r>
      <w:proofErr w:type="gramStart"/>
      <w:r w:rsidRPr="00A938CE">
        <w:rPr>
          <w:rFonts w:ascii="Times New Roman" w:eastAsia="Times New Roman" w:hAnsi="Times New Roman" w:cs="Times New Roman"/>
          <w:sz w:val="24"/>
          <w:szCs w:val="24"/>
        </w:rPr>
        <w:t>persist</w:t>
      </w:r>
      <w:proofErr w:type="gramEnd"/>
      <w:r w:rsidRPr="00A938CE">
        <w:rPr>
          <w:rFonts w:ascii="Times New Roman" w:eastAsia="Times New Roman" w:hAnsi="Times New Roman" w:cs="Times New Roman"/>
          <w:sz w:val="24"/>
          <w:szCs w:val="24"/>
        </w:rPr>
        <w:t xml:space="preserve"> Java objects to relational databases.</w:t>
      </w:r>
    </w:p>
    <w:p w:rsidR="00A938CE" w:rsidRPr="00A938CE" w:rsidRDefault="00A938CE" w:rsidP="00A93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Does not provide any implementation.</w:t>
      </w:r>
    </w:p>
    <w:p w:rsidR="00A938CE" w:rsidRPr="00A938CE" w:rsidRDefault="00A938CE" w:rsidP="00A93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Requires a provider (like Hibernate) to work.</w:t>
      </w:r>
    </w:p>
    <w:p w:rsidR="00A938CE" w:rsidRPr="00A938CE" w:rsidRDefault="00A938CE" w:rsidP="00A93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Hibernate</w:t>
      </w:r>
    </w:p>
    <w:p w:rsidR="00A938CE" w:rsidRPr="00A938CE" w:rsidRDefault="00A938CE" w:rsidP="00A93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A popular ORM (Object-Relational Mapping) tool in Java.</w:t>
      </w:r>
    </w:p>
    <w:p w:rsidR="00A938CE" w:rsidRPr="00A938CE" w:rsidRDefault="00A938CE" w:rsidP="00A93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Implements the JPA specification.</w:t>
      </w:r>
    </w:p>
    <w:p w:rsidR="00A938CE" w:rsidRPr="00A938CE" w:rsidRDefault="00A938CE" w:rsidP="00A93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Offers additional features beyond JPA, such as caching, lazy loading, and custom queries.</w:t>
      </w:r>
    </w:p>
    <w:p w:rsidR="00A938CE" w:rsidRPr="00A938CE" w:rsidRDefault="00A938CE" w:rsidP="00A93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lastRenderedPageBreak/>
        <w:t>Requires manual configuration of sessions and transactions.</w:t>
      </w:r>
    </w:p>
    <w:p w:rsidR="00A938CE" w:rsidRPr="00A938CE" w:rsidRDefault="00A938CE" w:rsidP="00A93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Spring Data JPA</w:t>
      </w:r>
    </w:p>
    <w:p w:rsidR="00A938CE" w:rsidRPr="00A938CE" w:rsidRDefault="00A938CE" w:rsidP="00A93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A Spring-based abstraction built on top of JPA.</w:t>
      </w:r>
    </w:p>
    <w:p w:rsidR="00A938CE" w:rsidRPr="00A938CE" w:rsidRDefault="00A938CE" w:rsidP="00A93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Simplifies data access by reducing boilerplate code.</w:t>
      </w:r>
    </w:p>
    <w:p w:rsidR="00A938CE" w:rsidRPr="00A938CE" w:rsidRDefault="00A938CE" w:rsidP="00A93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Manages transactions automatically and provides repository interfaces.</w:t>
      </w:r>
    </w:p>
    <w:p w:rsidR="00A938CE" w:rsidRPr="00A938CE" w:rsidRDefault="00A938CE" w:rsidP="00A93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Does not implement JPA directly, but relies on a provider like Hibernate underneath.</w:t>
      </w:r>
    </w:p>
    <w:p w:rsidR="00A938CE" w:rsidRPr="00A938CE" w:rsidRDefault="00A938CE" w:rsidP="00A9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Comparison Table: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76"/>
        <w:gridCol w:w="1483"/>
        <w:gridCol w:w="2355"/>
        <w:gridCol w:w="3062"/>
      </w:tblGrid>
      <w:tr w:rsidR="00A938CE" w:rsidRPr="00A938CE" w:rsidTr="00A938CE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JPA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JPA</w:t>
            </w:r>
          </w:p>
        </w:tc>
      </w:tr>
      <w:tr w:rsidR="00A938CE" w:rsidRPr="00A938CE" w:rsidTr="00A938CE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JPA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over JPA/Hibernate</w:t>
            </w:r>
          </w:p>
        </w:tc>
      </w:tr>
      <w:tr w:rsidR="00A938CE" w:rsidRPr="00A938CE" w:rsidTr="00A938CE">
        <w:tc>
          <w:tcPr>
            <w:cnfStyle w:val="001000000000"/>
            <w:tcW w:w="0" w:type="auto"/>
            <w:hideMark/>
          </w:tcPr>
          <w:p w:rsidR="00A938CE" w:rsidRPr="00A938CE" w:rsidRDefault="00A938CE" w:rsidP="00A93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Implementation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938CE" w:rsidRPr="00A938CE" w:rsidTr="00A938CE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Configuration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Minimal</w:t>
            </w:r>
          </w:p>
        </w:tc>
      </w:tr>
      <w:tr w:rsidR="00A938CE" w:rsidRPr="00A938CE" w:rsidTr="00A938CE">
        <w:tc>
          <w:tcPr>
            <w:cnfStyle w:val="001000000000"/>
            <w:tcW w:w="0" w:type="auto"/>
            <w:hideMark/>
          </w:tcPr>
          <w:p w:rsidR="00A938CE" w:rsidRPr="00A938CE" w:rsidRDefault="00A938CE" w:rsidP="00A93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938CE" w:rsidRPr="00A938CE" w:rsidRDefault="00A938CE" w:rsidP="00A938CE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938CE" w:rsidRPr="00A938CE" w:rsidTr="00A938CE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A938CE" w:rsidRPr="00A938CE" w:rsidRDefault="00A938CE" w:rsidP="00A938C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E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</w:t>
            </w:r>
          </w:p>
        </w:tc>
      </w:tr>
    </w:tbl>
    <w:p w:rsidR="00A938CE" w:rsidRPr="00A938CE" w:rsidRDefault="00A938CE" w:rsidP="00A9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Code Comparison:</w:t>
      </w:r>
    </w:p>
    <w:p w:rsidR="00A938CE" w:rsidRPr="00A938CE" w:rsidRDefault="00A938CE" w:rsidP="00A9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38CE">
        <w:rPr>
          <w:rFonts w:ascii="Times New Roman" w:eastAsia="Times New Roman" w:hAnsi="Times New Roman" w:cs="Times New Roman"/>
          <w:sz w:val="24"/>
          <w:szCs w:val="24"/>
        </w:rPr>
        <w:t>Hibernate</w:t>
      </w:r>
      <w:proofErr w:type="gramEnd"/>
      <w:r w:rsidRPr="00A938CE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proofErr w:type="gramStart"/>
      <w:r w:rsidRPr="00A938CE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4EC9B0"/>
          <w:szCs w:val="14"/>
        </w:rPr>
        <w:t>Integer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DCDCAA"/>
          <w:szCs w:val="14"/>
        </w:rPr>
        <w:t>addEmployee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</w:t>
      </w:r>
      <w:r w:rsidRPr="00A938CE">
        <w:rPr>
          <w:rFonts w:ascii="Consolas" w:eastAsia="Times New Roman" w:hAnsi="Consolas" w:cs="Times New Roman"/>
          <w:color w:val="4EC9B0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employee){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</w:t>
      </w:r>
      <w:r w:rsidRPr="00A938CE">
        <w:rPr>
          <w:rFonts w:ascii="Consolas" w:eastAsia="Times New Roman" w:hAnsi="Consolas" w:cs="Times New Roman"/>
          <w:color w:val="4EC9B0"/>
          <w:szCs w:val="14"/>
        </w:rPr>
        <w:t>Session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9CDCFE"/>
          <w:szCs w:val="14"/>
        </w:rPr>
        <w:t>session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Cs w:val="14"/>
        </w:rPr>
        <w:t>factory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openSession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>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</w:t>
      </w:r>
      <w:r w:rsidRPr="00A938CE">
        <w:rPr>
          <w:rFonts w:ascii="Consolas" w:eastAsia="Times New Roman" w:hAnsi="Consolas" w:cs="Times New Roman"/>
          <w:color w:val="4EC9B0"/>
          <w:szCs w:val="14"/>
        </w:rPr>
        <w:t>Transaction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Cs w:val="14"/>
        </w:rPr>
        <w:t>tx</w:t>
      </w:r>
      <w:proofErr w:type="spellEnd"/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Cs w:val="14"/>
        </w:rPr>
        <w:t>null</w:t>
      </w:r>
      <w:r w:rsidRPr="00A938CE">
        <w:rPr>
          <w:rFonts w:ascii="Consolas" w:eastAsia="Times New Roman" w:hAnsi="Consolas" w:cs="Times New Roman"/>
          <w:color w:val="FFFFFF"/>
          <w:szCs w:val="14"/>
        </w:rPr>
        <w:t>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</w:t>
      </w:r>
      <w:r w:rsidRPr="00A938CE">
        <w:rPr>
          <w:rFonts w:ascii="Consolas" w:eastAsia="Times New Roman" w:hAnsi="Consolas" w:cs="Times New Roman"/>
          <w:color w:val="4EC9B0"/>
          <w:szCs w:val="14"/>
        </w:rPr>
        <w:t>Integer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9CDCFE"/>
          <w:szCs w:val="14"/>
        </w:rPr>
        <w:t>employeeID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Cs w:val="14"/>
        </w:rPr>
        <w:t>null</w:t>
      </w:r>
      <w:r w:rsidRPr="00A938CE">
        <w:rPr>
          <w:rFonts w:ascii="Consolas" w:eastAsia="Times New Roman" w:hAnsi="Consolas" w:cs="Times New Roman"/>
          <w:color w:val="FFFFFF"/>
          <w:szCs w:val="14"/>
        </w:rPr>
        <w:t>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</w:t>
      </w:r>
      <w:proofErr w:type="gramStart"/>
      <w:r w:rsidRPr="00A938CE">
        <w:rPr>
          <w:rFonts w:ascii="Consolas" w:eastAsia="Times New Roman" w:hAnsi="Consolas" w:cs="Times New Roman"/>
          <w:color w:val="C586C0"/>
          <w:szCs w:val="14"/>
        </w:rPr>
        <w:t>try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FFFFFF"/>
          <w:szCs w:val="14"/>
        </w:rPr>
        <w:t>tx</w:t>
      </w:r>
      <w:proofErr w:type="spellEnd"/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9CDCFE"/>
          <w:szCs w:val="14"/>
        </w:rPr>
        <w:t>session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beginTransaction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FFFFFF"/>
          <w:szCs w:val="14"/>
        </w:rPr>
        <w:t>employeeID</w:t>
      </w:r>
      <w:proofErr w:type="spellEnd"/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(Integer) </w:t>
      </w:r>
      <w:proofErr w:type="spellStart"/>
      <w:r w:rsidRPr="00A938CE">
        <w:rPr>
          <w:rFonts w:ascii="Consolas" w:eastAsia="Times New Roman" w:hAnsi="Consolas" w:cs="Times New Roman"/>
          <w:color w:val="9CDCFE"/>
          <w:szCs w:val="14"/>
        </w:rPr>
        <w:t>session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save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(employee);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Cs w:val="14"/>
        </w:rPr>
        <w:t>tx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commit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>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} </w:t>
      </w:r>
      <w:r w:rsidRPr="00A938CE">
        <w:rPr>
          <w:rFonts w:ascii="Consolas" w:eastAsia="Times New Roman" w:hAnsi="Consolas" w:cs="Times New Roman"/>
          <w:color w:val="C586C0"/>
          <w:szCs w:val="14"/>
        </w:rPr>
        <w:t>catch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(</w:t>
      </w:r>
      <w:proofErr w:type="spellStart"/>
      <w:r w:rsidRPr="00A938CE">
        <w:rPr>
          <w:rFonts w:ascii="Consolas" w:eastAsia="Times New Roman" w:hAnsi="Consolas" w:cs="Times New Roman"/>
          <w:color w:val="4EC9B0"/>
          <w:szCs w:val="14"/>
        </w:rPr>
        <w:t>HibernateException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9CDCFE"/>
          <w:szCs w:val="14"/>
        </w:rPr>
        <w:t>e</w:t>
      </w:r>
      <w:r w:rsidRPr="00A938CE">
        <w:rPr>
          <w:rFonts w:ascii="Consolas" w:eastAsia="Times New Roman" w:hAnsi="Consolas" w:cs="Times New Roman"/>
          <w:color w:val="FFFFFF"/>
          <w:szCs w:val="14"/>
        </w:rPr>
        <w:t>) 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gramStart"/>
      <w:r w:rsidRPr="00A938CE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(</w:t>
      </w:r>
      <w:proofErr w:type="spellStart"/>
      <w:r w:rsidRPr="00A938CE">
        <w:rPr>
          <w:rFonts w:ascii="Consolas" w:eastAsia="Times New Roman" w:hAnsi="Consolas" w:cs="Times New Roman"/>
          <w:color w:val="FFFFFF"/>
          <w:szCs w:val="14"/>
        </w:rPr>
        <w:t>tx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Cs w:val="14"/>
        </w:rPr>
        <w:t>!=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Cs w:val="14"/>
        </w:rPr>
        <w:t>null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) </w:t>
      </w:r>
      <w:proofErr w:type="spellStart"/>
      <w:r w:rsidRPr="00A938CE">
        <w:rPr>
          <w:rFonts w:ascii="Consolas" w:eastAsia="Times New Roman" w:hAnsi="Consolas" w:cs="Times New Roman"/>
          <w:color w:val="9CDCFE"/>
          <w:szCs w:val="14"/>
        </w:rPr>
        <w:t>tx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rollback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Cs w:val="14"/>
        </w:rPr>
        <w:t>e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printStackTrace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>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} </w:t>
      </w:r>
      <w:r w:rsidRPr="00A938CE">
        <w:rPr>
          <w:rFonts w:ascii="Consolas" w:eastAsia="Times New Roman" w:hAnsi="Consolas" w:cs="Times New Roman"/>
          <w:color w:val="C586C0"/>
          <w:szCs w:val="14"/>
        </w:rPr>
        <w:t>finally</w:t>
      </w: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Cs w:val="14"/>
        </w:rPr>
        <w:t>session</w:t>
      </w:r>
      <w:r w:rsidRPr="00A938CE">
        <w:rPr>
          <w:rFonts w:ascii="Consolas" w:eastAsia="Times New Roman" w:hAnsi="Consolas" w:cs="Times New Roman"/>
          <w:color w:val="FFFFFF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Cs w:val="14"/>
        </w:rPr>
        <w:t>close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(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>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}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   </w:t>
      </w:r>
      <w:proofErr w:type="gramStart"/>
      <w:r w:rsidRPr="00A938CE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A938CE">
        <w:rPr>
          <w:rFonts w:ascii="Consolas" w:eastAsia="Times New Roman" w:hAnsi="Consolas" w:cs="Times New Roman"/>
          <w:color w:val="FFFFFF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FFFFFF"/>
          <w:szCs w:val="14"/>
        </w:rPr>
        <w:t>employeeID</w:t>
      </w:r>
      <w:proofErr w:type="spellEnd"/>
      <w:r w:rsidRPr="00A938CE">
        <w:rPr>
          <w:rFonts w:ascii="Consolas" w:eastAsia="Times New Roman" w:hAnsi="Consolas" w:cs="Times New Roman"/>
          <w:color w:val="FFFFFF"/>
          <w:szCs w:val="14"/>
        </w:rPr>
        <w:t>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Cs w:val="14"/>
        </w:rPr>
      </w:pPr>
      <w:r w:rsidRPr="00A938CE">
        <w:rPr>
          <w:rFonts w:ascii="Consolas" w:eastAsia="Times New Roman" w:hAnsi="Consolas" w:cs="Times New Roman"/>
          <w:color w:val="FFFFFF"/>
          <w:szCs w:val="14"/>
        </w:rPr>
        <w:t>}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938CE" w:rsidRPr="00A938CE" w:rsidRDefault="00A938CE" w:rsidP="00A93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938CE" w:rsidRPr="00A938CE" w:rsidRDefault="00A938CE" w:rsidP="00A9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8CE">
        <w:rPr>
          <w:rFonts w:ascii="Times New Roman" w:eastAsia="Times New Roman" w:hAnsi="Times New Roman" w:cs="Times New Roman"/>
          <w:sz w:val="24"/>
          <w:szCs w:val="24"/>
        </w:rPr>
        <w:t>Spring Data JPA Example: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interface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EmployeeRepository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extends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JpaRepository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&lt;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Integer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&gt; {}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lastRenderedPageBreak/>
        <w:t>@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Service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EmployeeService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proofErr w:type="spellStart"/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Autowired</w:t>
      </w:r>
      <w:proofErr w:type="spellEnd"/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EmployeeRepository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9CDCFE"/>
          <w:sz w:val="20"/>
          <w:szCs w:val="14"/>
        </w:rPr>
        <w:t>employeeRepository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Transactional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A938CE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938CE">
        <w:rPr>
          <w:rFonts w:ascii="Consolas" w:eastAsia="Times New Roman" w:hAnsi="Consolas" w:cs="Times New Roman"/>
          <w:color w:val="DCDCAA"/>
          <w:sz w:val="20"/>
          <w:szCs w:val="14"/>
        </w:rPr>
        <w:t>addEmployee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A938CE">
        <w:rPr>
          <w:rFonts w:ascii="Consolas" w:eastAsia="Times New Roman" w:hAnsi="Consolas" w:cs="Times New Roman"/>
          <w:color w:val="4EC9B0"/>
          <w:sz w:val="20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9CDCFE"/>
          <w:sz w:val="20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A938CE">
        <w:rPr>
          <w:rFonts w:ascii="Consolas" w:eastAsia="Times New Roman" w:hAnsi="Consolas" w:cs="Times New Roman"/>
          <w:color w:val="9CDCFE"/>
          <w:sz w:val="20"/>
          <w:szCs w:val="14"/>
        </w:rPr>
        <w:t>employeeRepository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A938CE">
        <w:rPr>
          <w:rFonts w:ascii="Consolas" w:eastAsia="Times New Roman" w:hAnsi="Consolas" w:cs="Times New Roman"/>
          <w:color w:val="DCDCAA"/>
          <w:sz w:val="20"/>
          <w:szCs w:val="14"/>
        </w:rPr>
        <w:t>save</w:t>
      </w:r>
      <w:proofErr w:type="spellEnd"/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A938CE">
        <w:rPr>
          <w:rFonts w:ascii="Consolas" w:eastAsia="Times New Roman" w:hAnsi="Consolas" w:cs="Times New Roman"/>
          <w:color w:val="9CDCFE"/>
          <w:sz w:val="20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938CE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938CE" w:rsidRDefault="00A938CE" w:rsidP="00A938CE">
      <w:pPr>
        <w:rPr>
          <w:rFonts w:ascii="Consolas" w:eastAsia="Times New Roman" w:hAnsi="Consolas" w:cs="Times New Roman"/>
          <w:sz w:val="14"/>
          <w:szCs w:val="14"/>
        </w:rPr>
      </w:pPr>
    </w:p>
    <w:p w:rsidR="00A938CE" w:rsidRDefault="00A938CE" w:rsidP="00A938CE">
      <w:pPr>
        <w:rPr>
          <w:rFonts w:ascii="Consolas" w:eastAsia="Times New Roman" w:hAnsi="Consolas" w:cs="Times New Roman"/>
          <w:sz w:val="14"/>
          <w:szCs w:val="14"/>
        </w:rPr>
      </w:pPr>
      <w:r w:rsidRPr="00A938CE">
        <w:rPr>
          <w:rFonts w:ascii="Consolas" w:eastAsia="Times New Roman" w:hAnsi="Consolas" w:cs="Times New Roman"/>
          <w:szCs w:val="14"/>
        </w:rPr>
        <w:t>Output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2025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07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06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proofErr w:type="gramStart"/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22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02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 INFO</w:t>
      </w:r>
      <w:proofErr w:type="gramEnd"/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1234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[           main] </w:t>
      </w:r>
      <w:proofErr w:type="spellStart"/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EmployeeService</w:t>
      </w:r>
      <w:proofErr w:type="spellEnd"/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        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4EC9B0"/>
          <w:sz w:val="14"/>
          <w:szCs w:val="14"/>
        </w:rPr>
        <w:t>Added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employee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4EC9B0"/>
          <w:sz w:val="14"/>
          <w:szCs w:val="14"/>
        </w:rPr>
        <w:t>John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CDCAA"/>
          <w:sz w:val="14"/>
          <w:szCs w:val="14"/>
        </w:rPr>
        <w:t>Doe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(ID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101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)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2025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07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06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proofErr w:type="gramStart"/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22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03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 INFO</w:t>
      </w:r>
      <w:proofErr w:type="gramEnd"/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B5CEA8"/>
          <w:sz w:val="14"/>
          <w:szCs w:val="14"/>
        </w:rPr>
        <w:t>1234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D4D4D4"/>
          <w:sz w:val="14"/>
          <w:szCs w:val="14"/>
        </w:rPr>
        <w:t>---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[           main] </w:t>
      </w:r>
      <w:proofErr w:type="spellStart"/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o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web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servlet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938CE">
        <w:rPr>
          <w:rFonts w:ascii="Consolas" w:eastAsia="Times New Roman" w:hAnsi="Consolas" w:cs="Times New Roman"/>
          <w:color w:val="9CDCFE"/>
          <w:sz w:val="14"/>
          <w:szCs w:val="14"/>
        </w:rPr>
        <w:t>DispatcherServlet</w:t>
      </w:r>
      <w:proofErr w:type="spellEnd"/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C586C0"/>
          <w:sz w:val="14"/>
          <w:szCs w:val="14"/>
        </w:rPr>
        <w:t>: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938CE">
        <w:rPr>
          <w:rFonts w:ascii="Consolas" w:eastAsia="Times New Roman" w:hAnsi="Consolas" w:cs="Times New Roman"/>
          <w:color w:val="4EC9B0"/>
          <w:sz w:val="14"/>
          <w:szCs w:val="14"/>
        </w:rPr>
        <w:t>Completed</w:t>
      </w:r>
      <w:r w:rsidRPr="00A938CE">
        <w:rPr>
          <w:rFonts w:ascii="Consolas" w:eastAsia="Times New Roman" w:hAnsi="Consolas" w:cs="Times New Roman"/>
          <w:color w:val="FFFFFF"/>
          <w:sz w:val="14"/>
          <w:szCs w:val="14"/>
        </w:rPr>
        <w:t xml:space="preserve"> initialization</w:t>
      </w:r>
    </w:p>
    <w:p w:rsidR="00A938CE" w:rsidRPr="00A938CE" w:rsidRDefault="00A938CE" w:rsidP="00A938CE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938CE" w:rsidRPr="00A938CE" w:rsidRDefault="00A938CE" w:rsidP="00A938CE">
      <w:pPr>
        <w:rPr>
          <w:rFonts w:ascii="Consolas" w:eastAsia="Times New Roman" w:hAnsi="Consolas" w:cs="Times New Roman"/>
          <w:sz w:val="14"/>
          <w:szCs w:val="14"/>
        </w:rPr>
      </w:pPr>
    </w:p>
    <w:sectPr w:rsidR="00A938CE" w:rsidRPr="00A938CE" w:rsidSect="00E2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739"/>
    <w:multiLevelType w:val="multilevel"/>
    <w:tmpl w:val="769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96641"/>
    <w:multiLevelType w:val="multilevel"/>
    <w:tmpl w:val="453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F7288"/>
    <w:multiLevelType w:val="multilevel"/>
    <w:tmpl w:val="4ADEA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B7ACC"/>
    <w:multiLevelType w:val="multilevel"/>
    <w:tmpl w:val="47F4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BC099E"/>
    <w:multiLevelType w:val="multilevel"/>
    <w:tmpl w:val="3DC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D029C"/>
    <w:multiLevelType w:val="multilevel"/>
    <w:tmpl w:val="ADCA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8A7346"/>
    <w:multiLevelType w:val="multilevel"/>
    <w:tmpl w:val="3F6C5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24487"/>
    <w:rsid w:val="007E01D4"/>
    <w:rsid w:val="00924487"/>
    <w:rsid w:val="00A938CE"/>
    <w:rsid w:val="00E2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73"/>
  </w:style>
  <w:style w:type="paragraph" w:styleId="Heading1">
    <w:name w:val="heading 1"/>
    <w:basedOn w:val="Normal"/>
    <w:next w:val="Normal"/>
    <w:link w:val="Heading1Char"/>
    <w:uiPriority w:val="9"/>
    <w:qFormat/>
    <w:rsid w:val="00A9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3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3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8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8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8CE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A938C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A938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2025-07-06T16:57:00Z</dcterms:created>
  <dcterms:modified xsi:type="dcterms:W3CDTF">2025-07-06T17:18:00Z</dcterms:modified>
</cp:coreProperties>
</file>