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"/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240" w:type="dxa"/>
            <w:shd w:val="clear" w:color="auto" w:fill="0070C0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C00000"/>
                <w:sz w:val="24"/>
                <w:szCs w:val="24"/>
                <w:highlight w:val="none"/>
                <w:vertAlign w:val="baseline"/>
                <w:lang w:val="es-ES" w:eastAsia="es-ES"/>
              </w:rPr>
            </w:pPr>
          </w:p>
        </w:tc>
        <w:tc>
          <w:tcPr>
            <w:tcW w:w="84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  <w:t>Atributos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4" w:hRule="atLeast"/>
        </w:trPr>
        <w:tc>
          <w:tcPr>
            <w:tcW w:w="240" w:type="dxa"/>
            <w:shd w:val="clear" w:color="auto" w:fill="C00000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s-ES" w:eastAsia="es-ES"/>
              </w:rPr>
            </w:pPr>
          </w:p>
        </w:tc>
        <w:tc>
          <w:tcPr>
            <w:tcW w:w="84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  <w:t>Atributos que no estamos seguros si se incluyen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  <w:t xml:space="preserve">ALCANCES: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El</w:t>
      </w:r>
      <w:r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sistema informático se enfocará en diferentes módulos los cuales se describen posteriormente.</w:t>
      </w:r>
    </w:p>
    <w:p>
      <w:pPr>
        <w:numPr>
          <w:ilvl w:val="0"/>
          <w:numId w:val="1"/>
        </w:numPr>
        <w:spacing w:after="0" w:line="240" w:lineRule="auto"/>
        <w:ind w:left="78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Control de Cotizaciones: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Vuelos.</w:t>
      </w: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Clientes: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Registrar de clientes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color w:val="0070C0"/>
          <w:sz w:val="24"/>
          <w:szCs w:val="24"/>
          <w:lang w:val="en-US" w:eastAsia="es-ES"/>
        </w:rPr>
        <w:t>Datos personales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: nombre1, nombre2. apellido1, apellido2, nacionalidad, fecha de nacimiento, sexo, tipo de documento, numero de documento, fecha de vencimiento, correo electrónico, teléfono, dirección.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clientes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cliente.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Catálogo de clientes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 de servicios adquiridos por cliente.</w:t>
      </w: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Asesorías: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información migratoria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Programación de citas (las citas se realizan dentro de la agencia)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fecha, hora.</w:t>
      </w:r>
    </w:p>
    <w:p>
      <w:pPr>
        <w:numPr>
          <w:numId w:val="0"/>
        </w:numPr>
        <w:spacing w:after="0" w:line="240" w:lineRule="auto"/>
        <w:ind w:left="1080" w:left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Ingresos: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asesorías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ventas de vuelos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cargo express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Reportes por cada cálculo de Ingresos.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Estadística de Ganancias obtenidas</w:t>
      </w:r>
    </w:p>
    <w:p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Contactos: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Proveedores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 del lugar, ubicación, teléfono, correo electrónico, breve descripción del lugar, una imagen de referencia.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Alojamiento (hoteles, camping, casas rurales,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Transportes (aéreo, ferroviario, por carretera, marítimo,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Restaurantes (restaurantes y bares)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Ocio y diversión (parques temáticos y acuáticos, discotecas, clubs nocturnos, bingos, casinos,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Naturaleza (parques y espacios naturales,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Cultura (museos, monumentos, teatro, cine, festivales, gastronomía, fiestas tradicionales,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Deportes (instalaciones deportivas públicas, deportes acuáticos, deportes de aventura, deportes de nieve, montañismo, etc.)</w:t>
      </w:r>
    </w:p>
    <w:p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Modificar Proveedores</w:t>
      </w: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 w:bidi="ar-SA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proveedor</w:t>
      </w: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Reportes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Paquetes: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Registrar paquetes turísticos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nombre del paquete, costo, fecha, hora de salida, incluye, no incluye, info adicional, vehículo disponible para el paquete, encargado, numero de cupos disponibles.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habilitar o inhabilitar un paquete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  <w:t>Registro (aéreo, terrestre, marítimo, etc)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lang w:val="en-US" w:eastAsia="es-ES"/>
        </w:rPr>
        <w:t xml:space="preserve">: 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reserva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cupos disponibles</w:t>
      </w:r>
    </w:p>
    <w:p>
      <w:pPr>
        <w:numPr>
          <w:numId w:val="0"/>
        </w:numPr>
        <w:spacing w:after="0" w:line="240" w:lineRule="auto"/>
        <w:ind w:left="1080" w:leftChars="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Tours: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planificación turística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 del tours, costo, fecha, hora de salida, incluye, no incluye, info adicional, vehículo disponible para el paquete, encargado, numero de cupos disponibles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planificación turística.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deshabilitar un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  <w:t>Registro (aéreo, terrestre, marítimo, etc)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reserva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cupos disponibles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spacing w:after="0"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Pre Chequeo</w:t>
      </w:r>
    </w:p>
    <w:p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pre chequeo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nombre de la agencia, destino, placa de vehículo, fecha de salida, hora de llegada a frontera, fecha y hora de regreso, frontera de salida, nombre de contacto, teléfono de contacto, frontera de entrada,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shd w:val="clear" w:color="auto" w:fill="auto"/>
          <w:lang w:val="en-US" w:eastAsia="es-ES"/>
        </w:rPr>
        <w:t>INFORMACION DE PASAJEROS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(</w:t>
      </w:r>
      <w:r>
        <w:rPr>
          <w:rFonts w:hint="default" w:ascii="Times New Roman" w:hAnsi="Times New Roman" w:eastAsia="Times New Roman" w:cs="Times New Roman"/>
          <w:b/>
          <w:bCs/>
          <w:color w:val="0070C0"/>
          <w:sz w:val="24"/>
          <w:szCs w:val="24"/>
          <w:lang w:val="en-US" w:eastAsia="es-ES"/>
        </w:rPr>
        <w:t>datos personales del cliente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)</w:t>
      </w: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pre chequeo</w:t>
      </w: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</w:t>
      </w: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s-ES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hint="default" w:ascii="Times New Roman" w:hAnsi="Times New Roman" w:eastAsia="Times New Roman" w:cs="Times New Roman"/>
          <w:sz w:val="24"/>
          <w:szCs w:val="24"/>
          <w:lang w:val="es-ES"/>
        </w:rPr>
        <w:t xml:space="preserve"> 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Vehículos: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vehículos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tipo de vehículo,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marca, modelo, trasmisión, numero de pasajeros, precio de alquiler, imagen, descripción, </w:t>
      </w:r>
      <w:r>
        <w:rPr>
          <w:rFonts w:hint="default" w:ascii="Times New Roman" w:hAnsi="Times New Roman" w:eastAsia="Times New Roman" w:cs="Times New Roman"/>
          <w:color w:val="C00000"/>
          <w:sz w:val="24"/>
          <w:szCs w:val="24"/>
          <w:lang w:val="en-US" w:eastAsia="es-ES"/>
        </w:rPr>
        <w:t>placa de vehículo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vehículo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vehículo para alquilar.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si el vehículo no ha sido asignado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Mantenimiento de Vehículos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matricula, fecha, descripción. 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préstamo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placa de vehículo, info de cliente, fecha de préstamo, monto total, fecha de retorno, info adicional(requisitos, que incluye, etc)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Reportes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bookmarkStart w:id="0" w:name="_GoBack"/>
      <w:bookmarkEnd w:id="0"/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Cargo Expreso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Registro de encomienda 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Modificación de encomienda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</w:p>
    <w:p>
      <w:pPr>
        <w:numPr>
          <w:ilvl w:val="1"/>
          <w:numId w:val="2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Calculo de costo por encomienda</w:t>
      </w:r>
    </w:p>
    <w:p>
      <w:pPr>
        <w:numPr>
          <w:ilvl w:val="1"/>
          <w:numId w:val="2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 xml:space="preserve">Actualizaciones de envío de paquetes   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Reporte</w:t>
      </w: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Seguridad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Usuarios</w:t>
      </w:r>
    </w:p>
    <w:p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usuario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usuario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alta/baja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Bitácora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Recuperación de contraseña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Ayuda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Respaldo y restauración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En la Página Web el cliente tendrá las siguientes opciones: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Registro de cliente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Cotización de los diferentes Servicios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Adquirir tours, paquetes, rentar vehículos, cargo Expreso.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 xml:space="preserve">Realiza pago en línea. 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Realizar cita para pagar en agencia.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Realizar cita para asesoría Migratoria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Chat en tiempo real con el personal de Atención al cliente.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La Aplicación móvil para Android/IOS tendrá las siguientes opciones: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clientes</w:t>
      </w: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Cotización: 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Paquetes 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Tours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Vehículos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Cargo Expreso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Atención al cliente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Chat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4BB9A"/>
    <w:multiLevelType w:val="singleLevel"/>
    <w:tmpl w:val="9164BB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DE0691"/>
    <w:multiLevelType w:val="multilevel"/>
    <w:tmpl w:val="1DDE069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382E7B"/>
    <w:multiLevelType w:val="multilevel"/>
    <w:tmpl w:val="28382E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195570"/>
    <w:multiLevelType w:val="multilevel"/>
    <w:tmpl w:val="56195570"/>
    <w:lvl w:ilvl="0" w:tentative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4E0BBC"/>
    <w:multiLevelType w:val="multilevel"/>
    <w:tmpl w:val="754E0B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>
    <w:nsid w:val="7DF151B5"/>
    <w:multiLevelType w:val="multilevel"/>
    <w:tmpl w:val="7DF15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74713"/>
    <w:rsid w:val="0C1E30E9"/>
    <w:rsid w:val="0E0E71DA"/>
    <w:rsid w:val="11EC20B3"/>
    <w:rsid w:val="182974E7"/>
    <w:rsid w:val="39692F2E"/>
    <w:rsid w:val="3A4043C9"/>
    <w:rsid w:val="45771E9D"/>
    <w:rsid w:val="6BE74713"/>
    <w:rsid w:val="7F6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2020-03-17T15:39:00Z</dcterms:created>
  <dc:creator>google1573695214</dc:creator>
  <cp:lastModifiedBy>google1573695214</cp:lastModifiedBy>
  <dcterms:modified xsi:type="dcterms:W3CDTF">2020-03-17T17:22:58Z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