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7DB6" w14:textId="77777777" w:rsidR="00500362" w:rsidRPr="00500362" w:rsidRDefault="00500362" w:rsidP="00500362">
      <w:pPr>
        <w:spacing w:after="0" w:line="360" w:lineRule="auto"/>
        <w:ind w:firstLine="709"/>
        <w:jc w:val="both"/>
        <w:rPr>
          <w:rFonts w:ascii="Times New Roman" w:eastAsia="Calibri" w:hAnsi="Times New Roman" w:cs="Arial"/>
          <w:color w:val="374151"/>
          <w:kern w:val="0"/>
          <w:sz w:val="28"/>
          <w:szCs w:val="22"/>
          <w14:ligatures w14:val="none"/>
        </w:rPr>
      </w:pPr>
      <w:r w:rsidRPr="00500362">
        <w:rPr>
          <w:rFonts w:ascii="Times New Roman" w:eastAsia="Calibri" w:hAnsi="Times New Roman" w:cs="Arial"/>
          <w:noProof/>
          <w:color w:val="374151"/>
          <w:kern w:val="0"/>
          <w:sz w:val="28"/>
          <w:szCs w:val="22"/>
          <w14:ligatures w14:val="none"/>
        </w:rPr>
        <w:drawing>
          <wp:anchor distT="0" distB="0" distL="0" distR="0" simplePos="0" relativeHeight="251659264" behindDoc="0" locked="0" layoutInCell="1" allowOverlap="1" wp14:anchorId="3FEF6520" wp14:editId="5E0751BE">
            <wp:simplePos x="0" y="0"/>
            <wp:positionH relativeFrom="page">
              <wp:posOffset>3531870</wp:posOffset>
            </wp:positionH>
            <wp:positionV relativeFrom="paragraph">
              <wp:posOffset>0</wp:posOffset>
            </wp:positionV>
            <wp:extent cx="594995" cy="594995"/>
            <wp:effectExtent l="0" t="0" r="0" b="0"/>
            <wp:wrapTopAndBottom/>
            <wp:docPr id="14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58B81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ind w:left="608" w:right="1063"/>
        <w:jc w:val="center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МИНИСТЕРСТВО НАУКИ И ВЫСШЕГО ОБРАЗОВАНИЯ</w:t>
      </w:r>
      <w:r w:rsidRPr="00500362">
        <w:rPr>
          <w:rFonts w:ascii="Times New Roman" w:eastAsia="Times New Roman" w:hAnsi="Times New Roman" w:cs="Times New Roman"/>
          <w:color w:val="374151"/>
          <w:spacing w:val="-67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РОССИЙСКОЙ</w:t>
      </w:r>
      <w:r w:rsidRPr="00500362">
        <w:rPr>
          <w:rFonts w:ascii="Times New Roman" w:eastAsia="Times New Roman" w:hAnsi="Times New Roman" w:cs="Times New Roman"/>
          <w:color w:val="374151"/>
          <w:spacing w:val="-2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ФЕДЕРАЦИИ</w:t>
      </w:r>
    </w:p>
    <w:p w14:paraId="5305AC47" w14:textId="77777777" w:rsidR="00500362" w:rsidRPr="00500362" w:rsidRDefault="00500362" w:rsidP="0050036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374151"/>
          <w:kern w:val="0"/>
          <w:sz w:val="25"/>
          <w:szCs w:val="28"/>
          <w14:ligatures w14:val="none"/>
        </w:rPr>
      </w:pPr>
    </w:p>
    <w:p w14:paraId="1BAF0686" w14:textId="77777777" w:rsidR="00500362" w:rsidRPr="00500362" w:rsidRDefault="00500362" w:rsidP="00500362">
      <w:pPr>
        <w:widowControl w:val="0"/>
        <w:autoSpaceDE w:val="0"/>
        <w:autoSpaceDN w:val="0"/>
        <w:spacing w:after="0" w:line="322" w:lineRule="exact"/>
        <w:ind w:left="612" w:right="1062"/>
        <w:jc w:val="center"/>
        <w:outlineLvl w:val="0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ФЕДЕРАЛЬНОЕ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spacing w:val="-3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ГОСУДАРСТВЕННОЕ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spacing w:val="-3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БЮДЖЕТНОЕ</w:t>
      </w:r>
    </w:p>
    <w:p w14:paraId="2499F748" w14:textId="77777777" w:rsidR="00500362" w:rsidRPr="00500362" w:rsidRDefault="00500362" w:rsidP="00500362">
      <w:pPr>
        <w:spacing w:after="0" w:line="360" w:lineRule="auto"/>
        <w:ind w:left="612" w:right="1063" w:firstLine="709"/>
        <w:jc w:val="center"/>
        <w:rPr>
          <w:rFonts w:ascii="Times New Roman" w:eastAsia="Calibri" w:hAnsi="Times New Roman" w:cs="Arial"/>
          <w:b/>
          <w:color w:val="374151"/>
          <w:kern w:val="0"/>
          <w:sz w:val="28"/>
          <w:szCs w:val="22"/>
          <w14:ligatures w14:val="none"/>
        </w:rPr>
      </w:pPr>
      <w:r w:rsidRPr="00500362">
        <w:rPr>
          <w:rFonts w:ascii="Times New Roman" w:eastAsia="Calibri" w:hAnsi="Times New Roman" w:cs="Arial"/>
          <w:b/>
          <w:color w:val="374151"/>
          <w:kern w:val="0"/>
          <w:sz w:val="28"/>
          <w:szCs w:val="22"/>
          <w14:ligatures w14:val="none"/>
        </w:rPr>
        <w:t>ОБРАЗОВАТЕЛЬНОЕ</w:t>
      </w:r>
      <w:r w:rsidRPr="00500362">
        <w:rPr>
          <w:rFonts w:ascii="Times New Roman" w:eastAsia="Calibri" w:hAnsi="Times New Roman" w:cs="Arial"/>
          <w:b/>
          <w:color w:val="374151"/>
          <w:spacing w:val="-2"/>
          <w:kern w:val="0"/>
          <w:sz w:val="28"/>
          <w:szCs w:val="22"/>
          <w14:ligatures w14:val="none"/>
        </w:rPr>
        <w:t xml:space="preserve"> </w:t>
      </w:r>
      <w:r w:rsidRPr="00500362">
        <w:rPr>
          <w:rFonts w:ascii="Times New Roman" w:eastAsia="Calibri" w:hAnsi="Times New Roman" w:cs="Arial"/>
          <w:b/>
          <w:color w:val="374151"/>
          <w:kern w:val="0"/>
          <w:sz w:val="28"/>
          <w:szCs w:val="22"/>
          <w14:ligatures w14:val="none"/>
        </w:rPr>
        <w:t>УЧРЕЖДЕНИЕ</w:t>
      </w:r>
      <w:r w:rsidRPr="00500362">
        <w:rPr>
          <w:rFonts w:ascii="Times New Roman" w:eastAsia="Calibri" w:hAnsi="Times New Roman" w:cs="Arial"/>
          <w:b/>
          <w:color w:val="374151"/>
          <w:spacing w:val="-2"/>
          <w:kern w:val="0"/>
          <w:sz w:val="28"/>
          <w:szCs w:val="22"/>
          <w14:ligatures w14:val="none"/>
        </w:rPr>
        <w:t xml:space="preserve"> </w:t>
      </w:r>
      <w:r w:rsidRPr="00500362">
        <w:rPr>
          <w:rFonts w:ascii="Times New Roman" w:eastAsia="Calibri" w:hAnsi="Times New Roman" w:cs="Arial"/>
          <w:b/>
          <w:color w:val="374151"/>
          <w:kern w:val="0"/>
          <w:sz w:val="28"/>
          <w:szCs w:val="22"/>
          <w14:ligatures w14:val="none"/>
        </w:rPr>
        <w:t>ВЫСШЕГО</w:t>
      </w:r>
      <w:r w:rsidRPr="00500362">
        <w:rPr>
          <w:rFonts w:ascii="Times New Roman" w:eastAsia="Calibri" w:hAnsi="Times New Roman" w:cs="Arial"/>
          <w:b/>
          <w:color w:val="374151"/>
          <w:spacing w:val="-2"/>
          <w:kern w:val="0"/>
          <w:sz w:val="28"/>
          <w:szCs w:val="22"/>
          <w14:ligatures w14:val="none"/>
        </w:rPr>
        <w:t xml:space="preserve"> </w:t>
      </w:r>
      <w:r w:rsidRPr="00500362">
        <w:rPr>
          <w:rFonts w:ascii="Times New Roman" w:eastAsia="Calibri" w:hAnsi="Times New Roman" w:cs="Arial"/>
          <w:b/>
          <w:color w:val="374151"/>
          <w:kern w:val="0"/>
          <w:sz w:val="28"/>
          <w:szCs w:val="22"/>
          <w14:ligatures w14:val="none"/>
        </w:rPr>
        <w:t>ОБРАЗОВАНИЯ</w:t>
      </w:r>
    </w:p>
    <w:p w14:paraId="41B04C43" w14:textId="77777777" w:rsidR="00500362" w:rsidRPr="00500362" w:rsidRDefault="00500362" w:rsidP="00500362">
      <w:pPr>
        <w:widowControl w:val="0"/>
        <w:autoSpaceDE w:val="0"/>
        <w:autoSpaceDN w:val="0"/>
        <w:spacing w:before="2" w:after="0" w:line="240" w:lineRule="auto"/>
        <w:ind w:right="449"/>
        <w:jc w:val="center"/>
        <w:outlineLvl w:val="0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«ДОНСКОЙ ГОСУДАРСТВЕННЫЙ ТЕХНИЧЕСКИЙ УНИВЕРСИТЕТ»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spacing w:val="-67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(ДГТУ)</w:t>
      </w:r>
    </w:p>
    <w:p w14:paraId="236A8EA4" w14:textId="77777777" w:rsidR="00500362" w:rsidRPr="00500362" w:rsidRDefault="00500362" w:rsidP="00500362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color w:val="374151"/>
          <w:kern w:val="0"/>
          <w:sz w:val="23"/>
          <w:szCs w:val="28"/>
          <w14:ligatures w14:val="none"/>
        </w:rPr>
      </w:pPr>
    </w:p>
    <w:p w14:paraId="49EEFD6C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ind w:left="113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Факультет</w:t>
      </w:r>
      <w:r w:rsidRPr="00500362">
        <w:rPr>
          <w:rFonts w:ascii="Times New Roman" w:eastAsia="Times New Roman" w:hAnsi="Times New Roman" w:cs="Times New Roman"/>
          <w:color w:val="374151"/>
          <w:spacing w:val="-1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«Информатика</w:t>
      </w:r>
      <w:r w:rsidRPr="00500362">
        <w:rPr>
          <w:rFonts w:ascii="Times New Roman" w:eastAsia="Times New Roman" w:hAnsi="Times New Roman" w:cs="Times New Roman"/>
          <w:color w:val="374151"/>
          <w:spacing w:val="-5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и</w:t>
      </w:r>
      <w:r w:rsidRPr="00500362">
        <w:rPr>
          <w:rFonts w:ascii="Times New Roman" w:eastAsia="Times New Roman" w:hAnsi="Times New Roman" w:cs="Times New Roman"/>
          <w:color w:val="374151"/>
          <w:spacing w:val="-2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вычислительная</w:t>
      </w:r>
      <w:r w:rsidRPr="00500362">
        <w:rPr>
          <w:rFonts w:ascii="Times New Roman" w:eastAsia="Times New Roman" w:hAnsi="Times New Roman" w:cs="Times New Roman"/>
          <w:color w:val="374151"/>
          <w:spacing w:val="-1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техника»</w:t>
      </w:r>
    </w:p>
    <w:p w14:paraId="707CFBE3" w14:textId="77777777" w:rsidR="00500362" w:rsidRPr="00500362" w:rsidRDefault="00500362" w:rsidP="00500362">
      <w:pPr>
        <w:widowControl w:val="0"/>
        <w:autoSpaceDE w:val="0"/>
        <w:autoSpaceDN w:val="0"/>
        <w:spacing w:before="161" w:after="0" w:line="240" w:lineRule="auto"/>
        <w:ind w:left="113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Кафедра</w:t>
      </w:r>
      <w:r w:rsidRPr="00500362">
        <w:rPr>
          <w:rFonts w:ascii="Times New Roman" w:eastAsia="Times New Roman" w:hAnsi="Times New Roman" w:cs="Times New Roman"/>
          <w:color w:val="374151"/>
          <w:spacing w:val="-4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«Кибербезопасность</w:t>
      </w:r>
      <w:r w:rsidRPr="00500362">
        <w:rPr>
          <w:rFonts w:ascii="Times New Roman" w:eastAsia="Times New Roman" w:hAnsi="Times New Roman" w:cs="Times New Roman"/>
          <w:color w:val="374151"/>
          <w:spacing w:val="-5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информационных</w:t>
      </w:r>
      <w:r w:rsidRPr="00500362">
        <w:rPr>
          <w:rFonts w:ascii="Times New Roman" w:eastAsia="Times New Roman" w:hAnsi="Times New Roman" w:cs="Times New Roman"/>
          <w:color w:val="374151"/>
          <w:spacing w:val="-2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систем»</w:t>
      </w:r>
    </w:p>
    <w:p w14:paraId="4FDBD48B" w14:textId="41191CD0" w:rsidR="00500362" w:rsidRPr="00500362" w:rsidRDefault="00500362" w:rsidP="00500362">
      <w:pPr>
        <w:widowControl w:val="0"/>
        <w:tabs>
          <w:tab w:val="left" w:pos="304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0"/>
          <w:szCs w:val="28"/>
          <w14:ligatures w14:val="none"/>
        </w:rPr>
      </w:pPr>
    </w:p>
    <w:p w14:paraId="3F75B868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0"/>
          <w:szCs w:val="28"/>
          <w14:ligatures w14:val="none"/>
        </w:rPr>
      </w:pPr>
    </w:p>
    <w:p w14:paraId="22303471" w14:textId="77777777" w:rsidR="00500362" w:rsidRPr="00500362" w:rsidRDefault="00500362" w:rsidP="00500362">
      <w:pPr>
        <w:widowControl w:val="0"/>
        <w:tabs>
          <w:tab w:val="left" w:pos="3781"/>
        </w:tabs>
        <w:autoSpaceDE w:val="0"/>
        <w:autoSpaceDN w:val="0"/>
        <w:spacing w:before="1" w:after="0" w:line="319" w:lineRule="exact"/>
        <w:ind w:right="388"/>
        <w:outlineLvl w:val="0"/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</w:pPr>
    </w:p>
    <w:p w14:paraId="2E58918B" w14:textId="77777777" w:rsidR="00500362" w:rsidRPr="00500362" w:rsidRDefault="00500362" w:rsidP="00500362">
      <w:pPr>
        <w:widowControl w:val="0"/>
        <w:tabs>
          <w:tab w:val="left" w:pos="3781"/>
        </w:tabs>
        <w:autoSpaceDE w:val="0"/>
        <w:autoSpaceDN w:val="0"/>
        <w:spacing w:before="1" w:after="0" w:line="319" w:lineRule="exact"/>
        <w:ind w:right="388"/>
        <w:jc w:val="center"/>
        <w:outlineLvl w:val="0"/>
        <w:rPr>
          <w:rFonts w:ascii="Times New Roman" w:eastAsia="Times New Roman" w:hAnsi="Times New Roman" w:cs="Times New Roman"/>
          <w:bCs/>
          <w:color w:val="374151"/>
          <w:kern w:val="0"/>
          <w:sz w:val="28"/>
          <w:szCs w:val="28"/>
          <w:u w:val="single"/>
          <w14:ligatures w14:val="none"/>
        </w:rPr>
      </w:pPr>
      <w:r w:rsidRPr="00500362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Лабораторная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spacing w:val="-5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работа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spacing w:val="-6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14:ligatures w14:val="none"/>
        </w:rPr>
        <w:t>№</w:t>
      </w:r>
      <w:r w:rsidRPr="00500362">
        <w:rPr>
          <w:rFonts w:ascii="Times New Roman" w:eastAsia="Times New Roman" w:hAnsi="Times New Roman" w:cs="Times New Roman"/>
          <w:b/>
          <w:bCs/>
          <w:color w:val="374151"/>
          <w:spacing w:val="2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bCs/>
          <w:color w:val="374151"/>
          <w:kern w:val="0"/>
          <w:sz w:val="28"/>
          <w:szCs w:val="28"/>
          <w:u w:val="single"/>
          <w14:ligatures w14:val="none"/>
        </w:rPr>
        <w:t>4</w:t>
      </w:r>
    </w:p>
    <w:p w14:paraId="68CFA5CC" w14:textId="77777777" w:rsidR="00500362" w:rsidRPr="00500362" w:rsidRDefault="00500362" w:rsidP="00500362">
      <w:pPr>
        <w:widowControl w:val="0"/>
        <w:tabs>
          <w:tab w:val="left" w:pos="3781"/>
        </w:tabs>
        <w:autoSpaceDE w:val="0"/>
        <w:autoSpaceDN w:val="0"/>
        <w:spacing w:before="1" w:after="0" w:line="319" w:lineRule="exact"/>
        <w:ind w:right="388"/>
        <w:outlineLvl w:val="0"/>
        <w:rPr>
          <w:rFonts w:ascii="Times New Roman" w:eastAsia="Times New Roman" w:hAnsi="Times New Roman" w:cs="Times New Roman"/>
          <w:bCs/>
          <w:color w:val="374151"/>
          <w:kern w:val="0"/>
          <w:sz w:val="28"/>
          <w:szCs w:val="28"/>
          <w14:ligatures w14:val="none"/>
        </w:rPr>
      </w:pPr>
    </w:p>
    <w:p w14:paraId="0118620C" w14:textId="77777777" w:rsidR="00500362" w:rsidRPr="00500362" w:rsidRDefault="00500362" w:rsidP="00500362">
      <w:pPr>
        <w:spacing w:after="0" w:line="240" w:lineRule="auto"/>
        <w:jc w:val="center"/>
        <w:rPr>
          <w:rFonts w:ascii="Times New Roman" w:eastAsia="Calibri" w:hAnsi="Times New Roman" w:cs="Times New Roman"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Calibri" w:hAnsi="Times New Roman" w:cs="Times New Roman"/>
          <w:color w:val="374151"/>
          <w:kern w:val="0"/>
          <w:sz w:val="28"/>
          <w:szCs w:val="28"/>
          <w14:ligatures w14:val="none"/>
        </w:rPr>
        <w:t>на тему</w:t>
      </w:r>
      <w:r w:rsidRPr="00500362">
        <w:rPr>
          <w:rFonts w:ascii="Times New Roman" w:eastAsia="Calibri" w:hAnsi="Times New Roman" w:cs="Times New Roman"/>
          <w:color w:val="374151"/>
          <w:spacing w:val="-4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Calibri" w:hAnsi="Times New Roman" w:cs="Times New Roman"/>
          <w:color w:val="374151"/>
          <w:kern w:val="0"/>
          <w:sz w:val="28"/>
          <w:szCs w:val="28"/>
          <w14:ligatures w14:val="none"/>
        </w:rPr>
        <w:t>«</w:t>
      </w:r>
      <w:r w:rsidRPr="00500362">
        <w:rPr>
          <w:rFonts w:ascii="Times New Roman" w:eastAsia="Calibri" w:hAnsi="Times New Roman" w:cs="Arial"/>
          <w:color w:val="374151"/>
          <w:kern w:val="0"/>
          <w:sz w:val="28"/>
          <w:szCs w:val="22"/>
          <w14:ligatures w14:val="none"/>
        </w:rPr>
        <w:t>Защита электронных документов с использованием цифровых водяных знаков</w:t>
      </w:r>
      <w:r w:rsidRPr="0050036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 w:bidi="hi-IN"/>
          <w14:ligatures w14:val="none"/>
        </w:rPr>
        <w:t>»</w:t>
      </w:r>
    </w:p>
    <w:p w14:paraId="11960F3C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0"/>
          <w:szCs w:val="28"/>
          <w14:ligatures w14:val="none"/>
        </w:rPr>
      </w:pPr>
    </w:p>
    <w:p w14:paraId="44D33DA3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0"/>
          <w:szCs w:val="28"/>
          <w14:ligatures w14:val="none"/>
        </w:rPr>
      </w:pPr>
    </w:p>
    <w:p w14:paraId="76F06752" w14:textId="7CAB4462" w:rsidR="00500362" w:rsidRPr="00500362" w:rsidRDefault="00500362" w:rsidP="00500362">
      <w:pPr>
        <w:widowControl w:val="0"/>
        <w:tabs>
          <w:tab w:val="left" w:pos="9485"/>
        </w:tabs>
        <w:autoSpaceDE w:val="0"/>
        <w:autoSpaceDN w:val="0"/>
        <w:spacing w:before="207" w:after="0" w:line="240" w:lineRule="auto"/>
        <w:ind w:left="4111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Выполнил</w:t>
      </w:r>
      <w:r w:rsidRPr="00500362">
        <w:rPr>
          <w:rFonts w:ascii="Times New Roman" w:eastAsia="Times New Roman" w:hAnsi="Times New Roman" w:cs="Times New Roman"/>
          <w:color w:val="374151"/>
          <w:spacing w:val="-3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обучающийся</w:t>
      </w:r>
      <w:r w:rsidRPr="00500362">
        <w:rPr>
          <w:rFonts w:ascii="Times New Roman" w:eastAsia="Times New Roman" w:hAnsi="Times New Roman" w:cs="Times New Roman"/>
          <w:color w:val="374151"/>
          <w:spacing w:val="-3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гр.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u w:val="single"/>
          <w14:ligatures w14:val="none"/>
        </w:rPr>
        <w:t xml:space="preserve"> ВКБ5</w:t>
      </w:r>
      <w:r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u w:val="single"/>
          <w14:ligatures w14:val="none"/>
        </w:rPr>
        <w:t>2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u w:val="single"/>
          <w14:ligatures w14:val="none"/>
        </w:rPr>
        <w:tab/>
      </w:r>
    </w:p>
    <w:p w14:paraId="6CBF1D89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0"/>
          <w:szCs w:val="28"/>
          <w14:ligatures w14:val="none"/>
        </w:rPr>
      </w:pPr>
    </w:p>
    <w:p w14:paraId="7ADD1145" w14:textId="04D51212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ind w:left="4820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Оджуньон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Д.</w:t>
      </w:r>
    </w:p>
    <w:p w14:paraId="0DEC71B1" w14:textId="77777777" w:rsidR="00500362" w:rsidRPr="00500362" w:rsidRDefault="00500362" w:rsidP="00500362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color w:val="374151"/>
          <w:kern w:val="0"/>
          <w:sz w:val="11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noProof/>
          <w:color w:val="374151"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D7CD0C" wp14:editId="46E23C32">
                <wp:simplePos x="0" y="0"/>
                <wp:positionH relativeFrom="page">
                  <wp:posOffset>3551555</wp:posOffset>
                </wp:positionH>
                <wp:positionV relativeFrom="paragraph">
                  <wp:posOffset>113665</wp:posOffset>
                </wp:positionV>
                <wp:extent cx="3468370" cy="1270"/>
                <wp:effectExtent l="0" t="0" r="0" b="0"/>
                <wp:wrapTopAndBottom/>
                <wp:docPr id="1196324354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370" cy="1270"/>
                        </a:xfrm>
                        <a:custGeom>
                          <a:avLst/>
                          <a:gdLst>
                            <a:gd name="T0" fmla="+- 0 5593 5593"/>
                            <a:gd name="T1" fmla="*/ T0 w 5462"/>
                            <a:gd name="T2" fmla="+- 0 11054 5593"/>
                            <a:gd name="T3" fmla="*/ T2 w 54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62">
                              <a:moveTo>
                                <a:pt x="0" y="0"/>
                              </a:moveTo>
                              <a:lnTo>
                                <a:pt x="54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17C7B" id="Полилиния: фигура 2" o:spid="_x0000_s1026" style="position:absolute;margin-left:279.65pt;margin-top:8.95pt;width:273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" path="m,l5461,e" filled="f" strokeweight=".19811mm">
                <v:path arrowok="t" o:connecttype="custom" o:connectlocs="0,0;3467735,0" o:connectangles="0,0"/>
                <w10:wrap type="topAndBottom" anchorx="page"/>
              </v:shape>
            </w:pict>
          </mc:Fallback>
        </mc:AlternateContent>
      </w:r>
    </w:p>
    <w:p w14:paraId="42D23CE3" w14:textId="77777777" w:rsidR="00500362" w:rsidRPr="00500362" w:rsidRDefault="00500362" w:rsidP="00500362">
      <w:pPr>
        <w:spacing w:after="0" w:line="201" w:lineRule="exact"/>
        <w:ind w:left="6138"/>
        <w:jc w:val="both"/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</w:pPr>
      <w:r w:rsidRPr="00500362"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  <w:t>(Фамилия,</w:t>
      </w:r>
      <w:r w:rsidRPr="00500362">
        <w:rPr>
          <w:rFonts w:ascii="Times New Roman" w:eastAsia="Calibri" w:hAnsi="Times New Roman" w:cs="Arial"/>
          <w:color w:val="374151"/>
          <w:spacing w:val="-5"/>
          <w:kern w:val="0"/>
          <w:sz w:val="20"/>
          <w:szCs w:val="22"/>
          <w14:ligatures w14:val="none"/>
        </w:rPr>
        <w:t xml:space="preserve"> </w:t>
      </w:r>
      <w:r w:rsidRPr="00500362"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  <w:t>Имя,</w:t>
      </w:r>
      <w:r w:rsidRPr="00500362">
        <w:rPr>
          <w:rFonts w:ascii="Times New Roman" w:eastAsia="Calibri" w:hAnsi="Times New Roman" w:cs="Arial"/>
          <w:color w:val="374151"/>
          <w:spacing w:val="-4"/>
          <w:kern w:val="0"/>
          <w:sz w:val="20"/>
          <w:szCs w:val="22"/>
          <w14:ligatures w14:val="none"/>
        </w:rPr>
        <w:t xml:space="preserve"> </w:t>
      </w:r>
      <w:r w:rsidRPr="00500362"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  <w:t>Отчество)</w:t>
      </w:r>
    </w:p>
    <w:p w14:paraId="1676A30A" w14:textId="77777777" w:rsidR="00500362" w:rsidRPr="00500362" w:rsidRDefault="00500362" w:rsidP="0050036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color w:val="374151"/>
          <w:kern w:val="0"/>
          <w:sz w:val="20"/>
          <w:szCs w:val="28"/>
          <w14:ligatures w14:val="none"/>
        </w:rPr>
      </w:pPr>
    </w:p>
    <w:p w14:paraId="623FBAB8" w14:textId="7D22EE70" w:rsidR="00500362" w:rsidRPr="00500362" w:rsidRDefault="00500362" w:rsidP="00500362">
      <w:pPr>
        <w:widowControl w:val="0"/>
        <w:autoSpaceDE w:val="0"/>
        <w:autoSpaceDN w:val="0"/>
        <w:spacing w:before="89" w:after="0" w:line="240" w:lineRule="auto"/>
        <w:ind w:left="612" w:right="954"/>
        <w:jc w:val="center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Проверил:</w:t>
      </w:r>
    </w:p>
    <w:p w14:paraId="41EB1B75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ind w:left="4820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зав. к. </w:t>
      </w:r>
      <w:proofErr w:type="spellStart"/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Сафарьян</w:t>
      </w:r>
      <w:proofErr w:type="spellEnd"/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О. А.</w:t>
      </w:r>
    </w:p>
    <w:p w14:paraId="73891F95" w14:textId="77777777" w:rsidR="00500362" w:rsidRPr="00500362" w:rsidRDefault="00500362" w:rsidP="00500362">
      <w:pPr>
        <w:widowControl w:val="0"/>
        <w:autoSpaceDE w:val="0"/>
        <w:autoSpaceDN w:val="0"/>
        <w:spacing w:before="6" w:after="0" w:line="240" w:lineRule="auto"/>
        <w:ind w:left="113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500362">
        <w:rPr>
          <w:rFonts w:ascii="Times New Roman" w:eastAsia="Times New Roman" w:hAnsi="Times New Roman" w:cs="Times New Roman"/>
          <w:noProof/>
          <w:color w:val="374151"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02C2726" wp14:editId="68E6C69A">
                <wp:simplePos x="0" y="0"/>
                <wp:positionH relativeFrom="page">
                  <wp:posOffset>3510280</wp:posOffset>
                </wp:positionH>
                <wp:positionV relativeFrom="paragraph">
                  <wp:posOffset>112395</wp:posOffset>
                </wp:positionV>
                <wp:extent cx="3468370" cy="1270"/>
                <wp:effectExtent l="0" t="0" r="0" b="0"/>
                <wp:wrapTopAndBottom/>
                <wp:docPr id="453135878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370" cy="1270"/>
                        </a:xfrm>
                        <a:custGeom>
                          <a:avLst/>
                          <a:gdLst>
                            <a:gd name="T0" fmla="+- 0 5528 5528"/>
                            <a:gd name="T1" fmla="*/ T0 w 5462"/>
                            <a:gd name="T2" fmla="+- 0 10990 5528"/>
                            <a:gd name="T3" fmla="*/ T2 w 54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62">
                              <a:moveTo>
                                <a:pt x="0" y="0"/>
                              </a:moveTo>
                              <a:lnTo>
                                <a:pt x="546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35AD5" id="Полилиния: фигура 1" o:spid="_x0000_s1026" style="position:absolute;margin-left:276.4pt;margin-top:8.85pt;width:273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" path="m,l5462,e" filled="f" strokeweight=".19811mm">
                <v:path arrowok="t" o:connecttype="custom" o:connectlocs="0,0;3468370,0" o:connectangles="0,0"/>
                <w10:wrap type="topAndBottom" anchorx="page"/>
              </v:shape>
            </w:pict>
          </mc:Fallback>
        </mc:AlternateContent>
      </w:r>
    </w:p>
    <w:p w14:paraId="6E8D8D4A" w14:textId="77777777" w:rsidR="00500362" w:rsidRPr="00500362" w:rsidRDefault="00500362" w:rsidP="00500362">
      <w:pPr>
        <w:spacing w:after="0" w:line="201" w:lineRule="exact"/>
        <w:ind w:left="5629"/>
        <w:jc w:val="both"/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</w:pPr>
      <w:r w:rsidRPr="00500362"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  <w:t>(должность,</w:t>
      </w:r>
      <w:r w:rsidRPr="00500362">
        <w:rPr>
          <w:rFonts w:ascii="Times New Roman" w:eastAsia="Calibri" w:hAnsi="Times New Roman" w:cs="Arial"/>
          <w:color w:val="374151"/>
          <w:spacing w:val="-5"/>
          <w:kern w:val="0"/>
          <w:sz w:val="20"/>
          <w:szCs w:val="22"/>
          <w14:ligatures w14:val="none"/>
        </w:rPr>
        <w:t xml:space="preserve"> </w:t>
      </w:r>
      <w:r w:rsidRPr="00500362"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  <w:t>Фамилия,</w:t>
      </w:r>
      <w:r w:rsidRPr="00500362">
        <w:rPr>
          <w:rFonts w:ascii="Times New Roman" w:eastAsia="Calibri" w:hAnsi="Times New Roman" w:cs="Arial"/>
          <w:color w:val="374151"/>
          <w:spacing w:val="-5"/>
          <w:kern w:val="0"/>
          <w:sz w:val="20"/>
          <w:szCs w:val="22"/>
          <w14:ligatures w14:val="none"/>
        </w:rPr>
        <w:t xml:space="preserve"> </w:t>
      </w:r>
      <w:r w:rsidRPr="00500362"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  <w:t>Имя,</w:t>
      </w:r>
      <w:r w:rsidRPr="00500362">
        <w:rPr>
          <w:rFonts w:ascii="Times New Roman" w:eastAsia="Calibri" w:hAnsi="Times New Roman" w:cs="Arial"/>
          <w:color w:val="374151"/>
          <w:spacing w:val="-3"/>
          <w:kern w:val="0"/>
          <w:sz w:val="20"/>
          <w:szCs w:val="22"/>
          <w14:ligatures w14:val="none"/>
        </w:rPr>
        <w:t xml:space="preserve"> </w:t>
      </w:r>
      <w:r w:rsidRPr="00500362">
        <w:rPr>
          <w:rFonts w:ascii="Times New Roman" w:eastAsia="Calibri" w:hAnsi="Times New Roman" w:cs="Arial"/>
          <w:color w:val="374151"/>
          <w:kern w:val="0"/>
          <w:sz w:val="20"/>
          <w:szCs w:val="22"/>
          <w14:ligatures w14:val="none"/>
        </w:rPr>
        <w:t>Отчество)</w:t>
      </w:r>
    </w:p>
    <w:p w14:paraId="47723AF5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2"/>
          <w:szCs w:val="28"/>
          <w14:ligatures w14:val="none"/>
        </w:rPr>
      </w:pPr>
    </w:p>
    <w:p w14:paraId="044C9236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2"/>
          <w:szCs w:val="28"/>
          <w14:ligatures w14:val="none"/>
        </w:rPr>
      </w:pPr>
    </w:p>
    <w:p w14:paraId="0891E6DB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19"/>
          <w:szCs w:val="28"/>
          <w14:ligatures w14:val="none"/>
        </w:rPr>
      </w:pPr>
    </w:p>
    <w:p w14:paraId="60520CBD" w14:textId="77777777" w:rsidR="00500362" w:rsidRPr="00500362" w:rsidRDefault="00500362" w:rsidP="0050036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19"/>
          <w:szCs w:val="28"/>
          <w14:ligatures w14:val="none"/>
        </w:rPr>
      </w:pPr>
    </w:p>
    <w:p w14:paraId="78230F33" w14:textId="516B574A" w:rsidR="00500362" w:rsidRPr="00500362" w:rsidRDefault="00500362" w:rsidP="00500362">
      <w:pPr>
        <w:widowControl w:val="0"/>
        <w:autoSpaceDE w:val="0"/>
        <w:autoSpaceDN w:val="0"/>
        <w:spacing w:before="1" w:after="0" w:line="240" w:lineRule="auto"/>
        <w:ind w:left="3686" w:right="3685" w:hanging="284"/>
        <w:jc w:val="center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u w:val="single"/>
          <w14:ligatures w14:val="none"/>
        </w:rPr>
      </w:pPr>
      <w:proofErr w:type="spellStart"/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Ростов</w:t>
      </w:r>
      <w:proofErr w:type="spellEnd"/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-на-Дону</w:t>
      </w:r>
      <w:r w:rsidRPr="00500362">
        <w:rPr>
          <w:rFonts w:ascii="Times New Roman" w:eastAsia="Times New Roman" w:hAnsi="Times New Roman" w:cs="Times New Roman"/>
          <w:color w:val="374151"/>
          <w:spacing w:val="-67"/>
          <w:kern w:val="0"/>
          <w:sz w:val="28"/>
          <w:szCs w:val="28"/>
          <w14:ligatures w14:val="none"/>
        </w:rPr>
        <w:t xml:space="preserve"> </w:t>
      </w:r>
      <w:r w:rsidRPr="00500362">
        <w:rPr>
          <w:rFonts w:ascii="Times New Roman" w:eastAsia="Times New Roman" w:hAnsi="Times New Roman" w:cs="Times New Roman"/>
          <w:color w:val="374151"/>
          <w:spacing w:val="-67"/>
          <w:kern w:val="0"/>
          <w:sz w:val="28"/>
          <w:szCs w:val="28"/>
          <w14:ligatures w14:val="none"/>
        </w:rPr>
        <w:br/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20</w:t>
      </w:r>
      <w:r w:rsidRPr="00500362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u w:val="single"/>
          <w14:ligatures w14:val="none"/>
        </w:rPr>
        <w:t xml:space="preserve"> 25</w:t>
      </w:r>
    </w:p>
    <w:sectPr w:rsidR="00500362" w:rsidRPr="00500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62"/>
    <w:rsid w:val="00500362"/>
    <w:rsid w:val="0079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B27F"/>
  <w15:chartTrackingRefBased/>
  <w15:docId w15:val="{89671240-B17B-4232-A8C0-0ADD2EB8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0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03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03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03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03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03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03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03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03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03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0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03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0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Odjougnon</dc:creator>
  <cp:keywords/>
  <dc:description/>
  <cp:lastModifiedBy>Didier Odjougnon</cp:lastModifiedBy>
  <cp:revision>1</cp:revision>
  <dcterms:created xsi:type="dcterms:W3CDTF">2025-04-11T14:11:00Z</dcterms:created>
  <dcterms:modified xsi:type="dcterms:W3CDTF">2025-04-11T14:14:00Z</dcterms:modified>
</cp:coreProperties>
</file>