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38E8" w14:textId="2C6BF7C3" w:rsidR="006202D6" w:rsidRPr="0032094E" w:rsidRDefault="00D40EE7">
      <w:pPr>
        <w:rPr>
          <w:b/>
          <w:bCs/>
        </w:rPr>
      </w:pPr>
      <w:r>
        <w:rPr>
          <w:b/>
          <w:bCs/>
        </w:rPr>
        <w:t>FCS_EVs Classification</w:t>
      </w:r>
    </w:p>
    <w:p w14:paraId="7D8793B9" w14:textId="5862604B" w:rsidR="0032094E" w:rsidRDefault="0032094E">
      <w:r>
        <w:t xml:space="preserve">The Machine Learning codes for Cancer Patients-derived Extracellular Vesicles Classification by </w:t>
      </w:r>
      <w:r w:rsidR="00D40EE7">
        <w:t>Fluorescence Correlation Spectroscopy (</w:t>
      </w:r>
      <w:r>
        <w:t>FCS</w:t>
      </w:r>
      <w:r w:rsidR="00D40EE7">
        <w:t>).</w:t>
      </w:r>
    </w:p>
    <w:p w14:paraId="71845981" w14:textId="727AA6D1" w:rsidR="0032094E" w:rsidRDefault="0032094E">
      <w:r>
        <w:t xml:space="preserve">The Google </w:t>
      </w:r>
      <w:proofErr w:type="spellStart"/>
      <w:r>
        <w:t>Colab</w:t>
      </w:r>
      <w:proofErr w:type="spellEnd"/>
      <w:r>
        <w:t xml:space="preserve"> Notebooks</w:t>
      </w:r>
      <w:r w:rsidR="008B1F66">
        <w:t xml:space="preserve"> </w:t>
      </w:r>
      <w:proofErr w:type="gramStart"/>
      <w:r w:rsidR="008B1F66">
        <w:t>(.</w:t>
      </w:r>
      <w:proofErr w:type="spellStart"/>
      <w:r w:rsidR="008B1F66">
        <w:t>ipynb</w:t>
      </w:r>
      <w:proofErr w:type="spellEnd"/>
      <w:proofErr w:type="gramEnd"/>
      <w:r w:rsidR="008B1F66">
        <w:t xml:space="preserve">  files)</w:t>
      </w:r>
      <w:r>
        <w:t xml:space="preserve"> of all hyperparameter tuned ML classifiers are provided. The Image Convolutional Neural Network cand </w:t>
      </w:r>
      <w:proofErr w:type="spellStart"/>
      <w:r>
        <w:t>ResNet</w:t>
      </w:r>
      <w:proofErr w:type="spellEnd"/>
      <w:r>
        <w:t xml:space="preserve"> Image classifier codes are provided with their sample datasets (power spectral images), organized into the folders as processed by the algorithms.</w:t>
      </w:r>
      <w:r w:rsidR="008B1F66">
        <w:t xml:space="preserve"> </w:t>
      </w:r>
      <w:r w:rsidR="00340EEE">
        <w:t>The zipped folders “</w:t>
      </w:r>
      <w:r w:rsidR="008A51C9">
        <w:t>cancer</w:t>
      </w:r>
      <w:r w:rsidR="00340EEE">
        <w:t>” and “</w:t>
      </w:r>
      <w:proofErr w:type="spellStart"/>
      <w:proofErr w:type="gramStart"/>
      <w:r w:rsidR="00340EEE">
        <w:t>ResNet</w:t>
      </w:r>
      <w:proofErr w:type="spellEnd"/>
      <w:r w:rsidR="00340EEE">
        <w:t>(</w:t>
      </w:r>
      <w:proofErr w:type="gramEnd"/>
      <w:r w:rsidR="00340EEE">
        <w:t>Spectra)”, correspond to the power spectral images for the image CNN (</w:t>
      </w:r>
      <w:proofErr w:type="spellStart"/>
      <w:r w:rsidR="00340EEE">
        <w:t>Tensorflow</w:t>
      </w:r>
      <w:proofErr w:type="spellEnd"/>
      <w:r w:rsidR="00340EEE">
        <w:t xml:space="preserve">) and </w:t>
      </w:r>
      <w:proofErr w:type="spellStart"/>
      <w:r w:rsidR="00340EEE">
        <w:t>ResNet</w:t>
      </w:r>
      <w:proofErr w:type="spellEnd"/>
      <w:r w:rsidR="00340EEE">
        <w:t xml:space="preserve"> CNN classifiers, respectively. All codes</w:t>
      </w:r>
      <w:r w:rsidR="008B1F66">
        <w:t xml:space="preserve"> were </w:t>
      </w:r>
      <w:r w:rsidR="00340EEE">
        <w:t>executed</w:t>
      </w:r>
      <w:r w:rsidR="008B1F66">
        <w:t xml:space="preserve"> on Google </w:t>
      </w:r>
      <w:proofErr w:type="spellStart"/>
      <w:r w:rsidR="008B1F66">
        <w:t>Colab</w:t>
      </w:r>
      <w:proofErr w:type="spellEnd"/>
      <w:r w:rsidR="008B1F66">
        <w:t>.</w:t>
      </w:r>
    </w:p>
    <w:p w14:paraId="0D60C73F" w14:textId="19CB2C61" w:rsidR="008B1F66" w:rsidRDefault="008B1F66">
      <w:r>
        <w:t xml:space="preserve">The </w:t>
      </w:r>
      <w:proofErr w:type="spellStart"/>
      <w:r>
        <w:t>Jupyter</w:t>
      </w:r>
      <w:proofErr w:type="spellEnd"/>
      <w:r>
        <w:t xml:space="preserve"> Notebooks of the Nonlinear Feature Extraction algorithms are also provided.</w:t>
      </w:r>
    </w:p>
    <w:p w14:paraId="2D7202B8" w14:textId="17A60FF0" w:rsidR="0032094E" w:rsidRPr="005F679D" w:rsidRDefault="0032094E">
      <w:pPr>
        <w:rPr>
          <w:color w:val="0D0D0D" w:themeColor="text1" w:themeTint="F2"/>
        </w:rPr>
      </w:pPr>
      <w:r>
        <w:t xml:space="preserve">The </w:t>
      </w:r>
      <w:proofErr w:type="spellStart"/>
      <w:r>
        <w:t>ImportFCS</w:t>
      </w:r>
      <w:r w:rsidR="00B445C9">
        <w:t>_</w:t>
      </w:r>
      <w:proofErr w:type="gramStart"/>
      <w:r>
        <w:t>code</w:t>
      </w:r>
      <w:r w:rsidR="00B445C9">
        <w:t>.R</w:t>
      </w:r>
      <w:proofErr w:type="spellEnd"/>
      <w:proofErr w:type="gramEnd"/>
      <w:r w:rsidR="00B445C9">
        <w:t xml:space="preserve"> </w:t>
      </w:r>
      <w:r>
        <w:t xml:space="preserve">and </w:t>
      </w:r>
      <w:r w:rsidR="00B445C9">
        <w:t xml:space="preserve">a </w:t>
      </w:r>
      <w:r>
        <w:t>sample raw FCS counts spectrum</w:t>
      </w:r>
      <w:r w:rsidR="00B445C9">
        <w:t xml:space="preserve"> (</w:t>
      </w:r>
      <w:r w:rsidR="00B445C9" w:rsidRPr="00B445C9">
        <w:t>420_FCS_30s_001.fcs</w:t>
      </w:r>
      <w:r w:rsidR="00B445C9">
        <w:t>)</w:t>
      </w:r>
      <w:r>
        <w:t xml:space="preserve"> is provided to run the code and obtain the FCS </w:t>
      </w:r>
      <w:proofErr w:type="spellStart"/>
      <w:r>
        <w:t>autcorrelation</w:t>
      </w:r>
      <w:proofErr w:type="spellEnd"/>
      <w:r>
        <w:t xml:space="preserve"> spectrum.</w:t>
      </w:r>
      <w:r w:rsidR="008B1F66">
        <w:t xml:space="preserve"> The extracted power spectra are provided as csv files: Power2.csv (for the RF classifier) at their discussed selected frequencies. In diagnosis, 0 denotes healthy and 1 denotes </w:t>
      </w:r>
      <w:r w:rsidR="008B1F66" w:rsidRPr="005F679D">
        <w:rPr>
          <w:color w:val="0D0D0D" w:themeColor="text1" w:themeTint="F2"/>
        </w:rPr>
        <w:t>cancer. The complete set of power spectra of all samples are provided as ‘PowerSpectra.csv’, with their respective patient sample IDs mentioned.</w:t>
      </w:r>
    </w:p>
    <w:p w14:paraId="57BA8BFE" w14:textId="7876AF68" w:rsidR="00340EEE" w:rsidRPr="005F679D" w:rsidRDefault="00340EEE">
      <w:pPr>
        <w:rPr>
          <w:color w:val="0D0D0D" w:themeColor="text1" w:themeTint="F2"/>
        </w:rPr>
      </w:pPr>
      <w:r w:rsidRPr="005F679D">
        <w:rPr>
          <w:color w:val="0D0D0D" w:themeColor="text1" w:themeTint="F2"/>
        </w:rPr>
        <w:t>For the Quantum CNN, refer to the code provided in:</w:t>
      </w:r>
    </w:p>
    <w:p w14:paraId="7C3417BF" w14:textId="165D4DB0" w:rsidR="005F679D" w:rsidRPr="005F679D" w:rsidRDefault="00D40EE7">
      <w:pPr>
        <w:rPr>
          <w:color w:val="0D0D0D" w:themeColor="text1" w:themeTint="F2"/>
        </w:rPr>
      </w:pPr>
      <w:hyperlink r:id="rId4" w:history="1">
        <w:r w:rsidR="005F679D" w:rsidRPr="005F679D">
          <w:rPr>
            <w:rStyle w:val="Hyperlink"/>
            <w:color w:val="0D0D0D" w:themeColor="text1" w:themeTint="F2"/>
          </w:rPr>
          <w:t>https://github.com/KinshukSengupta/qml-toolkit/blob/master/QNN_CT_COVID_dataset.ipynb</w:t>
        </w:r>
      </w:hyperlink>
      <w:r w:rsidR="005F679D" w:rsidRPr="005F679D">
        <w:rPr>
          <w:color w:val="0D0D0D" w:themeColor="text1" w:themeTint="F2"/>
        </w:rPr>
        <w:t xml:space="preserve"> </w:t>
      </w:r>
    </w:p>
    <w:p w14:paraId="3FDD3A42" w14:textId="77777777" w:rsidR="00340EEE" w:rsidRDefault="00340EEE"/>
    <w:p w14:paraId="737C44E8" w14:textId="77777777" w:rsidR="0032094E" w:rsidRDefault="0032094E"/>
    <w:p w14:paraId="749012FC" w14:textId="77777777" w:rsidR="0032094E" w:rsidRDefault="0032094E"/>
    <w:sectPr w:rsidR="00320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4E"/>
    <w:rsid w:val="0032094E"/>
    <w:rsid w:val="00340EEE"/>
    <w:rsid w:val="005F679D"/>
    <w:rsid w:val="006202D6"/>
    <w:rsid w:val="008A51C9"/>
    <w:rsid w:val="008B1F66"/>
    <w:rsid w:val="00B445C9"/>
    <w:rsid w:val="00D4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E168"/>
  <w15:chartTrackingRefBased/>
  <w15:docId w15:val="{C3EA0E17-3A71-4501-BDB4-CC0E7378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inshukSengupta/qml-toolkit/blob/master/QNN_CT_COVID_datase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Abicumaran Uthamacumaran</dc:creator>
  <cp:keywords/>
  <dc:description/>
  <cp:lastModifiedBy>Abicumaran Uthamacumaran</cp:lastModifiedBy>
  <cp:revision>8</cp:revision>
  <dcterms:created xsi:type="dcterms:W3CDTF">2022-02-01T06:39:00Z</dcterms:created>
  <dcterms:modified xsi:type="dcterms:W3CDTF">2022-02-01T07:06:00Z</dcterms:modified>
</cp:coreProperties>
</file>