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COMP5047 Applied SoftwareEngineering Group 4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: Abid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Documentation Lead: </w:t>
      </w:r>
      <w:r w:rsidDel="00000000" w:rsidR="00000000" w:rsidRPr="00000000">
        <w:rPr>
          <w:rtl w:val="0"/>
        </w:rPr>
        <w:t xml:space="preserve">Aman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Quality Assurance: </w:t>
      </w:r>
      <w:r w:rsidDel="00000000" w:rsidR="00000000" w:rsidRPr="00000000">
        <w:rPr>
          <w:rtl w:val="0"/>
        </w:rPr>
        <w:t xml:space="preserve">Mihai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Sub-Systems Planners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Aman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Service Web</w:t>
      </w:r>
      <w:r w:rsidDel="00000000" w:rsidR="00000000" w:rsidRPr="00000000">
        <w:rPr>
          <w:rtl w:val="0"/>
        </w:rPr>
        <w:t xml:space="preserve">: Abid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Mihai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: Pavan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1 - 02/10/2024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:13:00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 14:10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Meeting Attendance</w:t>
      </w:r>
      <w:r w:rsidDel="00000000" w:rsidR="00000000" w:rsidRPr="00000000">
        <w:rPr>
          <w:rtl w:val="0"/>
        </w:rPr>
        <w:t xml:space="preserve">:Abid, Mihai, Aman, Pavan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Purpose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went over the coursework specification and case study and delegated subsystems for each member to undertake. In addition to this we created a project management hierarchy in which individuals took certain roles to ensure that the coursework is completed within a certain given deadline.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