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0B773" w14:textId="423C38A5" w:rsidR="00635293" w:rsidRDefault="00AB6FF4">
      <w:pPr>
        <w:rPr>
          <w:b/>
          <w:bCs/>
          <w:sz w:val="32"/>
          <w:szCs w:val="32"/>
        </w:rPr>
      </w:pPr>
      <w:r>
        <w:tab/>
      </w:r>
      <w:r>
        <w:tab/>
      </w:r>
      <w:r>
        <w:tab/>
      </w:r>
      <w:r w:rsidRPr="00AB6FF4">
        <w:rPr>
          <w:b/>
          <w:bCs/>
          <w:sz w:val="32"/>
          <w:szCs w:val="32"/>
        </w:rPr>
        <w:tab/>
      </w:r>
      <w:r>
        <w:rPr>
          <w:b/>
          <w:bCs/>
          <w:sz w:val="32"/>
          <w:szCs w:val="32"/>
        </w:rPr>
        <w:tab/>
      </w:r>
      <w:r w:rsidRPr="00AB6FF4">
        <w:rPr>
          <w:b/>
          <w:bCs/>
          <w:sz w:val="32"/>
          <w:szCs w:val="32"/>
        </w:rPr>
        <w:t>EXPERIMENT-11</w:t>
      </w:r>
    </w:p>
    <w:p w14:paraId="641D750A" w14:textId="57EA1D55" w:rsidR="00AB6FF4" w:rsidRPr="00AB6FF4" w:rsidRDefault="00AB6FF4">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sidRPr="00AB6FF4">
        <w:t>Name: D. Amulya</w:t>
      </w:r>
    </w:p>
    <w:p w14:paraId="1629DF60" w14:textId="4B742856" w:rsidR="00AB6FF4" w:rsidRPr="00AB6FF4" w:rsidRDefault="00AB6FF4">
      <w:r w:rsidRPr="00AB6FF4">
        <w:tab/>
      </w:r>
      <w:r w:rsidRPr="00AB6FF4">
        <w:tab/>
      </w:r>
      <w:r w:rsidRPr="00AB6FF4">
        <w:tab/>
      </w:r>
      <w:r w:rsidRPr="00AB6FF4">
        <w:tab/>
      </w:r>
      <w:r w:rsidRPr="00AB6FF4">
        <w:tab/>
      </w:r>
      <w:r w:rsidRPr="00AB6FF4">
        <w:tab/>
      </w:r>
      <w:r w:rsidRPr="00AB6FF4">
        <w:tab/>
      </w:r>
      <w:r w:rsidRPr="00AB6FF4">
        <w:tab/>
      </w:r>
      <w:r w:rsidRPr="00AB6FF4">
        <w:tab/>
      </w:r>
      <w:r>
        <w:tab/>
      </w:r>
      <w:r w:rsidRPr="00AB6FF4">
        <w:t>Roll No: 23481A0550</w:t>
      </w:r>
    </w:p>
    <w:p w14:paraId="38BA5C2B" w14:textId="2F600D1E" w:rsidR="00635293" w:rsidRPr="00AB6FF4" w:rsidRDefault="00635293">
      <w:pPr>
        <w:spacing w:before="240" w:after="120"/>
      </w:pPr>
    </w:p>
    <w:p w14:paraId="106D3378" w14:textId="6115E897" w:rsidR="00635293" w:rsidRPr="00AB6FF4" w:rsidRDefault="00000000">
      <w:pPr>
        <w:spacing w:after="160"/>
      </w:pPr>
      <w:r w:rsidRPr="00AB6FF4">
        <w:rPr>
          <w:rFonts w:ascii="Segoe UI" w:hAnsi="Segoe UI"/>
          <w:b/>
        </w:rPr>
        <w:t>Aim:</w:t>
      </w:r>
      <w:r w:rsidR="004E1385">
        <w:rPr>
          <w:rFonts w:ascii="Segoe UI" w:hAnsi="Segoe UI"/>
          <w:b/>
        </w:rPr>
        <w:t xml:space="preserve"> </w:t>
      </w:r>
      <w:r w:rsidRPr="00AB6FF4">
        <w:rPr>
          <w:rFonts w:ascii="Segoe UI" w:hAnsi="Segoe UI"/>
        </w:rPr>
        <w:t>To construct a robust local Kubernetes cluster, securely deploy the OpenFaaS serverless computing framework, and successfully demonstrate an automated, containerized event-driven function invocation.</w:t>
      </w:r>
    </w:p>
    <w:p w14:paraId="485C30C0" w14:textId="77777777" w:rsidR="00635293" w:rsidRPr="00AB6FF4" w:rsidRDefault="00000000">
      <w:pPr>
        <w:spacing w:after="160"/>
      </w:pPr>
      <w:r w:rsidRPr="00AB6FF4">
        <w:rPr>
          <w:rFonts w:ascii="Segoe UI" w:hAnsi="Segoe UI"/>
          <w:b/>
        </w:rPr>
        <w:t>Description:</w:t>
      </w:r>
    </w:p>
    <w:p w14:paraId="13C70B65" w14:textId="77777777" w:rsidR="00635293" w:rsidRPr="00AB6FF4" w:rsidRDefault="00000000">
      <w:pPr>
        <w:spacing w:after="160"/>
      </w:pPr>
      <w:r w:rsidRPr="00AB6FF4">
        <w:rPr>
          <w:rFonts w:ascii="Segoe UI" w:hAnsi="Segoe UI"/>
        </w:rPr>
        <w:t>Serverless computing allows developers to execute discrete functions without the overhead of manually managing or provisioning servers. In the OpenFaaS ecosystem, functions are packaged as Docker containers and natively managed by Kubernetes. They are triggered on-demand by external events (such as HTTP requests), automatically scaling according to traffic. This guide provides a foolproof methodology to establish this architecture from scratch.</w:t>
      </w:r>
    </w:p>
    <w:p w14:paraId="560CECC5" w14:textId="394AC948" w:rsidR="00635293" w:rsidRPr="00AB6FF4" w:rsidRDefault="00000000">
      <w:pPr>
        <w:spacing w:before="240" w:after="120"/>
      </w:pPr>
      <w:r w:rsidRPr="00AB6FF4">
        <w:rPr>
          <w:rFonts w:ascii="Segoe UI" w:hAnsi="Segoe UI"/>
          <w:b/>
          <w:sz w:val="32"/>
        </w:rPr>
        <w:t>Technical Prerequisites</w:t>
      </w:r>
    </w:p>
    <w:p w14:paraId="48E41B8E" w14:textId="77777777" w:rsidR="00635293" w:rsidRPr="00AB6FF4" w:rsidRDefault="00000000">
      <w:pPr>
        <w:spacing w:after="160"/>
      </w:pPr>
      <w:r w:rsidRPr="00AB6FF4">
        <w:rPr>
          <w:rFonts w:ascii="Segoe UI" w:hAnsi="Segoe UI"/>
        </w:rPr>
        <w:t>Ensure your workstation meets the following criteria before beginning:</w:t>
      </w:r>
    </w:p>
    <w:p w14:paraId="7201F631" w14:textId="77777777" w:rsidR="00635293" w:rsidRPr="00AB6FF4" w:rsidRDefault="00000000">
      <w:pPr>
        <w:spacing w:after="160"/>
      </w:pPr>
      <w:r w:rsidRPr="00AB6FF4">
        <w:rPr>
          <w:rFonts w:ascii="Segoe UI" w:hAnsi="Segoe UI"/>
        </w:rPr>
        <w:t>• Docker Desktop installed and running in the background.</w:t>
      </w:r>
      <w:r w:rsidRPr="00AB6FF4">
        <w:rPr>
          <w:rFonts w:ascii="Segoe UI" w:hAnsi="Segoe UI"/>
        </w:rPr>
        <w:br/>
        <w:t>• Administrative privileges to open Windows PowerShell.</w:t>
      </w:r>
      <w:r w:rsidRPr="00AB6FF4">
        <w:rPr>
          <w:rFonts w:ascii="Segoe UI" w:hAnsi="Segoe UI"/>
        </w:rPr>
        <w:br/>
        <w:t>• A stable internet connection to pull registry images.</w:t>
      </w:r>
    </w:p>
    <w:p w14:paraId="504EAD50" w14:textId="16C23971" w:rsidR="00635293" w:rsidRPr="00AB6FF4" w:rsidRDefault="00000000">
      <w:pPr>
        <w:spacing w:before="240" w:after="120"/>
      </w:pPr>
      <w:r w:rsidRPr="00AB6FF4">
        <w:rPr>
          <w:rFonts w:ascii="Segoe UI" w:hAnsi="Segoe UI"/>
          <w:b/>
          <w:sz w:val="32"/>
        </w:rPr>
        <w:t>Comprehensive Implementation Blueprint</w:t>
      </w:r>
    </w:p>
    <w:p w14:paraId="755BA51C" w14:textId="77777777" w:rsidR="00635293" w:rsidRPr="00AB6FF4" w:rsidRDefault="00000000">
      <w:pPr>
        <w:spacing w:before="240" w:after="120"/>
      </w:pPr>
      <w:r w:rsidRPr="00AB6FF4">
        <w:rPr>
          <w:rFonts w:ascii="Segoe UI" w:hAnsi="Segoe UI"/>
          <w:b/>
          <w:sz w:val="28"/>
        </w:rPr>
        <w:t>Step 1: Enable Local Kubernetes Environment</w:t>
      </w:r>
    </w:p>
    <w:p w14:paraId="57DA1536" w14:textId="77777777" w:rsidR="00635293" w:rsidRPr="00AB6FF4" w:rsidRDefault="00000000">
      <w:pPr>
        <w:spacing w:after="160"/>
      </w:pPr>
      <w:r w:rsidRPr="00AB6FF4">
        <w:rPr>
          <w:rFonts w:ascii="Segoe UI" w:hAnsi="Segoe UI"/>
        </w:rPr>
        <w:t>Before deploying OpenFaaS, we must provision a local cluster using Docker Desktop. This provides the underlying orchestration fabric.</w:t>
      </w:r>
      <w:r w:rsidRPr="00AB6FF4">
        <w:rPr>
          <w:rFonts w:ascii="Segoe UI" w:hAnsi="Segoe UI"/>
        </w:rPr>
        <w:br/>
      </w:r>
      <w:r w:rsidRPr="00AB6FF4">
        <w:rPr>
          <w:rFonts w:ascii="Segoe UI" w:hAnsi="Segoe UI"/>
        </w:rPr>
        <w:br/>
        <w:t>Instructions:</w:t>
      </w:r>
      <w:r w:rsidRPr="00AB6FF4">
        <w:rPr>
          <w:rFonts w:ascii="Segoe UI" w:hAnsi="Segoe UI"/>
        </w:rPr>
        <w:br/>
        <w:t>Navigate to Docker Desktop ➔ Settings ➔ Kubernetes ➔ Check 'Enable Kubernetes' ➔ Click 'Apply &amp; Restart'. Wait until the green Kubernetes indicator is visible.</w:t>
      </w:r>
    </w:p>
    <w:p w14:paraId="646CA423" w14:textId="316691C5" w:rsidR="00635293" w:rsidRPr="00AB6FF4" w:rsidRDefault="00A67921">
      <w:r w:rsidRPr="00A67921">
        <w:rPr>
          <w:noProof/>
        </w:rPr>
        <w:lastRenderedPageBreak/>
        <w:drawing>
          <wp:inline distT="0" distB="0" distL="0" distR="0" wp14:anchorId="46F30D14" wp14:editId="632F327D">
            <wp:extent cx="5943600" cy="1287780"/>
            <wp:effectExtent l="0" t="0" r="0" b="7620"/>
            <wp:docPr id="79578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82470" name=""/>
                    <pic:cNvPicPr/>
                  </pic:nvPicPr>
                  <pic:blipFill>
                    <a:blip r:embed="rId6"/>
                    <a:stretch>
                      <a:fillRect/>
                    </a:stretch>
                  </pic:blipFill>
                  <pic:spPr>
                    <a:xfrm>
                      <a:off x="0" y="0"/>
                      <a:ext cx="5943600" cy="1287780"/>
                    </a:xfrm>
                    <a:prstGeom prst="rect">
                      <a:avLst/>
                    </a:prstGeom>
                  </pic:spPr>
                </pic:pic>
              </a:graphicData>
            </a:graphic>
          </wp:inline>
        </w:drawing>
      </w:r>
    </w:p>
    <w:p w14:paraId="36E1C5A8" w14:textId="77777777" w:rsidR="00635293" w:rsidRPr="00AB6FF4" w:rsidRDefault="00000000">
      <w:pPr>
        <w:jc w:val="center"/>
      </w:pPr>
      <w:r w:rsidRPr="00AB6FF4">
        <w:rPr>
          <w:i/>
          <w:sz w:val="18"/>
        </w:rPr>
        <w:t>Figure 1: Terminal Execution Output - Step 1</w:t>
      </w:r>
    </w:p>
    <w:p w14:paraId="0E6889F0" w14:textId="77777777" w:rsidR="00635293" w:rsidRPr="00AB6FF4" w:rsidRDefault="00000000">
      <w:pPr>
        <w:spacing w:before="240" w:after="120"/>
      </w:pPr>
      <w:r w:rsidRPr="00AB6FF4">
        <w:rPr>
          <w:rFonts w:ascii="Segoe UI" w:hAnsi="Segoe UI"/>
          <w:b/>
          <w:sz w:val="28"/>
        </w:rPr>
        <w:t>Step 2: Verify Cluster Readiness</w:t>
      </w:r>
    </w:p>
    <w:p w14:paraId="5B806FBD" w14:textId="77777777" w:rsidR="00635293" w:rsidRPr="00AB6FF4" w:rsidRDefault="00000000">
      <w:pPr>
        <w:spacing w:after="160"/>
      </w:pPr>
      <w:r w:rsidRPr="00AB6FF4">
        <w:rPr>
          <w:rFonts w:ascii="Segoe UI" w:hAnsi="Segoe UI"/>
        </w:rPr>
        <w:t>We must ensure the Kubernetes control plane is online and accepting connections before we introduce third-party packages.</w:t>
      </w:r>
    </w:p>
    <w:tbl>
      <w:tblPr>
        <w:tblStyle w:val="TableGrid"/>
        <w:tblW w:w="0" w:type="auto"/>
        <w:tblLook w:val="04A0" w:firstRow="1" w:lastRow="0" w:firstColumn="1" w:lastColumn="0" w:noHBand="0" w:noVBand="1"/>
      </w:tblPr>
      <w:tblGrid>
        <w:gridCol w:w="9350"/>
      </w:tblGrid>
      <w:tr w:rsidR="00635293" w:rsidRPr="00AB6FF4" w14:paraId="1039253F" w14:textId="77777777">
        <w:tc>
          <w:tcPr>
            <w:tcW w:w="9360" w:type="dxa"/>
            <w:shd w:val="clear" w:color="auto" w:fill="F5F5F5"/>
          </w:tcPr>
          <w:p w14:paraId="694B7E4C" w14:textId="77777777" w:rsidR="00635293" w:rsidRPr="00AB6FF4" w:rsidRDefault="00000000">
            <w:pPr>
              <w:spacing w:before="120" w:after="120"/>
            </w:pPr>
            <w:r w:rsidRPr="00AB6FF4">
              <w:rPr>
                <w:rFonts w:ascii="Consolas" w:hAnsi="Consolas"/>
                <w:sz w:val="20"/>
              </w:rPr>
              <w:t>kubectl get nodes</w:t>
            </w:r>
          </w:p>
        </w:tc>
      </w:tr>
    </w:tbl>
    <w:p w14:paraId="7B568A1F" w14:textId="77777777" w:rsidR="00635293" w:rsidRPr="00AB6FF4" w:rsidRDefault="00635293"/>
    <w:p w14:paraId="41FDB5DB" w14:textId="2AEA9B61" w:rsidR="00635293" w:rsidRPr="00AB6FF4" w:rsidRDefault="00A67921">
      <w:r w:rsidRPr="00A67921">
        <w:rPr>
          <w:noProof/>
        </w:rPr>
        <w:drawing>
          <wp:inline distT="0" distB="0" distL="0" distR="0" wp14:anchorId="05579FCC" wp14:editId="0D9A1A7F">
            <wp:extent cx="5220152" cy="967824"/>
            <wp:effectExtent l="0" t="0" r="0" b="3810"/>
            <wp:docPr id="71376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61124" name=""/>
                    <pic:cNvPicPr/>
                  </pic:nvPicPr>
                  <pic:blipFill>
                    <a:blip r:embed="rId7"/>
                    <a:stretch>
                      <a:fillRect/>
                    </a:stretch>
                  </pic:blipFill>
                  <pic:spPr>
                    <a:xfrm>
                      <a:off x="0" y="0"/>
                      <a:ext cx="5220152" cy="967824"/>
                    </a:xfrm>
                    <a:prstGeom prst="rect">
                      <a:avLst/>
                    </a:prstGeom>
                  </pic:spPr>
                </pic:pic>
              </a:graphicData>
            </a:graphic>
          </wp:inline>
        </w:drawing>
      </w:r>
    </w:p>
    <w:p w14:paraId="3D36704B" w14:textId="77777777" w:rsidR="00635293" w:rsidRPr="00AB6FF4" w:rsidRDefault="00000000">
      <w:pPr>
        <w:jc w:val="center"/>
      </w:pPr>
      <w:r w:rsidRPr="00AB6FF4">
        <w:rPr>
          <w:i/>
          <w:sz w:val="18"/>
        </w:rPr>
        <w:t>Figure 2: Terminal Execution Output - Step 2</w:t>
      </w:r>
    </w:p>
    <w:p w14:paraId="6C7ED000" w14:textId="77777777" w:rsidR="00635293" w:rsidRPr="00AB6FF4" w:rsidRDefault="00000000">
      <w:pPr>
        <w:spacing w:before="240" w:after="120"/>
      </w:pPr>
      <w:r w:rsidRPr="00AB6FF4">
        <w:rPr>
          <w:rFonts w:ascii="Segoe UI" w:hAnsi="Segoe UI"/>
          <w:b/>
          <w:sz w:val="28"/>
        </w:rPr>
        <w:t>Step 3: Install Core CLI Utilities (Helm &amp; OpenFaaS)</w:t>
      </w:r>
    </w:p>
    <w:p w14:paraId="57FE7946" w14:textId="77777777" w:rsidR="00635293" w:rsidRPr="00AB6FF4" w:rsidRDefault="00000000">
      <w:pPr>
        <w:spacing w:after="160"/>
      </w:pPr>
      <w:r w:rsidRPr="00AB6FF4">
        <w:rPr>
          <w:rFonts w:ascii="Segoe UI" w:hAnsi="Segoe UI"/>
        </w:rPr>
        <w:t>OpenFaaS requires the 'faas-cli' to interact with the gateway, and K8s uses 'Helm' as its master package manager. We install them securely via PowerShell.</w:t>
      </w:r>
    </w:p>
    <w:tbl>
      <w:tblPr>
        <w:tblStyle w:val="TableGrid"/>
        <w:tblW w:w="0" w:type="auto"/>
        <w:tblLook w:val="04A0" w:firstRow="1" w:lastRow="0" w:firstColumn="1" w:lastColumn="0" w:noHBand="0" w:noVBand="1"/>
      </w:tblPr>
      <w:tblGrid>
        <w:gridCol w:w="9350"/>
      </w:tblGrid>
      <w:tr w:rsidR="00635293" w:rsidRPr="00AB6FF4" w14:paraId="27CE7708" w14:textId="77777777">
        <w:tc>
          <w:tcPr>
            <w:tcW w:w="9360" w:type="dxa"/>
            <w:shd w:val="clear" w:color="auto" w:fill="F5F5F5"/>
          </w:tcPr>
          <w:p w14:paraId="587F5436" w14:textId="77777777" w:rsidR="00635293" w:rsidRPr="00AB6FF4" w:rsidRDefault="00000000">
            <w:pPr>
              <w:spacing w:before="120" w:after="120"/>
            </w:pPr>
            <w:r w:rsidRPr="00AB6FF4">
              <w:rPr>
                <w:rFonts w:ascii="Consolas" w:hAnsi="Consolas"/>
                <w:sz w:val="20"/>
              </w:rPr>
              <w:t>winget install Helm.Helm</w:t>
            </w:r>
            <w:r w:rsidRPr="00AB6FF4">
              <w:rPr>
                <w:rFonts w:ascii="Consolas" w:hAnsi="Consolas"/>
                <w:sz w:val="20"/>
              </w:rPr>
              <w:br/>
              <w:t>Invoke-WebRequest -Uri "https://github.com/openfaas/faas-cli/releases/download/0.16.27/faas-cli.exe" -OutFile "faas-cli.exe"</w:t>
            </w:r>
          </w:p>
        </w:tc>
      </w:tr>
    </w:tbl>
    <w:p w14:paraId="36B93876" w14:textId="77777777" w:rsidR="00635293" w:rsidRPr="00AB6FF4" w:rsidRDefault="00635293"/>
    <w:p w14:paraId="7AB7D670" w14:textId="62297A74" w:rsidR="00635293" w:rsidRPr="00AB6FF4" w:rsidRDefault="00A67921">
      <w:r w:rsidRPr="00A67921">
        <w:rPr>
          <w:noProof/>
        </w:rPr>
        <w:drawing>
          <wp:inline distT="0" distB="0" distL="0" distR="0" wp14:anchorId="6C4B9DDD" wp14:editId="1D18DA95">
            <wp:extent cx="5943600" cy="1463040"/>
            <wp:effectExtent l="0" t="0" r="0" b="3810"/>
            <wp:docPr id="85047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70119" name=""/>
                    <pic:cNvPicPr/>
                  </pic:nvPicPr>
                  <pic:blipFill>
                    <a:blip r:embed="rId8"/>
                    <a:stretch>
                      <a:fillRect/>
                    </a:stretch>
                  </pic:blipFill>
                  <pic:spPr>
                    <a:xfrm>
                      <a:off x="0" y="0"/>
                      <a:ext cx="5943600" cy="1463040"/>
                    </a:xfrm>
                    <a:prstGeom prst="rect">
                      <a:avLst/>
                    </a:prstGeom>
                  </pic:spPr>
                </pic:pic>
              </a:graphicData>
            </a:graphic>
          </wp:inline>
        </w:drawing>
      </w:r>
    </w:p>
    <w:p w14:paraId="1D75F10B" w14:textId="77777777" w:rsidR="00635293" w:rsidRPr="00AB6FF4" w:rsidRDefault="00000000">
      <w:pPr>
        <w:spacing w:before="240" w:after="120"/>
      </w:pPr>
      <w:r w:rsidRPr="00AB6FF4">
        <w:rPr>
          <w:rFonts w:ascii="Segoe UI" w:hAnsi="Segoe UI"/>
          <w:b/>
          <w:sz w:val="28"/>
        </w:rPr>
        <w:lastRenderedPageBreak/>
        <w:t>Step 4: Authenticate Installed Tooling</w:t>
      </w:r>
    </w:p>
    <w:p w14:paraId="50ACFB4D" w14:textId="77777777" w:rsidR="00635293" w:rsidRPr="00AB6FF4" w:rsidRDefault="00000000">
      <w:pPr>
        <w:spacing w:after="160"/>
      </w:pPr>
      <w:r w:rsidRPr="00AB6FF4">
        <w:rPr>
          <w:rFonts w:ascii="Segoe UI" w:hAnsi="Segoe UI"/>
        </w:rPr>
        <w:t>Validate that both executables are mapped in your path and functioning correctly to avoid downstream pipeline failures.</w:t>
      </w:r>
    </w:p>
    <w:tbl>
      <w:tblPr>
        <w:tblStyle w:val="TableGrid"/>
        <w:tblW w:w="0" w:type="auto"/>
        <w:tblLook w:val="04A0" w:firstRow="1" w:lastRow="0" w:firstColumn="1" w:lastColumn="0" w:noHBand="0" w:noVBand="1"/>
      </w:tblPr>
      <w:tblGrid>
        <w:gridCol w:w="9350"/>
      </w:tblGrid>
      <w:tr w:rsidR="00635293" w:rsidRPr="00AB6FF4" w14:paraId="657AD47B" w14:textId="77777777">
        <w:tc>
          <w:tcPr>
            <w:tcW w:w="9360" w:type="dxa"/>
            <w:shd w:val="clear" w:color="auto" w:fill="F5F5F5"/>
          </w:tcPr>
          <w:p w14:paraId="17319DAE" w14:textId="77777777" w:rsidR="00635293" w:rsidRPr="00AB6FF4" w:rsidRDefault="00000000">
            <w:pPr>
              <w:spacing w:before="120" w:after="120"/>
            </w:pPr>
            <w:r w:rsidRPr="00AB6FF4">
              <w:rPr>
                <w:rFonts w:ascii="Consolas" w:hAnsi="Consolas"/>
                <w:sz w:val="20"/>
              </w:rPr>
              <w:t>helm version</w:t>
            </w:r>
            <w:r w:rsidRPr="00AB6FF4">
              <w:rPr>
                <w:rFonts w:ascii="Consolas" w:hAnsi="Consolas"/>
                <w:sz w:val="20"/>
              </w:rPr>
              <w:br/>
              <w:t>.\faas-cli.exe version</w:t>
            </w:r>
          </w:p>
        </w:tc>
      </w:tr>
    </w:tbl>
    <w:p w14:paraId="34365C55" w14:textId="77777777" w:rsidR="00635293" w:rsidRPr="00AB6FF4" w:rsidRDefault="00635293"/>
    <w:p w14:paraId="24810711" w14:textId="7601CC3A" w:rsidR="00635293" w:rsidRPr="00AB6FF4" w:rsidRDefault="00206129">
      <w:r w:rsidRPr="00206129">
        <w:drawing>
          <wp:inline distT="0" distB="0" distL="0" distR="0" wp14:anchorId="3E04B37F" wp14:editId="4C97A2D4">
            <wp:extent cx="5943600" cy="1135380"/>
            <wp:effectExtent l="0" t="0" r="0" b="7620"/>
            <wp:docPr id="189548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89503" name=""/>
                    <pic:cNvPicPr/>
                  </pic:nvPicPr>
                  <pic:blipFill>
                    <a:blip r:embed="rId9"/>
                    <a:stretch>
                      <a:fillRect/>
                    </a:stretch>
                  </pic:blipFill>
                  <pic:spPr>
                    <a:xfrm>
                      <a:off x="0" y="0"/>
                      <a:ext cx="5943600" cy="1135380"/>
                    </a:xfrm>
                    <a:prstGeom prst="rect">
                      <a:avLst/>
                    </a:prstGeom>
                  </pic:spPr>
                </pic:pic>
              </a:graphicData>
            </a:graphic>
          </wp:inline>
        </w:drawing>
      </w:r>
    </w:p>
    <w:p w14:paraId="04F8D705" w14:textId="77777777" w:rsidR="00635293" w:rsidRPr="00AB6FF4" w:rsidRDefault="00000000">
      <w:pPr>
        <w:jc w:val="center"/>
      </w:pPr>
      <w:r w:rsidRPr="00AB6FF4">
        <w:rPr>
          <w:i/>
          <w:sz w:val="18"/>
        </w:rPr>
        <w:t>Figure 4: Terminal Execution Output - Step 4</w:t>
      </w:r>
    </w:p>
    <w:p w14:paraId="595D8500" w14:textId="77777777" w:rsidR="00635293" w:rsidRPr="00AB6FF4" w:rsidRDefault="00000000">
      <w:pPr>
        <w:spacing w:before="240" w:after="120"/>
      </w:pPr>
      <w:r w:rsidRPr="00AB6FF4">
        <w:rPr>
          <w:rFonts w:ascii="Segoe UI" w:hAnsi="Segoe UI"/>
          <w:b/>
          <w:sz w:val="28"/>
        </w:rPr>
        <w:t>Step 5: Deploy the OpenFaaS Framework via Helm</w:t>
      </w:r>
    </w:p>
    <w:p w14:paraId="73C434F4" w14:textId="77777777" w:rsidR="00635293" w:rsidRPr="00AB6FF4" w:rsidRDefault="00000000">
      <w:pPr>
        <w:spacing w:after="160"/>
      </w:pPr>
      <w:r w:rsidRPr="00AB6FF4">
        <w:rPr>
          <w:rFonts w:ascii="Segoe UI" w:hAnsi="Segoe UI"/>
        </w:rPr>
        <w:t>We instruct Helm to connect to the official OpenFaaS repository and construct the required Kubernetes namespaces, services, and pods. The 'generateBasicAuth' flag automatically creates a secure administrator password.</w:t>
      </w:r>
    </w:p>
    <w:tbl>
      <w:tblPr>
        <w:tblStyle w:val="TableGrid"/>
        <w:tblW w:w="0" w:type="auto"/>
        <w:tblLook w:val="04A0" w:firstRow="1" w:lastRow="0" w:firstColumn="1" w:lastColumn="0" w:noHBand="0" w:noVBand="1"/>
      </w:tblPr>
      <w:tblGrid>
        <w:gridCol w:w="9350"/>
      </w:tblGrid>
      <w:tr w:rsidR="00635293" w:rsidRPr="00AB6FF4" w14:paraId="5F05C1FF" w14:textId="77777777">
        <w:tc>
          <w:tcPr>
            <w:tcW w:w="9360" w:type="dxa"/>
            <w:shd w:val="clear" w:color="auto" w:fill="F5F5F5"/>
          </w:tcPr>
          <w:p w14:paraId="49305A51" w14:textId="77777777" w:rsidR="00635293" w:rsidRPr="00AB6FF4" w:rsidRDefault="00000000">
            <w:pPr>
              <w:spacing w:before="120" w:after="120"/>
            </w:pPr>
            <w:r w:rsidRPr="00AB6FF4">
              <w:rPr>
                <w:rFonts w:ascii="Consolas" w:hAnsi="Consolas"/>
                <w:sz w:val="20"/>
              </w:rPr>
              <w:t>helm repo add openfaas https://openfaas.github.io/faas-netes/</w:t>
            </w:r>
            <w:r w:rsidRPr="00AB6FF4">
              <w:rPr>
                <w:rFonts w:ascii="Consolas" w:hAnsi="Consolas"/>
                <w:sz w:val="20"/>
              </w:rPr>
              <w:br/>
              <w:t>helm upgrade openfaas --install openfaas/openfaas --namespace openfaas --create-namespace --set generateBasicAuth=true</w:t>
            </w:r>
          </w:p>
        </w:tc>
      </w:tr>
    </w:tbl>
    <w:p w14:paraId="7AF0350A" w14:textId="77777777" w:rsidR="00635293" w:rsidRPr="00AB6FF4" w:rsidRDefault="00635293"/>
    <w:p w14:paraId="6C2FC5EE" w14:textId="0CBE8EF7" w:rsidR="00635293" w:rsidRPr="00AB6FF4" w:rsidRDefault="00206129">
      <w:r w:rsidRPr="00206129">
        <w:drawing>
          <wp:inline distT="0" distB="0" distL="0" distR="0" wp14:anchorId="057F5D65" wp14:editId="329B8DAE">
            <wp:extent cx="5943600" cy="1722120"/>
            <wp:effectExtent l="0" t="0" r="0" b="0"/>
            <wp:docPr id="191376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64694" name=""/>
                    <pic:cNvPicPr/>
                  </pic:nvPicPr>
                  <pic:blipFill>
                    <a:blip r:embed="rId10"/>
                    <a:stretch>
                      <a:fillRect/>
                    </a:stretch>
                  </pic:blipFill>
                  <pic:spPr>
                    <a:xfrm>
                      <a:off x="0" y="0"/>
                      <a:ext cx="5943600" cy="1722120"/>
                    </a:xfrm>
                    <a:prstGeom prst="rect">
                      <a:avLst/>
                    </a:prstGeom>
                  </pic:spPr>
                </pic:pic>
              </a:graphicData>
            </a:graphic>
          </wp:inline>
        </w:drawing>
      </w:r>
    </w:p>
    <w:p w14:paraId="7FC91AB1" w14:textId="77777777" w:rsidR="00635293" w:rsidRPr="00AB6FF4" w:rsidRDefault="00000000">
      <w:pPr>
        <w:jc w:val="center"/>
      </w:pPr>
      <w:r w:rsidRPr="00AB6FF4">
        <w:rPr>
          <w:i/>
          <w:sz w:val="18"/>
        </w:rPr>
        <w:t>Figure 5: Terminal Execution Output - Step 5</w:t>
      </w:r>
    </w:p>
    <w:p w14:paraId="6111F368" w14:textId="77777777" w:rsidR="00635293" w:rsidRPr="00AB6FF4" w:rsidRDefault="00000000">
      <w:pPr>
        <w:spacing w:before="240" w:after="120"/>
      </w:pPr>
      <w:r w:rsidRPr="00AB6FF4">
        <w:rPr>
          <w:rFonts w:ascii="Segoe UI" w:hAnsi="Segoe UI"/>
          <w:b/>
          <w:sz w:val="28"/>
        </w:rPr>
        <w:t>Step 6: Monitor Deployment Progression</w:t>
      </w:r>
    </w:p>
    <w:p w14:paraId="08B3C768" w14:textId="77777777" w:rsidR="00635293" w:rsidRPr="00AB6FF4" w:rsidRDefault="00000000">
      <w:pPr>
        <w:spacing w:after="160"/>
      </w:pPr>
      <w:r w:rsidRPr="00AB6FF4">
        <w:rPr>
          <w:rFonts w:ascii="Segoe UI" w:hAnsi="Segoe UI"/>
        </w:rPr>
        <w:t>Kubernetes takes a few moments to pull the container images and spin up the microservices. We monitor the pods until they achieve a 'Running' state.</w:t>
      </w:r>
    </w:p>
    <w:tbl>
      <w:tblPr>
        <w:tblStyle w:val="TableGrid"/>
        <w:tblW w:w="0" w:type="auto"/>
        <w:tblLook w:val="04A0" w:firstRow="1" w:lastRow="0" w:firstColumn="1" w:lastColumn="0" w:noHBand="0" w:noVBand="1"/>
      </w:tblPr>
      <w:tblGrid>
        <w:gridCol w:w="9350"/>
      </w:tblGrid>
      <w:tr w:rsidR="00635293" w:rsidRPr="00AB6FF4" w14:paraId="31FFFA39" w14:textId="77777777">
        <w:tc>
          <w:tcPr>
            <w:tcW w:w="9360" w:type="dxa"/>
            <w:shd w:val="clear" w:color="auto" w:fill="F5F5F5"/>
          </w:tcPr>
          <w:p w14:paraId="73F5A676" w14:textId="77777777" w:rsidR="00635293" w:rsidRPr="00AB6FF4" w:rsidRDefault="00000000">
            <w:pPr>
              <w:spacing w:before="120" w:after="120"/>
            </w:pPr>
            <w:r w:rsidRPr="00AB6FF4">
              <w:rPr>
                <w:rFonts w:ascii="Consolas" w:hAnsi="Consolas"/>
                <w:sz w:val="20"/>
              </w:rPr>
              <w:lastRenderedPageBreak/>
              <w:t>kubectl get pods -n openfaas</w:t>
            </w:r>
          </w:p>
        </w:tc>
      </w:tr>
    </w:tbl>
    <w:p w14:paraId="442F3233" w14:textId="77777777" w:rsidR="00635293" w:rsidRPr="00AB6FF4" w:rsidRDefault="00635293"/>
    <w:p w14:paraId="61A5B208" w14:textId="2963C8E7" w:rsidR="00635293" w:rsidRPr="00AB6FF4" w:rsidRDefault="00206129">
      <w:r w:rsidRPr="00206129">
        <w:drawing>
          <wp:inline distT="0" distB="0" distL="0" distR="0" wp14:anchorId="741EFE7C" wp14:editId="069769A1">
            <wp:extent cx="5943600" cy="1147445"/>
            <wp:effectExtent l="0" t="0" r="0" b="0"/>
            <wp:docPr id="142031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18968" name=""/>
                    <pic:cNvPicPr/>
                  </pic:nvPicPr>
                  <pic:blipFill>
                    <a:blip r:embed="rId11"/>
                    <a:stretch>
                      <a:fillRect/>
                    </a:stretch>
                  </pic:blipFill>
                  <pic:spPr>
                    <a:xfrm>
                      <a:off x="0" y="0"/>
                      <a:ext cx="5943600" cy="1147445"/>
                    </a:xfrm>
                    <a:prstGeom prst="rect">
                      <a:avLst/>
                    </a:prstGeom>
                  </pic:spPr>
                </pic:pic>
              </a:graphicData>
            </a:graphic>
          </wp:inline>
        </w:drawing>
      </w:r>
    </w:p>
    <w:p w14:paraId="2CABBF24" w14:textId="77777777" w:rsidR="00635293" w:rsidRPr="00AB6FF4" w:rsidRDefault="00000000">
      <w:pPr>
        <w:jc w:val="center"/>
      </w:pPr>
      <w:r w:rsidRPr="00AB6FF4">
        <w:rPr>
          <w:i/>
          <w:sz w:val="18"/>
        </w:rPr>
        <w:t>Figure 6: Terminal Execution Output - Step 6</w:t>
      </w:r>
    </w:p>
    <w:p w14:paraId="53D08093" w14:textId="77777777" w:rsidR="00635293" w:rsidRPr="00AB6FF4" w:rsidRDefault="00000000">
      <w:pPr>
        <w:spacing w:before="240" w:after="120"/>
      </w:pPr>
      <w:r w:rsidRPr="00AB6FF4">
        <w:rPr>
          <w:rFonts w:ascii="Segoe UI" w:hAnsi="Segoe UI"/>
          <w:b/>
          <w:sz w:val="28"/>
        </w:rPr>
        <w:t>Step 7: Establish a Secure Gateway Port-Forward</w:t>
      </w:r>
    </w:p>
    <w:p w14:paraId="00E15F99" w14:textId="77777777" w:rsidR="00635293" w:rsidRPr="00AB6FF4" w:rsidRDefault="00000000">
      <w:pPr>
        <w:spacing w:after="160"/>
      </w:pPr>
      <w:r w:rsidRPr="00AB6FF4">
        <w:rPr>
          <w:rFonts w:ascii="Segoe UI" w:hAnsi="Segoe UI"/>
        </w:rPr>
        <w:t>By default, the OpenFaaS gateway is isolated inside the cluster. We must expose it to our localhost on port 8080 to communicate with it. Note: This command runs continuously, tying up the terminal window.</w:t>
      </w:r>
    </w:p>
    <w:tbl>
      <w:tblPr>
        <w:tblStyle w:val="TableGrid"/>
        <w:tblW w:w="0" w:type="auto"/>
        <w:tblLook w:val="04A0" w:firstRow="1" w:lastRow="0" w:firstColumn="1" w:lastColumn="0" w:noHBand="0" w:noVBand="1"/>
      </w:tblPr>
      <w:tblGrid>
        <w:gridCol w:w="9350"/>
      </w:tblGrid>
      <w:tr w:rsidR="00635293" w:rsidRPr="00AB6FF4" w14:paraId="34C992F6" w14:textId="77777777">
        <w:tc>
          <w:tcPr>
            <w:tcW w:w="9360" w:type="dxa"/>
            <w:shd w:val="clear" w:color="auto" w:fill="F5F5F5"/>
          </w:tcPr>
          <w:p w14:paraId="611D1C0A" w14:textId="77777777" w:rsidR="00635293" w:rsidRPr="00AB6FF4" w:rsidRDefault="00000000">
            <w:pPr>
              <w:spacing w:before="120" w:after="120"/>
            </w:pPr>
            <w:r w:rsidRPr="00AB6FF4">
              <w:rPr>
                <w:rFonts w:ascii="Consolas" w:hAnsi="Consolas"/>
                <w:sz w:val="20"/>
              </w:rPr>
              <w:t>kubectl port-forward -n openfaas svc/gateway 8080:8080</w:t>
            </w:r>
          </w:p>
        </w:tc>
      </w:tr>
    </w:tbl>
    <w:p w14:paraId="3417B8D1" w14:textId="77777777" w:rsidR="00635293" w:rsidRPr="00AB6FF4" w:rsidRDefault="00635293"/>
    <w:p w14:paraId="0D19EE6A" w14:textId="32B7088D" w:rsidR="00635293" w:rsidRPr="00AB6FF4" w:rsidRDefault="00206129">
      <w:r w:rsidRPr="00206129">
        <w:drawing>
          <wp:inline distT="0" distB="0" distL="0" distR="0" wp14:anchorId="32CFC850" wp14:editId="00D59D39">
            <wp:extent cx="5943600" cy="440055"/>
            <wp:effectExtent l="0" t="0" r="0" b="0"/>
            <wp:docPr id="176629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92986" name=""/>
                    <pic:cNvPicPr/>
                  </pic:nvPicPr>
                  <pic:blipFill>
                    <a:blip r:embed="rId12"/>
                    <a:stretch>
                      <a:fillRect/>
                    </a:stretch>
                  </pic:blipFill>
                  <pic:spPr>
                    <a:xfrm>
                      <a:off x="0" y="0"/>
                      <a:ext cx="5943600" cy="440055"/>
                    </a:xfrm>
                    <a:prstGeom prst="rect">
                      <a:avLst/>
                    </a:prstGeom>
                  </pic:spPr>
                </pic:pic>
              </a:graphicData>
            </a:graphic>
          </wp:inline>
        </w:drawing>
      </w:r>
    </w:p>
    <w:p w14:paraId="36DC0CBC" w14:textId="77777777" w:rsidR="00635293" w:rsidRPr="00AB6FF4" w:rsidRDefault="00000000">
      <w:pPr>
        <w:jc w:val="center"/>
      </w:pPr>
      <w:r w:rsidRPr="00AB6FF4">
        <w:rPr>
          <w:i/>
          <w:sz w:val="18"/>
        </w:rPr>
        <w:t>Figure 7: Terminal Execution Output - Step 7</w:t>
      </w:r>
    </w:p>
    <w:p w14:paraId="32E152ED" w14:textId="77777777" w:rsidR="00635293" w:rsidRPr="00AB6FF4" w:rsidRDefault="00000000">
      <w:pPr>
        <w:spacing w:before="240" w:after="120"/>
      </w:pPr>
      <w:r w:rsidRPr="00AB6FF4">
        <w:rPr>
          <w:rFonts w:ascii="Segoe UI" w:hAnsi="Segoe UI"/>
          <w:b/>
          <w:sz w:val="28"/>
        </w:rPr>
        <w:t>Step 8: Decrypt Credentials and Authenticate</w:t>
      </w:r>
    </w:p>
    <w:p w14:paraId="093724A5" w14:textId="77777777" w:rsidR="00635293" w:rsidRPr="00AB6FF4" w:rsidRDefault="00000000">
      <w:pPr>
        <w:spacing w:after="160"/>
      </w:pPr>
      <w:r w:rsidRPr="00AB6FF4">
        <w:rPr>
          <w:rFonts w:ascii="Segoe UI" w:hAnsi="Segoe UI"/>
        </w:rPr>
        <w:t>Open a SECOND, blank PowerShell window (as Administrator). We will extract the encrypted system password from the K8s secret vault, decrypt it, and use it to log our faas-cli into the live Gateway.</w:t>
      </w:r>
    </w:p>
    <w:tbl>
      <w:tblPr>
        <w:tblStyle w:val="TableGrid"/>
        <w:tblW w:w="0" w:type="auto"/>
        <w:tblLook w:val="04A0" w:firstRow="1" w:lastRow="0" w:firstColumn="1" w:lastColumn="0" w:noHBand="0" w:noVBand="1"/>
      </w:tblPr>
      <w:tblGrid>
        <w:gridCol w:w="9350"/>
      </w:tblGrid>
      <w:tr w:rsidR="00635293" w:rsidRPr="00AB6FF4" w14:paraId="5294E51F" w14:textId="77777777">
        <w:tc>
          <w:tcPr>
            <w:tcW w:w="9360" w:type="dxa"/>
            <w:shd w:val="clear" w:color="auto" w:fill="F5F5F5"/>
          </w:tcPr>
          <w:p w14:paraId="2385798D" w14:textId="77777777" w:rsidR="00635293" w:rsidRPr="00AB6FF4" w:rsidRDefault="00000000">
            <w:pPr>
              <w:spacing w:before="120" w:after="120"/>
            </w:pPr>
            <w:r w:rsidRPr="00AB6FF4">
              <w:rPr>
                <w:rFonts w:ascii="Consolas" w:hAnsi="Consolas"/>
                <w:sz w:val="20"/>
              </w:rPr>
              <w:t>$auth = kubectl -n openfaas get secret basic-auth -o jsonpath="{.data.basic-auth-password}"</w:t>
            </w:r>
            <w:r w:rsidRPr="00AB6FF4">
              <w:rPr>
                <w:rFonts w:ascii="Consolas" w:hAnsi="Consolas"/>
                <w:sz w:val="20"/>
              </w:rPr>
              <w:br/>
              <w:t>$pass = [System.Text.Encoding]::UTF8.GetString([System.Convert]::FromBase64String($auth))</w:t>
            </w:r>
            <w:r w:rsidRPr="00AB6FF4">
              <w:rPr>
                <w:rFonts w:ascii="Consolas" w:hAnsi="Consolas"/>
                <w:sz w:val="20"/>
              </w:rPr>
              <w:br/>
              <w:t>echo $pass | .\faas-cli.exe login --username admin --password-stdin</w:t>
            </w:r>
          </w:p>
        </w:tc>
      </w:tr>
    </w:tbl>
    <w:p w14:paraId="3526BA5E" w14:textId="77777777" w:rsidR="00635293" w:rsidRPr="00AB6FF4" w:rsidRDefault="00635293"/>
    <w:p w14:paraId="29C87567" w14:textId="3C68F741" w:rsidR="00635293" w:rsidRPr="00AB6FF4" w:rsidRDefault="00A6076F">
      <w:r w:rsidRPr="00A6076F">
        <w:drawing>
          <wp:inline distT="0" distB="0" distL="0" distR="0" wp14:anchorId="21E249C3" wp14:editId="22A8F577">
            <wp:extent cx="5943600" cy="756920"/>
            <wp:effectExtent l="0" t="0" r="0" b="5080"/>
            <wp:docPr id="111726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68525" name=""/>
                    <pic:cNvPicPr/>
                  </pic:nvPicPr>
                  <pic:blipFill>
                    <a:blip r:embed="rId13"/>
                    <a:stretch>
                      <a:fillRect/>
                    </a:stretch>
                  </pic:blipFill>
                  <pic:spPr>
                    <a:xfrm>
                      <a:off x="0" y="0"/>
                      <a:ext cx="5943600" cy="756920"/>
                    </a:xfrm>
                    <a:prstGeom prst="rect">
                      <a:avLst/>
                    </a:prstGeom>
                  </pic:spPr>
                </pic:pic>
              </a:graphicData>
            </a:graphic>
          </wp:inline>
        </w:drawing>
      </w:r>
    </w:p>
    <w:p w14:paraId="0A4CAE50" w14:textId="77777777" w:rsidR="00635293" w:rsidRPr="00AB6FF4" w:rsidRDefault="00000000">
      <w:pPr>
        <w:jc w:val="center"/>
      </w:pPr>
      <w:r w:rsidRPr="00AB6FF4">
        <w:rPr>
          <w:i/>
          <w:sz w:val="18"/>
        </w:rPr>
        <w:t>Figure 8: Terminal Execution Output - Step 8</w:t>
      </w:r>
    </w:p>
    <w:p w14:paraId="3AC7E7E3" w14:textId="77777777" w:rsidR="00635293" w:rsidRPr="00AB6FF4" w:rsidRDefault="00000000">
      <w:pPr>
        <w:spacing w:before="240" w:after="120"/>
      </w:pPr>
      <w:r w:rsidRPr="00AB6FF4">
        <w:rPr>
          <w:rFonts w:ascii="Segoe UI" w:hAnsi="Segoe UI"/>
          <w:b/>
          <w:sz w:val="28"/>
        </w:rPr>
        <w:lastRenderedPageBreak/>
        <w:t>Step 9: Scaffold and Deploy the Serverless Function</w:t>
      </w:r>
    </w:p>
    <w:p w14:paraId="2217CB7B" w14:textId="77777777" w:rsidR="00635293" w:rsidRPr="00AB6FF4" w:rsidRDefault="00000000">
      <w:pPr>
        <w:spacing w:after="160"/>
      </w:pPr>
      <w:r w:rsidRPr="00AB6FF4">
        <w:rPr>
          <w:rFonts w:ascii="Segoe UI" w:hAnsi="Segoe UI"/>
        </w:rPr>
        <w:t>With the gateway authenticated, we scaffold a brand new python-based function. We then run the 'up' command, which elegantly builds the Docker container and pushes it directly into our serverless infrastructure.</w:t>
      </w:r>
    </w:p>
    <w:tbl>
      <w:tblPr>
        <w:tblStyle w:val="TableGrid"/>
        <w:tblW w:w="0" w:type="auto"/>
        <w:tblLook w:val="04A0" w:firstRow="1" w:lastRow="0" w:firstColumn="1" w:lastColumn="0" w:noHBand="0" w:noVBand="1"/>
      </w:tblPr>
      <w:tblGrid>
        <w:gridCol w:w="9350"/>
      </w:tblGrid>
      <w:tr w:rsidR="00635293" w:rsidRPr="00AB6FF4" w14:paraId="5F4C2FF2" w14:textId="77777777">
        <w:tc>
          <w:tcPr>
            <w:tcW w:w="9360" w:type="dxa"/>
            <w:shd w:val="clear" w:color="auto" w:fill="F5F5F5"/>
          </w:tcPr>
          <w:p w14:paraId="05E5E343" w14:textId="77777777" w:rsidR="00635293" w:rsidRPr="00AB6FF4" w:rsidRDefault="00000000">
            <w:pPr>
              <w:spacing w:before="120" w:after="120"/>
            </w:pPr>
            <w:r w:rsidRPr="00AB6FF4">
              <w:rPr>
                <w:rFonts w:ascii="Consolas" w:hAnsi="Consolas"/>
                <w:sz w:val="20"/>
              </w:rPr>
              <w:t>.\faas-cli.exe new class-demo --lang python3-http</w:t>
            </w:r>
            <w:r w:rsidRPr="00AB6FF4">
              <w:rPr>
                <w:rFonts w:ascii="Consolas" w:hAnsi="Consolas"/>
                <w:sz w:val="20"/>
              </w:rPr>
              <w:br/>
              <w:t>.\faas-cli.exe up -f stack.yaml</w:t>
            </w:r>
          </w:p>
        </w:tc>
      </w:tr>
    </w:tbl>
    <w:p w14:paraId="08D83002" w14:textId="77777777" w:rsidR="00635293" w:rsidRPr="00AB6FF4" w:rsidRDefault="00635293"/>
    <w:p w14:paraId="68B66F14" w14:textId="63821787" w:rsidR="00635293" w:rsidRPr="00AB6FF4" w:rsidRDefault="00A6076F">
      <w:r w:rsidRPr="00A6076F">
        <w:drawing>
          <wp:inline distT="0" distB="0" distL="0" distR="0" wp14:anchorId="10CD8790" wp14:editId="158D17AB">
            <wp:extent cx="5943600" cy="949325"/>
            <wp:effectExtent l="0" t="0" r="0" b="3175"/>
            <wp:docPr id="51414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43112" name=""/>
                    <pic:cNvPicPr/>
                  </pic:nvPicPr>
                  <pic:blipFill>
                    <a:blip r:embed="rId14"/>
                    <a:stretch>
                      <a:fillRect/>
                    </a:stretch>
                  </pic:blipFill>
                  <pic:spPr>
                    <a:xfrm>
                      <a:off x="0" y="0"/>
                      <a:ext cx="5943600" cy="949325"/>
                    </a:xfrm>
                    <a:prstGeom prst="rect">
                      <a:avLst/>
                    </a:prstGeom>
                  </pic:spPr>
                </pic:pic>
              </a:graphicData>
            </a:graphic>
          </wp:inline>
        </w:drawing>
      </w:r>
    </w:p>
    <w:p w14:paraId="39D02E81" w14:textId="77777777" w:rsidR="00635293" w:rsidRPr="00AB6FF4" w:rsidRDefault="00000000">
      <w:pPr>
        <w:jc w:val="center"/>
      </w:pPr>
      <w:r w:rsidRPr="00AB6FF4">
        <w:rPr>
          <w:i/>
          <w:sz w:val="18"/>
        </w:rPr>
        <w:t>Figure 9: Terminal Execution Output - Step 9</w:t>
      </w:r>
    </w:p>
    <w:p w14:paraId="0294D559" w14:textId="77777777" w:rsidR="00635293" w:rsidRPr="00AB6FF4" w:rsidRDefault="00000000">
      <w:pPr>
        <w:spacing w:before="240" w:after="120"/>
      </w:pPr>
      <w:r w:rsidRPr="00AB6FF4">
        <w:rPr>
          <w:rFonts w:ascii="Segoe UI" w:hAnsi="Segoe UI"/>
          <w:b/>
          <w:sz w:val="28"/>
        </w:rPr>
        <w:t>Step 10: Trigger Event Invocation</w:t>
      </w:r>
    </w:p>
    <w:p w14:paraId="22C95994" w14:textId="77777777" w:rsidR="00635293" w:rsidRPr="00AB6FF4" w:rsidRDefault="00000000">
      <w:pPr>
        <w:spacing w:after="160"/>
      </w:pPr>
      <w:r w:rsidRPr="00AB6FF4">
        <w:rPr>
          <w:rFonts w:ascii="Segoe UI" w:hAnsi="Segoe UI"/>
        </w:rPr>
        <w:t>For our ultimate test, we pipe a raw echo string directly into our live function via the gateway. The function receives the event, processes the data, and returns the response.</w:t>
      </w:r>
    </w:p>
    <w:tbl>
      <w:tblPr>
        <w:tblStyle w:val="TableGrid"/>
        <w:tblW w:w="0" w:type="auto"/>
        <w:tblLook w:val="04A0" w:firstRow="1" w:lastRow="0" w:firstColumn="1" w:lastColumn="0" w:noHBand="0" w:noVBand="1"/>
      </w:tblPr>
      <w:tblGrid>
        <w:gridCol w:w="9350"/>
      </w:tblGrid>
      <w:tr w:rsidR="00635293" w:rsidRPr="00AB6FF4" w14:paraId="0202308E" w14:textId="77777777">
        <w:tc>
          <w:tcPr>
            <w:tcW w:w="9360" w:type="dxa"/>
            <w:shd w:val="clear" w:color="auto" w:fill="F5F5F5"/>
          </w:tcPr>
          <w:p w14:paraId="217E369F" w14:textId="77777777" w:rsidR="00635293" w:rsidRPr="00AB6FF4" w:rsidRDefault="00000000">
            <w:pPr>
              <w:spacing w:before="120" w:after="120"/>
            </w:pPr>
            <w:r w:rsidRPr="00AB6FF4">
              <w:rPr>
                <w:rFonts w:ascii="Consolas" w:hAnsi="Consolas"/>
                <w:sz w:val="20"/>
              </w:rPr>
              <w:t>echo "Class Guide Final Test" | .\faas-cli.exe invoke class-demo</w:t>
            </w:r>
          </w:p>
        </w:tc>
      </w:tr>
    </w:tbl>
    <w:p w14:paraId="290D734E" w14:textId="77777777" w:rsidR="00635293" w:rsidRPr="00AB6FF4" w:rsidRDefault="00635293"/>
    <w:p w14:paraId="0B81C184" w14:textId="2818F904" w:rsidR="00635293" w:rsidRPr="00AB6FF4" w:rsidRDefault="00000000">
      <w:pPr>
        <w:spacing w:before="240" w:after="120"/>
      </w:pPr>
      <w:r w:rsidRPr="00AB6FF4">
        <w:rPr>
          <w:rFonts w:ascii="Segoe UI" w:hAnsi="Segoe UI"/>
          <w:b/>
          <w:sz w:val="32"/>
        </w:rPr>
        <w:t>Final Validation Output</w:t>
      </w:r>
    </w:p>
    <w:p w14:paraId="0BE9ADC9" w14:textId="77777777" w:rsidR="00635293" w:rsidRPr="00AB6FF4" w:rsidRDefault="00000000">
      <w:pPr>
        <w:spacing w:after="160"/>
      </w:pPr>
      <w:r w:rsidRPr="00AB6FF4">
        <w:rPr>
          <w:rFonts w:ascii="Segoe UI" w:hAnsi="Segoe UI"/>
        </w:rPr>
        <w:t>As validated in Figure 10, the serverless architecture successfully received the HTTP invocation request, spun up the packaged container logic, and yielded a flawless completion string back to the user.</w:t>
      </w:r>
    </w:p>
    <w:p w14:paraId="1EBCC0C7" w14:textId="67F3F38B" w:rsidR="00635293" w:rsidRPr="00AB6FF4" w:rsidRDefault="00635293">
      <w:pPr>
        <w:spacing w:before="240" w:after="120"/>
      </w:pPr>
    </w:p>
    <w:p w14:paraId="4A3C5414" w14:textId="19486605" w:rsidR="00635293" w:rsidRPr="00AB6FF4" w:rsidRDefault="00635293">
      <w:pPr>
        <w:spacing w:after="160"/>
      </w:pPr>
    </w:p>
    <w:sectPr w:rsidR="00635293" w:rsidRPr="00AB6FF4" w:rsidSect="00AB6FF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6478183">
    <w:abstractNumId w:val="8"/>
  </w:num>
  <w:num w:numId="2" w16cid:durableId="175078649">
    <w:abstractNumId w:val="6"/>
  </w:num>
  <w:num w:numId="3" w16cid:durableId="706950187">
    <w:abstractNumId w:val="5"/>
  </w:num>
  <w:num w:numId="4" w16cid:durableId="1140463805">
    <w:abstractNumId w:val="4"/>
  </w:num>
  <w:num w:numId="5" w16cid:durableId="1495951539">
    <w:abstractNumId w:val="7"/>
  </w:num>
  <w:num w:numId="6" w16cid:durableId="622269983">
    <w:abstractNumId w:val="3"/>
  </w:num>
  <w:num w:numId="7" w16cid:durableId="800998750">
    <w:abstractNumId w:val="2"/>
  </w:num>
  <w:num w:numId="8" w16cid:durableId="563612848">
    <w:abstractNumId w:val="1"/>
  </w:num>
  <w:num w:numId="9" w16cid:durableId="1731076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6129"/>
    <w:rsid w:val="0029639D"/>
    <w:rsid w:val="00326F90"/>
    <w:rsid w:val="004E1385"/>
    <w:rsid w:val="00635293"/>
    <w:rsid w:val="006D1908"/>
    <w:rsid w:val="00A6076F"/>
    <w:rsid w:val="00A67921"/>
    <w:rsid w:val="00AA1D8D"/>
    <w:rsid w:val="00AB6FF4"/>
    <w:rsid w:val="00B47730"/>
    <w:rsid w:val="00CB0664"/>
    <w:rsid w:val="00E16D3B"/>
    <w:rsid w:val="00F1120B"/>
    <w:rsid w:val="00F25F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978D8"/>
  <w14:defaultImageDpi w14:val="300"/>
  <w15:docId w15:val="{9E91E567-0879-4467-8A74-DCB1ACB6B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721</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Amulya Dande</cp:lastModifiedBy>
  <cp:revision>2</cp:revision>
  <dcterms:created xsi:type="dcterms:W3CDTF">2026-03-29T06:29:00Z</dcterms:created>
  <dcterms:modified xsi:type="dcterms:W3CDTF">2026-03-29T06:29:00Z</dcterms:modified>
  <cp:category/>
</cp:coreProperties>
</file>