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rPr>
        <w:t>Individual assignment</w:t>
      </w:r>
      <w:r>
        <w:rPr>
          <w:rFonts w:hint="eastAsia"/>
          <w:lang w:val="en-US" w:eastAsia="zh-CN"/>
        </w:rPr>
        <w:t xml:space="preserve"> for OB</w:t>
      </w:r>
    </w:p>
    <w:p>
      <w:pPr>
        <w:jc w:val="center"/>
        <w:rPr>
          <w:rFonts w:hint="default" w:ascii="Arial Unicode MS" w:hAnsi="Arial Unicode MS" w:eastAsia="Arial Unicode MS" w:cs="Arial Unicode MS"/>
          <w:b/>
          <w:color w:val="000000"/>
          <w:lang w:val="en-US" w:eastAsia="zh-CN"/>
        </w:rPr>
      </w:pPr>
      <w:r>
        <w:rPr>
          <w:rFonts w:hint="eastAsia" w:ascii="Arial Unicode MS" w:hAnsi="Arial Unicode MS" w:eastAsia="Arial Unicode MS" w:cs="Arial Unicode MS"/>
          <w:b/>
          <w:color w:val="000000"/>
          <w:lang w:val="en-US" w:eastAsia="zh-CN"/>
        </w:rPr>
        <w:t>(</w:t>
      </w:r>
      <w:r>
        <w:rPr>
          <w:rFonts w:hint="eastAsia" w:eastAsia="Arial Unicode MS"/>
          <w:sz w:val="28"/>
          <w:szCs w:val="28"/>
          <w:lang w:val="en-US" w:eastAsia="zh-CN"/>
        </w:rPr>
        <w:t>A</w:t>
      </w:r>
      <w:r>
        <w:rPr>
          <w:rFonts w:hint="eastAsia"/>
          <w:sz w:val="28"/>
          <w:szCs w:val="28"/>
        </w:rPr>
        <w:t>ccounted for 20</w:t>
      </w:r>
      <w:r>
        <w:rPr>
          <w:rFonts w:hint="eastAsia"/>
          <w:sz w:val="28"/>
          <w:szCs w:val="28"/>
          <w:lang w:val="en-US" w:eastAsia="zh-CN"/>
        </w:rPr>
        <w:t>%</w:t>
      </w:r>
      <w:r>
        <w:rPr>
          <w:rFonts w:hint="eastAsia"/>
          <w:sz w:val="28"/>
          <w:szCs w:val="28"/>
        </w:rPr>
        <w:t xml:space="preserve"> of the course assessment</w:t>
      </w:r>
      <w:r>
        <w:rPr>
          <w:rFonts w:hint="eastAsia" w:ascii="Arial Unicode MS" w:hAnsi="Arial Unicode MS" w:eastAsia="Arial Unicode MS" w:cs="Arial Unicode MS"/>
          <w:b/>
          <w:color w:val="000000"/>
          <w:lang w:val="en-US" w:eastAsia="zh-CN"/>
        </w:rPr>
        <w:t>)</w:t>
      </w:r>
    </w:p>
    <w:p>
      <w:pPr>
        <w:ind w:firstLine="210" w:firstLineChars="100"/>
        <w:rPr>
          <w:rFonts w:hint="default" w:ascii="Times New Roman" w:hAnsi="Times New Roman" w:eastAsia="Arial Unicode MS" w:cs="Times New Roman"/>
          <w:b w:val="0"/>
          <w:bCs/>
          <w:color w:val="000000"/>
          <w:sz w:val="21"/>
          <w:szCs w:val="21"/>
          <w:lang w:val="en-US" w:eastAsia="zh-CN"/>
        </w:rPr>
      </w:pPr>
      <w:r>
        <w:rPr>
          <w:rFonts w:hint="default" w:ascii="Times New Roman" w:hAnsi="Times New Roman" w:eastAsia="Arial Unicode MS" w:cs="Times New Roman"/>
          <w:b w:val="0"/>
          <w:bCs/>
          <w:color w:val="000000"/>
          <w:sz w:val="21"/>
          <w:szCs w:val="21"/>
          <w:lang w:val="en-US" w:eastAsia="zh-CN"/>
        </w:rPr>
        <w:t>Read the Chinese story of “</w:t>
      </w:r>
      <w:r>
        <w:rPr>
          <w:rFonts w:hint="eastAsia" w:ascii="Times New Roman" w:hAnsi="Times New Roman" w:eastAsia="Arial Unicode MS" w:cs="Times New Roman"/>
          <w:b w:val="0"/>
          <w:bCs/>
          <w:color w:val="000000"/>
          <w:sz w:val="21"/>
          <w:szCs w:val="21"/>
          <w:lang w:val="en-US" w:eastAsia="zh-CN"/>
        </w:rPr>
        <w:t>Lan yu chong shu</w:t>
      </w:r>
      <w:r>
        <w:rPr>
          <w:rFonts w:hint="eastAsia" w:asciiTheme="majorEastAsia" w:hAnsiTheme="majorEastAsia" w:eastAsiaTheme="majorEastAsia" w:cstheme="majorEastAsia"/>
          <w:b w:val="0"/>
          <w:bCs/>
          <w:color w:val="000000"/>
          <w:sz w:val="21"/>
          <w:szCs w:val="21"/>
          <w:lang w:val="en-US" w:eastAsia="zh-CN"/>
        </w:rPr>
        <w:t>(滥竽充数)</w:t>
      </w:r>
      <w:r>
        <w:rPr>
          <w:rFonts w:hint="default" w:ascii="Times New Roman" w:hAnsi="Times New Roman" w:eastAsia="Arial Unicode MS" w:cs="Times New Roman"/>
          <w:b w:val="0"/>
          <w:bCs/>
          <w:color w:val="000000"/>
          <w:sz w:val="21"/>
          <w:szCs w:val="21"/>
          <w:lang w:val="en-US" w:eastAsia="zh-CN"/>
        </w:rPr>
        <w:t xml:space="preserve">” carefully, and then </w:t>
      </w:r>
      <w:r>
        <w:rPr>
          <w:rFonts w:hint="eastAsia" w:ascii="Times New Roman" w:hAnsi="Times New Roman" w:eastAsia="Arial Unicode MS" w:cs="Times New Roman"/>
          <w:b w:val="0"/>
          <w:bCs/>
          <w:color w:val="000000"/>
          <w:sz w:val="21"/>
          <w:szCs w:val="21"/>
          <w:lang w:val="en-US" w:eastAsia="zh-CN"/>
        </w:rPr>
        <w:t>i</w:t>
      </w:r>
      <w:r>
        <w:rPr>
          <w:rFonts w:hint="default" w:ascii="Times New Roman" w:hAnsi="Times New Roman" w:eastAsia="Arial Unicode MS" w:cs="Times New Roman"/>
          <w:b w:val="0"/>
          <w:bCs/>
          <w:color w:val="000000"/>
          <w:sz w:val="21"/>
          <w:szCs w:val="21"/>
          <w:lang w:val="en-US" w:eastAsia="zh-CN"/>
        </w:rPr>
        <w:t xml:space="preserve">dentify and describe the reasons why Mr Nanguo could succeed under the reign of King Xuan of Qi but encountered failure under the reign of King Min of Qi, </w:t>
      </w:r>
      <w:r>
        <w:rPr>
          <w:rFonts w:hint="eastAsia" w:ascii="Times New Roman" w:hAnsi="Times New Roman" w:eastAsia="Arial Unicode MS" w:cs="Times New Roman"/>
          <w:b w:val="0"/>
          <w:bCs/>
          <w:color w:val="000000"/>
          <w:sz w:val="21"/>
          <w:szCs w:val="21"/>
          <w:lang w:val="en-US" w:eastAsia="zh-CN"/>
        </w:rPr>
        <w:t xml:space="preserve">and </w:t>
      </w:r>
      <w:r>
        <w:rPr>
          <w:rFonts w:hint="default" w:ascii="Times New Roman" w:hAnsi="Times New Roman" w:eastAsia="Arial Unicode MS" w:cs="Times New Roman"/>
          <w:b w:val="0"/>
          <w:bCs/>
          <w:color w:val="000000"/>
          <w:sz w:val="21"/>
          <w:szCs w:val="21"/>
          <w:lang w:val="en-US" w:eastAsia="zh-CN"/>
        </w:rPr>
        <w:t>how can this phenomenon be minimized in group management? </w:t>
      </w:r>
    </w:p>
    <w:p>
      <w:pPr>
        <w:ind w:firstLine="210" w:firstLineChars="100"/>
        <w:rPr>
          <w:rFonts w:hint="default" w:ascii="Times New Roman" w:hAnsi="Times New Roman" w:eastAsia="Arial Unicode MS" w:cs="Times New Roman"/>
          <w:b w:val="0"/>
          <w:bCs/>
          <w:color w:val="000000"/>
          <w:sz w:val="21"/>
          <w:szCs w:val="21"/>
          <w:lang w:val="en-US" w:eastAsia="zh-CN"/>
        </w:rPr>
      </w:pPr>
      <w:r>
        <w:rPr>
          <w:rFonts w:hint="default" w:ascii="Times New Roman" w:hAnsi="Times New Roman" w:eastAsia="Arial Unicode MS" w:cs="Times New Roman"/>
          <w:b w:val="0"/>
          <w:bCs/>
          <w:color w:val="000000"/>
          <w:sz w:val="21"/>
          <w:szCs w:val="21"/>
          <w:lang w:val="en-US" w:eastAsia="zh-CN"/>
        </w:rPr>
        <w:t xml:space="preserve">Give your viewpoint in individual report for submission </w:t>
      </w:r>
      <w:r>
        <w:rPr>
          <w:rFonts w:hint="eastAsia" w:ascii="Times New Roman" w:hAnsi="Times New Roman" w:eastAsia="Arial Unicode MS" w:cs="Times New Roman"/>
          <w:b w:val="0"/>
          <w:bCs/>
          <w:color w:val="000000"/>
          <w:sz w:val="21"/>
          <w:szCs w:val="21"/>
          <w:lang w:val="en-US" w:eastAsia="zh-CN"/>
        </w:rPr>
        <w:t>to the teacher b</w:t>
      </w:r>
      <w:r>
        <w:rPr>
          <w:rFonts w:hint="default" w:ascii="Times New Roman" w:hAnsi="Times New Roman" w:eastAsia="Arial Unicode MS" w:cs="Times New Roman"/>
          <w:b w:val="0"/>
          <w:bCs/>
          <w:color w:val="000000"/>
          <w:sz w:val="21"/>
          <w:szCs w:val="21"/>
          <w:lang w:val="en-US" w:eastAsia="zh-CN"/>
        </w:rPr>
        <w:t xml:space="preserve">efore </w:t>
      </w:r>
      <w:r>
        <w:rPr>
          <w:rFonts w:hint="eastAsia" w:ascii="Times New Roman" w:hAnsi="Times New Roman" w:eastAsia="Arial Unicode MS" w:cs="Times New Roman"/>
          <w:b w:val="0"/>
          <w:bCs/>
          <w:i/>
          <w:iCs/>
          <w:color w:val="000000"/>
          <w:sz w:val="21"/>
          <w:szCs w:val="21"/>
          <w:lang w:val="en-US" w:eastAsia="zh-CN"/>
        </w:rPr>
        <w:t>April</w:t>
      </w:r>
      <w:r>
        <w:rPr>
          <w:rFonts w:hint="default" w:ascii="Times New Roman" w:hAnsi="Times New Roman" w:eastAsia="Arial Unicode MS" w:cs="Times New Roman"/>
          <w:b w:val="0"/>
          <w:bCs/>
          <w:i/>
          <w:iCs/>
          <w:color w:val="000000"/>
          <w:sz w:val="21"/>
          <w:szCs w:val="21"/>
          <w:lang w:val="en-US" w:eastAsia="zh-CN"/>
        </w:rPr>
        <w:t xml:space="preserve"> </w:t>
      </w:r>
      <w:r>
        <w:rPr>
          <w:rFonts w:hint="eastAsia" w:ascii="Times New Roman" w:hAnsi="Times New Roman" w:eastAsia="Arial Unicode MS" w:cs="Times New Roman"/>
          <w:b w:val="0"/>
          <w:bCs/>
          <w:i/>
          <w:iCs/>
          <w:color w:val="000000"/>
          <w:sz w:val="21"/>
          <w:szCs w:val="21"/>
          <w:lang w:val="en-US" w:eastAsia="zh-CN"/>
        </w:rPr>
        <w:t>6.</w:t>
      </w:r>
      <w:r>
        <w:rPr>
          <w:rFonts w:hint="default" w:ascii="Times New Roman" w:hAnsi="Times New Roman" w:eastAsia="Arial Unicode MS" w:cs="Times New Roman"/>
          <w:b w:val="0"/>
          <w:bCs/>
          <w:color w:val="000000"/>
          <w:sz w:val="21"/>
          <w:szCs w:val="21"/>
          <w:lang w:val="en-US" w:eastAsia="zh-CN"/>
        </w:rPr>
        <w:t xml:space="preserve"> Your </w:t>
      </w:r>
      <w:r>
        <w:rPr>
          <w:rFonts w:hint="default" w:ascii="Times New Roman" w:hAnsi="Times New Roman" w:eastAsia="Arial Unicode MS" w:cs="Times New Roman"/>
          <w:b w:val="0"/>
          <w:bCs/>
          <w:color w:val="000000"/>
          <w:lang w:val="en-US" w:eastAsia="zh-CN"/>
        </w:rPr>
        <w:t>e</w:t>
      </w:r>
      <w:r>
        <w:rPr>
          <w:rFonts w:hint="default" w:ascii="Times New Roman" w:hAnsi="Times New Roman" w:eastAsia="Arial Unicode MS" w:cs="Times New Roman"/>
          <w:b w:val="0"/>
          <w:bCs/>
          <w:color w:val="000000"/>
        </w:rPr>
        <w:t xml:space="preserve">ssay </w:t>
      </w:r>
      <w:r>
        <w:rPr>
          <w:rFonts w:hint="default" w:ascii="Times New Roman" w:hAnsi="Times New Roman" w:eastAsia="Arial Unicode MS" w:cs="Times New Roman"/>
          <w:b w:val="0"/>
          <w:bCs/>
          <w:color w:val="000000"/>
          <w:lang w:val="en-US" w:eastAsia="zh-CN"/>
        </w:rPr>
        <w:t>q</w:t>
      </w:r>
      <w:r>
        <w:rPr>
          <w:rFonts w:hint="default" w:ascii="Times New Roman" w:hAnsi="Times New Roman" w:eastAsia="Arial Unicode MS" w:cs="Times New Roman"/>
          <w:b w:val="0"/>
          <w:bCs/>
          <w:color w:val="000000"/>
        </w:rPr>
        <w:t>uestions</w:t>
      </w:r>
      <w:r>
        <w:rPr>
          <w:rFonts w:hint="default" w:ascii="Times New Roman" w:hAnsi="Times New Roman" w:eastAsia="Arial Unicode MS" w:cs="Times New Roman"/>
          <w:b w:val="0"/>
          <w:bCs/>
          <w:color w:val="000000"/>
          <w:sz w:val="21"/>
          <w:szCs w:val="21"/>
          <w:lang w:val="en-US" w:eastAsia="zh-CN"/>
        </w:rPr>
        <w:t xml:space="preserve"> report should not be less than one page. Please mark your </w:t>
      </w:r>
      <w:r>
        <w:rPr>
          <w:rFonts w:hint="eastAsia" w:ascii="Times New Roman" w:hAnsi="Times New Roman" w:eastAsia="Arial Unicode MS" w:cs="Times New Roman"/>
          <w:b w:val="0"/>
          <w:bCs/>
          <w:color w:val="000000"/>
          <w:sz w:val="21"/>
          <w:szCs w:val="21"/>
          <w:lang w:val="en-US" w:eastAsia="zh-CN"/>
        </w:rPr>
        <w:t xml:space="preserve">student </w:t>
      </w:r>
      <w:r>
        <w:rPr>
          <w:rFonts w:hint="default" w:ascii="Times New Roman" w:hAnsi="Times New Roman" w:eastAsia="Arial Unicode MS" w:cs="Times New Roman"/>
          <w:b w:val="0"/>
          <w:bCs/>
          <w:color w:val="000000"/>
          <w:sz w:val="21"/>
          <w:szCs w:val="21"/>
          <w:lang w:val="en-US" w:eastAsia="zh-CN"/>
        </w:rPr>
        <w:t>number and name clearly in the first page.</w:t>
      </w:r>
    </w:p>
    <w:p>
      <w:pPr>
        <w:ind w:firstLine="281" w:firstLineChars="100"/>
        <w:jc w:val="center"/>
        <w:rPr>
          <w:rFonts w:hint="eastAsia" w:eastAsiaTheme="minorEastAsia"/>
          <w:b/>
          <w:bCs/>
          <w:lang w:val="en-US" w:eastAsia="zh-CN"/>
        </w:rPr>
      </w:pPr>
      <w:r>
        <w:rPr>
          <w:rFonts w:hint="eastAsia"/>
          <w:b/>
          <w:bCs/>
          <w:sz w:val="28"/>
          <w:szCs w:val="28"/>
          <w:lang w:val="en-US" w:eastAsia="zh-CN"/>
        </w:rPr>
        <w:t xml:space="preserve">The Story Of </w:t>
      </w:r>
      <w:r>
        <w:rPr>
          <w:rFonts w:hint="default"/>
          <w:b/>
          <w:bCs/>
          <w:sz w:val="28"/>
          <w:szCs w:val="28"/>
          <w:lang w:val="en-US" w:eastAsia="zh-CN"/>
        </w:rPr>
        <w:t>“</w:t>
      </w:r>
      <w:r>
        <w:rPr>
          <w:rFonts w:hint="eastAsia"/>
          <w:b/>
          <w:bCs/>
          <w:sz w:val="28"/>
          <w:szCs w:val="28"/>
          <w:lang w:val="en-US" w:eastAsia="zh-CN"/>
        </w:rPr>
        <w:t>Lan yu chong shu</w:t>
      </w:r>
      <w:r>
        <w:rPr>
          <w:rFonts w:hint="default"/>
          <w:b/>
          <w:bCs/>
          <w:sz w:val="28"/>
          <w:szCs w:val="28"/>
          <w:lang w:val="en-US" w:eastAsia="zh-CN"/>
        </w:rPr>
        <w:t xml:space="preserve">” </w:t>
      </w:r>
      <w:r>
        <w:rPr>
          <w:rFonts w:hint="eastAsia"/>
          <w:b/>
          <w:bCs/>
          <w:sz w:val="28"/>
          <w:szCs w:val="28"/>
          <w:lang w:val="en-US" w:eastAsia="zh-CN"/>
        </w:rPr>
        <w:t>*</w:t>
      </w:r>
    </w:p>
    <w:p>
      <w:pPr>
        <w:ind w:firstLine="210" w:firstLineChars="100"/>
        <w:rPr>
          <w:rFonts w:hint="eastAsia" w:ascii="Times New Roman" w:hAnsi="Times New Roman" w:eastAsia="Arial Unicode MS" w:cs="Times New Roman"/>
          <w:b w:val="0"/>
          <w:bCs/>
          <w:color w:val="000000"/>
          <w:sz w:val="21"/>
          <w:szCs w:val="21"/>
          <w:lang w:val="en-US" w:eastAsia="zh-CN"/>
        </w:rPr>
      </w:pPr>
      <w:r>
        <w:rPr>
          <w:rFonts w:hint="eastAsia" w:ascii="Times New Roman" w:hAnsi="Times New Roman" w:eastAsia="Arial Unicode MS" w:cs="Times New Roman"/>
          <w:b w:val="0"/>
          <w:bCs/>
          <w:color w:val="000000"/>
          <w:sz w:val="21"/>
          <w:szCs w:val="21"/>
          <w:lang w:val="en-US" w:eastAsia="zh-CN"/>
        </w:rPr>
        <w:t>During the Warring States period in ancient China, King Xuan of Qi dynasty loved music, especially listening to Yu (a kind of musical instrument made from bamboo). He had 300 musicians who were good at playing Yu. King Xuan of Qi always wanted to show his majesty as a monarch in front of people. Therefore, when listening to the Yu playing, he always asked the 300 people to play together for him.</w:t>
      </w:r>
    </w:p>
    <w:p>
      <w:pPr>
        <w:ind w:firstLine="210" w:firstLineChars="100"/>
        <w:rPr>
          <w:rFonts w:hint="eastAsia" w:ascii="Times New Roman" w:hAnsi="Times New Roman" w:eastAsia="Arial Unicode MS" w:cs="Times New Roman"/>
          <w:b w:val="0"/>
          <w:bCs/>
          <w:color w:val="000000"/>
          <w:sz w:val="21"/>
          <w:szCs w:val="21"/>
          <w:lang w:val="en-US" w:eastAsia="zh-CN"/>
        </w:rPr>
      </w:pPr>
      <w:r>
        <w:rPr>
          <w:rFonts w:hint="eastAsia" w:ascii="Times New Roman" w:hAnsi="Times New Roman" w:eastAsia="Arial Unicode MS" w:cs="Times New Roman"/>
          <w:b w:val="0"/>
          <w:bCs/>
          <w:color w:val="000000"/>
          <w:sz w:val="21"/>
          <w:szCs w:val="21"/>
          <w:lang w:val="en-US" w:eastAsia="zh-CN"/>
        </w:rPr>
        <w:t>A man named Nanguo heard that King Xuan of Qi liked to listen to ensembles. He thought it was a good opportunity to make money. So he went to King Xuan of Qi and boasted, "my king, no one who has heard me play Yu is not moved. Even birds and animals will dance, and flowers and plants will swing in accordance with the rhythm. I would like to present my unique skills to the king." King Xuan of Qi was glad to hear that. He accepted him and put him into the 300-member Yu team.</w:t>
      </w:r>
    </w:p>
    <w:p>
      <w:pPr>
        <w:ind w:firstLine="210" w:firstLineChars="100"/>
        <w:rPr>
          <w:rFonts w:hint="eastAsia" w:ascii="Times New Roman" w:hAnsi="Times New Roman" w:eastAsia="Arial Unicode MS" w:cs="Times New Roman"/>
          <w:b w:val="0"/>
          <w:bCs/>
          <w:color w:val="000000"/>
          <w:sz w:val="21"/>
          <w:szCs w:val="21"/>
          <w:lang w:val="en-US" w:eastAsia="zh-CN"/>
        </w:rPr>
      </w:pPr>
      <w:r>
        <w:rPr>
          <w:rFonts w:hint="eastAsia" w:ascii="Times New Roman" w:hAnsi="Times New Roman" w:eastAsia="Arial Unicode MS" w:cs="Times New Roman"/>
          <w:b w:val="0"/>
          <w:bCs/>
          <w:color w:val="000000"/>
          <w:sz w:val="21"/>
          <w:szCs w:val="21"/>
          <w:lang w:val="en-US" w:eastAsia="zh-CN"/>
        </w:rPr>
        <w:t>From then on, Mr Nanguo played with the 300 people to the king Xuan of Qi. He enjoyed the generous treatment and was very proud of himself.</w:t>
      </w:r>
    </w:p>
    <w:p>
      <w:pPr>
        <w:ind w:firstLine="210" w:firstLineChars="100"/>
        <w:rPr>
          <w:rFonts w:hint="eastAsia" w:ascii="Times New Roman" w:hAnsi="Times New Roman" w:eastAsia="Arial Unicode MS" w:cs="Times New Roman"/>
          <w:b w:val="0"/>
          <w:bCs/>
          <w:color w:val="000000"/>
          <w:sz w:val="21"/>
          <w:szCs w:val="21"/>
          <w:lang w:val="en-US" w:eastAsia="zh-CN"/>
        </w:rPr>
      </w:pPr>
      <w:r>
        <w:rPr>
          <w:rFonts w:hint="eastAsia" w:ascii="Times New Roman" w:hAnsi="Times New Roman" w:eastAsia="Arial Unicode MS" w:cs="Times New Roman"/>
          <w:b w:val="0"/>
          <w:bCs/>
          <w:color w:val="000000"/>
          <w:sz w:val="21"/>
          <w:szCs w:val="21"/>
          <w:lang w:val="en-US" w:eastAsia="zh-CN"/>
        </w:rPr>
        <w:t>In fact, Nanguo can't play Yu at all. Every time he played, Nanguo would mix with the Yu in his team. When people shook their bodies, he also shook their bodies. When others waved their heads, he also shook their heads. He put on an emotional and selfless look on his face, which seemed to be more involved than others. In this way, Nanguo muddled through day after day by deception and got nothing for nothing with a rich salary.</w:t>
      </w:r>
    </w:p>
    <w:p>
      <w:pPr>
        <w:ind w:firstLine="210" w:firstLineChars="100"/>
        <w:rPr>
          <w:rFonts w:hint="eastAsia" w:ascii="Times New Roman" w:hAnsi="Times New Roman" w:eastAsia="Arial Unicode MS" w:cs="Times New Roman"/>
          <w:b w:val="0"/>
          <w:bCs/>
          <w:color w:val="000000"/>
          <w:sz w:val="21"/>
          <w:szCs w:val="21"/>
          <w:lang w:val="en-US" w:eastAsia="zh-CN"/>
        </w:rPr>
      </w:pPr>
      <w:r>
        <w:rPr>
          <w:rFonts w:hint="eastAsia" w:ascii="Times New Roman" w:hAnsi="Times New Roman" w:eastAsia="Arial Unicode MS" w:cs="Times New Roman"/>
          <w:b w:val="0"/>
          <w:bCs/>
          <w:color w:val="000000"/>
          <w:sz w:val="21"/>
          <w:szCs w:val="21"/>
          <w:lang w:val="en-US" w:eastAsia="zh-CN"/>
        </w:rPr>
        <w:t xml:space="preserve">However, it did not last long. After a few years, King Xuan of Qi, who loved to listen to Yu ensemble, died, and his son King Min of Qi inherited the throne. King Min also liked to listen to Yu, but he liked to listen to solos. So King Min issued an order to the 300 people to take turns to play Yu for him to enjoy. Mr Nanguo was </w:t>
      </w:r>
      <w:bookmarkStart w:id="0" w:name="_GoBack"/>
      <w:bookmarkEnd w:id="0"/>
      <w:r>
        <w:rPr>
          <w:rFonts w:hint="eastAsia" w:ascii="Times New Roman" w:hAnsi="Times New Roman" w:eastAsia="Arial Unicode MS" w:cs="Times New Roman"/>
          <w:b w:val="0"/>
          <w:bCs/>
          <w:color w:val="000000"/>
          <w:sz w:val="21"/>
          <w:szCs w:val="21"/>
          <w:lang w:val="en-US" w:eastAsia="zh-CN"/>
        </w:rPr>
        <w:t>anxious . He thought that he could not get through this time. He had to pack up all night and run away.</w:t>
      </w:r>
    </w:p>
    <w:p>
      <w:pPr>
        <w:ind w:firstLine="210" w:firstLineChars="100"/>
        <w:rPr>
          <w:rFonts w:hint="default" w:ascii="Times New Roman" w:hAnsi="Times New Roman" w:eastAsia="Arial Unicode MS" w:cs="Times New Roman"/>
          <w:b w:val="0"/>
          <w:bCs/>
          <w:color w:val="000000"/>
          <w:sz w:val="21"/>
          <w:szCs w:val="21"/>
          <w:lang w:val="en-US" w:eastAsia="zh-CN"/>
        </w:rPr>
      </w:pPr>
    </w:p>
    <w:p>
      <w:pPr>
        <w:spacing w:line="240" w:lineRule="auto"/>
        <w:ind w:firstLine="150" w:firstLineChars="100"/>
        <w:rPr>
          <w:rFonts w:hint="default" w:ascii="Times New Roman" w:hAnsi="Times New Roman" w:cs="Times New Roman"/>
          <w:i/>
          <w:iCs/>
          <w:sz w:val="15"/>
          <w:szCs w:val="15"/>
        </w:rPr>
      </w:pPr>
      <w:r>
        <w:rPr>
          <w:rFonts w:hint="default" w:ascii="Times New Roman" w:hAnsi="Times New Roman" w:eastAsia="Arial Unicode MS" w:cs="Times New Roman"/>
          <w:b w:val="0"/>
          <w:bCs/>
          <w:i/>
          <w:iCs/>
          <w:color w:val="000000"/>
          <w:sz w:val="15"/>
          <w:szCs w:val="15"/>
          <w:lang w:val="en-US" w:eastAsia="zh-CN"/>
        </w:rPr>
        <w:t>*Notes for“Lan yu chong shu(滥竽充数)” : pretend to play the Yu（A musical instrument similar to a flute or saxophone） in order to make up the number for an orchestra -- to be included in a group just to fill in a vacancy; act as a stopgap; be dragged in to swell the total; fill a post without real qualifications.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85D03"/>
    <w:rsid w:val="066A234F"/>
    <w:rsid w:val="39285D03"/>
    <w:rsid w:val="3B2856B2"/>
    <w:rsid w:val="5E0941A2"/>
    <w:rsid w:val="74B63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2020-12-09T13:08:00Z</dcterms:created>
  <dc:creator>肖平</dc:creator>
  <cp:lastModifiedBy>肖平</cp:lastModifiedBy>
  <dcterms:modified xsi:type="dcterms:W3CDTF">2022-03-23T07:20:27Z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