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6F2" w:rsidRDefault="00A31F29" w:rsidP="00F51732">
      <w:pPr>
        <w:pStyle w:val="Title"/>
        <w:jc w:val="center"/>
        <w:rPr>
          <w:u w:val="single"/>
        </w:rPr>
      </w:pPr>
      <w:r>
        <w:rPr>
          <w:u w:val="single"/>
        </w:rPr>
        <w:t xml:space="preserve">Hello </w:t>
      </w:r>
      <w:proofErr w:type="spellStart"/>
      <w:proofErr w:type="gramStart"/>
      <w:r w:rsidR="00816CB0">
        <w:rPr>
          <w:u w:val="single"/>
        </w:rPr>
        <w:t>F.Scott</w:t>
      </w:r>
      <w:proofErr w:type="spellEnd"/>
      <w:proofErr w:type="gramEnd"/>
      <w:r w:rsidR="00816CB0">
        <w:rPr>
          <w:u w:val="single"/>
        </w:rPr>
        <w:t xml:space="preserve"> Fitzger</w:t>
      </w:r>
      <w:r w:rsidR="00F51732" w:rsidRPr="00F51732">
        <w:rPr>
          <w:u w:val="single"/>
        </w:rPr>
        <w:t>ald</w:t>
      </w:r>
    </w:p>
    <w:p w:rsidR="00F51732" w:rsidRPr="00F51732" w:rsidRDefault="00F51732" w:rsidP="00F51732">
      <w:pPr>
        <w:rPr>
          <w:rFonts w:asciiTheme="majorHAnsi" w:hAnsiTheme="majorHAnsi" w:cs="Arial"/>
          <w:shd w:val="clear" w:color="auto" w:fill="FFFFFF"/>
        </w:rPr>
      </w:pPr>
      <w:r w:rsidRPr="00F51732">
        <w:rPr>
          <w:rFonts w:asciiTheme="majorHAnsi" w:hAnsiTheme="majorHAnsi" w:cs="Arial"/>
          <w:bCs/>
          <w:shd w:val="clear" w:color="auto" w:fill="FFFFFF"/>
        </w:rPr>
        <w:t>Francis Scott Key Fitzgerald</w:t>
      </w:r>
      <w:r w:rsidRPr="00F51732">
        <w:rPr>
          <w:rFonts w:asciiTheme="majorHAnsi" w:hAnsiTheme="majorHAnsi" w:cs="Arial"/>
          <w:shd w:val="clear" w:color="auto" w:fill="FFFFFF"/>
        </w:rPr>
        <w:t> (September 24, 1896 – December 21, 1940) was an American fiction writer, whose works illustrate the </w:t>
      </w:r>
      <w:hyperlink r:id="rId7" w:tooltip="Jazz Age" w:history="1">
        <w:r w:rsidRPr="00F51732">
          <w:rPr>
            <w:rStyle w:val="Hyperlink"/>
            <w:rFonts w:asciiTheme="majorHAnsi" w:hAnsiTheme="majorHAnsi" w:cs="Arial"/>
            <w:color w:val="auto"/>
            <w:u w:val="none"/>
            <w:shd w:val="clear" w:color="auto" w:fill="FFFFFF"/>
          </w:rPr>
          <w:t>Jazz Age</w:t>
        </w:r>
      </w:hyperlink>
      <w:r w:rsidRPr="00F51732">
        <w:rPr>
          <w:rFonts w:asciiTheme="majorHAnsi" w:hAnsiTheme="majorHAnsi" w:cs="Arial"/>
          <w:shd w:val="clear" w:color="auto" w:fill="FFFFFF"/>
        </w:rPr>
        <w:t>. While he achieved popular success, fame, and fortune in his lifetime,</w:t>
      </w:r>
      <w:hyperlink r:id="rId8" w:anchor="cite_note-1" w:history="1">
        <w:r w:rsidRPr="00F51732">
          <w:rPr>
            <w:rStyle w:val="Hyperlink"/>
            <w:rFonts w:asciiTheme="majorHAnsi" w:hAnsiTheme="majorHAnsi" w:cs="Arial"/>
            <w:color w:val="auto"/>
            <w:u w:val="none"/>
            <w:shd w:val="clear" w:color="auto" w:fill="FFFFFF"/>
            <w:vertAlign w:val="superscript"/>
          </w:rPr>
          <w:t>[1]</w:t>
        </w:r>
      </w:hyperlink>
      <w:r w:rsidRPr="00F51732">
        <w:rPr>
          <w:rFonts w:asciiTheme="majorHAnsi" w:hAnsiTheme="majorHAnsi" w:cs="Arial"/>
          <w:shd w:val="clear" w:color="auto" w:fill="FFFFFF"/>
        </w:rPr>
        <w:t> he didn't receive much critical acclaim until after his death. Fitzgerald is now widely regarded as one of the greatest </w:t>
      </w:r>
      <w:hyperlink r:id="rId9" w:tooltip="American literature" w:history="1">
        <w:r w:rsidRPr="00F51732">
          <w:rPr>
            <w:rStyle w:val="Hyperlink"/>
            <w:rFonts w:asciiTheme="majorHAnsi" w:hAnsiTheme="majorHAnsi" w:cs="Arial"/>
            <w:color w:val="auto"/>
            <w:u w:val="none"/>
            <w:shd w:val="clear" w:color="auto" w:fill="FFFFFF"/>
          </w:rPr>
          <w:t>American writers</w:t>
        </w:r>
      </w:hyperlink>
      <w:r w:rsidRPr="00F51732">
        <w:rPr>
          <w:rFonts w:asciiTheme="majorHAnsi" w:hAnsiTheme="majorHAnsi" w:cs="Arial"/>
          <w:shd w:val="clear" w:color="auto" w:fill="FFFFFF"/>
        </w:rPr>
        <w:t> of the 20th century</w:t>
      </w:r>
      <w:r>
        <w:rPr>
          <w:rFonts w:asciiTheme="majorHAnsi" w:hAnsiTheme="majorHAnsi" w:cs="Arial"/>
          <w:shd w:val="clear" w:color="auto" w:fill="FFFFFF"/>
        </w:rPr>
        <w:t>.</w:t>
      </w:r>
    </w:p>
    <w:p w:rsidR="00F51732" w:rsidRDefault="00F51732" w:rsidP="00F51732">
      <w:pPr>
        <w:pStyle w:val="Subtitle"/>
        <w:rPr>
          <w:i/>
          <w:u w:val="single"/>
        </w:rPr>
      </w:pPr>
      <w:r w:rsidRPr="00F51732">
        <w:rPr>
          <w:i/>
          <w:u w:val="single"/>
        </w:rPr>
        <w:t>Roaring 20s</w:t>
      </w:r>
      <w:r w:rsidR="00A31F29">
        <w:rPr>
          <w:i/>
          <w:u w:val="single"/>
        </w:rPr>
        <w:tab/>
      </w:r>
    </w:p>
    <w:p w:rsidR="00F51732" w:rsidRPr="00F51732" w:rsidRDefault="00F51732" w:rsidP="00F51732">
      <w:pPr>
        <w:pStyle w:val="ListParagraph"/>
        <w:numPr>
          <w:ilvl w:val="0"/>
          <w:numId w:val="1"/>
        </w:numPr>
        <w:rPr>
          <w:rFonts w:asciiTheme="majorHAnsi" w:hAnsiTheme="majorHAnsi"/>
        </w:rPr>
      </w:pPr>
      <w:r w:rsidRPr="00F51732">
        <w:rPr>
          <w:rFonts w:asciiTheme="majorHAnsi" w:hAnsiTheme="majorHAnsi" w:cs="Arial"/>
          <w:shd w:val="clear" w:color="auto" w:fill="FFFFFF"/>
        </w:rPr>
        <w:t>The </w:t>
      </w:r>
      <w:r w:rsidRPr="00F51732">
        <w:rPr>
          <w:rFonts w:asciiTheme="majorHAnsi" w:hAnsiTheme="majorHAnsi" w:cs="Arial"/>
          <w:bCs/>
          <w:shd w:val="clear" w:color="auto" w:fill="FFFFFF"/>
        </w:rPr>
        <w:t>Roaring Twenties</w:t>
      </w:r>
      <w:r w:rsidRPr="00F51732">
        <w:rPr>
          <w:rFonts w:asciiTheme="majorHAnsi" w:hAnsiTheme="majorHAnsi" w:cs="Arial"/>
          <w:shd w:val="clear" w:color="auto" w:fill="FFFFFF"/>
        </w:rPr>
        <w:t> refers to the decade of the 1920s in </w:t>
      </w:r>
      <w:hyperlink r:id="rId10" w:tooltip="Western world" w:history="1">
        <w:r w:rsidRPr="00F51732">
          <w:rPr>
            <w:rStyle w:val="Hyperlink"/>
            <w:rFonts w:asciiTheme="majorHAnsi" w:hAnsiTheme="majorHAnsi" w:cs="Arial"/>
            <w:color w:val="auto"/>
            <w:u w:val="none"/>
            <w:shd w:val="clear" w:color="auto" w:fill="FFFFFF"/>
          </w:rPr>
          <w:t>Western society</w:t>
        </w:r>
      </w:hyperlink>
      <w:r w:rsidRPr="00F51732">
        <w:rPr>
          <w:rFonts w:asciiTheme="majorHAnsi" w:hAnsiTheme="majorHAnsi" w:cs="Arial"/>
          <w:shd w:val="clear" w:color="auto" w:fill="FFFFFF"/>
        </w:rPr>
        <w:t> and </w:t>
      </w:r>
      <w:hyperlink r:id="rId11" w:history="1">
        <w:r w:rsidRPr="00F51732">
          <w:rPr>
            <w:rStyle w:val="Hyperlink"/>
            <w:rFonts w:asciiTheme="majorHAnsi" w:hAnsiTheme="majorHAnsi" w:cs="Arial"/>
            <w:color w:val="auto"/>
            <w:u w:val="none"/>
            <w:shd w:val="clear" w:color="auto" w:fill="FFFFFF"/>
          </w:rPr>
          <w:t>Western culture</w:t>
        </w:r>
      </w:hyperlink>
      <w:r w:rsidRPr="00F51732">
        <w:rPr>
          <w:rFonts w:asciiTheme="majorHAnsi" w:hAnsiTheme="majorHAnsi" w:cs="Arial"/>
          <w:shd w:val="clear" w:color="auto" w:fill="FFFFFF"/>
        </w:rPr>
        <w:t>.</w:t>
      </w:r>
    </w:p>
    <w:p w:rsidR="00F51732" w:rsidRPr="00E47A6E" w:rsidRDefault="00E47A6E" w:rsidP="00F51732">
      <w:pPr>
        <w:pStyle w:val="ListParagraph"/>
        <w:numPr>
          <w:ilvl w:val="0"/>
          <w:numId w:val="1"/>
        </w:numPr>
        <w:rPr>
          <w:rFonts w:asciiTheme="majorHAnsi" w:hAnsiTheme="majorHAnsi"/>
        </w:rPr>
      </w:pPr>
      <w:r w:rsidRPr="00E47A6E">
        <w:rPr>
          <w:rFonts w:asciiTheme="majorHAnsi" w:hAnsiTheme="majorHAnsi" w:cs="Arial"/>
          <w:shd w:val="clear" w:color="auto" w:fill="FFFFFF"/>
        </w:rPr>
        <w:t>The </w:t>
      </w:r>
      <w:r w:rsidRPr="00E47A6E">
        <w:rPr>
          <w:rFonts w:asciiTheme="majorHAnsi" w:hAnsiTheme="majorHAnsi" w:cs="Arial"/>
          <w:bCs/>
          <w:shd w:val="clear" w:color="auto" w:fill="FFFFFF"/>
        </w:rPr>
        <w:t>1920s</w:t>
      </w:r>
      <w:r w:rsidRPr="00E47A6E">
        <w:rPr>
          <w:rFonts w:asciiTheme="majorHAnsi" w:hAnsiTheme="majorHAnsi" w:cs="Arial"/>
          <w:shd w:val="clear" w:color="auto" w:fill="FFFFFF"/>
        </w:rPr>
        <w:t> in the United States, </w:t>
      </w:r>
      <w:r w:rsidRPr="00E47A6E">
        <w:rPr>
          <w:rFonts w:asciiTheme="majorHAnsi" w:hAnsiTheme="majorHAnsi" w:cs="Arial"/>
          <w:bCs/>
          <w:shd w:val="clear" w:color="auto" w:fill="FFFFFF"/>
        </w:rPr>
        <w:t>called</w:t>
      </w:r>
      <w:r w:rsidRPr="00E47A6E">
        <w:rPr>
          <w:rFonts w:asciiTheme="majorHAnsi" w:hAnsiTheme="majorHAnsi" w:cs="Arial"/>
          <w:shd w:val="clear" w:color="auto" w:fill="FFFFFF"/>
        </w:rPr>
        <w:t> “</w:t>
      </w:r>
      <w:r w:rsidRPr="00E47A6E">
        <w:rPr>
          <w:rFonts w:asciiTheme="majorHAnsi" w:hAnsiTheme="majorHAnsi" w:cs="Arial"/>
          <w:bCs/>
          <w:shd w:val="clear" w:color="auto" w:fill="FFFFFF"/>
        </w:rPr>
        <w:t>roaring</w:t>
      </w:r>
      <w:r w:rsidRPr="00E47A6E">
        <w:rPr>
          <w:rFonts w:asciiTheme="majorHAnsi" w:hAnsiTheme="majorHAnsi" w:cs="Arial"/>
          <w:shd w:val="clear" w:color="auto" w:fill="FFFFFF"/>
        </w:rPr>
        <w:t>” because of the exuberant, freewheeling popular culture of the decade.</w:t>
      </w:r>
    </w:p>
    <w:p w:rsidR="00E47A6E" w:rsidRPr="00E47A6E" w:rsidRDefault="00E47A6E" w:rsidP="00F51732">
      <w:pPr>
        <w:pStyle w:val="ListParagraph"/>
        <w:numPr>
          <w:ilvl w:val="0"/>
          <w:numId w:val="1"/>
        </w:numPr>
        <w:rPr>
          <w:rFonts w:asciiTheme="majorHAnsi" w:hAnsiTheme="majorHAnsi"/>
        </w:rPr>
      </w:pPr>
      <w:r w:rsidRPr="00E47A6E">
        <w:rPr>
          <w:rFonts w:asciiTheme="majorHAnsi" w:hAnsiTheme="majorHAnsi" w:cs="Arial"/>
          <w:shd w:val="clear" w:color="auto" w:fill="FFFFFF"/>
        </w:rPr>
        <w:t>The </w:t>
      </w:r>
      <w:r w:rsidRPr="00E47A6E">
        <w:rPr>
          <w:rFonts w:asciiTheme="majorHAnsi" w:hAnsiTheme="majorHAnsi" w:cs="Arial"/>
          <w:bCs/>
          <w:shd w:val="clear" w:color="auto" w:fill="FFFFFF"/>
        </w:rPr>
        <w:t>Roaring Twenties was</w:t>
      </w:r>
      <w:r w:rsidRPr="00E47A6E">
        <w:rPr>
          <w:rFonts w:asciiTheme="majorHAnsi" w:hAnsiTheme="majorHAnsi" w:cs="Arial"/>
          <w:shd w:val="clear" w:color="auto" w:fill="FFFFFF"/>
        </w:rPr>
        <w:t> a time when many people defied Prohibition, indulged in new styles of dancing and dressing, and rejected many traditional moral standards.</w:t>
      </w:r>
    </w:p>
    <w:p w:rsidR="00816CB0" w:rsidRDefault="00E47A6E" w:rsidP="00816CB0">
      <w:pPr>
        <w:pStyle w:val="ListParagraph"/>
        <w:numPr>
          <w:ilvl w:val="0"/>
          <w:numId w:val="1"/>
        </w:numPr>
        <w:rPr>
          <w:rFonts w:asciiTheme="majorHAnsi" w:hAnsiTheme="majorHAnsi"/>
        </w:rPr>
      </w:pPr>
      <w:r w:rsidRPr="00E47A6E">
        <w:rPr>
          <w:rFonts w:asciiTheme="majorHAnsi" w:hAnsiTheme="majorHAnsi"/>
        </w:rPr>
        <w:t xml:space="preserve">The Great Depression </w:t>
      </w:r>
      <w:proofErr w:type="gramStart"/>
      <w:r w:rsidRPr="00E47A6E">
        <w:rPr>
          <w:rFonts w:asciiTheme="majorHAnsi" w:hAnsiTheme="majorHAnsi"/>
        </w:rPr>
        <w:t>To</w:t>
      </w:r>
      <w:proofErr w:type="gramEnd"/>
      <w:r w:rsidRPr="00E47A6E">
        <w:rPr>
          <w:rFonts w:asciiTheme="majorHAnsi" w:hAnsiTheme="majorHAnsi"/>
        </w:rPr>
        <w:t xml:space="preserve"> Kill a Mockingbird Black Tuesday Occurred in October, 1929 and it is when the stock market crashed, which marked the beginning of the great depression because with the stock markets crashed many peopl</w:t>
      </w:r>
      <w:r w:rsidR="00816CB0">
        <w:rPr>
          <w:rFonts w:asciiTheme="majorHAnsi" w:hAnsiTheme="majorHAnsi"/>
        </w:rPr>
        <w:t>e would become desperately poor.</w:t>
      </w:r>
    </w:p>
    <w:p w:rsidR="00E47A6E" w:rsidRDefault="00816CB0" w:rsidP="00816CB0">
      <w:pPr>
        <w:pStyle w:val="Heading1"/>
        <w:rPr>
          <w:u w:val="single"/>
        </w:rPr>
      </w:pPr>
      <w:r w:rsidRPr="00816CB0">
        <w:rPr>
          <w:u w:val="single"/>
        </w:rPr>
        <w:t>Fitzgerald Themes</w:t>
      </w:r>
    </w:p>
    <w:p w:rsidR="00816CB0" w:rsidRPr="00816CB0" w:rsidRDefault="00816CB0" w:rsidP="00816CB0">
      <w:pPr>
        <w:pStyle w:val="ListParagraph"/>
        <w:numPr>
          <w:ilvl w:val="0"/>
          <w:numId w:val="2"/>
        </w:numPr>
        <w:rPr>
          <w:rFonts w:asciiTheme="majorHAnsi" w:hAnsiTheme="majorHAnsi"/>
          <w:sz w:val="24"/>
          <w:szCs w:val="24"/>
        </w:rPr>
      </w:pPr>
      <w:r w:rsidRPr="00816CB0">
        <w:rPr>
          <w:rFonts w:asciiTheme="majorHAnsi" w:hAnsiTheme="majorHAnsi" w:cs="Arial"/>
          <w:bCs/>
          <w:color w:val="222222"/>
          <w:sz w:val="24"/>
          <w:szCs w:val="24"/>
          <w:shd w:val="clear" w:color="auto" w:fill="FFFFFF"/>
        </w:rPr>
        <w:t>Society and Class</w:t>
      </w:r>
      <w:r w:rsidRPr="00816CB0">
        <w:rPr>
          <w:rFonts w:asciiTheme="majorHAnsi" w:hAnsiTheme="majorHAnsi" w:cs="Arial"/>
          <w:color w:val="222222"/>
          <w:sz w:val="24"/>
          <w:szCs w:val="24"/>
          <w:shd w:val="clear" w:color="auto" w:fill="FFFFFF"/>
        </w:rPr>
        <w:t>.</w:t>
      </w:r>
    </w:p>
    <w:p w:rsidR="00816CB0" w:rsidRPr="00816CB0" w:rsidRDefault="00816CB0" w:rsidP="00816CB0">
      <w:pPr>
        <w:pStyle w:val="ListParagraph"/>
        <w:numPr>
          <w:ilvl w:val="0"/>
          <w:numId w:val="2"/>
        </w:numPr>
        <w:rPr>
          <w:rFonts w:asciiTheme="majorHAnsi" w:hAnsiTheme="majorHAnsi"/>
          <w:sz w:val="24"/>
          <w:szCs w:val="24"/>
        </w:rPr>
      </w:pPr>
      <w:r w:rsidRPr="00816CB0">
        <w:rPr>
          <w:rFonts w:asciiTheme="majorHAnsi" w:hAnsiTheme="majorHAnsi" w:cs="Arial"/>
          <w:color w:val="222222"/>
          <w:sz w:val="24"/>
          <w:szCs w:val="24"/>
          <w:shd w:val="clear" w:color="auto" w:fill="FFFFFF"/>
        </w:rPr>
        <w:t>Love</w:t>
      </w:r>
    </w:p>
    <w:p w:rsidR="00816CB0" w:rsidRPr="00816CB0" w:rsidRDefault="00816CB0" w:rsidP="00816CB0">
      <w:pPr>
        <w:pStyle w:val="ListParagraph"/>
        <w:numPr>
          <w:ilvl w:val="0"/>
          <w:numId w:val="2"/>
        </w:numPr>
        <w:rPr>
          <w:rFonts w:asciiTheme="majorHAnsi" w:hAnsiTheme="majorHAnsi"/>
          <w:sz w:val="24"/>
          <w:szCs w:val="24"/>
        </w:rPr>
      </w:pPr>
      <w:r w:rsidRPr="00816CB0">
        <w:rPr>
          <w:rFonts w:asciiTheme="majorHAnsi" w:hAnsiTheme="majorHAnsi" w:cs="Arial"/>
          <w:color w:val="222222"/>
          <w:sz w:val="24"/>
          <w:szCs w:val="24"/>
          <w:shd w:val="clear" w:color="auto" w:fill="FFFFFF"/>
        </w:rPr>
        <w:t>Visions of </w:t>
      </w:r>
      <w:r w:rsidRPr="00816CB0">
        <w:rPr>
          <w:rFonts w:asciiTheme="majorHAnsi" w:hAnsiTheme="majorHAnsi" w:cs="Arial"/>
          <w:bCs/>
          <w:color w:val="222222"/>
          <w:sz w:val="24"/>
          <w:szCs w:val="24"/>
          <w:shd w:val="clear" w:color="auto" w:fill="FFFFFF"/>
        </w:rPr>
        <w:t>America</w:t>
      </w:r>
      <w:r w:rsidRPr="00816CB0">
        <w:rPr>
          <w:rFonts w:asciiTheme="majorHAnsi" w:hAnsiTheme="majorHAnsi" w:cs="Arial"/>
          <w:color w:val="222222"/>
          <w:sz w:val="24"/>
          <w:szCs w:val="24"/>
          <w:shd w:val="clear" w:color="auto" w:fill="FFFFFF"/>
        </w:rPr>
        <w:t>.</w:t>
      </w:r>
      <w:r w:rsidR="00E4775C">
        <w:rPr>
          <w:rFonts w:asciiTheme="majorHAnsi" w:hAnsiTheme="majorHAnsi" w:cs="Arial"/>
          <w:color w:val="222222"/>
          <w:sz w:val="24"/>
          <w:szCs w:val="24"/>
          <w:shd w:val="clear" w:color="auto" w:fill="FFFFFF"/>
        </w:rPr>
        <w:t xml:space="preserve">/America Dream </w:t>
      </w:r>
      <w:bookmarkStart w:id="0" w:name="_GoBack"/>
      <w:bookmarkEnd w:id="0"/>
    </w:p>
    <w:p w:rsidR="00816CB0" w:rsidRPr="00816CB0" w:rsidRDefault="00816CB0" w:rsidP="00816CB0">
      <w:pPr>
        <w:pStyle w:val="ListParagraph"/>
        <w:numPr>
          <w:ilvl w:val="0"/>
          <w:numId w:val="2"/>
        </w:numPr>
        <w:rPr>
          <w:rFonts w:asciiTheme="majorHAnsi" w:hAnsiTheme="majorHAnsi"/>
          <w:sz w:val="24"/>
          <w:szCs w:val="24"/>
        </w:rPr>
      </w:pPr>
      <w:r w:rsidRPr="00816CB0">
        <w:rPr>
          <w:rFonts w:asciiTheme="majorHAnsi" w:hAnsiTheme="majorHAnsi" w:cs="Arial"/>
          <w:bCs/>
          <w:color w:val="222222"/>
          <w:sz w:val="24"/>
          <w:szCs w:val="24"/>
          <w:shd w:val="clear" w:color="auto" w:fill="FFFFFF"/>
        </w:rPr>
        <w:t>Wealth</w:t>
      </w:r>
      <w:r w:rsidRPr="00816CB0">
        <w:rPr>
          <w:rFonts w:asciiTheme="majorHAnsi" w:hAnsiTheme="majorHAnsi" w:cs="Arial"/>
          <w:color w:val="222222"/>
          <w:sz w:val="24"/>
          <w:szCs w:val="24"/>
          <w:shd w:val="clear" w:color="auto" w:fill="FFFFFF"/>
        </w:rPr>
        <w:t>.</w:t>
      </w:r>
    </w:p>
    <w:p w:rsidR="00816CB0" w:rsidRPr="00816CB0" w:rsidRDefault="00816CB0" w:rsidP="00816CB0">
      <w:pPr>
        <w:pStyle w:val="ListParagraph"/>
        <w:numPr>
          <w:ilvl w:val="0"/>
          <w:numId w:val="2"/>
        </w:numPr>
        <w:rPr>
          <w:rFonts w:asciiTheme="majorHAnsi" w:hAnsiTheme="majorHAnsi"/>
          <w:sz w:val="24"/>
          <w:szCs w:val="24"/>
        </w:rPr>
      </w:pPr>
      <w:r w:rsidRPr="00816CB0">
        <w:rPr>
          <w:rFonts w:asciiTheme="majorHAnsi" w:hAnsiTheme="majorHAnsi" w:cs="Arial"/>
          <w:color w:val="222222"/>
          <w:sz w:val="24"/>
          <w:szCs w:val="24"/>
          <w:shd w:val="clear" w:color="auto" w:fill="FFFFFF"/>
        </w:rPr>
        <w:t>Memory and the Past.</w:t>
      </w:r>
    </w:p>
    <w:p w:rsidR="00816CB0" w:rsidRPr="00816CB0" w:rsidRDefault="00816CB0" w:rsidP="00816CB0">
      <w:pPr>
        <w:pStyle w:val="ListParagraph"/>
        <w:numPr>
          <w:ilvl w:val="0"/>
          <w:numId w:val="2"/>
        </w:numPr>
        <w:rPr>
          <w:rFonts w:asciiTheme="majorHAnsi" w:hAnsiTheme="majorHAnsi"/>
          <w:sz w:val="24"/>
          <w:szCs w:val="24"/>
        </w:rPr>
      </w:pPr>
      <w:r w:rsidRPr="00816CB0">
        <w:rPr>
          <w:rFonts w:asciiTheme="majorHAnsi" w:hAnsiTheme="majorHAnsi" w:cs="Arial"/>
          <w:color w:val="222222"/>
          <w:sz w:val="24"/>
          <w:szCs w:val="24"/>
          <w:shd w:val="clear" w:color="auto" w:fill="FFFFFF"/>
        </w:rPr>
        <w:t>Dissatisfaction.</w:t>
      </w:r>
    </w:p>
    <w:p w:rsidR="00816CB0" w:rsidRPr="00816CB0" w:rsidRDefault="00816CB0" w:rsidP="00816CB0">
      <w:pPr>
        <w:pStyle w:val="ListParagraph"/>
        <w:numPr>
          <w:ilvl w:val="0"/>
          <w:numId w:val="2"/>
        </w:numPr>
        <w:rPr>
          <w:rFonts w:asciiTheme="majorHAnsi" w:hAnsiTheme="majorHAnsi"/>
          <w:sz w:val="24"/>
          <w:szCs w:val="24"/>
        </w:rPr>
      </w:pPr>
      <w:r w:rsidRPr="00816CB0">
        <w:rPr>
          <w:rFonts w:asciiTheme="majorHAnsi" w:hAnsiTheme="majorHAnsi" w:cs="Arial"/>
          <w:color w:val="222222"/>
          <w:sz w:val="24"/>
          <w:szCs w:val="24"/>
          <w:shd w:val="clear" w:color="auto" w:fill="FFFFFF"/>
        </w:rPr>
        <w:t>Isolation.</w:t>
      </w:r>
    </w:p>
    <w:p w:rsidR="00816CB0" w:rsidRPr="00816CB0" w:rsidRDefault="00816CB0" w:rsidP="00816CB0">
      <w:pPr>
        <w:numPr>
          <w:ilvl w:val="0"/>
          <w:numId w:val="2"/>
        </w:numPr>
        <w:shd w:val="clear" w:color="auto" w:fill="FFFFFF"/>
        <w:spacing w:after="60" w:line="240" w:lineRule="auto"/>
        <w:rPr>
          <w:rFonts w:asciiTheme="majorHAnsi" w:eastAsia="Times New Roman" w:hAnsiTheme="majorHAnsi" w:cs="Arial"/>
          <w:color w:val="222222"/>
          <w:sz w:val="24"/>
          <w:szCs w:val="24"/>
        </w:rPr>
      </w:pPr>
      <w:r w:rsidRPr="00816CB0">
        <w:rPr>
          <w:rFonts w:asciiTheme="majorHAnsi" w:eastAsia="Times New Roman" w:hAnsiTheme="majorHAnsi" w:cs="Arial"/>
          <w:color w:val="222222"/>
          <w:sz w:val="24"/>
          <w:szCs w:val="24"/>
        </w:rPr>
        <w:t>Mortality.</w:t>
      </w:r>
    </w:p>
    <w:p w:rsidR="00816CB0" w:rsidRPr="00816CB0" w:rsidRDefault="00816CB0" w:rsidP="00816CB0">
      <w:pPr>
        <w:pStyle w:val="ListParagraph"/>
      </w:pPr>
    </w:p>
    <w:p w:rsidR="00F51732" w:rsidRPr="00F51732" w:rsidRDefault="00F51732" w:rsidP="00F51732"/>
    <w:sectPr w:rsidR="00F51732" w:rsidRPr="00F5173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B2B" w:rsidRDefault="00801B2B" w:rsidP="00A31F29">
      <w:pPr>
        <w:spacing w:after="0" w:line="240" w:lineRule="auto"/>
      </w:pPr>
      <w:r>
        <w:separator/>
      </w:r>
    </w:p>
  </w:endnote>
  <w:endnote w:type="continuationSeparator" w:id="0">
    <w:p w:rsidR="00801B2B" w:rsidRDefault="00801B2B" w:rsidP="00A3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B2B" w:rsidRDefault="00801B2B" w:rsidP="00A31F29">
      <w:pPr>
        <w:spacing w:after="0" w:line="240" w:lineRule="auto"/>
      </w:pPr>
      <w:r>
        <w:separator/>
      </w:r>
    </w:p>
  </w:footnote>
  <w:footnote w:type="continuationSeparator" w:id="0">
    <w:p w:rsidR="00801B2B" w:rsidRDefault="00801B2B" w:rsidP="00A31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F29" w:rsidRDefault="00A31F29">
    <w:pPr>
      <w:pStyle w:val="Header"/>
    </w:pPr>
    <w:r>
      <w:t>Travis Douglas</w:t>
    </w:r>
    <w:r>
      <w:tab/>
      <w:t xml:space="preserve">Mr. </w:t>
    </w:r>
    <w:proofErr w:type="spellStart"/>
    <w:r>
      <w:t>Elcock</w:t>
    </w:r>
    <w:proofErr w:type="spellEnd"/>
    <w:r>
      <w:tab/>
      <w:t>English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04863"/>
    <w:multiLevelType w:val="hybridMultilevel"/>
    <w:tmpl w:val="5F8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162F6"/>
    <w:multiLevelType w:val="hybridMultilevel"/>
    <w:tmpl w:val="8986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64EA7"/>
    <w:multiLevelType w:val="multilevel"/>
    <w:tmpl w:val="2B3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32"/>
    <w:rsid w:val="000B447C"/>
    <w:rsid w:val="00453695"/>
    <w:rsid w:val="00500E85"/>
    <w:rsid w:val="00801B2B"/>
    <w:rsid w:val="00816CB0"/>
    <w:rsid w:val="00A31F29"/>
    <w:rsid w:val="00B265C0"/>
    <w:rsid w:val="00D04C90"/>
    <w:rsid w:val="00E4775C"/>
    <w:rsid w:val="00E47A6E"/>
    <w:rsid w:val="00F5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4286"/>
  <w15:chartTrackingRefBased/>
  <w15:docId w15:val="{31C8F834-7FE1-4584-AEFD-A0B158E1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7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732"/>
    <w:rPr>
      <w:rFonts w:eastAsiaTheme="minorEastAsia"/>
      <w:color w:val="5A5A5A" w:themeColor="text1" w:themeTint="A5"/>
      <w:spacing w:val="15"/>
    </w:rPr>
  </w:style>
  <w:style w:type="character" w:styleId="Hyperlink">
    <w:name w:val="Hyperlink"/>
    <w:basedOn w:val="DefaultParagraphFont"/>
    <w:uiPriority w:val="99"/>
    <w:semiHidden/>
    <w:unhideWhenUsed/>
    <w:rsid w:val="00F51732"/>
    <w:rPr>
      <w:color w:val="0000FF"/>
      <w:u w:val="single"/>
    </w:rPr>
  </w:style>
  <w:style w:type="paragraph" w:styleId="ListParagraph">
    <w:name w:val="List Paragraph"/>
    <w:basedOn w:val="Normal"/>
    <w:uiPriority w:val="34"/>
    <w:qFormat/>
    <w:rsid w:val="00F51732"/>
    <w:pPr>
      <w:ind w:left="720"/>
      <w:contextualSpacing/>
    </w:pPr>
  </w:style>
  <w:style w:type="paragraph" w:styleId="Header">
    <w:name w:val="header"/>
    <w:basedOn w:val="Normal"/>
    <w:link w:val="HeaderChar"/>
    <w:uiPriority w:val="99"/>
    <w:unhideWhenUsed/>
    <w:rsid w:val="00A31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F29"/>
  </w:style>
  <w:style w:type="paragraph" w:styleId="Footer">
    <w:name w:val="footer"/>
    <w:basedOn w:val="Normal"/>
    <w:link w:val="FooterChar"/>
    <w:uiPriority w:val="99"/>
    <w:unhideWhenUsed/>
    <w:rsid w:val="00A31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F29"/>
  </w:style>
  <w:style w:type="character" w:customStyle="1" w:styleId="Heading1Char">
    <w:name w:val="Heading 1 Char"/>
    <w:basedOn w:val="DefaultParagraphFont"/>
    <w:link w:val="Heading1"/>
    <w:uiPriority w:val="9"/>
    <w:rsid w:val="00816CB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4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_Scott_Fitzgera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azz_Ag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stern_culture" TargetMode="External"/><Relationship Id="rId5" Type="http://schemas.openxmlformats.org/officeDocument/2006/relationships/footnotes" Target="footnotes.xml"/><Relationship Id="rId10" Type="http://schemas.openxmlformats.org/officeDocument/2006/relationships/hyperlink" Target="https://en.wikipedia.org/wiki/Western_world" TargetMode="External"/><Relationship Id="rId4" Type="http://schemas.openxmlformats.org/officeDocument/2006/relationships/webSettings" Target="webSettings.xml"/><Relationship Id="rId9" Type="http://schemas.openxmlformats.org/officeDocument/2006/relationships/hyperlink" Target="https://en.wikipedia.org/wiki/American_litera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2018-11-27T13:26:00Z</dcterms:created>
  <dcterms:modified xsi:type="dcterms:W3CDTF">2018-12-06T13:28:00Z</dcterms:modified>
</cp:coreProperties>
</file>