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Categorical(Binary)</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sz w:val="28"/>
          <w:szCs w:val="28"/>
        </w:rPr>
        <w:t xml:space="preserve"> </w:t>
      </w:r>
      <w:r>
        <w:rPr>
          <w:rFonts w:ascii="Times New Roman" w:hAnsi="Times New Roman" w:cs="Times New Roman"/>
          <w:color w:val="1F4E79" w:themeColor="accent1" w:themeShade="80"/>
          <w:sz w:val="28"/>
          <w:szCs w:val="28"/>
          <w:u w:val="single"/>
        </w:rPr>
        <w:t>Answer:</w:t>
      </w:r>
      <w:r>
        <w:rPr>
          <w:rFonts w:ascii="Times New Roman" w:hAnsi="Times New Roman" w:cs="Times New Roman"/>
          <w:color w:val="1F4E79" w:themeColor="accent1" w:themeShade="80"/>
          <w:sz w:val="28"/>
          <w:szCs w:val="28"/>
        </w:rPr>
        <w:t xml:space="preserve"> </w:t>
      </w:r>
      <m:oMath>
        <m:r>
          <m:rPr/>
          <w:rPr>
            <w:rFonts w:ascii="Cambria Math" w:hAnsi="Cambria Math" w:cs="Times New Roman"/>
            <w:color w:val="1F4E79" w:themeColor="accent1" w:themeShade="80"/>
            <w:sz w:val="28"/>
            <w:szCs w:val="28"/>
          </w:rPr>
          <m:t xml:space="preserve">  </m:t>
        </m:r>
        <m:f>
          <m:fPr>
            <m:ctrlPr>
              <w:rPr>
                <w:rFonts w:ascii="Cambria Math" w:hAnsi="Cambria Math" w:cs="Times New Roman"/>
                <w:color w:val="1F4E79" w:themeColor="accent1" w:themeShade="80"/>
                <w:sz w:val="28"/>
                <w:szCs w:val="28"/>
              </w:rPr>
            </m:ctrlPr>
          </m:fPr>
          <m:num>
            <m:r>
              <m:rPr>
                <m:sty m:val="p"/>
              </m:rPr>
              <w:rPr>
                <w:rFonts w:ascii="Cambria Math" w:hAnsi="Cambria Math" w:cs="Times New Roman"/>
                <w:color w:val="1F4E79" w:themeColor="accent1" w:themeShade="80"/>
                <w:sz w:val="28"/>
                <w:szCs w:val="28"/>
              </w:rPr>
              <m:t>No. of events</m:t>
            </m:r>
            <m:ctrlPr>
              <w:rPr>
                <w:rFonts w:ascii="Cambria Math" w:hAnsi="Cambria Math" w:cs="Times New Roman"/>
                <w:color w:val="1F4E79" w:themeColor="accent1" w:themeShade="80"/>
                <w:sz w:val="28"/>
                <w:szCs w:val="28"/>
              </w:rPr>
            </m:ctrlPr>
          </m:num>
          <m:den>
            <m:r>
              <m:rPr>
                <m:sty m:val="p"/>
              </m:rPr>
              <w:rPr>
                <w:rFonts w:ascii="Cambria Math" w:hAnsi="Cambria Math" w:cs="Times New Roman"/>
                <w:color w:val="1F4E79" w:themeColor="accent1" w:themeShade="80"/>
                <w:sz w:val="28"/>
                <w:szCs w:val="28"/>
              </w:rPr>
              <m:t>Total No. of events</m:t>
            </m:r>
            <m:ctrlPr>
              <w:rPr>
                <w:rFonts w:ascii="Cambria Math" w:hAnsi="Cambria Math" w:cs="Times New Roman"/>
                <w:color w:val="1F4E79" w:themeColor="accent1" w:themeShade="80"/>
                <w:sz w:val="28"/>
                <w:szCs w:val="28"/>
              </w:rPr>
            </m:ctrlPr>
          </m:den>
        </m:f>
      </m:oMath>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No.of events = {HHT, HTH, THH}</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Total no.of events = {HHH, HHT, HTH, HTT, THH, THT, TTH, TTT}</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 xml:space="preserve">Probability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3</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8</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0.375 * 100</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ab/>
      </w:r>
      <w:r>
        <w:rPr>
          <w:rFonts w:ascii="Times New Roman" w:hAnsi="Times New Roman" w:cs="Times New Roman" w:eastAsiaTheme="minorEastAsia"/>
          <w:color w:val="1F4E79" w:themeColor="accent1" w:themeShade="80"/>
          <w:sz w:val="28"/>
          <w:szCs w:val="28"/>
        </w:rPr>
        <w:tab/>
      </w:r>
      <w:r>
        <w:rPr>
          <w:rFonts w:ascii="Times New Roman" w:hAnsi="Times New Roman" w:cs="Times New Roman" w:eastAsiaTheme="minorEastAsia"/>
          <w:color w:val="1F4E79" w:themeColor="accent1" w:themeShade="80"/>
          <w:sz w:val="28"/>
          <w:szCs w:val="28"/>
        </w:rPr>
        <w:t>=37.5%</w:t>
      </w:r>
    </w:p>
    <w:p>
      <w:pPr>
        <w:rPr>
          <w:rFonts w:ascii="Times New Roman" w:hAnsi="Times New Roman" w:cs="Times New Roman"/>
          <w:color w:val="4472C4" w:themeColor="accent5"/>
          <w:sz w:val="28"/>
          <w:szCs w:val="28"/>
          <w14:textFill>
            <w14:solidFill>
              <w14:schemeClr w14:val="accent5"/>
            </w14:solidFill>
          </w14:textFill>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rPr>
          <w:rFonts w:ascii="Times New Roman" w:hAnsi="Times New Roman" w:cs="Times New Roman"/>
          <w:sz w:val="28"/>
          <w:szCs w:val="28"/>
        </w:rPr>
      </w:pPr>
    </w:p>
    <w:p>
      <w:pPr>
        <w:pStyle w:val="10"/>
        <w:rPr>
          <w:rFonts w:ascii="Times New Roman" w:hAnsi="Times New Roman" w:cs="Times New Roman"/>
          <w:color w:val="C55A11" w:themeColor="accent2" w:themeShade="BF"/>
          <w:sz w:val="28"/>
          <w:szCs w:val="28"/>
        </w:rPr>
      </w:pPr>
      <w:r>
        <w:rPr>
          <w:rFonts w:ascii="Times New Roman" w:hAnsi="Times New Roman" w:cs="Times New Roman"/>
          <w:color w:val="4472C4" w:themeColor="accent5"/>
          <w:sz w:val="28"/>
          <w:szCs w:val="28"/>
          <w:u w:val="single"/>
          <w14:textFill>
            <w14:solidFill>
              <w14:schemeClr w14:val="accent5"/>
            </w14:solidFill>
          </w14:textFill>
        </w:rPr>
        <w:t>Ans:</w:t>
      </w:r>
    </w:p>
    <w:p>
      <w:pPr>
        <w:pStyle w:val="10"/>
        <w:numPr>
          <w:ilvl w:val="0"/>
          <w:numId w:val="2"/>
        </w:numPr>
        <w:spacing w:line="480" w:lineRule="auto"/>
        <w:rPr>
          <w:rFonts w:ascii="Times New Roman" w:hAnsi="Times New Roman" w:cs="Times New Roman"/>
          <w:color w:val="C55A11" w:themeColor="accent2" w:themeShade="BF"/>
          <w:sz w:val="28"/>
          <w:szCs w:val="28"/>
        </w:rPr>
      </w:pPr>
      <w:r>
        <w:rPr>
          <w:rFonts w:ascii="Times New Roman" w:hAnsi="Times New Roman" w:cs="Times New Roman"/>
          <w:color w:val="1F4E79" w:themeColor="accent1" w:themeShade="80"/>
          <w:sz w:val="28"/>
          <w:szCs w:val="28"/>
        </w:rPr>
        <w:t>P(1) = 0   # because lowest probability is 2</w:t>
      </w:r>
    </w:p>
    <w:p>
      <w:pPr>
        <w:pStyle w:val="10"/>
        <w:numPr>
          <w:ilvl w:val="0"/>
          <w:numId w:val="2"/>
        </w:numPr>
        <w:spacing w:line="480" w:lineRule="auto"/>
        <w:rPr>
          <w:rFonts w:ascii="Times New Roman" w:hAnsi="Times New Roman" w:cs="Times New Roman"/>
          <w:color w:val="843C0B" w:themeColor="accent2" w:themeShade="80"/>
          <w:sz w:val="28"/>
          <w:szCs w:val="28"/>
        </w:rPr>
      </w:pPr>
      <w:r>
        <w:rPr>
          <w:rFonts w:ascii="Times New Roman" w:hAnsi="Times New Roman" w:cs="Times New Roman"/>
          <w:color w:val="1F4E79" w:themeColor="accent1" w:themeShade="80"/>
          <w:sz w:val="28"/>
          <w:szCs w:val="28"/>
        </w:rPr>
        <w:t xml:space="preserve">P(4)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6</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36</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w:t>
      </w:r>
      <m:oMath>
        <m:r>
          <m:rPr/>
          <w:rPr>
            <w:rFonts w:ascii="Cambria Math" w:hAnsi="Cambria Math" w:cs="Times New Roman" w:eastAsiaTheme="minorEastAsia"/>
            <w:color w:val="1F4E79" w:themeColor="accent1" w:themeShade="80"/>
            <w:sz w:val="28"/>
            <w:szCs w:val="28"/>
          </w:rPr>
          <m:t xml:space="preserve">   </m:t>
        </m:r>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1</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6</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(1,1), (1,2), (1,3), (2,1), (2,2), (3,1)</w:t>
      </w:r>
    </w:p>
    <w:p>
      <w:pPr>
        <w:pStyle w:val="10"/>
        <w:numPr>
          <w:ilvl w:val="0"/>
          <w:numId w:val="2"/>
        </w:numPr>
        <w:spacing w:line="480" w:lineRule="auto"/>
        <w:rPr>
          <w:rFonts w:ascii="Times New Roman" w:hAnsi="Times New Roman" w:cs="Times New Roman"/>
          <w:color w:val="843C0B" w:themeColor="accent2" w:themeShade="80"/>
          <w:sz w:val="28"/>
          <w:szCs w:val="28"/>
        </w:rPr>
      </w:pPr>
      <w:r>
        <w:rPr>
          <w:rFonts w:ascii="Times New Roman" w:hAnsi="Times New Roman" w:cs="Times New Roman"/>
          <w:color w:val="1F4E79" w:themeColor="accent1" w:themeShade="80"/>
          <w:sz w:val="28"/>
          <w:szCs w:val="28"/>
        </w:rPr>
        <w:t xml:space="preserve">P(2 &amp; 3)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6</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36</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1</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6</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#(1,5), (2,4), (3,3), (4,2), (5,1), (6,6)</w:t>
      </w: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Ans</w:t>
      </w:r>
      <w:r>
        <w:rPr>
          <w:rFonts w:ascii="Times New Roman" w:hAnsi="Times New Roman" w:cs="Times New Roman"/>
          <w:color w:val="1F4E79" w:themeColor="accent1" w:themeShade="80"/>
          <w:sz w:val="28"/>
          <w:szCs w:val="28"/>
        </w:rPr>
        <w:t xml:space="preserve">: </w:t>
      </w:r>
      <w:r>
        <w:rPr>
          <w:rFonts w:ascii="Times New Roman" w:hAnsi="Times New Roman" w:cs="Times New Roman" w:eastAsiaTheme="minorEastAsia"/>
          <w:color w:val="1F4E79" w:themeColor="accent1" w:themeShade="80"/>
          <w:sz w:val="28"/>
          <w:szCs w:val="28"/>
        </w:rPr>
        <w:t>n</w:t>
      </w:r>
      <m:oMath>
        <m:sSub>
          <m:sSubPr>
            <m:ctrlPr>
              <w:rPr>
                <w:rFonts w:ascii="Cambria Math" w:hAnsi="Cambria Math" w:cs="Times New Roman"/>
                <w:i/>
                <w:color w:val="1F4E79" w:themeColor="accent1" w:themeShade="80"/>
                <w:sz w:val="28"/>
                <w:szCs w:val="28"/>
              </w:rPr>
            </m:ctrlPr>
          </m:sSubPr>
          <m:e>
            <m:r>
              <m:rPr/>
              <w:rPr>
                <w:rFonts w:ascii="Cambria Math" w:hAnsi="Cambria Math" w:cs="Times New Roman"/>
                <w:color w:val="1F4E79" w:themeColor="accent1" w:themeShade="80"/>
                <w:sz w:val="28"/>
                <w:szCs w:val="28"/>
              </w:rPr>
              <m:t>C</m:t>
            </m:r>
            <m:ctrlPr>
              <w:rPr>
                <w:rFonts w:ascii="Cambria Math" w:hAnsi="Cambria Math" w:cs="Times New Roman"/>
                <w:i/>
                <w:color w:val="1F4E79" w:themeColor="accent1" w:themeShade="80"/>
                <w:sz w:val="28"/>
                <w:szCs w:val="28"/>
              </w:rPr>
            </m:ctrlPr>
          </m:e>
          <m:sub>
            <m:r>
              <m:rPr/>
              <w:rPr>
                <w:rFonts w:ascii="Cambria Math" w:hAnsi="Cambria Math" w:cs="Times New Roman"/>
                <w:color w:val="1F4E79" w:themeColor="accent1" w:themeShade="80"/>
                <w:sz w:val="28"/>
                <w:szCs w:val="28"/>
              </w:rPr>
              <m:t>r</m:t>
            </m:r>
            <m:ctrlPr>
              <w:rPr>
                <w:rFonts w:ascii="Cambria Math" w:hAnsi="Cambria Math" w:cs="Times New Roman"/>
                <w:i/>
                <w:color w:val="1F4E79" w:themeColor="accent1" w:themeShade="80"/>
                <w:sz w:val="28"/>
                <w:szCs w:val="28"/>
              </w:rPr>
            </m:ctrlPr>
          </m:sub>
        </m:sSub>
        <m:r>
          <m:rPr/>
          <w:rPr>
            <w:rFonts w:ascii="Cambria Math" w:hAnsi="Cambria Math" w:cs="Times New Roman"/>
            <w:color w:val="1F4E79" w:themeColor="accent1" w:themeShade="80"/>
            <w:sz w:val="28"/>
            <w:szCs w:val="28"/>
          </w:rPr>
          <m:t>=</m:t>
        </m:r>
        <m:f>
          <m:fPr>
            <m:ctrlPr>
              <w:rPr>
                <w:rFonts w:ascii="Cambria Math" w:hAnsi="Cambria Math" w:cs="Times New Roman"/>
                <w:i/>
                <w:color w:val="1F4E79" w:themeColor="accent1" w:themeShade="80"/>
                <w:sz w:val="28"/>
                <w:szCs w:val="28"/>
              </w:rPr>
            </m:ctrlPr>
          </m:fPr>
          <m:num>
            <m:r>
              <m:rPr/>
              <w:rPr>
                <w:rFonts w:ascii="Cambria Math" w:hAnsi="Cambria Math" w:cs="Times New Roman"/>
                <w:color w:val="1F4E79" w:themeColor="accent1" w:themeShade="80"/>
                <w:sz w:val="28"/>
                <w:szCs w:val="28"/>
              </w:rPr>
              <m:t>n!</m:t>
            </m:r>
            <m:ctrlPr>
              <w:rPr>
                <w:rFonts w:ascii="Cambria Math" w:hAnsi="Cambria Math" w:cs="Times New Roman"/>
                <w:i/>
                <w:color w:val="1F4E79" w:themeColor="accent1" w:themeShade="80"/>
                <w:sz w:val="28"/>
                <w:szCs w:val="28"/>
              </w:rPr>
            </m:ctrlPr>
          </m:num>
          <m:den>
            <m:r>
              <m:rPr/>
              <w:rPr>
                <w:rFonts w:ascii="Cambria Math" w:hAnsi="Cambria Math" w:cs="Times New Roman"/>
                <w:color w:val="1F4E79" w:themeColor="accent1" w:themeShade="80"/>
                <w:sz w:val="28"/>
                <w:szCs w:val="28"/>
              </w:rPr>
              <m:t>r!</m:t>
            </m:r>
            <m:d>
              <m:dPr>
                <m:ctrlPr>
                  <w:rPr>
                    <w:rFonts w:ascii="Cambria Math" w:hAnsi="Cambria Math" w:cs="Times New Roman"/>
                    <w:i/>
                    <w:color w:val="1F4E79" w:themeColor="accent1" w:themeShade="80"/>
                    <w:sz w:val="28"/>
                    <w:szCs w:val="28"/>
                  </w:rPr>
                </m:ctrlPr>
              </m:dPr>
              <m:e>
                <m:r>
                  <m:rPr/>
                  <w:rPr>
                    <w:rFonts w:ascii="Cambria Math" w:hAnsi="Cambria Math" w:cs="Times New Roman"/>
                    <w:color w:val="1F4E79" w:themeColor="accent1" w:themeShade="80"/>
                    <w:sz w:val="28"/>
                    <w:szCs w:val="28"/>
                  </w:rPr>
                  <m:t>n−r</m:t>
                </m:r>
                <m:ctrlPr>
                  <w:rPr>
                    <w:rFonts w:ascii="Cambria Math" w:hAnsi="Cambria Math" w:cs="Times New Roman"/>
                    <w:i/>
                    <w:color w:val="1F4E79" w:themeColor="accent1" w:themeShade="80"/>
                    <w:sz w:val="28"/>
                    <w:szCs w:val="28"/>
                  </w:rPr>
                </m:ctrlPr>
              </m:e>
            </m:d>
            <m:r>
              <m:rPr/>
              <w:rPr>
                <w:rFonts w:ascii="Cambria Math" w:hAnsi="Cambria Math" w:cs="Times New Roman"/>
                <w:color w:val="1F4E79" w:themeColor="accent1" w:themeShade="80"/>
                <w:sz w:val="28"/>
                <w:szCs w:val="28"/>
              </w:rPr>
              <m:t>!</m:t>
            </m:r>
            <m:ctrlPr>
              <w:rPr>
                <w:rFonts w:ascii="Cambria Math" w:hAnsi="Cambria Math" w:cs="Times New Roman"/>
                <w:i/>
                <w:color w:val="1F4E79" w:themeColor="accent1" w:themeShade="80"/>
                <w:sz w:val="28"/>
                <w:szCs w:val="28"/>
              </w:rPr>
            </m:ctrlPr>
          </m:den>
        </m:f>
      </m:oMath>
    </w:p>
    <w:p>
      <w:pP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 xml:space="preserve"> Total no.outcome = 7</w:t>
      </w:r>
      <m:oMath>
        <m:sSub>
          <m:sSubPr>
            <m:ctrlPr>
              <w:rPr>
                <w:rFonts w:ascii="Cambria Math" w:hAnsi="Cambria Math" w:cs="Times New Roman"/>
                <w:i/>
                <w:color w:val="1F4E79" w:themeColor="accent1" w:themeShade="80"/>
                <w:sz w:val="28"/>
                <w:szCs w:val="28"/>
              </w:rPr>
            </m:ctrlPr>
          </m:sSubPr>
          <m:e>
            <m:r>
              <m:rPr/>
              <w:rPr>
                <w:rFonts w:ascii="Cambria Math" w:hAnsi="Cambria Math" w:cs="Times New Roman"/>
                <w:color w:val="1F4E79" w:themeColor="accent1" w:themeShade="80"/>
                <w:sz w:val="28"/>
                <w:szCs w:val="28"/>
              </w:rPr>
              <m:t>C</m:t>
            </m:r>
            <m:ctrlPr>
              <w:rPr>
                <w:rFonts w:ascii="Cambria Math" w:hAnsi="Cambria Math" w:cs="Times New Roman"/>
                <w:i/>
                <w:color w:val="1F4E79" w:themeColor="accent1" w:themeShade="80"/>
                <w:sz w:val="28"/>
                <w:szCs w:val="28"/>
              </w:rPr>
            </m:ctrlPr>
          </m:e>
          <m:sub>
            <m:r>
              <m:rPr/>
              <w:rPr>
                <w:rFonts w:ascii="Cambria Math" w:hAnsi="Cambria Math" w:cs="Times New Roman"/>
                <w:color w:val="1F4E79" w:themeColor="accent1" w:themeShade="80"/>
                <w:sz w:val="28"/>
                <w:szCs w:val="28"/>
              </w:rPr>
              <m:t>2</m:t>
            </m:r>
            <m:ctrlPr>
              <w:rPr>
                <w:rFonts w:ascii="Cambria Math" w:hAnsi="Cambria Math" w:cs="Times New Roman"/>
                <w:i/>
                <w:color w:val="1F4E79" w:themeColor="accent1" w:themeShade="80"/>
                <w:sz w:val="28"/>
                <w:szCs w:val="28"/>
              </w:rPr>
            </m:ctrlPr>
          </m:sub>
        </m:sSub>
      </m:oMath>
      <w:r>
        <w:rPr>
          <w:rFonts w:ascii="Times New Roman" w:hAnsi="Times New Roman" w:cs="Times New Roman" w:eastAsiaTheme="minorEastAsia"/>
          <w:color w:val="1F4E79" w:themeColor="accent1" w:themeShade="80"/>
          <w:sz w:val="28"/>
          <w:szCs w:val="28"/>
        </w:rPr>
        <w:t xml:space="preserve">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7∗6</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2∗1</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42</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2</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=21</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sz w:val="28"/>
          <w:szCs w:val="28"/>
        </w:rPr>
        <w:t xml:space="preserve">  </w:t>
      </w:r>
      <w:r>
        <w:rPr>
          <w:rFonts w:ascii="Times New Roman" w:hAnsi="Times New Roman" w:cs="Times New Roman"/>
          <w:color w:val="1F4E79" w:themeColor="accent1" w:themeShade="80"/>
          <w:sz w:val="28"/>
          <w:szCs w:val="28"/>
        </w:rPr>
        <w:t>Favorable no.outcome = 5</w:t>
      </w:r>
      <m:oMath>
        <m:sSub>
          <m:sSubPr>
            <m:ctrlPr>
              <w:rPr>
                <w:rFonts w:ascii="Cambria Math" w:hAnsi="Cambria Math" w:cs="Times New Roman"/>
                <w:i/>
                <w:color w:val="1F4E79" w:themeColor="accent1" w:themeShade="80"/>
                <w:sz w:val="28"/>
                <w:szCs w:val="28"/>
              </w:rPr>
            </m:ctrlPr>
          </m:sSubPr>
          <m:e>
            <m:r>
              <m:rPr/>
              <w:rPr>
                <w:rFonts w:ascii="Cambria Math" w:hAnsi="Cambria Math" w:cs="Times New Roman"/>
                <w:color w:val="1F4E79" w:themeColor="accent1" w:themeShade="80"/>
                <w:sz w:val="28"/>
                <w:szCs w:val="28"/>
              </w:rPr>
              <m:t>C</m:t>
            </m:r>
            <m:ctrlPr>
              <w:rPr>
                <w:rFonts w:ascii="Cambria Math" w:hAnsi="Cambria Math" w:cs="Times New Roman"/>
                <w:i/>
                <w:color w:val="1F4E79" w:themeColor="accent1" w:themeShade="80"/>
                <w:sz w:val="28"/>
                <w:szCs w:val="28"/>
              </w:rPr>
            </m:ctrlPr>
          </m:e>
          <m:sub>
            <m:r>
              <m:rPr/>
              <w:rPr>
                <w:rFonts w:ascii="Cambria Math" w:hAnsi="Cambria Math" w:cs="Times New Roman"/>
                <w:color w:val="1F4E79" w:themeColor="accent1" w:themeShade="80"/>
                <w:sz w:val="28"/>
                <w:szCs w:val="28"/>
              </w:rPr>
              <m:t>2</m:t>
            </m:r>
            <m:ctrlPr>
              <w:rPr>
                <w:rFonts w:ascii="Cambria Math" w:hAnsi="Cambria Math" w:cs="Times New Roman"/>
                <w:i/>
                <w:color w:val="1F4E79" w:themeColor="accent1" w:themeShade="80"/>
                <w:sz w:val="28"/>
                <w:szCs w:val="28"/>
              </w:rPr>
            </m:ctrlPr>
          </m:sub>
        </m:sSub>
      </m:oMath>
      <w:r>
        <w:rPr>
          <w:rFonts w:ascii="Times New Roman" w:hAnsi="Times New Roman" w:cs="Times New Roman" w:eastAsiaTheme="minorEastAsia"/>
          <w:color w:val="1F4E79" w:themeColor="accent1" w:themeShade="80"/>
          <w:sz w:val="28"/>
          <w:szCs w:val="28"/>
        </w:rPr>
        <w:t xml:space="preserve">=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5∗4</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2∗1</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20</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2</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=10</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 xml:space="preserve">  P(A) = </w:t>
      </w:r>
      <m:oMath>
        <m:f>
          <m:fPr>
            <m:ctrlPr>
              <w:rPr>
                <w:rFonts w:ascii="Cambria Math" w:hAnsi="Cambria Math" w:cs="Times New Roman" w:eastAsiaTheme="minorEastAsia"/>
                <w:i/>
                <w:color w:val="1F4E79" w:themeColor="accent1" w:themeShade="80"/>
                <w:sz w:val="28"/>
                <w:szCs w:val="28"/>
              </w:rPr>
            </m:ctrlPr>
          </m:fPr>
          <m:num>
            <m:r>
              <m:rPr>
                <m:sty m:val="p"/>
              </m:rPr>
              <w:rPr>
                <w:rFonts w:ascii="Cambria Math" w:hAnsi="Cambria Math" w:cs="Times New Roman"/>
                <w:color w:val="1F4E79" w:themeColor="accent1" w:themeShade="80"/>
                <w:sz w:val="28"/>
                <w:szCs w:val="28"/>
              </w:rPr>
              <m:t xml:space="preserve"> Total no.outcome </m:t>
            </m:r>
            <m:ctrlPr>
              <w:rPr>
                <w:rFonts w:ascii="Cambria Math" w:hAnsi="Cambria Math" w:cs="Times New Roman" w:eastAsiaTheme="minorEastAsia"/>
                <w:i/>
                <w:color w:val="1F4E79" w:themeColor="accent1" w:themeShade="80"/>
                <w:sz w:val="28"/>
                <w:szCs w:val="28"/>
              </w:rPr>
            </m:ctrlPr>
          </m:num>
          <m:den>
            <m:r>
              <m:rPr>
                <m:sty m:val="p"/>
              </m:rPr>
              <w:rPr>
                <w:rFonts w:ascii="Cambria Math" w:hAnsi="Cambria Math" w:cs="Times New Roman"/>
                <w:sz w:val="28"/>
                <w:szCs w:val="28"/>
              </w:rPr>
              <m:t xml:space="preserve">  </m:t>
            </m:r>
            <m:r>
              <m:rPr>
                <m:sty m:val="p"/>
              </m:rPr>
              <w:rPr>
                <w:rFonts w:ascii="Cambria Math" w:hAnsi="Cambria Math" w:cs="Times New Roman"/>
                <w:color w:val="1F4E79" w:themeColor="accent1" w:themeShade="80"/>
                <w:sz w:val="28"/>
                <w:szCs w:val="28"/>
              </w:rPr>
              <m:t xml:space="preserve">Favorable no.outcome </m:t>
            </m:r>
            <m:ctrlPr>
              <w:rPr>
                <w:rFonts w:ascii="Cambria Math" w:hAnsi="Cambria Math" w:cs="Times New Roman" w:eastAsiaTheme="minorEastAsia"/>
                <w:i/>
                <w:color w:val="1F4E79" w:themeColor="accent1" w:themeShade="80"/>
                <w:sz w:val="28"/>
                <w:szCs w:val="28"/>
              </w:rPr>
            </m:ctrlPr>
          </m:den>
        </m:f>
      </m:oMath>
      <w:r>
        <w:rPr>
          <w:rFonts w:ascii="Times New Roman" w:hAnsi="Times New Roman" w:cs="Times New Roman" w:eastAsiaTheme="minorEastAsia"/>
          <w:color w:val="1F4E79" w:themeColor="accent1" w:themeShade="80"/>
          <w:sz w:val="28"/>
          <w:szCs w:val="28"/>
        </w:rPr>
        <w:t xml:space="preserve"> = </w:t>
      </w:r>
      <m:oMath>
        <m:f>
          <m:fPr>
            <m:ctrlPr>
              <w:rPr>
                <w:rFonts w:ascii="Cambria Math" w:hAnsi="Cambria Math" w:cs="Times New Roman" w:eastAsiaTheme="minorEastAsia"/>
                <w:i/>
                <w:color w:val="1F4E79" w:themeColor="accent1" w:themeShade="80"/>
                <w:sz w:val="28"/>
                <w:szCs w:val="28"/>
              </w:rPr>
            </m:ctrlPr>
          </m:fPr>
          <m:num>
            <m:r>
              <m:rPr/>
              <w:rPr>
                <w:rFonts w:ascii="Cambria Math" w:hAnsi="Cambria Math" w:cs="Times New Roman" w:eastAsiaTheme="minorEastAsia"/>
                <w:color w:val="1F4E79" w:themeColor="accent1" w:themeShade="80"/>
                <w:sz w:val="28"/>
                <w:szCs w:val="28"/>
              </w:rPr>
              <m:t>10</m:t>
            </m:r>
            <m:ctrlPr>
              <w:rPr>
                <w:rFonts w:ascii="Cambria Math" w:hAnsi="Cambria Math" w:cs="Times New Roman" w:eastAsiaTheme="minorEastAsia"/>
                <w:i/>
                <w:color w:val="1F4E79" w:themeColor="accent1" w:themeShade="80"/>
                <w:sz w:val="28"/>
                <w:szCs w:val="28"/>
              </w:rPr>
            </m:ctrlPr>
          </m:num>
          <m:den>
            <m:r>
              <m:rPr/>
              <w:rPr>
                <w:rFonts w:ascii="Cambria Math" w:hAnsi="Cambria Math" w:cs="Times New Roman" w:eastAsiaTheme="minorEastAsia"/>
                <w:color w:val="1F4E79" w:themeColor="accent1" w:themeShade="80"/>
                <w:sz w:val="28"/>
                <w:szCs w:val="28"/>
              </w:rPr>
              <m:t>21</m:t>
            </m:r>
            <m:ctrlPr>
              <w:rPr>
                <w:rFonts w:ascii="Cambria Math" w:hAnsi="Cambria Math" w:cs="Times New Roman" w:eastAsiaTheme="minorEastAsia"/>
                <w:i/>
                <w:color w:val="1F4E79" w:themeColor="accent1" w:themeShade="80"/>
                <w:sz w:val="28"/>
                <w:szCs w:val="28"/>
              </w:rPr>
            </m:ctrlPr>
          </m:den>
        </m:f>
      </m:oMath>
    </w:p>
    <w:p>
      <w:pPr>
        <w:rPr>
          <w:rFonts w:ascii="Times New Roman" w:hAnsi="Times New Roman" w:cs="Times New Roman"/>
          <w:color w:val="1F4E79" w:themeColor="accent1" w:themeShade="80"/>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color w:val="1F4E79" w:themeColor="accent1" w:themeShade="80"/>
          <w:sz w:val="28"/>
          <w:szCs w:val="28"/>
          <w:u w:val="single"/>
        </w:rPr>
        <w:t>Ans:</w:t>
      </w:r>
      <w:r>
        <w:rPr>
          <w:rFonts w:ascii="Times New Roman" w:hAnsi="Times New Roman" w:cs="Times New Roman"/>
          <w:color w:val="1F4E79" w:themeColor="accent1" w:themeShade="80"/>
          <w:sz w:val="28"/>
          <w:szCs w:val="28"/>
        </w:rPr>
        <w:t xml:space="preserve">  </w:t>
      </w:r>
      <m:oMath>
        <m:nary>
          <m:naryPr>
            <m:chr m:val="∑"/>
            <m:limLoc m:val="undOvr"/>
            <m:subHide m:val="1"/>
            <m:supHide m:val="1"/>
            <m:ctrlPr>
              <w:rPr>
                <w:rFonts w:ascii="Cambria Math" w:hAnsi="Cambria Math" w:cs="Times New Roman"/>
                <w:i/>
                <w:color w:val="1F4E79" w:themeColor="accent1" w:themeShade="80"/>
                <w:sz w:val="28"/>
                <w:szCs w:val="28"/>
              </w:rPr>
            </m:ctrlPr>
          </m:naryPr>
          <m:sub>
            <m:ctrlPr>
              <w:rPr>
                <w:rFonts w:ascii="Cambria Math" w:hAnsi="Cambria Math" w:cs="Times New Roman"/>
                <w:i/>
                <w:color w:val="1F4E79" w:themeColor="accent1" w:themeShade="80"/>
                <w:sz w:val="28"/>
                <w:szCs w:val="28"/>
              </w:rPr>
            </m:ctrlPr>
          </m:sub>
          <m:sup>
            <m:ctrlPr>
              <w:rPr>
                <w:rFonts w:ascii="Cambria Math" w:hAnsi="Cambria Math" w:cs="Times New Roman"/>
                <w:i/>
                <w:color w:val="1F4E79" w:themeColor="accent1" w:themeShade="80"/>
                <w:sz w:val="28"/>
                <w:szCs w:val="28"/>
              </w:rPr>
            </m:ctrlPr>
          </m:sup>
          <m:e>
            <m:r>
              <m:rPr/>
              <w:rPr>
                <w:rFonts w:ascii="Cambria Math" w:hAnsi="Cambria Math" w:cs="Times New Roman"/>
                <w:color w:val="1F4E79" w:themeColor="accent1" w:themeShade="80"/>
                <w:sz w:val="28"/>
                <w:szCs w:val="28"/>
              </w:rPr>
              <m:t>Candies∗Probability</m:t>
            </m:r>
            <m:ctrlPr>
              <w:rPr>
                <w:rFonts w:ascii="Cambria Math" w:hAnsi="Cambria Math" w:cs="Times New Roman"/>
                <w:i/>
                <w:color w:val="1F4E79" w:themeColor="accent1" w:themeShade="80"/>
                <w:sz w:val="28"/>
                <w:szCs w:val="28"/>
              </w:rPr>
            </m:ctrlPr>
          </m:e>
        </m:nary>
      </m:oMath>
    </w:p>
    <w:p>
      <w:pPr>
        <w:rPr>
          <w:rFonts w:ascii="Times New Roman" w:hAnsi="Times New Roman" w:cs="Times New Roman" w:eastAsiaTheme="minorEastAsia"/>
          <w:color w:val="1F4E79" w:themeColor="accent1" w:themeShade="80"/>
          <w:sz w:val="28"/>
          <w:szCs w:val="28"/>
        </w:rPr>
      </w:pPr>
      <w:r>
        <w:rPr>
          <w:rFonts w:ascii="Times New Roman" w:hAnsi="Times New Roman" w:cs="Times New Roman" w:eastAsiaTheme="minorEastAsia"/>
          <w:color w:val="1F4E79" w:themeColor="accent1" w:themeShade="80"/>
          <w:sz w:val="28"/>
          <w:szCs w:val="28"/>
        </w:rPr>
        <w:t xml:space="preserve">        = (1*0.015) + (4*0.20) + (3*0.65) + (5*0.005) + (6*0.01) + (2*0.120)</w:t>
      </w:r>
    </w:p>
    <w:p>
      <w:pPr>
        <w:rPr>
          <w:rFonts w:ascii="Times New Roman" w:hAnsi="Times New Roman" w:cs="Times New Roman"/>
          <w:color w:val="1F4E79" w:themeColor="accent1" w:themeShade="80"/>
          <w:sz w:val="28"/>
          <w:szCs w:val="28"/>
        </w:rPr>
      </w:pPr>
      <w:r>
        <w:rPr>
          <w:rFonts w:ascii="Times New Roman" w:hAnsi="Times New Roman" w:cs="Times New Roman" w:eastAsiaTheme="minorEastAsia"/>
          <w:color w:val="1F4E79" w:themeColor="accent1" w:themeShade="80"/>
          <w:sz w:val="28"/>
          <w:szCs w:val="28"/>
        </w:rPr>
        <w:t xml:space="preserve">        = 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color w:val="1F4E79" w:themeColor="accent1" w:themeShade="80"/>
          <w:sz w:val="28"/>
          <w:szCs w:val="28"/>
        </w:rPr>
      </w:pPr>
      <w:r>
        <w:rPr>
          <w:b/>
          <w:bCs/>
          <w:color w:val="1F4E79" w:themeColor="accent1" w:themeShade="80"/>
          <w:sz w:val="28"/>
          <w:szCs w:val="28"/>
        </w:rPr>
        <w:t>Answer:</w:t>
      </w:r>
    </w:p>
    <w:p>
      <w:pPr>
        <w:ind w:firstLine="720"/>
        <w:rPr>
          <w:b/>
          <w:bCs/>
          <w:sz w:val="28"/>
          <w:szCs w:val="28"/>
        </w:rPr>
      </w:pPr>
      <w:r>
        <w:rPr>
          <w:b/>
          <w:bCs/>
          <w:sz w:val="28"/>
          <w:szCs w:val="28"/>
        </w:rPr>
        <w:object>
          <v:shape id="_x0000_i1025" o:spt="75" type="#_x0000_t75" style="height:49.5pt;width:76.5pt;" o:ole="t" filled="f" o:preferrelative="t" stroked="f" coordsize="21600,21600">
            <v:path/>
            <v:fill on="f" focussize="0,0"/>
            <v:stroke on="f" joinstyle="miter"/>
            <v:imagedata r:id="rId7" o:title=""/>
            <o:lock v:ext="edit" aspectratio="t"/>
            <w10:wrap type="none"/>
            <w10:anchorlock/>
          </v:shape>
          <o:OLEObject Type="Embed" ProgID="Package" ShapeID="_x0000_i1025" DrawAspect="Icon" ObjectID="_1468075725" r:id="rId6">
            <o:LockedField>false</o:LockedField>
          </o:OLEObject>
        </w:object>
      </w: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1F4E79" w:themeColor="accent1" w:themeShade="80"/>
          <w:sz w:val="32"/>
          <w:szCs w:val="28"/>
          <w:shd w:val="clear" w:color="auto" w:fill="FFFFFF"/>
        </w:rPr>
      </w:pPr>
      <w:r>
        <w:rPr>
          <w:rFonts w:cstheme="minorHAnsi"/>
          <w:color w:val="1F4E79" w:themeColor="accent1" w:themeShade="80"/>
          <w:sz w:val="32"/>
          <w:szCs w:val="28"/>
          <w:shd w:val="clear" w:color="auto" w:fill="FFFFFF"/>
        </w:rPr>
        <w:t>Answer:</w:t>
      </w:r>
    </w:p>
    <w:p>
      <w:pPr>
        <w:ind w:left="720"/>
        <w:rPr>
          <w:rFonts w:cstheme="minorHAnsi"/>
          <w:color w:val="1F4E79" w:themeColor="accent1" w:themeShade="80"/>
          <w:sz w:val="32"/>
          <w:szCs w:val="28"/>
          <w:shd w:val="clear" w:color="auto" w:fill="FFFFFF"/>
        </w:rPr>
      </w:pPr>
      <w:r>
        <w:rPr>
          <w:rFonts w:cstheme="minorHAnsi"/>
          <w:color w:val="1F4E79" w:themeColor="accent1" w:themeShade="80"/>
          <w:sz w:val="32"/>
          <w:szCs w:val="28"/>
          <w:shd w:val="clear" w:color="auto" w:fill="FFFFFF"/>
        </w:rPr>
        <w:tab/>
      </w:r>
      <w:r>
        <w:rPr>
          <w:rFonts w:cstheme="minorHAnsi"/>
          <w:color w:val="1F4E79" w:themeColor="accent1" w:themeShade="80"/>
          <w:sz w:val="32"/>
          <w:szCs w:val="28"/>
          <w:shd w:val="clear" w:color="auto" w:fill="FFFFFF"/>
        </w:rPr>
        <w:t>Expected Return (P) = a1 * p + a2 * p +a3 * p…..n</w:t>
      </w:r>
    </w:p>
    <w:p>
      <w:pPr>
        <w:ind w:left="720"/>
        <w:rPr>
          <w:rFonts w:cstheme="minorHAnsi"/>
          <w:color w:val="1F4E79" w:themeColor="accent1" w:themeShade="80"/>
          <w:sz w:val="32"/>
          <w:szCs w:val="28"/>
          <w:shd w:val="clear" w:color="auto" w:fill="FFFFFF"/>
        </w:rPr>
      </w:pPr>
      <w:r>
        <w:rPr>
          <w:rFonts w:cstheme="minorHAnsi"/>
          <w:color w:val="1F4E79" w:themeColor="accent1" w:themeShade="80"/>
          <w:sz w:val="32"/>
          <w:szCs w:val="28"/>
          <w:shd w:val="clear" w:color="auto" w:fill="FFFFFF"/>
        </w:rPr>
        <w:tab/>
      </w:r>
      <w:r>
        <w:rPr>
          <w:rFonts w:cstheme="minorHAnsi"/>
          <w:color w:val="1F4E79" w:themeColor="accent1" w:themeShade="80"/>
          <w:sz w:val="32"/>
          <w:szCs w:val="28"/>
          <w:shd w:val="clear" w:color="auto" w:fill="FFFFFF"/>
        </w:rPr>
        <w:t xml:space="preserve">  </w:t>
      </w:r>
      <w:r>
        <w:rPr>
          <w:rFonts w:cstheme="minorHAnsi"/>
          <w:color w:val="1F4E79" w:themeColor="accent1" w:themeShade="80"/>
          <w:sz w:val="32"/>
          <w:szCs w:val="28"/>
          <w:shd w:val="clear" w:color="auto" w:fill="FFFFFF"/>
        </w:rPr>
        <w:tab/>
      </w:r>
      <w:r>
        <w:rPr>
          <w:rFonts w:cstheme="minorHAnsi"/>
          <w:color w:val="1F4E79" w:themeColor="accent1" w:themeShade="80"/>
          <w:sz w:val="32"/>
          <w:szCs w:val="28"/>
          <w:shd w:val="clear" w:color="auto" w:fill="FFFFFF"/>
        </w:rPr>
        <w:t>= 1/9(108+110+123+134+135+145+167+187+199)</w:t>
      </w:r>
    </w:p>
    <w:p>
      <w:pPr>
        <w:ind w:left="720"/>
        <w:rPr>
          <w:rFonts w:cstheme="minorHAnsi"/>
          <w:color w:val="1F4E79" w:themeColor="accent1" w:themeShade="80"/>
          <w:sz w:val="32"/>
          <w:szCs w:val="28"/>
          <w:shd w:val="clear" w:color="auto" w:fill="FFFFFF"/>
        </w:rPr>
      </w:pPr>
      <w:r>
        <w:rPr>
          <w:rFonts w:cstheme="minorHAnsi"/>
          <w:color w:val="1F4E79" w:themeColor="accent1" w:themeShade="80"/>
          <w:sz w:val="32"/>
          <w:szCs w:val="28"/>
          <w:shd w:val="clear" w:color="auto" w:fill="FFFFFF"/>
        </w:rPr>
        <w:tab/>
      </w:r>
      <w:r>
        <w:rPr>
          <w:rFonts w:cstheme="minorHAnsi"/>
          <w:color w:val="1F4E79" w:themeColor="accent1" w:themeShade="80"/>
          <w:sz w:val="32"/>
          <w:szCs w:val="28"/>
          <w:shd w:val="clear" w:color="auto" w:fill="FFFFFF"/>
        </w:rPr>
        <w:tab/>
      </w:r>
      <w:r>
        <w:rPr>
          <w:rFonts w:cstheme="minorHAnsi"/>
          <w:color w:val="1F4E79" w:themeColor="accent1" w:themeShade="80"/>
          <w:sz w:val="32"/>
          <w:szCs w:val="28"/>
          <w:shd w:val="clear" w:color="auto" w:fill="FFFFFF"/>
        </w:rPr>
        <w:t>= 145.33</w:t>
      </w:r>
    </w:p>
    <w:p>
      <w:pPr>
        <w:ind w:left="720"/>
        <w:rPr>
          <w:rFonts w:cstheme="minorHAnsi"/>
          <w:color w:val="000000" w:themeColor="text1"/>
          <w:sz w:val="28"/>
          <w:szCs w:val="28"/>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drawing>
          <wp:inline distT="0" distB="0" distL="0" distR="0">
            <wp:extent cx="5895975" cy="2686050"/>
            <wp:effectExtent l="0" t="0" r="9525" b="0"/>
            <wp:docPr id="1" name="Picture 1" descr="C:\Users\Perumal\Pictures\9th par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erumal\Pictures\9th par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95975" cy="2686050"/>
                    </a:xfrm>
                    <a:prstGeom prst="rect">
                      <a:avLst/>
                    </a:prstGeom>
                    <a:noFill/>
                    <a:ln>
                      <a:noFill/>
                    </a:ln>
                  </pic:spPr>
                </pic:pic>
              </a:graphicData>
            </a:graphic>
          </wp:inline>
        </w:drawing>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r>
        <w:rPr>
          <w:b/>
          <w:sz w:val="28"/>
          <w:szCs w:val="28"/>
        </w:rPr>
        <w:drawing>
          <wp:inline distT="0" distB="0" distL="0" distR="0">
            <wp:extent cx="5943600" cy="3270250"/>
            <wp:effectExtent l="0" t="0" r="0" b="6350"/>
            <wp:docPr id="2" name="Picture 2" descr="C:\Users\Perumal\Pictures\9th part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erumal\Pictures\9th part 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270402"/>
                    </a:xfrm>
                    <a:prstGeom prst="rect">
                      <a:avLst/>
                    </a:prstGeom>
                    <a:noFill/>
                    <a:ln>
                      <a:noFill/>
                    </a:ln>
                  </pic:spPr>
                </pic:pic>
              </a:graphicData>
            </a:graphic>
          </wp:inline>
        </w:drawing>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6" o:spt="75" type="#_x0000_t75" style="height:243.75pt;width:467.25pt;" filled="f" o:preferrelative="t" stroked="f" coordsize="21600,21600">
            <v:path/>
            <v:fill on="f" focussize="0,0"/>
            <v:stroke on="f" joinstyle="miter"/>
            <v:imagedata r:id="rId10" o:title="histogram"/>
            <o:lock v:ext="edit" aspectratio="t"/>
            <w10:wrap type="none"/>
            <w10:anchorlock/>
          </v:shape>
        </w:pict>
      </w:r>
    </w:p>
    <w:p>
      <w:pPr>
        <w:rPr>
          <w:color w:val="5B9BD5" w:themeColor="accent1"/>
          <w:sz w:val="28"/>
          <w14:textFill>
            <w14:solidFill>
              <w14:schemeClr w14:val="accent1"/>
            </w14:solidFill>
          </w14:textFill>
        </w:rPr>
      </w:pPr>
      <w:r>
        <w:rPr>
          <w:color w:val="5B9BD5" w:themeColor="accent1"/>
          <w:sz w:val="28"/>
          <w14:textFill>
            <w14:solidFill>
              <w14:schemeClr w14:val="accent1"/>
            </w14:solidFill>
          </w14:textFill>
        </w:rPr>
        <w:t>Answer: Above the Histogram grap contain Positive skewness, right skew.</w:t>
      </w:r>
    </w:p>
    <w:p/>
    <w:p>
      <w:r>
        <w:pict>
          <v:shape id="_x0000_i1027" o:spt="75" type="#_x0000_t75" style="height:232.5pt;width:231pt;" filled="f" o:preferrelative="t" stroked="f" coordsize="21600,21600">
            <v:path/>
            <v:fill on="f" focussize="0,0"/>
            <v:stroke on="f" joinstyle="miter"/>
            <v:imagedata r:id="rId11" o:title="Boxplot1"/>
            <o:lock v:ext="edit" aspectratio="t"/>
            <w10:wrap type="none"/>
            <w10:anchorlock/>
          </v:shape>
        </w:pict>
      </w:r>
    </w:p>
    <w:p>
      <w:pPr>
        <w:rPr>
          <w:color w:val="5B9BD5" w:themeColor="accent1"/>
          <w:sz w:val="32"/>
          <w:szCs w:val="28"/>
          <w14:textFill>
            <w14:solidFill>
              <w14:schemeClr w14:val="accent1"/>
            </w14:solidFill>
          </w14:textFill>
        </w:rPr>
      </w:pPr>
      <w:r>
        <w:rPr>
          <w:color w:val="5B9BD5" w:themeColor="accent1"/>
          <w:sz w:val="32"/>
          <w:szCs w:val="28"/>
          <w14:textFill>
            <w14:solidFill>
              <w14:schemeClr w14:val="accent1"/>
            </w14:solidFill>
          </w14:textFill>
        </w:rPr>
        <w:t>Answer: Above the Boxplot grab is contain so many outliers so it is               upper extreme.</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5B9BD5" w:themeColor="accent1"/>
          <w:sz w:val="28"/>
          <w:szCs w:val="28"/>
          <w:shd w:val="clear" w:color="auto" w:fill="FFFFFF"/>
          <w14:textFill>
            <w14:solidFill>
              <w14:schemeClr w14:val="accent1"/>
            </w14:solidFill>
          </w14:textFill>
        </w:rPr>
      </w:pPr>
      <w:r>
        <w:rPr>
          <w:rFonts w:ascii="Segoe UI" w:hAnsi="Segoe UI" w:cs="Segoe UI"/>
          <w:color w:val="5B9BD5" w:themeColor="accent1"/>
          <w:sz w:val="28"/>
          <w:szCs w:val="28"/>
          <w:shd w:val="clear" w:color="auto" w:fill="FFFFFF"/>
          <w14:textFill>
            <w14:solidFill>
              <w14:schemeClr w14:val="accent1"/>
            </w14:solidFill>
          </w14:textFill>
        </w:rPr>
        <w:t>Answer:</w:t>
      </w:r>
    </w:p>
    <w:p>
      <w:pPr>
        <w:rPr>
          <w:rFonts w:ascii="Segoe UI" w:hAnsi="Segoe UI" w:cs="Segoe UI"/>
          <w:color w:val="5B9BD5" w:themeColor="accent1"/>
          <w:sz w:val="28"/>
          <w:szCs w:val="28"/>
          <w:shd w:val="clear" w:color="auto" w:fill="FFFFFF"/>
          <w14:textFill>
            <w14:solidFill>
              <w14:schemeClr w14:val="accent1"/>
            </w14:solidFill>
          </w14:textFill>
        </w:rPr>
      </w:pPr>
      <w:r>
        <w:rPr>
          <w:rFonts w:ascii="Segoe UI" w:hAnsi="Segoe UI" w:cs="Segoe UI"/>
          <w:color w:val="5B9BD5" w:themeColor="accent1"/>
          <w:sz w:val="28"/>
          <w:szCs w:val="28"/>
          <w:shd w:val="clear" w:color="auto" w:fill="FFFFFF"/>
          <w14:textFill>
            <w14:solidFill>
              <w14:schemeClr w14:val="accent1"/>
            </w14:solidFill>
          </w14:textFill>
        </w:rPr>
        <w:t>n = 2000</w:t>
      </w:r>
    </w:p>
    <w:p>
      <w:pPr>
        <w:rPr>
          <w:rFonts w:ascii="Segoe UI" w:hAnsi="Segoe UI" w:cs="Segoe UI"/>
          <w:color w:val="5B9BD5" w:themeColor="accent1"/>
          <w:sz w:val="28"/>
          <w:szCs w:val="28"/>
          <w:shd w:val="clear" w:color="auto" w:fill="FFFFFF"/>
          <w14:textFill>
            <w14:solidFill>
              <w14:schemeClr w14:val="accent1"/>
            </w14:solidFill>
          </w14:textFill>
        </w:rPr>
      </w:pPr>
      <w:r>
        <w:rPr>
          <w:rFonts w:ascii="Segoe UI" w:hAnsi="Segoe UI" w:cs="Segoe UI"/>
          <w:color w:val="5B9BD5" w:themeColor="accent1"/>
          <w:sz w:val="28"/>
          <w:szCs w:val="28"/>
          <w:shd w:val="clear" w:color="auto" w:fill="FFFFFF"/>
          <w14:textFill>
            <w14:solidFill>
              <w14:schemeClr w14:val="accent1"/>
            </w14:solidFill>
          </w14:textFill>
        </w:rPr>
        <w:t>x = 200</w:t>
      </w:r>
    </w:p>
    <w:p>
      <w:pPr>
        <w:rPr>
          <w:rFonts w:ascii="Segoe UI" w:hAnsi="Segoe UI" w:cs="Segoe UI"/>
          <w:color w:val="5B9BD5" w:themeColor="accent1"/>
          <w:sz w:val="28"/>
          <w:szCs w:val="28"/>
          <w:shd w:val="clear" w:color="auto" w:fill="FFFFFF"/>
          <w14:textFill>
            <w14:solidFill>
              <w14:schemeClr w14:val="accent1"/>
            </w14:solidFill>
          </w14:textFill>
        </w:rPr>
      </w:pPr>
      <w:r>
        <w:rPr>
          <w:rFonts w:ascii="Segoe UI" w:hAnsi="Segoe UI" w:cs="Segoe UI"/>
          <w:color w:val="5B9BD5" w:themeColor="accent1"/>
          <w:sz w:val="28"/>
          <w:szCs w:val="28"/>
          <w:shd w:val="clear" w:color="auto" w:fill="FFFFFF"/>
          <w14:textFill>
            <w14:solidFill>
              <w14:schemeClr w14:val="accent1"/>
            </w14:solidFill>
          </w14:textFill>
        </w:rPr>
        <w:t>s = 30</w:t>
      </w:r>
    </w:p>
    <w:p>
      <w:pPr>
        <w:rPr>
          <w:rFonts w:ascii="Segoe UI" w:hAnsi="Segoe UI" w:cs="Segoe UI"/>
          <w:color w:val="1F4E79" w:themeColor="accent1" w:themeShade="80"/>
          <w:sz w:val="28"/>
          <w:szCs w:val="28"/>
          <w:shd w:val="clear" w:color="auto" w:fill="FFFFFF"/>
        </w:rPr>
      </w:pPr>
      <w:r>
        <w:rPr>
          <w:rFonts w:ascii="Segoe UI" w:hAnsi="Segoe UI" w:cs="Segoe UI"/>
          <w:color w:val="1F4E79" w:themeColor="accent1" w:themeShade="80"/>
          <w:sz w:val="28"/>
          <w:szCs w:val="28"/>
          <w:shd w:val="clear" w:color="auto" w:fill="FFFFFF"/>
        </w:rPr>
        <w:t>Confidence interval : 94%</w:t>
      </w:r>
    </w:p>
    <w:p>
      <w:pPr>
        <w:rPr>
          <w:rFonts w:ascii="Segoe UI" w:hAnsi="Segoe UI" w:cs="Segoe UI" w:eastAsiaTheme="minorEastAsia"/>
          <w:color w:val="1F4E79" w:themeColor="accent1" w:themeShade="80"/>
          <w:sz w:val="28"/>
          <w:szCs w:val="28"/>
          <w:shd w:val="clear" w:color="auto" w:fill="FFFFFF"/>
        </w:rPr>
      </w:pPr>
      <w:r>
        <w:rPr>
          <w:rFonts w:ascii="Segoe UI" w:hAnsi="Segoe UI" w:cs="Segoe UI"/>
          <w:color w:val="1F4E79" w:themeColor="accent1" w:themeShade="80"/>
          <w:sz w:val="28"/>
          <w:szCs w:val="28"/>
          <w:shd w:val="clear" w:color="auto" w:fill="FFFFFF"/>
        </w:rPr>
        <w:tab/>
      </w:r>
      <w:r>
        <w:rPr>
          <w:rFonts w:ascii="Segoe UI" w:hAnsi="Segoe UI" w:cs="Segoe UI"/>
          <w:color w:val="1F4E79" w:themeColor="accent1" w:themeShade="80"/>
          <w:sz w:val="28"/>
          <w:szCs w:val="28"/>
          <w:shd w:val="clear" w:color="auto" w:fill="FFFFFF"/>
        </w:rPr>
        <w:tab/>
      </w:r>
      <w:r>
        <w:rPr>
          <w:rFonts w:ascii="Segoe UI" w:hAnsi="Segoe UI" w:cs="Segoe UI"/>
          <w:color w:val="1F4E79" w:themeColor="accent1" w:themeShade="80"/>
          <w:sz w:val="28"/>
          <w:szCs w:val="28"/>
          <w:shd w:val="clear" w:color="auto" w:fill="FFFFFF"/>
        </w:rPr>
        <w:t xml:space="preserve">X ± Z </w:t>
      </w:r>
      <m:oMath>
        <m:f>
          <m:fPr>
            <m:ctrlPr>
              <w:rPr>
                <w:rFonts w:ascii="Cambria Math" w:hAnsi="Cambria Math" w:cs="Segoe UI"/>
                <w:i/>
                <w:color w:val="1F4E79" w:themeColor="accent1" w:themeShade="80"/>
                <w:sz w:val="28"/>
                <w:szCs w:val="28"/>
                <w:shd w:val="clear" w:color="auto" w:fill="FFFFFF"/>
              </w:rPr>
            </m:ctrlPr>
          </m:fPr>
          <m:num>
            <m:r>
              <m:rPr/>
              <w:rPr>
                <w:rFonts w:ascii="Cambria Math" w:hAnsi="Cambria Math" w:cs="Segoe UI"/>
                <w:color w:val="1F4E79" w:themeColor="accent1" w:themeShade="80"/>
                <w:sz w:val="28"/>
                <w:szCs w:val="28"/>
                <w:shd w:val="clear" w:color="auto" w:fill="FFFFFF"/>
              </w:rPr>
              <m:t>s</m:t>
            </m:r>
            <m:ctrlPr>
              <w:rPr>
                <w:rFonts w:ascii="Cambria Math" w:hAnsi="Cambria Math" w:cs="Segoe UI"/>
                <w:i/>
                <w:color w:val="1F4E79" w:themeColor="accent1" w:themeShade="80"/>
                <w:sz w:val="28"/>
                <w:szCs w:val="28"/>
                <w:shd w:val="clear" w:color="auto" w:fill="FFFFFF"/>
              </w:rPr>
            </m:ctrlPr>
          </m:num>
          <m:den>
            <m:rad>
              <m:radPr>
                <m:degHide m:val="1"/>
                <m:ctrlPr>
                  <w:rPr>
                    <w:rFonts w:ascii="Cambria Math" w:hAnsi="Cambria Math" w:cs="Segoe UI"/>
                    <w:i/>
                    <w:color w:val="1F4E79" w:themeColor="accent1" w:themeShade="80"/>
                    <w:sz w:val="28"/>
                    <w:szCs w:val="28"/>
                    <w:shd w:val="clear" w:color="auto" w:fill="FFFFFF"/>
                  </w:rPr>
                </m:ctrlPr>
              </m:radPr>
              <m:deg>
                <m:ctrlPr>
                  <w:rPr>
                    <w:rFonts w:ascii="Cambria Math" w:hAnsi="Cambria Math" w:cs="Segoe UI"/>
                    <w:i/>
                    <w:color w:val="1F4E79" w:themeColor="accent1" w:themeShade="80"/>
                    <w:sz w:val="28"/>
                    <w:szCs w:val="28"/>
                    <w:shd w:val="clear" w:color="auto" w:fill="FFFFFF"/>
                  </w:rPr>
                </m:ctrlPr>
              </m:deg>
              <m:e>
                <m:r>
                  <m:rPr/>
                  <w:rPr>
                    <w:rFonts w:ascii="Cambria Math" w:hAnsi="Cambria Math" w:cs="Segoe UI"/>
                    <w:color w:val="1F4E79" w:themeColor="accent1" w:themeShade="80"/>
                    <w:sz w:val="28"/>
                    <w:szCs w:val="28"/>
                    <w:shd w:val="clear" w:color="auto" w:fill="FFFFFF"/>
                  </w:rPr>
                  <m:t>n</m:t>
                </m:r>
                <m:ctrlPr>
                  <w:rPr>
                    <w:rFonts w:ascii="Cambria Math" w:hAnsi="Cambria Math" w:cs="Segoe UI"/>
                    <w:i/>
                    <w:color w:val="1F4E79" w:themeColor="accent1" w:themeShade="80"/>
                    <w:sz w:val="28"/>
                    <w:szCs w:val="28"/>
                    <w:shd w:val="clear" w:color="auto" w:fill="FFFFFF"/>
                  </w:rPr>
                </m:ctrlPr>
              </m:e>
            </m:rad>
            <m:ctrlPr>
              <w:rPr>
                <w:rFonts w:ascii="Cambria Math" w:hAnsi="Cambria Math" w:cs="Segoe UI"/>
                <w:i/>
                <w:color w:val="1F4E79" w:themeColor="accent1" w:themeShade="80"/>
                <w:sz w:val="28"/>
                <w:szCs w:val="28"/>
                <w:shd w:val="clear" w:color="auto" w:fill="FFFFFF"/>
              </w:rPr>
            </m:ctrlPr>
          </m:den>
        </m:f>
      </m:oMath>
    </w:p>
    <w:p>
      <w:pPr>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 xml:space="preserve"> =200 </w:t>
      </w:r>
      <w:r>
        <w:rPr>
          <w:rFonts w:ascii="Segoe UI" w:hAnsi="Segoe UI" w:cs="Segoe UI"/>
          <w:color w:val="1F4E79" w:themeColor="accent1" w:themeShade="80"/>
          <w:sz w:val="28"/>
          <w:szCs w:val="28"/>
          <w:shd w:val="clear" w:color="auto" w:fill="FFFFFF"/>
        </w:rPr>
        <w:t xml:space="preserve"> ± 1.88 </w:t>
      </w:r>
      <m:oMath>
        <m:f>
          <m:fPr>
            <m:ctrlPr>
              <w:rPr>
                <w:rFonts w:ascii="Cambria Math" w:hAnsi="Cambria Math" w:cs="Segoe UI"/>
                <w:i/>
                <w:color w:val="1F4E79" w:themeColor="accent1" w:themeShade="80"/>
                <w:sz w:val="28"/>
                <w:szCs w:val="28"/>
                <w:shd w:val="clear" w:color="auto" w:fill="FFFFFF"/>
              </w:rPr>
            </m:ctrlPr>
          </m:fPr>
          <m:num>
            <m:r>
              <m:rPr/>
              <w:rPr>
                <w:rFonts w:ascii="Cambria Math" w:hAnsi="Cambria Math" w:cs="Segoe UI"/>
                <w:color w:val="1F4E79" w:themeColor="accent1" w:themeShade="80"/>
                <w:sz w:val="28"/>
                <w:szCs w:val="28"/>
                <w:shd w:val="clear" w:color="auto" w:fill="FFFFFF"/>
              </w:rPr>
              <m:t>30</m:t>
            </m:r>
            <m:ctrlPr>
              <w:rPr>
                <w:rFonts w:ascii="Cambria Math" w:hAnsi="Cambria Math" w:cs="Segoe UI"/>
                <w:i/>
                <w:color w:val="1F4E79" w:themeColor="accent1" w:themeShade="80"/>
                <w:sz w:val="28"/>
                <w:szCs w:val="28"/>
                <w:shd w:val="clear" w:color="auto" w:fill="FFFFFF"/>
              </w:rPr>
            </m:ctrlPr>
          </m:num>
          <m:den>
            <m:rad>
              <m:radPr>
                <m:degHide m:val="1"/>
                <m:ctrlPr>
                  <w:rPr>
                    <w:rFonts w:ascii="Cambria Math" w:hAnsi="Cambria Math" w:cs="Segoe UI"/>
                    <w:i/>
                    <w:color w:val="1F4E79" w:themeColor="accent1" w:themeShade="80"/>
                    <w:sz w:val="28"/>
                    <w:szCs w:val="28"/>
                    <w:shd w:val="clear" w:color="auto" w:fill="FFFFFF"/>
                  </w:rPr>
                </m:ctrlPr>
              </m:radPr>
              <m:deg>
                <m:ctrlPr>
                  <w:rPr>
                    <w:rFonts w:ascii="Cambria Math" w:hAnsi="Cambria Math" w:cs="Segoe UI"/>
                    <w:i/>
                    <w:color w:val="1F4E79" w:themeColor="accent1" w:themeShade="80"/>
                    <w:sz w:val="28"/>
                    <w:szCs w:val="28"/>
                    <w:shd w:val="clear" w:color="auto" w:fill="FFFFFF"/>
                  </w:rPr>
                </m:ctrlPr>
              </m:deg>
              <m:e>
                <m:r>
                  <m:rPr/>
                  <w:rPr>
                    <w:rFonts w:ascii="Cambria Math" w:hAnsi="Cambria Math" w:cs="Segoe UI"/>
                    <w:color w:val="1F4E79" w:themeColor="accent1" w:themeShade="80"/>
                    <w:sz w:val="28"/>
                    <w:szCs w:val="28"/>
                    <w:shd w:val="clear" w:color="auto" w:fill="FFFFFF"/>
                  </w:rPr>
                  <m:t>2000</m:t>
                </m:r>
                <m:ctrlPr>
                  <w:rPr>
                    <w:rFonts w:ascii="Cambria Math" w:hAnsi="Cambria Math" w:cs="Segoe UI"/>
                    <w:i/>
                    <w:color w:val="1F4E79" w:themeColor="accent1" w:themeShade="80"/>
                    <w:sz w:val="28"/>
                    <w:szCs w:val="28"/>
                    <w:shd w:val="clear" w:color="auto" w:fill="FFFFFF"/>
                  </w:rPr>
                </m:ctrlPr>
              </m:e>
            </m:rad>
            <m:ctrlPr>
              <w:rPr>
                <w:rFonts w:ascii="Cambria Math" w:hAnsi="Cambria Math" w:cs="Segoe UI"/>
                <w:i/>
                <w:color w:val="1F4E79" w:themeColor="accent1" w:themeShade="80"/>
                <w:sz w:val="28"/>
                <w:szCs w:val="28"/>
                <w:shd w:val="clear" w:color="auto" w:fill="FFFFFF"/>
              </w:rPr>
            </m:ctrlPr>
          </m:den>
        </m:f>
      </m:oMath>
      <w:r>
        <w:rPr>
          <w:rFonts w:ascii="Segoe UI" w:hAnsi="Segoe UI" w:cs="Segoe UI" w:eastAsiaTheme="minorEastAsia"/>
          <w:color w:val="1F4E79" w:themeColor="accent1" w:themeShade="80"/>
          <w:sz w:val="28"/>
          <w:szCs w:val="28"/>
          <w:shd w:val="clear" w:color="auto" w:fill="FFFFFF"/>
        </w:rPr>
        <w:t xml:space="preserve">  = 200 + 1.26 = 201.26</w:t>
      </w:r>
    </w:p>
    <w:p>
      <w:pPr>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 xml:space="preserve">    = 200 – 1.26 = 198.74</w:t>
      </w:r>
    </w:p>
    <w:p>
      <w:pPr>
        <w:rPr>
          <w:rFonts w:ascii="Segoe UI" w:hAnsi="Segoe UI" w:cs="Segoe UI"/>
          <w:color w:val="1F4E79" w:themeColor="accent1" w:themeShade="80"/>
          <w:sz w:val="28"/>
          <w:szCs w:val="28"/>
          <w:shd w:val="clear" w:color="auto" w:fill="FFFFFF"/>
        </w:rPr>
      </w:pPr>
      <w:r>
        <w:rPr>
          <w:rFonts w:ascii="Segoe UI" w:hAnsi="Segoe UI" w:cs="Segoe UI"/>
          <w:color w:val="1F4E79" w:themeColor="accent1" w:themeShade="80"/>
          <w:sz w:val="28"/>
          <w:szCs w:val="28"/>
          <w:shd w:val="clear" w:color="auto" w:fill="FFFFFF"/>
        </w:rPr>
        <w:t>Confidence interval : 98%</w:t>
      </w:r>
      <w:r>
        <w:rPr>
          <w:rFonts w:ascii="Segoe UI" w:hAnsi="Segoe UI" w:cs="Segoe UI" w:eastAsiaTheme="minorEastAsia"/>
          <w:color w:val="1F4E79" w:themeColor="accent1" w:themeShade="80"/>
          <w:sz w:val="28"/>
          <w:szCs w:val="28"/>
          <w:shd w:val="clear" w:color="auto" w:fill="FFFFFF"/>
        </w:rPr>
        <w:tab/>
      </w:r>
    </w:p>
    <w:p>
      <w:pPr>
        <w:ind w:left="720" w:firstLine="720"/>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 xml:space="preserve">=200 </w:t>
      </w:r>
      <w:r>
        <w:rPr>
          <w:rFonts w:ascii="Segoe UI" w:hAnsi="Segoe UI" w:cs="Segoe UI"/>
          <w:color w:val="1F4E79" w:themeColor="accent1" w:themeShade="80"/>
          <w:sz w:val="28"/>
          <w:szCs w:val="28"/>
          <w:shd w:val="clear" w:color="auto" w:fill="FFFFFF"/>
        </w:rPr>
        <w:t xml:space="preserve"> ± 2.37 </w:t>
      </w:r>
      <m:oMath>
        <m:f>
          <m:fPr>
            <m:ctrlPr>
              <w:rPr>
                <w:rFonts w:ascii="Cambria Math" w:hAnsi="Cambria Math" w:cs="Segoe UI"/>
                <w:i/>
                <w:color w:val="1F4E79" w:themeColor="accent1" w:themeShade="80"/>
                <w:sz w:val="28"/>
                <w:szCs w:val="28"/>
                <w:shd w:val="clear" w:color="auto" w:fill="FFFFFF"/>
              </w:rPr>
            </m:ctrlPr>
          </m:fPr>
          <m:num>
            <m:r>
              <m:rPr/>
              <w:rPr>
                <w:rFonts w:ascii="Cambria Math" w:hAnsi="Cambria Math" w:cs="Segoe UI"/>
                <w:color w:val="1F4E79" w:themeColor="accent1" w:themeShade="80"/>
                <w:sz w:val="28"/>
                <w:szCs w:val="28"/>
                <w:shd w:val="clear" w:color="auto" w:fill="FFFFFF"/>
              </w:rPr>
              <m:t>30</m:t>
            </m:r>
            <m:ctrlPr>
              <w:rPr>
                <w:rFonts w:ascii="Cambria Math" w:hAnsi="Cambria Math" w:cs="Segoe UI"/>
                <w:i/>
                <w:color w:val="1F4E79" w:themeColor="accent1" w:themeShade="80"/>
                <w:sz w:val="28"/>
                <w:szCs w:val="28"/>
                <w:shd w:val="clear" w:color="auto" w:fill="FFFFFF"/>
              </w:rPr>
            </m:ctrlPr>
          </m:num>
          <m:den>
            <m:rad>
              <m:radPr>
                <m:degHide m:val="1"/>
                <m:ctrlPr>
                  <w:rPr>
                    <w:rFonts w:ascii="Cambria Math" w:hAnsi="Cambria Math" w:cs="Segoe UI"/>
                    <w:i/>
                    <w:color w:val="1F4E79" w:themeColor="accent1" w:themeShade="80"/>
                    <w:sz w:val="28"/>
                    <w:szCs w:val="28"/>
                    <w:shd w:val="clear" w:color="auto" w:fill="FFFFFF"/>
                  </w:rPr>
                </m:ctrlPr>
              </m:radPr>
              <m:deg>
                <m:ctrlPr>
                  <w:rPr>
                    <w:rFonts w:ascii="Cambria Math" w:hAnsi="Cambria Math" w:cs="Segoe UI"/>
                    <w:i/>
                    <w:color w:val="1F4E79" w:themeColor="accent1" w:themeShade="80"/>
                    <w:sz w:val="28"/>
                    <w:szCs w:val="28"/>
                    <w:shd w:val="clear" w:color="auto" w:fill="FFFFFF"/>
                  </w:rPr>
                </m:ctrlPr>
              </m:deg>
              <m:e>
                <m:r>
                  <m:rPr/>
                  <w:rPr>
                    <w:rFonts w:ascii="Cambria Math" w:hAnsi="Cambria Math" w:cs="Segoe UI"/>
                    <w:color w:val="1F4E79" w:themeColor="accent1" w:themeShade="80"/>
                    <w:sz w:val="28"/>
                    <w:szCs w:val="28"/>
                    <w:shd w:val="clear" w:color="auto" w:fill="FFFFFF"/>
                  </w:rPr>
                  <m:t>2000</m:t>
                </m:r>
                <m:ctrlPr>
                  <w:rPr>
                    <w:rFonts w:ascii="Cambria Math" w:hAnsi="Cambria Math" w:cs="Segoe UI"/>
                    <w:i/>
                    <w:color w:val="1F4E79" w:themeColor="accent1" w:themeShade="80"/>
                    <w:sz w:val="28"/>
                    <w:szCs w:val="28"/>
                    <w:shd w:val="clear" w:color="auto" w:fill="FFFFFF"/>
                  </w:rPr>
                </m:ctrlPr>
              </m:e>
            </m:rad>
            <m:ctrlPr>
              <w:rPr>
                <w:rFonts w:ascii="Cambria Math" w:hAnsi="Cambria Math" w:cs="Segoe UI"/>
                <w:i/>
                <w:color w:val="1F4E79" w:themeColor="accent1" w:themeShade="80"/>
                <w:sz w:val="28"/>
                <w:szCs w:val="28"/>
                <w:shd w:val="clear" w:color="auto" w:fill="FFFFFF"/>
              </w:rPr>
            </m:ctrlPr>
          </m:den>
        </m:f>
      </m:oMath>
      <w:r>
        <w:rPr>
          <w:rFonts w:ascii="Segoe UI" w:hAnsi="Segoe UI" w:cs="Segoe UI" w:eastAsiaTheme="minorEastAsia"/>
          <w:color w:val="1F4E79" w:themeColor="accent1" w:themeShade="80"/>
          <w:sz w:val="28"/>
          <w:szCs w:val="28"/>
          <w:shd w:val="clear" w:color="auto" w:fill="FFFFFF"/>
        </w:rPr>
        <w:t xml:space="preserve">  = 200 + 1.59 = 201.59</w:t>
      </w:r>
    </w:p>
    <w:p>
      <w:pPr>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 xml:space="preserve">    = 200 – 1.59 = 198.41</w:t>
      </w:r>
    </w:p>
    <w:p>
      <w:pPr>
        <w:rPr>
          <w:rFonts w:ascii="Segoe UI" w:hAnsi="Segoe UI" w:cs="Segoe UI"/>
          <w:color w:val="1F4E79" w:themeColor="accent1" w:themeShade="80"/>
          <w:sz w:val="28"/>
          <w:szCs w:val="28"/>
          <w:shd w:val="clear" w:color="auto" w:fill="FFFFFF"/>
        </w:rPr>
      </w:pPr>
      <w:r>
        <w:rPr>
          <w:rFonts w:ascii="Segoe UI" w:hAnsi="Segoe UI" w:cs="Segoe UI"/>
          <w:color w:val="1F4E79" w:themeColor="accent1" w:themeShade="80"/>
          <w:sz w:val="28"/>
          <w:szCs w:val="28"/>
          <w:shd w:val="clear" w:color="auto" w:fill="FFFFFF"/>
        </w:rPr>
        <w:t>Confidence interval : 96%</w:t>
      </w:r>
      <w:r>
        <w:rPr>
          <w:rFonts w:ascii="Segoe UI" w:hAnsi="Segoe UI" w:cs="Segoe UI" w:eastAsiaTheme="minorEastAsia"/>
          <w:color w:val="1F4E79" w:themeColor="accent1" w:themeShade="80"/>
          <w:sz w:val="28"/>
          <w:szCs w:val="28"/>
          <w:shd w:val="clear" w:color="auto" w:fill="FFFFFF"/>
        </w:rPr>
        <w:tab/>
      </w:r>
    </w:p>
    <w:p>
      <w:pPr>
        <w:ind w:left="720" w:firstLine="720"/>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 xml:space="preserve">=200 </w:t>
      </w:r>
      <w:r>
        <w:rPr>
          <w:rFonts w:ascii="Segoe UI" w:hAnsi="Segoe UI" w:cs="Segoe UI"/>
          <w:color w:val="1F4E79" w:themeColor="accent1" w:themeShade="80"/>
          <w:sz w:val="28"/>
          <w:szCs w:val="28"/>
          <w:shd w:val="clear" w:color="auto" w:fill="FFFFFF"/>
        </w:rPr>
        <w:t xml:space="preserve"> ± 2.05 </w:t>
      </w:r>
      <m:oMath>
        <m:f>
          <m:fPr>
            <m:ctrlPr>
              <w:rPr>
                <w:rFonts w:ascii="Cambria Math" w:hAnsi="Cambria Math" w:cs="Segoe UI"/>
                <w:i/>
                <w:color w:val="1F4E79" w:themeColor="accent1" w:themeShade="80"/>
                <w:sz w:val="28"/>
                <w:szCs w:val="28"/>
                <w:shd w:val="clear" w:color="auto" w:fill="FFFFFF"/>
              </w:rPr>
            </m:ctrlPr>
          </m:fPr>
          <m:num>
            <m:r>
              <m:rPr/>
              <w:rPr>
                <w:rFonts w:ascii="Cambria Math" w:hAnsi="Cambria Math" w:cs="Segoe UI"/>
                <w:color w:val="1F4E79" w:themeColor="accent1" w:themeShade="80"/>
                <w:sz w:val="28"/>
                <w:szCs w:val="28"/>
                <w:shd w:val="clear" w:color="auto" w:fill="FFFFFF"/>
              </w:rPr>
              <m:t>30</m:t>
            </m:r>
            <m:ctrlPr>
              <w:rPr>
                <w:rFonts w:ascii="Cambria Math" w:hAnsi="Cambria Math" w:cs="Segoe UI"/>
                <w:i/>
                <w:color w:val="1F4E79" w:themeColor="accent1" w:themeShade="80"/>
                <w:sz w:val="28"/>
                <w:szCs w:val="28"/>
                <w:shd w:val="clear" w:color="auto" w:fill="FFFFFF"/>
              </w:rPr>
            </m:ctrlPr>
          </m:num>
          <m:den>
            <m:rad>
              <m:radPr>
                <m:degHide m:val="1"/>
                <m:ctrlPr>
                  <w:rPr>
                    <w:rFonts w:ascii="Cambria Math" w:hAnsi="Cambria Math" w:cs="Segoe UI"/>
                    <w:i/>
                    <w:color w:val="1F4E79" w:themeColor="accent1" w:themeShade="80"/>
                    <w:sz w:val="28"/>
                    <w:szCs w:val="28"/>
                    <w:shd w:val="clear" w:color="auto" w:fill="FFFFFF"/>
                  </w:rPr>
                </m:ctrlPr>
              </m:radPr>
              <m:deg>
                <m:ctrlPr>
                  <w:rPr>
                    <w:rFonts w:ascii="Cambria Math" w:hAnsi="Cambria Math" w:cs="Segoe UI"/>
                    <w:i/>
                    <w:color w:val="1F4E79" w:themeColor="accent1" w:themeShade="80"/>
                    <w:sz w:val="28"/>
                    <w:szCs w:val="28"/>
                    <w:shd w:val="clear" w:color="auto" w:fill="FFFFFF"/>
                  </w:rPr>
                </m:ctrlPr>
              </m:deg>
              <m:e>
                <m:r>
                  <m:rPr/>
                  <w:rPr>
                    <w:rFonts w:ascii="Cambria Math" w:hAnsi="Cambria Math" w:cs="Segoe UI"/>
                    <w:color w:val="1F4E79" w:themeColor="accent1" w:themeShade="80"/>
                    <w:sz w:val="28"/>
                    <w:szCs w:val="28"/>
                    <w:shd w:val="clear" w:color="auto" w:fill="FFFFFF"/>
                  </w:rPr>
                  <m:t>2000</m:t>
                </m:r>
                <m:ctrlPr>
                  <w:rPr>
                    <w:rFonts w:ascii="Cambria Math" w:hAnsi="Cambria Math" w:cs="Segoe UI"/>
                    <w:i/>
                    <w:color w:val="1F4E79" w:themeColor="accent1" w:themeShade="80"/>
                    <w:sz w:val="28"/>
                    <w:szCs w:val="28"/>
                    <w:shd w:val="clear" w:color="auto" w:fill="FFFFFF"/>
                  </w:rPr>
                </m:ctrlPr>
              </m:e>
            </m:rad>
            <m:ctrlPr>
              <w:rPr>
                <w:rFonts w:ascii="Cambria Math" w:hAnsi="Cambria Math" w:cs="Segoe UI"/>
                <w:i/>
                <w:color w:val="1F4E79" w:themeColor="accent1" w:themeShade="80"/>
                <w:sz w:val="28"/>
                <w:szCs w:val="28"/>
                <w:shd w:val="clear" w:color="auto" w:fill="FFFFFF"/>
              </w:rPr>
            </m:ctrlPr>
          </m:den>
        </m:f>
      </m:oMath>
      <w:r>
        <w:rPr>
          <w:rFonts w:ascii="Segoe UI" w:hAnsi="Segoe UI" w:cs="Segoe UI" w:eastAsiaTheme="minorEastAsia"/>
          <w:color w:val="1F4E79" w:themeColor="accent1" w:themeShade="80"/>
          <w:sz w:val="28"/>
          <w:szCs w:val="28"/>
          <w:shd w:val="clear" w:color="auto" w:fill="FFFFFF"/>
        </w:rPr>
        <w:t xml:space="preserve">  = 200 + 1.37 = 201.37</w:t>
      </w:r>
    </w:p>
    <w:p>
      <w:pPr>
        <w:rPr>
          <w:rFonts w:ascii="Segoe UI" w:hAnsi="Segoe UI" w:cs="Segoe UI" w:eastAsiaTheme="minorEastAsia"/>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ab/>
      </w:r>
      <w:r>
        <w:rPr>
          <w:rFonts w:ascii="Segoe UI" w:hAnsi="Segoe UI" w:cs="Segoe UI" w:eastAsiaTheme="minorEastAsia"/>
          <w:color w:val="1F4E79" w:themeColor="accent1" w:themeShade="80"/>
          <w:sz w:val="28"/>
          <w:szCs w:val="28"/>
          <w:shd w:val="clear" w:color="auto" w:fill="FFFFFF"/>
        </w:rPr>
        <w:t xml:space="preserve">    = 200 – 1.37 = 198.63</w:t>
      </w:r>
    </w:p>
    <w:p>
      <w:pPr>
        <w:rPr>
          <w:rFonts w:ascii="Segoe UI" w:hAnsi="Segoe UI" w:cs="Segoe UI" w:eastAsiaTheme="minorEastAsia"/>
          <w:color w:val="1F4E79" w:themeColor="accent1" w:themeShade="80"/>
          <w:sz w:val="28"/>
          <w:szCs w:val="28"/>
          <w:shd w:val="clear" w:color="auto" w:fill="FFFFFF"/>
        </w:rPr>
      </w:pPr>
    </w:p>
    <w:p>
      <w:pPr>
        <w:rPr>
          <w:rFonts w:ascii="Segoe UI" w:hAnsi="Segoe UI" w:cs="Segoe UI"/>
          <w:color w:val="1F4E79" w:themeColor="accent1" w:themeShade="80"/>
          <w:sz w:val="28"/>
          <w:szCs w:val="28"/>
          <w:shd w:val="clear" w:color="auto" w:fill="FFFFFF"/>
        </w:rPr>
      </w:pPr>
      <w:r>
        <w:rPr>
          <w:rFonts w:ascii="Segoe UI" w:hAnsi="Segoe UI" w:cs="Segoe UI" w:eastAsiaTheme="minorEastAsia"/>
          <w:color w:val="1F4E79" w:themeColor="accent1" w:themeShade="80"/>
          <w:sz w:val="28"/>
          <w:szCs w:val="28"/>
          <w:shd w:val="clear" w:color="auto" w:fill="FFFFFF"/>
        </w:rPr>
        <w:tab/>
      </w:r>
    </w:p>
    <w:p>
      <w:pPr>
        <w:rPr>
          <w:rFonts w:ascii="Segoe UI" w:hAnsi="Segoe UI" w:cs="Segoe UI" w:eastAsiaTheme="minorEastAsia"/>
          <w:color w:val="5B9BD5" w:themeColor="accent1"/>
          <w:sz w:val="28"/>
          <w:szCs w:val="28"/>
          <w:shd w:val="clear" w:color="auto" w:fill="FFFFFF"/>
          <w14:textFill>
            <w14:solidFill>
              <w14:schemeClr w14:val="accent1"/>
            </w14:solidFill>
          </w14:textFill>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pStyle w:val="10"/>
        <w:rPr>
          <w:sz w:val="28"/>
          <w:szCs w:val="28"/>
        </w:rPr>
      </w:pPr>
    </w:p>
    <w:p>
      <w:pPr>
        <w:pStyle w:val="1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Answer:</w:t>
      </w:r>
    </w:p>
    <w:p>
      <w:pPr>
        <w:pStyle w:val="1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     </w:t>
      </w:r>
      <w:bookmarkStart w:id="0" w:name="_GoBack"/>
      <w:r>
        <w:rPr>
          <w:color w:val="5B9BD5" w:themeColor="accent1"/>
          <w:sz w:val="28"/>
          <w:szCs w:val="28"/>
          <w14:textFill>
            <w14:solidFill>
              <w14:schemeClr w14:val="accent1"/>
            </w14:solidFill>
          </w14:textFill>
        </w:rPr>
        <w:drawing>
          <wp:inline distT="0" distB="0" distL="0" distR="0">
            <wp:extent cx="5705475" cy="4056380"/>
            <wp:effectExtent l="0" t="0" r="9525" b="7620"/>
            <wp:docPr id="3" name="Picture 3" descr="C:\Users\Perumal\Pictures\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erumal\Pictures\1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73" cy="4063668"/>
                    </a:xfrm>
                    <a:prstGeom prst="rect">
                      <a:avLst/>
                    </a:prstGeom>
                    <a:noFill/>
                    <a:ln>
                      <a:noFill/>
                    </a:ln>
                  </pic:spPr>
                </pic:pic>
              </a:graphicData>
            </a:graphic>
          </wp:inline>
        </w:drawing>
      </w:r>
      <w:bookmarkEnd w:id="0"/>
    </w:p>
    <w:p>
      <w:pPr>
        <w:pStyle w:val="10"/>
        <w:numPr>
          <w:ilvl w:val="0"/>
          <w:numId w:val="6"/>
        </w:numPr>
        <w:rPr>
          <w:sz w:val="28"/>
          <w:szCs w:val="28"/>
        </w:rPr>
      </w:pPr>
      <w:r>
        <w:rPr>
          <w:color w:val="5B9BD5" w:themeColor="accent1"/>
          <w:sz w:val="28"/>
          <w:szCs w:val="28"/>
          <w14:textFill>
            <w14:solidFill>
              <w14:schemeClr w14:val="accent1"/>
            </w14:solidFill>
          </w14:textFill>
        </w:rPr>
        <w:t>There is no outlier because Mean &gt; median . It is slightly skewed for Right side. So There is no outlier</w:t>
      </w:r>
    </w:p>
    <w:p>
      <w:pPr>
        <w:rPr>
          <w:sz w:val="28"/>
          <w:szCs w:val="28"/>
        </w:rPr>
      </w:pPr>
      <w:r>
        <w:rPr>
          <w:sz w:val="28"/>
          <w:szCs w:val="28"/>
        </w:rPr>
        <w:t>Q13) What is the nature of skewness when mean, median of data are equal?</w:t>
      </w:r>
    </w:p>
    <w:p>
      <w:pPr>
        <w:rPr>
          <w:color w:val="5B9BD5" w:themeColor="accent1"/>
          <w:sz w:val="28"/>
          <w:szCs w:val="28"/>
          <w14:textFill>
            <w14:solidFill>
              <w14:schemeClr w14:val="accent1"/>
            </w14:solidFill>
          </w14:textFill>
        </w:rPr>
      </w:pPr>
      <w:r>
        <w:rPr>
          <w:sz w:val="28"/>
          <w:szCs w:val="28"/>
        </w:rPr>
        <w:tab/>
      </w:r>
      <w:r>
        <w:rPr>
          <w:color w:val="5B9BD5" w:themeColor="accent1"/>
          <w:sz w:val="28"/>
          <w:szCs w:val="28"/>
          <w14:textFill>
            <w14:solidFill>
              <w14:schemeClr w14:val="accent1"/>
            </w14:solidFill>
          </w14:textFill>
        </w:rPr>
        <w:t>Answer: There is no outlier. Symmetrically distributed.</w:t>
      </w:r>
    </w:p>
    <w:p>
      <w:pPr>
        <w:rPr>
          <w:sz w:val="28"/>
          <w:szCs w:val="28"/>
        </w:rPr>
      </w:pPr>
      <w:r>
        <w:rPr>
          <w:sz w:val="28"/>
          <w:szCs w:val="28"/>
        </w:rPr>
        <w:t>Q14) What is the nature of skewness when mean &gt; median ?</w:t>
      </w:r>
    </w:p>
    <w:p>
      <w:pPr>
        <w:rPr>
          <w:sz w:val="28"/>
          <w:szCs w:val="28"/>
        </w:rPr>
      </w:pPr>
      <w:r>
        <w:rPr>
          <w:sz w:val="28"/>
          <w:szCs w:val="28"/>
        </w:rPr>
        <w:tab/>
      </w:r>
      <w:r>
        <w:rPr>
          <w:color w:val="5B9BD5" w:themeColor="accent1"/>
          <w:sz w:val="28"/>
          <w:szCs w:val="28"/>
          <w14:textFill>
            <w14:solidFill>
              <w14:schemeClr w14:val="accent1"/>
            </w14:solidFill>
          </w14:textFill>
        </w:rPr>
        <w:t>Answer: Right Skewed. Positive direction.</w:t>
      </w:r>
    </w:p>
    <w:p>
      <w:pPr>
        <w:rPr>
          <w:sz w:val="28"/>
          <w:szCs w:val="28"/>
        </w:rPr>
      </w:pPr>
      <w:r>
        <w:rPr>
          <w:sz w:val="28"/>
          <w:szCs w:val="28"/>
        </w:rPr>
        <w:t>Q15) What is the nature of skewness when median &gt; mean?</w:t>
      </w:r>
    </w:p>
    <w:p>
      <w:pPr>
        <w:rPr>
          <w:color w:val="5B9BD5" w:themeColor="accent1"/>
          <w:sz w:val="28"/>
          <w:szCs w:val="28"/>
          <w14:textFill>
            <w14:solidFill>
              <w14:schemeClr w14:val="accent1"/>
            </w14:solidFill>
          </w14:textFill>
        </w:rPr>
      </w:pPr>
      <w:r>
        <w:rPr>
          <w:sz w:val="28"/>
          <w:szCs w:val="28"/>
        </w:rPr>
        <w:tab/>
      </w:r>
      <w:r>
        <w:rPr>
          <w:color w:val="5B9BD5" w:themeColor="accent1"/>
          <w:sz w:val="28"/>
          <w:szCs w:val="28"/>
          <w14:textFill>
            <w14:solidFill>
              <w14:schemeClr w14:val="accent1"/>
            </w14:solidFill>
          </w14:textFill>
        </w:rPr>
        <w:t>Answer: Lift Skewed. Negative direction.</w:t>
      </w:r>
    </w:p>
    <w:p>
      <w:pPr>
        <w:rPr>
          <w:sz w:val="28"/>
          <w:szCs w:val="28"/>
        </w:rPr>
      </w:pPr>
    </w:p>
    <w:p>
      <w:pPr>
        <w:rPr>
          <w:sz w:val="28"/>
          <w:szCs w:val="28"/>
        </w:rPr>
      </w:pPr>
      <w:r>
        <w:rPr>
          <w:sz w:val="28"/>
          <w:szCs w:val="28"/>
        </w:rPr>
        <w:t>Q16) What does positive kurtosis value indicates for a data ?</w:t>
      </w:r>
    </w:p>
    <w:p>
      <w:pPr>
        <w:rPr>
          <w:sz w:val="28"/>
          <w:szCs w:val="28"/>
        </w:rPr>
      </w:pPr>
      <w:r>
        <w:rPr>
          <w:sz w:val="28"/>
          <w:szCs w:val="28"/>
        </w:rPr>
        <w:tab/>
      </w:r>
      <w:r>
        <w:rPr>
          <w:color w:val="5B9BD5" w:themeColor="accent1"/>
          <w:sz w:val="28"/>
          <w:szCs w:val="28"/>
          <w14:textFill>
            <w14:solidFill>
              <w14:schemeClr w14:val="accent1"/>
            </w14:solidFill>
          </w14:textFill>
        </w:rPr>
        <w:t>Answer: Peakness. Less variation</w:t>
      </w:r>
    </w:p>
    <w:p>
      <w:pPr>
        <w:rPr>
          <w:sz w:val="28"/>
          <w:szCs w:val="28"/>
        </w:rPr>
      </w:pPr>
      <w:r>
        <w:rPr>
          <w:sz w:val="28"/>
          <w:szCs w:val="28"/>
        </w:rPr>
        <w:t>Q17) What does negative kurtosis value indicates for a data?</w:t>
      </w:r>
    </w:p>
    <w:p>
      <w:pPr>
        <w:rPr>
          <w:sz w:val="28"/>
          <w:szCs w:val="28"/>
        </w:rPr>
      </w:pPr>
      <w:r>
        <w:rPr>
          <w:sz w:val="28"/>
          <w:szCs w:val="28"/>
        </w:rPr>
        <w:tab/>
      </w:r>
      <w:r>
        <w:rPr>
          <w:color w:val="5B9BD5" w:themeColor="accent1"/>
          <w:sz w:val="28"/>
          <w:szCs w:val="28"/>
          <w14:textFill>
            <w14:solidFill>
              <w14:schemeClr w14:val="accent1"/>
            </w14:solidFill>
          </w14:textFill>
        </w:rPr>
        <w:t>Answer: less Peakness. More variation</w:t>
      </w:r>
    </w:p>
    <w:p>
      <w:pPr>
        <w:rPr>
          <w:sz w:val="28"/>
          <w:szCs w:val="28"/>
        </w:rPr>
      </w:pPr>
      <w:r>
        <w:rPr>
          <w:sz w:val="28"/>
          <w:szCs w:val="28"/>
        </w:rPr>
        <w:t>Q18) Answer the below questions using the below boxplot visualization.</w:t>
      </w:r>
    </w:p>
    <w:p>
      <w:pPr>
        <w:rPr>
          <w:sz w:val="28"/>
          <w:szCs w:val="28"/>
        </w:rPr>
      </w:pPr>
    </w:p>
    <w:p>
      <w:pPr>
        <w:rPr>
          <w:sz w:val="28"/>
          <w:szCs w:val="28"/>
        </w:rPr>
      </w:pPr>
      <w:r>
        <w:rPr>
          <w:sz w:val="28"/>
          <w:szCs w:val="28"/>
        </w:rPr>
        <w:pict>
          <v:shape id="_x0000_i1028" o:spt="75" type="#_x0000_t75" style="height:113.25pt;width:441pt;" filled="f" o:preferrelative="t" stroked="f" coordsize="21600,21600">
            <v:path/>
            <v:fill on="f" focussize="0,0"/>
            <v:stroke on="f" joinstyle="miter"/>
            <v:imagedata r:id="rId13"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color w:val="5B9BD5" w:themeColor="accent1"/>
          <w:sz w:val="28"/>
          <w:szCs w:val="28"/>
          <w14:textFill>
            <w14:solidFill>
              <w14:schemeClr w14:val="accent1"/>
            </w14:solidFill>
          </w14:textFill>
        </w:rPr>
        <w:t>Answer: It is not normal distribution</w:t>
      </w:r>
    </w:p>
    <w:p>
      <w:pPr>
        <w:rPr>
          <w:sz w:val="28"/>
          <w:szCs w:val="28"/>
        </w:rPr>
      </w:pPr>
      <w:r>
        <w:rPr>
          <w:sz w:val="28"/>
          <w:szCs w:val="28"/>
        </w:rPr>
        <w:t>What is nature of skewness of the data?</w:t>
      </w:r>
    </w:p>
    <w:p>
      <w:pPr>
        <w:rPr>
          <w:sz w:val="28"/>
          <w:szCs w:val="28"/>
        </w:rPr>
      </w:pPr>
      <w:r>
        <w:rPr>
          <w:color w:val="5B9BD5" w:themeColor="accent1"/>
          <w:sz w:val="28"/>
          <w:szCs w:val="28"/>
          <w14:textFill>
            <w14:solidFill>
              <w14:schemeClr w14:val="accent1"/>
            </w14:solidFill>
          </w14:textFill>
        </w:rPr>
        <w:t xml:space="preserve">Answer: Negative skewness. </w:t>
      </w:r>
    </w:p>
    <w:p>
      <w:pPr>
        <w:rPr>
          <w:sz w:val="28"/>
          <w:szCs w:val="28"/>
        </w:rPr>
      </w:pPr>
      <w:r>
        <w:rPr>
          <w:sz w:val="28"/>
          <w:szCs w:val="28"/>
        </w:rPr>
        <w:t xml:space="preserve">What will be the IQR of the data (approximately)? </w:t>
      </w:r>
      <w:r>
        <w:rPr>
          <w:sz w:val="28"/>
          <w:szCs w:val="28"/>
        </w:rPr>
        <w:br w:type="textWrapping"/>
      </w:r>
      <w:r>
        <w:rPr>
          <w:color w:val="5B9BD5" w:themeColor="accent1"/>
          <w:sz w:val="28"/>
          <w:szCs w:val="28"/>
          <w14:textFill>
            <w14:solidFill>
              <w14:schemeClr w14:val="accent1"/>
            </w14:solidFill>
          </w14:textFill>
        </w:rPr>
        <w:t>Answer: (Q3 – Q1) = 18 -10 = 8</w:t>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9" o:spt="75" type="#_x0000_t75" style="height:169.5pt;width:276.75pt;" filled="f" o:preferrelative="t" stroked="f" coordsize="21600,21600">
            <v:path/>
            <v:fill on="f" focussize="0,0"/>
            <v:stroke on="f" joinstyle="miter"/>
            <v:imagedata r:id="rId14"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Answer:</w:t>
      </w:r>
    </w:p>
    <w:p>
      <w:pPr>
        <w:pStyle w:val="10"/>
        <w:numPr>
          <w:ilvl w:val="0"/>
          <w:numId w:val="7"/>
        </w:num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Boxplot 1 and Boxplot 2 “Median” is equal.</w:t>
      </w:r>
    </w:p>
    <w:p>
      <w:pPr>
        <w:pStyle w:val="10"/>
        <w:numPr>
          <w:ilvl w:val="0"/>
          <w:numId w:val="7"/>
        </w:num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Boxplot 1 and Boxplot 2 are symmetric.</w:t>
      </w:r>
    </w:p>
    <w:p>
      <w:pPr>
        <w:pStyle w:val="10"/>
        <w:numPr>
          <w:ilvl w:val="0"/>
          <w:numId w:val="7"/>
        </w:num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There is doesn’t have any outlier.</w:t>
      </w:r>
    </w:p>
    <w:p>
      <w:pPr>
        <w:rPr>
          <w:sz w:val="28"/>
          <w:szCs w:val="28"/>
        </w:rPr>
      </w:pPr>
      <w:r>
        <w:rPr>
          <w:color w:val="5B9BD5" w:themeColor="accent1"/>
          <w:sz w:val="28"/>
          <w:szCs w:val="28"/>
          <w14:textFill>
            <w14:solidFill>
              <w14:schemeClr w14:val="accent1"/>
            </w14:solidFill>
          </w14:textFill>
        </w:rPr>
        <w:tab/>
      </w: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8"/>
        </w:numPr>
        <w:spacing w:after="0" w:line="240" w:lineRule="auto"/>
        <w:rPr>
          <w:sz w:val="28"/>
          <w:szCs w:val="28"/>
        </w:rPr>
      </w:pPr>
      <w:r>
        <w:rPr>
          <w:sz w:val="28"/>
          <w:szCs w:val="28"/>
        </w:rPr>
        <w:t>P(MPG&gt;38)</w:t>
      </w:r>
    </w:p>
    <w:p>
      <w:pPr>
        <w:pStyle w:val="10"/>
        <w:numPr>
          <w:ilvl w:val="1"/>
          <w:numId w:val="8"/>
        </w:numPr>
        <w:spacing w:after="0" w:line="240" w:lineRule="auto"/>
        <w:rPr>
          <w:sz w:val="28"/>
          <w:szCs w:val="28"/>
        </w:rPr>
      </w:pPr>
      <w:r>
        <w:rPr>
          <w:sz w:val="28"/>
          <w:szCs w:val="28"/>
        </w:rPr>
        <w:t>P(MPG&lt;40)</w:t>
      </w:r>
    </w:p>
    <w:p>
      <w:pPr>
        <w:pStyle w:val="10"/>
        <w:numPr>
          <w:ilvl w:val="1"/>
          <w:numId w:val="8"/>
        </w:numPr>
        <w:rPr>
          <w:sz w:val="28"/>
          <w:szCs w:val="28"/>
        </w:rPr>
      </w:pPr>
      <w:r>
        <w:rPr>
          <w:sz w:val="28"/>
          <w:szCs w:val="28"/>
        </w:rPr>
        <w:t>P (20&lt;MPG&lt;50)</w:t>
      </w:r>
    </w:p>
    <w:p>
      <w:pPr>
        <w:ind w:left="360"/>
        <w:rPr>
          <w:rFonts w:eastAsiaTheme="minorEastAsia"/>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Answer:  z = </w:t>
      </w:r>
      <m:oMath>
        <m:f>
          <m:fPr>
            <m:ctrlPr>
              <w:rPr>
                <w:rFonts w:ascii="Cambria Math" w:hAnsi="Cambria Math"/>
                <w:i/>
                <w:color w:val="5B9BD5" w:themeColor="accent1"/>
                <w:sz w:val="28"/>
                <w:szCs w:val="28"/>
                <w14:textFill>
                  <w14:solidFill>
                    <w14:schemeClr w14:val="accent1"/>
                  </w14:solidFill>
                </w14:textFill>
              </w:rPr>
            </m:ctrlPr>
          </m:fPr>
          <m:num>
            <m:r>
              <m:rPr/>
              <w:rPr>
                <w:rFonts w:ascii="Cambria Math" w:hAnsi="Cambria Math"/>
                <w:color w:val="5B9BD5" w:themeColor="accent1"/>
                <w:sz w:val="28"/>
                <w:szCs w:val="28"/>
                <w14:textFill>
                  <w14:solidFill>
                    <w14:schemeClr w14:val="accent1"/>
                  </w14:solidFill>
                </w14:textFill>
              </w:rPr>
              <m:t xml:space="preserve">x − </m:t>
            </m:r>
            <m:r>
              <m:rPr/>
              <w:rPr>
                <w:rFonts w:ascii="Cambria Math" w:hAnsi="Cambria Math" w:cstheme="minorHAnsi"/>
                <w:color w:val="5B9BD5" w:themeColor="accent1"/>
                <w:sz w:val="28"/>
                <w:szCs w:val="28"/>
                <w14:textFill>
                  <w14:solidFill>
                    <w14:schemeClr w14:val="accent1"/>
                  </w14:solidFill>
                </w14:textFill>
              </w:rPr>
              <m:t>µ</m:t>
            </m:r>
            <m:ctrlPr>
              <w:rPr>
                <w:rFonts w:ascii="Cambria Math" w:hAnsi="Cambria Math"/>
                <w:i/>
                <w:color w:val="5B9BD5" w:themeColor="accent1"/>
                <w:sz w:val="28"/>
                <w:szCs w:val="28"/>
                <w14:textFill>
                  <w14:solidFill>
                    <w14:schemeClr w14:val="accent1"/>
                  </w14:solidFill>
                </w14:textFill>
              </w:rPr>
            </m:ctrlPr>
          </m:num>
          <m:den>
            <m:r>
              <m:rPr/>
              <w:rPr>
                <w:rFonts w:ascii="Cambria Math" w:hAnsi="Cambria Math"/>
                <w:color w:val="5B9BD5" w:themeColor="accent1"/>
                <w:sz w:val="28"/>
                <w:szCs w:val="28"/>
                <w14:textFill>
                  <w14:solidFill>
                    <w14:schemeClr w14:val="accent1"/>
                  </w14:solidFill>
                </w14:textFill>
              </w:rPr>
              <m:t>σ</m:t>
            </m:r>
            <m:ctrlPr>
              <w:rPr>
                <w:rFonts w:ascii="Cambria Math" w:hAnsi="Cambria Math"/>
                <w:i/>
                <w:color w:val="5B9BD5" w:themeColor="accent1"/>
                <w:sz w:val="28"/>
                <w:szCs w:val="28"/>
                <w14:textFill>
                  <w14:solidFill>
                    <w14:schemeClr w14:val="accent1"/>
                  </w14:solidFill>
                </w14:textFill>
              </w:rPr>
            </m:ctrlPr>
          </m:den>
        </m:f>
      </m:oMath>
    </w:p>
    <w:p>
      <w:pPr>
        <w:ind w:left="360"/>
        <w:rPr>
          <w:rFonts w:eastAsiaTheme="minorEastAsia"/>
          <w:color w:val="5B9BD5" w:themeColor="accent1"/>
          <w:sz w:val="28"/>
          <w:szCs w:val="28"/>
          <w14:textFill>
            <w14:solidFill>
              <w14:schemeClr w14:val="accent1"/>
            </w14:solidFill>
          </w14:textFill>
        </w:rPr>
      </w:pPr>
    </w:p>
    <w:p>
      <w:pPr>
        <w:ind w:left="360"/>
        <w:rPr>
          <w:rFonts w:eastAsiaTheme="minorEastAsia"/>
          <w:color w:val="5B9BD5" w:themeColor="accent1"/>
          <w:sz w:val="28"/>
          <w:szCs w:val="28"/>
          <w14:textFill>
            <w14:solidFill>
              <w14:schemeClr w14:val="accent1"/>
            </w14:solidFill>
          </w14:textFill>
        </w:rPr>
      </w:pPr>
    </w:p>
    <w:p>
      <w:pPr>
        <w:pStyle w:val="10"/>
        <w:numPr>
          <w:ilvl w:val="1"/>
          <w:numId w:val="9"/>
        </w:numPr>
        <w:spacing w:after="0" w:line="240" w:lineRule="auto"/>
        <w:rPr>
          <w:sz w:val="28"/>
          <w:szCs w:val="28"/>
        </w:rPr>
      </w:pPr>
      <w:r>
        <w:rPr>
          <w:sz w:val="28"/>
          <w:szCs w:val="28"/>
        </w:rPr>
        <w:t>P(MPG&gt;38)</w:t>
      </w:r>
    </w:p>
    <w:p>
      <w:pPr>
        <w:pStyle w:val="10"/>
        <w:rPr>
          <w:rFonts w:eastAsiaTheme="minorEastAsia"/>
          <w:color w:val="5B9BD5" w:themeColor="accent1"/>
          <w:sz w:val="28"/>
          <w:szCs w:val="28"/>
          <w14:textFill>
            <w14:solidFill>
              <w14:schemeClr w14:val="accent1"/>
            </w14:solidFill>
          </w14:textFill>
        </w:rPr>
      </w:pPr>
    </w:p>
    <w:p>
      <w:pPr>
        <w:ind w:left="36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drawing>
          <wp:inline distT="0" distB="0" distL="0" distR="0">
            <wp:extent cx="4552950" cy="2849880"/>
            <wp:effectExtent l="0" t="0" r="0" b="7620"/>
            <wp:docPr id="4" name="Picture 4" descr="C:\Users\Perumal\Pictures\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Perumal\Pictures\21.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76602" cy="2864968"/>
                    </a:xfrm>
                    <a:prstGeom prst="rect">
                      <a:avLst/>
                    </a:prstGeom>
                    <a:noFill/>
                    <a:ln>
                      <a:noFill/>
                    </a:ln>
                  </pic:spPr>
                </pic:pic>
              </a:graphicData>
            </a:graphic>
          </wp:inline>
        </w:drawing>
      </w:r>
    </w:p>
    <w:p>
      <w:pPr>
        <w:pStyle w:val="10"/>
        <w:numPr>
          <w:ilvl w:val="0"/>
          <w:numId w:val="9"/>
        </w:numPr>
        <w:spacing w:after="0" w:line="240" w:lineRule="auto"/>
        <w:rPr>
          <w:sz w:val="28"/>
          <w:szCs w:val="28"/>
        </w:rPr>
      </w:pPr>
      <w:r>
        <w:rPr>
          <w:sz w:val="28"/>
          <w:szCs w:val="28"/>
        </w:rPr>
        <w:t>P(MPG&lt;40)</w:t>
      </w:r>
    </w:p>
    <w:p>
      <w:pPr>
        <w:ind w:left="1080"/>
        <w:rPr>
          <w:sz w:val="28"/>
          <w:szCs w:val="28"/>
        </w:rPr>
      </w:pPr>
      <w:r>
        <w:rPr>
          <w:sz w:val="28"/>
          <w:szCs w:val="28"/>
        </w:rPr>
        <w:drawing>
          <wp:inline distT="0" distB="0" distL="0" distR="0">
            <wp:extent cx="4141470" cy="669925"/>
            <wp:effectExtent l="0" t="0" r="0" b="0"/>
            <wp:docPr id="5" name="Picture 5" descr="C:\Users\Perumal\Pictures\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erumal\Pictures\21.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3595" cy="678325"/>
                    </a:xfrm>
                    <a:prstGeom prst="rect">
                      <a:avLst/>
                    </a:prstGeom>
                    <a:noFill/>
                    <a:ln>
                      <a:noFill/>
                    </a:ln>
                  </pic:spPr>
                </pic:pic>
              </a:graphicData>
            </a:graphic>
          </wp:inline>
        </w:drawing>
      </w:r>
    </w:p>
    <w:p>
      <w:pPr>
        <w:rPr>
          <w:sz w:val="28"/>
          <w:szCs w:val="28"/>
        </w:rPr>
      </w:pPr>
    </w:p>
    <w:p>
      <w:pPr>
        <w:pStyle w:val="10"/>
        <w:numPr>
          <w:ilvl w:val="0"/>
          <w:numId w:val="9"/>
        </w:numPr>
        <w:rPr>
          <w:sz w:val="28"/>
          <w:szCs w:val="28"/>
        </w:rPr>
      </w:pPr>
      <w:r>
        <w:rPr>
          <w:sz w:val="28"/>
          <w:szCs w:val="28"/>
        </w:rPr>
        <w:t>P (20&lt;MPG&lt;50)</w:t>
      </w:r>
    </w:p>
    <w:p>
      <w:pPr>
        <w:pStyle w:val="10"/>
        <w:rPr>
          <w:sz w:val="28"/>
          <w:szCs w:val="28"/>
        </w:rPr>
      </w:pPr>
      <w:r>
        <w:rPr>
          <w:sz w:val="28"/>
          <w:szCs w:val="28"/>
        </w:rPr>
        <w:drawing>
          <wp:inline distT="0" distB="0" distL="0" distR="0">
            <wp:extent cx="4671695" cy="542925"/>
            <wp:effectExtent l="0" t="0" r="0" b="0"/>
            <wp:docPr id="6" name="Picture 6" descr="C:\Users\Perumal\Pictures\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erumal\Pictures\21.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14900" cy="547909"/>
                    </a:xfrm>
                    <a:prstGeom prst="rect">
                      <a:avLst/>
                    </a:prstGeom>
                    <a:noFill/>
                    <a:ln>
                      <a:noFill/>
                    </a:ln>
                  </pic:spPr>
                </pic:pic>
              </a:graphicData>
            </a:graphic>
          </wp:inline>
        </w:drawing>
      </w:r>
    </w:p>
    <w:p>
      <w:pPr>
        <w:spacing w:after="0" w:line="240" w:lineRule="auto"/>
        <w:rPr>
          <w:sz w:val="28"/>
          <w:szCs w:val="28"/>
        </w:rPr>
      </w:pPr>
      <w:r>
        <w:rPr>
          <w:sz w:val="28"/>
          <w:szCs w:val="28"/>
        </w:rPr>
        <w:t>Q 21) Check whether the data follows normal distribution</w:t>
      </w:r>
    </w:p>
    <w:p>
      <w:pPr>
        <w:pStyle w:val="10"/>
        <w:numPr>
          <w:ilvl w:val="0"/>
          <w:numId w:val="10"/>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Answer:  Normal distribution indicates in Q-Q plot</w:t>
      </w:r>
    </w:p>
    <w:p>
      <w:pPr>
        <w:ind w:left="720"/>
        <w:rPr>
          <w:sz w:val="28"/>
          <w:szCs w:val="28"/>
        </w:rPr>
      </w:pPr>
      <w:r>
        <w:rPr>
          <w:sz w:val="28"/>
          <w:szCs w:val="28"/>
        </w:rPr>
        <w:drawing>
          <wp:inline distT="0" distB="0" distL="0" distR="0">
            <wp:extent cx="5162550"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5182015" cy="3416809"/>
                    </a:xfrm>
                    <a:prstGeom prst="rect">
                      <a:avLst/>
                    </a:prstGeom>
                  </pic:spPr>
                </pic:pic>
              </a:graphicData>
            </a:graphic>
          </wp:inline>
        </w:drawing>
      </w:r>
    </w:p>
    <w:p>
      <w:pPr>
        <w:pStyle w:val="10"/>
        <w:numPr>
          <w:ilvl w:val="0"/>
          <w:numId w:val="10"/>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r>
        <w:rPr>
          <w:color w:val="5B9BD5" w:themeColor="accent1"/>
          <w:sz w:val="28"/>
          <w:szCs w:val="28"/>
          <w14:textFill>
            <w14:solidFill>
              <w14:schemeClr w14:val="accent1"/>
            </w14:solidFill>
          </w14:textFill>
        </w:rPr>
        <w:t>Answer: Waist Circumference follow Normal distribution</w:t>
      </w:r>
    </w:p>
    <w:p>
      <w:pPr>
        <w:pStyle w:val="10"/>
        <w:rPr>
          <w:sz w:val="28"/>
          <w:szCs w:val="28"/>
        </w:rPr>
      </w:pPr>
      <w:r>
        <w:rPr>
          <w:sz w:val="28"/>
          <w:szCs w:val="28"/>
        </w:rPr>
        <w:drawing>
          <wp:inline distT="0" distB="0" distL="0" distR="0">
            <wp:extent cx="5250815" cy="3286125"/>
            <wp:effectExtent l="0" t="0" r="6985" b="0"/>
            <wp:docPr id="11" name="Picture 11" descr="C:\Users\Perumal\Pictures\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erumal\Pictures\21.A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3807" cy="3294124"/>
                    </a:xfrm>
                    <a:prstGeom prst="rect">
                      <a:avLst/>
                    </a:prstGeom>
                    <a:noFill/>
                    <a:ln>
                      <a:noFill/>
                    </a:ln>
                  </pic:spPr>
                </pic:pic>
              </a:graphicData>
            </a:graphic>
          </wp:inline>
        </w:drawing>
      </w:r>
    </w:p>
    <w:p>
      <w:pPr>
        <w:pStyle w:val="10"/>
        <w:rPr>
          <w:sz w:val="28"/>
          <w:szCs w:val="28"/>
        </w:rPr>
      </w:pPr>
    </w:p>
    <w:p>
      <w:pPr>
        <w:pStyle w:val="10"/>
        <w:rPr>
          <w:sz w:val="28"/>
          <w:szCs w:val="28"/>
        </w:rPr>
      </w:pPr>
    </w:p>
    <w:p>
      <w:pPr>
        <w:pStyle w:val="10"/>
        <w:rPr>
          <w:sz w:val="28"/>
          <w:szCs w:val="28"/>
        </w:rPr>
      </w:pPr>
      <w:r>
        <w:rPr>
          <w:color w:val="5B9BD5" w:themeColor="accent1"/>
          <w:sz w:val="28"/>
          <w:szCs w:val="28"/>
          <w14:textFill>
            <w14:solidFill>
              <w14:schemeClr w14:val="accent1"/>
            </w14:solidFill>
          </w14:textFill>
        </w:rPr>
        <w:t>Answer: Waist Circumference follow Normal distribution</w:t>
      </w:r>
    </w:p>
    <w:p>
      <w:pPr>
        <w:pStyle w:val="10"/>
        <w:rPr>
          <w:sz w:val="28"/>
          <w:szCs w:val="28"/>
        </w:rPr>
      </w:pPr>
      <w:r>
        <w:rPr>
          <w:sz w:val="28"/>
          <w:szCs w:val="28"/>
        </w:rPr>
        <w:drawing>
          <wp:inline distT="0" distB="0" distL="0" distR="0">
            <wp:extent cx="5047615" cy="3467100"/>
            <wp:effectExtent l="0" t="0" r="635" b="0"/>
            <wp:docPr id="12" name="Picture 12" descr="C:\Users\Perumal\Pictures\21.b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Perumal\Pictures\21.bb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53025" cy="3470583"/>
                    </a:xfrm>
                    <a:prstGeom prst="rect">
                      <a:avLst/>
                    </a:prstGeom>
                    <a:noFill/>
                    <a:ln>
                      <a:noFill/>
                    </a:ln>
                  </pic:spPr>
                </pic:pic>
              </a:graphicData>
            </a:graphic>
          </wp:inline>
        </w:drawing>
      </w:r>
    </w:p>
    <w:p>
      <w:pPr>
        <w:pStyle w:val="10"/>
        <w:rPr>
          <w:sz w:val="28"/>
          <w:szCs w:val="28"/>
        </w:rPr>
      </w:pPr>
    </w:p>
    <w:p>
      <w:pPr>
        <w:rPr>
          <w:sz w:val="28"/>
          <w:szCs w:val="28"/>
        </w:rPr>
      </w:pPr>
      <w:r>
        <w:rPr>
          <w:sz w:val="28"/>
          <w:szCs w:val="28"/>
        </w:rPr>
        <w:t xml:space="preserve">  Q 22) Calculate the Z scores of  90% confidence interval,94% confidence interval, 60% confidence interval </w:t>
      </w:r>
    </w:p>
    <w:p>
      <w:pPr>
        <w:ind w:left="360"/>
        <w:rPr>
          <w:rFonts w:eastAsiaTheme="minorEastAsia"/>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Answer:  Answer:  z = </w:t>
      </w:r>
      <m:oMath>
        <m:f>
          <m:fPr>
            <m:ctrlPr>
              <w:rPr>
                <w:rFonts w:ascii="Cambria Math" w:hAnsi="Cambria Math"/>
                <w:i/>
                <w:color w:val="5B9BD5" w:themeColor="accent1"/>
                <w:sz w:val="28"/>
                <w:szCs w:val="28"/>
                <w14:textFill>
                  <w14:solidFill>
                    <w14:schemeClr w14:val="accent1"/>
                  </w14:solidFill>
                </w14:textFill>
              </w:rPr>
            </m:ctrlPr>
          </m:fPr>
          <m:num>
            <m:r>
              <m:rPr/>
              <w:rPr>
                <w:rFonts w:ascii="Cambria Math" w:hAnsi="Cambria Math"/>
                <w:color w:val="5B9BD5" w:themeColor="accent1"/>
                <w:sz w:val="28"/>
                <w:szCs w:val="28"/>
                <w14:textFill>
                  <w14:solidFill>
                    <w14:schemeClr w14:val="accent1"/>
                  </w14:solidFill>
                </w14:textFill>
              </w:rPr>
              <m:t xml:space="preserve">x − </m:t>
            </m:r>
            <m:r>
              <m:rPr/>
              <w:rPr>
                <w:rFonts w:ascii="Cambria Math" w:hAnsi="Cambria Math" w:cstheme="minorHAnsi"/>
                <w:color w:val="5B9BD5" w:themeColor="accent1"/>
                <w:sz w:val="28"/>
                <w:szCs w:val="28"/>
                <w14:textFill>
                  <w14:solidFill>
                    <w14:schemeClr w14:val="accent1"/>
                  </w14:solidFill>
                </w14:textFill>
              </w:rPr>
              <m:t>µ</m:t>
            </m:r>
            <m:ctrlPr>
              <w:rPr>
                <w:rFonts w:ascii="Cambria Math" w:hAnsi="Cambria Math"/>
                <w:i/>
                <w:color w:val="5B9BD5" w:themeColor="accent1"/>
                <w:sz w:val="28"/>
                <w:szCs w:val="28"/>
                <w14:textFill>
                  <w14:solidFill>
                    <w14:schemeClr w14:val="accent1"/>
                  </w14:solidFill>
                </w14:textFill>
              </w:rPr>
            </m:ctrlPr>
          </m:num>
          <m:den>
            <m:r>
              <m:rPr/>
              <w:rPr>
                <w:rFonts w:ascii="Cambria Math" w:hAnsi="Cambria Math"/>
                <w:color w:val="5B9BD5" w:themeColor="accent1"/>
                <w:sz w:val="28"/>
                <w:szCs w:val="28"/>
                <w14:textFill>
                  <w14:solidFill>
                    <w14:schemeClr w14:val="accent1"/>
                  </w14:solidFill>
                </w14:textFill>
              </w:rPr>
              <m:t>σ</m:t>
            </m:r>
            <m:ctrlPr>
              <w:rPr>
                <w:rFonts w:ascii="Cambria Math" w:hAnsi="Cambria Math"/>
                <w:i/>
                <w:color w:val="5B9BD5" w:themeColor="accent1"/>
                <w:sz w:val="28"/>
                <w:szCs w:val="28"/>
                <w14:textFill>
                  <w14:solidFill>
                    <w14:schemeClr w14:val="accent1"/>
                  </w14:solidFill>
                </w14:textFill>
              </w:rPr>
            </m:ctrlPr>
          </m:den>
        </m:f>
      </m:oMath>
    </w:p>
    <w:p>
      <w:pPr>
        <w:rPr>
          <w:color w:val="5B9BD5" w:themeColor="accent1"/>
          <w:sz w:val="28"/>
          <w:szCs w:val="28"/>
          <w14:textFill>
            <w14:solidFill>
              <w14:schemeClr w14:val="accent1"/>
            </w14:solidFill>
          </w14:textFill>
        </w:rPr>
      </w:pPr>
      <w:r>
        <w:rPr>
          <w:sz w:val="28"/>
          <w:szCs w:val="28"/>
        </w:rPr>
        <w:t xml:space="preserve">                  </w:t>
      </w:r>
      <w:r>
        <w:rPr>
          <w:color w:val="5B9BD5" w:themeColor="accent1"/>
          <w:sz w:val="28"/>
          <w:szCs w:val="28"/>
          <w14:textFill>
            <w14:solidFill>
              <w14:schemeClr w14:val="accent1"/>
            </w14:solidFill>
          </w14:textFill>
        </w:rPr>
        <w:t>Confidence intervals in 90%, 94%, 60%</w:t>
      </w:r>
    </w:p>
    <w:p>
      <w:pPr>
        <w:rPr>
          <w:sz w:val="28"/>
          <w:szCs w:val="28"/>
        </w:rPr>
      </w:pPr>
      <w:r>
        <w:rPr>
          <w:sz w:val="28"/>
          <w:szCs w:val="28"/>
        </w:rPr>
        <w:drawing>
          <wp:inline distT="0" distB="0" distL="0" distR="0">
            <wp:extent cx="5676900" cy="2058670"/>
            <wp:effectExtent l="0" t="0" r="0" b="0"/>
            <wp:docPr id="14" name="Picture 14" descr="C:\Users\Perumal\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Perumal\Pictures\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88487" cy="2063225"/>
                    </a:xfrm>
                    <a:prstGeom prst="rect">
                      <a:avLst/>
                    </a:prstGeom>
                    <a:noFill/>
                    <a:ln>
                      <a:noFill/>
                    </a:ln>
                  </pic:spPr>
                </pic:pic>
              </a:graphicData>
            </a:graphic>
          </wp:inline>
        </w:drawing>
      </w: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Q 23) Calculate the t scores of 95% confidence interval, 96% confidence interval, 99% confidence interval for sample size of 25</w:t>
      </w:r>
    </w:p>
    <w:p>
      <w:p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Answer: Confidence interval in 95%, 96%, 99%.</w:t>
      </w:r>
    </w:p>
    <w:p>
      <w:pPr>
        <w:rPr>
          <w:sz w:val="28"/>
          <w:szCs w:val="28"/>
        </w:rPr>
      </w:pPr>
      <w:r>
        <w:rPr>
          <w:sz w:val="28"/>
          <w:szCs w:val="28"/>
        </w:rPr>
        <w:drawing>
          <wp:inline distT="0" distB="0" distL="0" distR="0">
            <wp:extent cx="5534025" cy="2343150"/>
            <wp:effectExtent l="0" t="0" r="9525" b="0"/>
            <wp:docPr id="15" name="Picture 15" descr="C:\Users\Perumal\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Perumal\Pictur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4025" cy="2343150"/>
                    </a:xfrm>
                    <a:prstGeom prst="rect">
                      <a:avLst/>
                    </a:prstGeom>
                    <a:noFill/>
                    <a:ln>
                      <a:noFill/>
                    </a:ln>
                  </pic:spPr>
                </pic:pic>
              </a:graphicData>
            </a:graphic>
          </wp:inline>
        </w:drawing>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pStyle w:val="16"/>
        <w:rPr>
          <w:rFonts w:ascii="Times New Roman" w:hAnsi="Times New Roman" w:eastAsia="Quattrocento Sans" w:cs="Times New Roman"/>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Answer: </w:t>
      </w:r>
      <w:r>
        <w:rPr>
          <w:rFonts w:ascii="Times New Roman" w:hAnsi="Times New Roman" w:eastAsia="Quattrocento Sans" w:cs="Times New Roman"/>
          <w:color w:val="5B9BD5" w:themeColor="accent1"/>
          <w:sz w:val="28"/>
          <w:szCs w:val="28"/>
          <w:highlight w:val="white"/>
          <w14:textFill>
            <w14:solidFill>
              <w14:schemeClr w14:val="accent1"/>
            </w14:solidFill>
          </w14:textFill>
        </w:rPr>
        <w:t xml:space="preserve">µ=270, </w:t>
      </w:r>
      <m:oMath>
        <m:acc>
          <m:accPr>
            <m:chr m:val="̅"/>
            <m:ctrlPr>
              <w:rPr>
                <w:rFonts w:ascii="Cambria Math" w:hAnsi="Cambria Math" w:eastAsia="Quattrocento Sans" w:cs="Times New Roman"/>
                <w:i/>
                <w:color w:val="5B9BD5" w:themeColor="accent1"/>
                <w:sz w:val="28"/>
                <w:szCs w:val="28"/>
                <w14:textFill>
                  <w14:solidFill>
                    <w14:schemeClr w14:val="accent1"/>
                  </w14:solidFill>
                </w14:textFill>
              </w:rPr>
            </m:ctrlPr>
          </m:accPr>
          <m:e>
            <m:r>
              <m:rPr/>
              <w:rPr>
                <w:rFonts w:ascii="Cambria Math" w:hAnsi="Cambria Math" w:eastAsia="Quattrocento Sans" w:cs="Times New Roman"/>
                <w:color w:val="5B9BD5" w:themeColor="accent1"/>
                <w:sz w:val="28"/>
                <w:szCs w:val="28"/>
                <w14:textFill>
                  <w14:solidFill>
                    <w14:schemeClr w14:val="accent1"/>
                  </w14:solidFill>
                </w14:textFill>
              </w:rPr>
              <m:t>x</m:t>
            </m:r>
            <m:ctrlPr>
              <w:rPr>
                <w:rFonts w:ascii="Cambria Math" w:hAnsi="Cambria Math" w:eastAsia="Quattrocento Sans" w:cs="Times New Roman"/>
                <w:i/>
                <w:color w:val="5B9BD5" w:themeColor="accent1"/>
                <w:sz w:val="28"/>
                <w:szCs w:val="28"/>
                <w14:textFill>
                  <w14:solidFill>
                    <w14:schemeClr w14:val="accent1"/>
                  </w14:solidFill>
                </w14:textFill>
              </w:rPr>
            </m:ctrlPr>
          </m:e>
        </m:acc>
      </m:oMath>
      <w:r>
        <w:rPr>
          <w:rFonts w:ascii="Times New Roman" w:hAnsi="Times New Roman" w:eastAsia="Quattrocento Sans" w:cs="Times New Roman"/>
          <w:color w:val="5B9BD5" w:themeColor="accent1"/>
          <w:sz w:val="28"/>
          <w:szCs w:val="28"/>
          <w14:textFill>
            <w14:solidFill>
              <w14:schemeClr w14:val="accent1"/>
            </w14:solidFill>
          </w14:textFill>
        </w:rPr>
        <w:t>=260, SD=90, n=18, df=n-1=18-1= 17</w:t>
      </w:r>
    </w:p>
    <w:p>
      <w:pPr>
        <w:rPr>
          <w:color w:val="5B9BD5" w:themeColor="accent1"/>
          <w:sz w:val="28"/>
          <w:szCs w:val="28"/>
          <w14:textFill>
            <w14:solidFill>
              <w14:schemeClr w14:val="accent1"/>
            </w14:solidFill>
          </w14:textFill>
        </w:rPr>
      </w:pPr>
    </w:p>
    <w:p>
      <w:pPr>
        <w:rPr>
          <w:rFonts w:ascii="Times New Roman" w:hAnsi="Times New Roman" w:eastAsia="Quattrocento Sans" w:cs="Times New Roman"/>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 Tscore = </w:t>
      </w:r>
      <m:oMath>
        <m:r>
          <m:rPr/>
          <w:rPr>
            <w:rFonts w:ascii="Cambria Math" w:hAnsi="Cambria Math" w:eastAsiaTheme="minorEastAsia"/>
            <w:color w:val="5B9BD5" w:themeColor="accent1"/>
            <w:sz w:val="28"/>
            <w:szCs w:val="28"/>
            <w14:textFill>
              <w14:solidFill>
                <w14:schemeClr w14:val="accent1"/>
              </w14:solidFill>
            </w14:textFill>
          </w:rPr>
          <m:t xml:space="preserve"> </m:t>
        </m:r>
      </m:oMath>
      <w:r>
        <w:rPr>
          <w:rFonts w:eastAsiaTheme="minorEastAsia"/>
          <w:color w:val="5B9BD5" w:themeColor="accent1"/>
          <w:sz w:val="28"/>
          <w:szCs w:val="28"/>
          <w14:textFill>
            <w14:solidFill>
              <w14:schemeClr w14:val="accent1"/>
            </w14:solidFill>
          </w14:textFill>
        </w:rPr>
        <w:t xml:space="preserve"> </w:t>
      </w:r>
      <m:oMath>
        <m:f>
          <m:fPr>
            <m:ctrlPr>
              <w:rPr>
                <w:rFonts w:ascii="Cambria Math" w:hAnsi="Cambria Math" w:eastAsiaTheme="minorEastAsia"/>
                <w:i/>
                <w:color w:val="5B9BD5" w:themeColor="accent1"/>
                <w:sz w:val="40"/>
                <w:szCs w:val="40"/>
                <w14:textFill>
                  <w14:solidFill>
                    <w14:schemeClr w14:val="accent1"/>
                  </w14:solidFill>
                </w14:textFill>
              </w:rPr>
            </m:ctrlPr>
          </m:fPr>
          <m:num>
            <m:r>
              <m:rPr>
                <m:sty m:val="p"/>
              </m:rPr>
              <w:rPr>
                <w:rFonts w:ascii="Cambria Math" w:hAnsi="Cambria Math" w:eastAsiaTheme="minorEastAsia"/>
                <w:color w:val="5B9BD5" w:themeColor="accent1"/>
                <w:sz w:val="40"/>
                <w:szCs w:val="40"/>
                <w14:textFill>
                  <w14:solidFill>
                    <w14:schemeClr w14:val="accent1"/>
                  </w14:solidFill>
                </w14:textFill>
              </w:rPr>
              <m:t>X−µ</m:t>
            </m:r>
            <m:ctrlPr>
              <w:rPr>
                <w:rFonts w:ascii="Cambria Math" w:hAnsi="Cambria Math" w:eastAsiaTheme="minorEastAsia"/>
                <w:i/>
                <w:color w:val="5B9BD5" w:themeColor="accent1"/>
                <w:sz w:val="40"/>
                <w:szCs w:val="40"/>
                <w14:textFill>
                  <w14:solidFill>
                    <w14:schemeClr w14:val="accent1"/>
                  </w14:solidFill>
                </w14:textFill>
              </w:rPr>
            </m:ctrlPr>
          </m:num>
          <m:den>
            <m:f>
              <m:fPr>
                <m:ctrlPr>
                  <w:rPr>
                    <w:rFonts w:ascii="Cambria Math" w:hAnsi="Cambria Math" w:eastAsiaTheme="minorEastAsia"/>
                    <w:i/>
                    <w:color w:val="5B9BD5" w:themeColor="accent1"/>
                    <w:sz w:val="40"/>
                    <w:szCs w:val="40"/>
                    <w14:textFill>
                      <w14:solidFill>
                        <w14:schemeClr w14:val="accent1"/>
                      </w14:solidFill>
                    </w14:textFill>
                  </w:rPr>
                </m:ctrlPr>
              </m:fPr>
              <m:num>
                <m:r>
                  <m:rPr/>
                  <w:rPr>
                    <w:rFonts w:ascii="Cambria Math" w:hAnsi="Cambria Math" w:eastAsiaTheme="minorEastAsia"/>
                    <w:color w:val="5B9BD5" w:themeColor="accent1"/>
                    <w:sz w:val="40"/>
                    <w:szCs w:val="40"/>
                    <w14:textFill>
                      <w14:solidFill>
                        <w14:schemeClr w14:val="accent1"/>
                      </w14:solidFill>
                    </w14:textFill>
                  </w:rPr>
                  <m:t>s</m:t>
                </m:r>
                <m:ctrlPr>
                  <w:rPr>
                    <w:rFonts w:ascii="Cambria Math" w:hAnsi="Cambria Math" w:eastAsiaTheme="minorEastAsia"/>
                    <w:i/>
                    <w:color w:val="5B9BD5" w:themeColor="accent1"/>
                    <w:sz w:val="40"/>
                    <w:szCs w:val="40"/>
                    <w14:textFill>
                      <w14:solidFill>
                        <w14:schemeClr w14:val="accent1"/>
                      </w14:solidFill>
                    </w14:textFill>
                  </w:rPr>
                </m:ctrlPr>
              </m:num>
              <m:den>
                <m:rad>
                  <m:radPr>
                    <m:degHide m:val="1"/>
                    <m:ctrlPr>
                      <w:rPr>
                        <w:rFonts w:ascii="Cambria Math" w:hAnsi="Cambria Math" w:eastAsiaTheme="minorEastAsia"/>
                        <w:i/>
                        <w:color w:val="5B9BD5" w:themeColor="accent1"/>
                        <w:sz w:val="40"/>
                        <w:szCs w:val="40"/>
                        <w14:textFill>
                          <w14:solidFill>
                            <w14:schemeClr w14:val="accent1"/>
                          </w14:solidFill>
                        </w14:textFill>
                      </w:rPr>
                    </m:ctrlPr>
                  </m:radPr>
                  <m:deg>
                    <m:ctrlPr>
                      <w:rPr>
                        <w:rFonts w:ascii="Cambria Math" w:hAnsi="Cambria Math" w:eastAsiaTheme="minorEastAsia"/>
                        <w:i/>
                        <w:color w:val="5B9BD5" w:themeColor="accent1"/>
                        <w:sz w:val="40"/>
                        <w:szCs w:val="40"/>
                        <w14:textFill>
                          <w14:solidFill>
                            <w14:schemeClr w14:val="accent1"/>
                          </w14:solidFill>
                        </w14:textFill>
                      </w:rPr>
                    </m:ctrlPr>
                  </m:deg>
                  <m:e>
                    <m:r>
                      <m:rPr/>
                      <w:rPr>
                        <w:rFonts w:ascii="Cambria Math" w:hAnsi="Cambria Math" w:eastAsiaTheme="minorEastAsia"/>
                        <w:color w:val="5B9BD5" w:themeColor="accent1"/>
                        <w:sz w:val="40"/>
                        <w:szCs w:val="40"/>
                        <w14:textFill>
                          <w14:solidFill>
                            <w14:schemeClr w14:val="accent1"/>
                          </w14:solidFill>
                        </w14:textFill>
                      </w:rPr>
                      <m:t>n</m:t>
                    </m:r>
                    <m:ctrlPr>
                      <w:rPr>
                        <w:rFonts w:ascii="Cambria Math" w:hAnsi="Cambria Math" w:eastAsiaTheme="minorEastAsia"/>
                        <w:i/>
                        <w:color w:val="5B9BD5" w:themeColor="accent1"/>
                        <w:sz w:val="40"/>
                        <w:szCs w:val="40"/>
                        <w14:textFill>
                          <w14:solidFill>
                            <w14:schemeClr w14:val="accent1"/>
                          </w14:solidFill>
                        </w14:textFill>
                      </w:rPr>
                    </m:ctrlPr>
                  </m:e>
                </m:rad>
                <m:ctrlPr>
                  <w:rPr>
                    <w:rFonts w:ascii="Cambria Math" w:hAnsi="Cambria Math" w:eastAsiaTheme="minorEastAsia"/>
                    <w:i/>
                    <w:color w:val="5B9BD5" w:themeColor="accent1"/>
                    <w:sz w:val="40"/>
                    <w:szCs w:val="40"/>
                    <w14:textFill>
                      <w14:solidFill>
                        <w14:schemeClr w14:val="accent1"/>
                      </w14:solidFill>
                    </w14:textFill>
                  </w:rPr>
                </m:ctrlPr>
              </m:den>
            </m:f>
            <m:ctrlPr>
              <w:rPr>
                <w:rFonts w:ascii="Cambria Math" w:hAnsi="Cambria Math" w:eastAsiaTheme="minorEastAsia"/>
                <w:i/>
                <w:color w:val="5B9BD5" w:themeColor="accent1"/>
                <w:sz w:val="40"/>
                <w:szCs w:val="40"/>
                <w14:textFill>
                  <w14:solidFill>
                    <w14:schemeClr w14:val="accent1"/>
                  </w14:solidFill>
                </w14:textFill>
              </w:rPr>
            </m:ctrlPr>
          </m:den>
        </m:f>
      </m:oMath>
      <w:r>
        <w:rPr>
          <w:rFonts w:eastAsiaTheme="minorEastAsia"/>
          <w:color w:val="5B9BD5" w:themeColor="accent1"/>
          <w:sz w:val="40"/>
          <w:szCs w:val="40"/>
          <w14:textFill>
            <w14:solidFill>
              <w14:schemeClr w14:val="accent1"/>
            </w14:solidFill>
          </w14:textFill>
        </w:rPr>
        <w:t xml:space="preserve"> </w:t>
      </w:r>
      <w:r>
        <w:rPr>
          <w:rFonts w:eastAsiaTheme="minorEastAsia"/>
          <w:color w:val="5B9BD5" w:themeColor="accent1"/>
          <w:sz w:val="28"/>
          <w:szCs w:val="28"/>
          <w14:textFill>
            <w14:solidFill>
              <w14:schemeClr w14:val="accent1"/>
            </w14:solidFill>
          </w14:textFill>
        </w:rPr>
        <w:t xml:space="preserve"> = </w:t>
      </w:r>
      <w:r>
        <w:rPr>
          <w:rFonts w:ascii="Times New Roman" w:hAnsi="Times New Roman" w:eastAsia="Quattrocento Sans" w:cs="Times New Roman"/>
          <w:color w:val="5B9BD5" w:themeColor="accent1"/>
          <w:sz w:val="28"/>
          <w:szCs w:val="28"/>
          <w14:textFill>
            <w14:solidFill>
              <w14:schemeClr w14:val="accent1"/>
            </w14:solidFill>
          </w14:textFill>
        </w:rPr>
        <w:t xml:space="preserve">  </w:t>
      </w:r>
      <m:oMath>
        <m:f>
          <m:fPr>
            <m:ctrlPr>
              <w:rPr>
                <w:rFonts w:ascii="Cambria Math" w:hAnsi="Cambria Math" w:eastAsia="Quattrocento Sans" w:cs="Times New Roman"/>
                <w:i/>
                <w:color w:val="5B9BD5" w:themeColor="accent1"/>
                <w:sz w:val="28"/>
                <w:szCs w:val="28"/>
                <w14:textFill>
                  <w14:solidFill>
                    <w14:schemeClr w14:val="accent1"/>
                  </w14:solidFill>
                </w14:textFill>
              </w:rPr>
            </m:ctrlPr>
          </m:fPr>
          <m:num>
            <m:r>
              <m:rPr/>
              <w:rPr>
                <w:rFonts w:ascii="Cambria Math" w:hAnsi="Cambria Math" w:eastAsia="Quattrocento Sans" w:cs="Times New Roman"/>
                <w:color w:val="5B9BD5" w:themeColor="accent1"/>
                <w:sz w:val="28"/>
                <w:szCs w:val="28"/>
                <w14:textFill>
                  <w14:solidFill>
                    <w14:schemeClr w14:val="accent1"/>
                  </w14:solidFill>
                </w14:textFill>
              </w:rPr>
              <m:t>260−270</m:t>
            </m:r>
            <m:ctrlPr>
              <w:rPr>
                <w:rFonts w:ascii="Cambria Math" w:hAnsi="Cambria Math" w:eastAsia="Quattrocento Sans" w:cs="Times New Roman"/>
                <w:i/>
                <w:color w:val="5B9BD5" w:themeColor="accent1"/>
                <w:sz w:val="28"/>
                <w:szCs w:val="28"/>
                <w14:textFill>
                  <w14:solidFill>
                    <w14:schemeClr w14:val="accent1"/>
                  </w14:solidFill>
                </w14:textFill>
              </w:rPr>
            </m:ctrlPr>
          </m:num>
          <m:den>
            <m:r>
              <m:rPr/>
              <w:rPr>
                <w:rFonts w:ascii="Cambria Math" w:hAnsi="Cambria Math" w:eastAsia="Quattrocento Sans" w:cs="Times New Roman"/>
                <w:color w:val="5B9BD5" w:themeColor="accent1"/>
                <w:sz w:val="28"/>
                <w:szCs w:val="28"/>
                <w14:textFill>
                  <w14:solidFill>
                    <w14:schemeClr w14:val="accent1"/>
                  </w14:solidFill>
                </w14:textFill>
              </w:rPr>
              <m:t>90/</m:t>
            </m:r>
            <m:rad>
              <m:radPr>
                <m:degHide m:val="1"/>
                <m:ctrlPr>
                  <w:rPr>
                    <w:rFonts w:ascii="Cambria Math" w:hAnsi="Cambria Math" w:eastAsia="Quattrocento Sans" w:cs="Times New Roman"/>
                    <w:i/>
                    <w:color w:val="5B9BD5" w:themeColor="accent1"/>
                    <w:sz w:val="28"/>
                    <w:szCs w:val="28"/>
                    <w14:textFill>
                      <w14:solidFill>
                        <w14:schemeClr w14:val="accent1"/>
                      </w14:solidFill>
                    </w14:textFill>
                  </w:rPr>
                </m:ctrlPr>
              </m:radPr>
              <m:deg>
                <m:ctrlPr>
                  <w:rPr>
                    <w:rFonts w:ascii="Cambria Math" w:hAnsi="Cambria Math" w:eastAsia="Quattrocento Sans" w:cs="Times New Roman"/>
                    <w:i/>
                    <w:color w:val="5B9BD5" w:themeColor="accent1"/>
                    <w:sz w:val="28"/>
                    <w:szCs w:val="28"/>
                    <w14:textFill>
                      <w14:solidFill>
                        <w14:schemeClr w14:val="accent1"/>
                      </w14:solidFill>
                    </w14:textFill>
                  </w:rPr>
                </m:ctrlPr>
              </m:deg>
              <m:e>
                <m:r>
                  <m:rPr/>
                  <w:rPr>
                    <w:rFonts w:ascii="Cambria Math" w:hAnsi="Cambria Math" w:eastAsia="Quattrocento Sans" w:cs="Times New Roman"/>
                    <w:color w:val="5B9BD5" w:themeColor="accent1"/>
                    <w:sz w:val="28"/>
                    <w:szCs w:val="28"/>
                    <w14:textFill>
                      <w14:solidFill>
                        <w14:schemeClr w14:val="accent1"/>
                      </w14:solidFill>
                    </w14:textFill>
                  </w:rPr>
                  <m:t>18</m:t>
                </m:r>
                <m:ctrlPr>
                  <w:rPr>
                    <w:rFonts w:ascii="Cambria Math" w:hAnsi="Cambria Math" w:eastAsia="Quattrocento Sans" w:cs="Times New Roman"/>
                    <w:i/>
                    <w:color w:val="5B9BD5" w:themeColor="accent1"/>
                    <w:sz w:val="28"/>
                    <w:szCs w:val="28"/>
                    <w14:textFill>
                      <w14:solidFill>
                        <w14:schemeClr w14:val="accent1"/>
                      </w14:solidFill>
                    </w14:textFill>
                  </w:rPr>
                </m:ctrlPr>
              </m:e>
            </m:rad>
            <m:ctrlPr>
              <w:rPr>
                <w:rFonts w:ascii="Cambria Math" w:hAnsi="Cambria Math" w:eastAsia="Quattrocento Sans" w:cs="Times New Roman"/>
                <w:i/>
                <w:color w:val="5B9BD5" w:themeColor="accent1"/>
                <w:sz w:val="28"/>
                <w:szCs w:val="28"/>
                <w14:textFill>
                  <w14:solidFill>
                    <w14:schemeClr w14:val="accent1"/>
                  </w14:solidFill>
                </w14:textFill>
              </w:rPr>
            </m:ctrlPr>
          </m:den>
        </m:f>
      </m:oMath>
      <w:r>
        <w:rPr>
          <w:rFonts w:ascii="Times New Roman" w:hAnsi="Times New Roman" w:eastAsia="Quattrocento Sans" w:cs="Times New Roman"/>
          <w:color w:val="5B9BD5" w:themeColor="accent1"/>
          <w:sz w:val="28"/>
          <w:szCs w:val="28"/>
          <w14:textFill>
            <w14:solidFill>
              <w14:schemeClr w14:val="accent1"/>
            </w14:solidFill>
          </w14:textFill>
        </w:rPr>
        <w:t xml:space="preserve">  = -10/21.23</w:t>
      </w:r>
    </w:p>
    <w:p>
      <w:pPr>
        <w:ind w:left="2880"/>
        <w:rPr>
          <w:rFonts w:ascii="Times New Roman" w:hAnsi="Times New Roman" w:eastAsia="Quattrocento Sans" w:cs="Times New Roman"/>
          <w:color w:val="5B9BD5" w:themeColor="accent1"/>
          <w:sz w:val="28"/>
          <w:szCs w:val="28"/>
          <w14:textFill>
            <w14:solidFill>
              <w14:schemeClr w14:val="accent1"/>
            </w14:solidFill>
          </w14:textFill>
        </w:rPr>
      </w:pPr>
      <w:r>
        <w:rPr>
          <w:rFonts w:ascii="Times New Roman" w:hAnsi="Times New Roman" w:eastAsia="Quattrocento Sans" w:cs="Times New Roman"/>
          <w:color w:val="5B9BD5" w:themeColor="accent1"/>
          <w:sz w:val="28"/>
          <w:szCs w:val="28"/>
          <w14:textFill>
            <w14:solidFill>
              <w14:schemeClr w14:val="accent1"/>
            </w14:solidFill>
          </w14:textFill>
        </w:rPr>
        <w:t xml:space="preserve">      = -0.47</w:t>
      </w:r>
    </w:p>
    <w:p>
      <w:pPr>
        <w:rPr>
          <w:rFonts w:ascii="Times New Roman" w:hAnsi="Times New Roman" w:eastAsia="Quattrocento Sans" w:cs="Times New Roman"/>
          <w:color w:val="5B9BD5" w:themeColor="accent1"/>
          <w:sz w:val="28"/>
          <w:szCs w:val="28"/>
          <w14:textFill>
            <w14:solidFill>
              <w14:schemeClr w14:val="accent1"/>
            </w14:solidFill>
          </w14:textFill>
        </w:rPr>
      </w:pPr>
      <w:r>
        <w:rPr>
          <w:rFonts w:ascii="Times New Roman" w:hAnsi="Times New Roman" w:eastAsia="Quattrocento Sans" w:cs="Times New Roman"/>
          <w:color w:val="5B9BD5" w:themeColor="accent1"/>
          <w:sz w:val="28"/>
          <w:szCs w:val="28"/>
          <w14:textFill>
            <w14:solidFill>
              <w14:schemeClr w14:val="accent1"/>
            </w14:solidFill>
          </w14:textFill>
        </w:rPr>
        <w:drawing>
          <wp:inline distT="0" distB="0" distL="0" distR="0">
            <wp:extent cx="3086100" cy="657225"/>
            <wp:effectExtent l="0" t="0" r="0" b="9525"/>
            <wp:docPr id="16" name="Picture 16" descr="C:\Users\Perumal\Picture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Perumal\Pictures\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86100" cy="657225"/>
                    </a:xfrm>
                    <a:prstGeom prst="rect">
                      <a:avLst/>
                    </a:prstGeom>
                    <a:noFill/>
                    <a:ln>
                      <a:noFill/>
                    </a:ln>
                  </pic:spPr>
                </pic:pic>
              </a:graphicData>
            </a:graphic>
          </wp:inline>
        </w:drawing>
      </w:r>
    </w:p>
    <w:p>
      <w:pPr>
        <w:rPr>
          <w:rFonts w:ascii="Times New Roman" w:hAnsi="Times New Roman" w:eastAsia="Quattrocento Sans" w:cs="Times New Roman"/>
          <w:color w:val="5B9BD5" w:themeColor="accent1"/>
          <w:sz w:val="28"/>
          <w:szCs w:val="28"/>
          <w14:textFill>
            <w14:solidFill>
              <w14:schemeClr w14:val="accent1"/>
            </w14:solidFill>
          </w14:textFill>
        </w:rPr>
      </w:pPr>
      <w:r>
        <w:rPr>
          <w:rFonts w:ascii="Times New Roman" w:hAnsi="Times New Roman" w:eastAsia="Quattrocento Sans" w:cs="Times New Roman"/>
          <w:color w:val="5B9BD5" w:themeColor="accent1"/>
          <w:sz w:val="28"/>
          <w:szCs w:val="28"/>
          <w14:textFill>
            <w14:solidFill>
              <w14:schemeClr w14:val="accent1"/>
            </w14:solidFill>
          </w14:textFill>
        </w:rPr>
        <w:t>Probability = 32%</w:t>
      </w:r>
    </w:p>
    <w:p>
      <w:pPr>
        <w:rPr>
          <w:rFonts w:ascii="Segoe UI" w:hAnsi="Segoe UI" w:cs="Segoe UI"/>
          <w:color w:val="000000"/>
          <w:sz w:val="28"/>
          <w:szCs w:val="28"/>
          <w:shd w:val="clear" w:color="auto" w:fill="FFFFFF"/>
        </w:rPr>
      </w:pP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Quattrocento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C03039"/>
    <w:multiLevelType w:val="multilevel"/>
    <w:tmpl w:val="18C0303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DD3690A"/>
    <w:multiLevelType w:val="multilevel"/>
    <w:tmpl w:val="1DD3690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36A6119"/>
    <w:multiLevelType w:val="multilevel"/>
    <w:tmpl w:val="236A611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BAB74BE"/>
    <w:multiLevelType w:val="multilevel"/>
    <w:tmpl w:val="2BAB74BE"/>
    <w:lvl w:ilvl="0" w:tentative="0">
      <w:start w:val="2"/>
      <w:numFmt w:val="decimal"/>
      <w:lvlText w:val="%1)"/>
      <w:lvlJc w:val="left"/>
      <w:pPr>
        <w:ind w:left="975" w:hanging="360"/>
      </w:pPr>
      <w:rPr>
        <w:rFonts w:hint="default"/>
      </w:rPr>
    </w:lvl>
    <w:lvl w:ilvl="1" w:tentative="0">
      <w:start w:val="1"/>
      <w:numFmt w:val="lowerLetter"/>
      <w:lvlText w:val="%2."/>
      <w:lvlJc w:val="left"/>
      <w:pPr>
        <w:ind w:left="1695" w:hanging="360"/>
      </w:pPr>
    </w:lvl>
    <w:lvl w:ilvl="2" w:tentative="0">
      <w:start w:val="1"/>
      <w:numFmt w:val="lowerRoman"/>
      <w:lvlText w:val="%3."/>
      <w:lvlJc w:val="right"/>
      <w:pPr>
        <w:ind w:left="2415" w:hanging="180"/>
      </w:pPr>
    </w:lvl>
    <w:lvl w:ilvl="3" w:tentative="0">
      <w:start w:val="1"/>
      <w:numFmt w:val="decimal"/>
      <w:lvlText w:val="%4."/>
      <w:lvlJc w:val="left"/>
      <w:pPr>
        <w:ind w:left="3135" w:hanging="360"/>
      </w:pPr>
    </w:lvl>
    <w:lvl w:ilvl="4" w:tentative="0">
      <w:start w:val="1"/>
      <w:numFmt w:val="lowerLetter"/>
      <w:lvlText w:val="%5."/>
      <w:lvlJc w:val="left"/>
      <w:pPr>
        <w:ind w:left="3855" w:hanging="360"/>
      </w:pPr>
    </w:lvl>
    <w:lvl w:ilvl="5" w:tentative="0">
      <w:start w:val="1"/>
      <w:numFmt w:val="lowerRoman"/>
      <w:lvlText w:val="%6."/>
      <w:lvlJc w:val="right"/>
      <w:pPr>
        <w:ind w:left="4575" w:hanging="180"/>
      </w:pPr>
    </w:lvl>
    <w:lvl w:ilvl="6" w:tentative="0">
      <w:start w:val="1"/>
      <w:numFmt w:val="decimal"/>
      <w:lvlText w:val="%7."/>
      <w:lvlJc w:val="left"/>
      <w:pPr>
        <w:ind w:left="5295" w:hanging="360"/>
      </w:pPr>
    </w:lvl>
    <w:lvl w:ilvl="7" w:tentative="0">
      <w:start w:val="1"/>
      <w:numFmt w:val="lowerLetter"/>
      <w:lvlText w:val="%8."/>
      <w:lvlJc w:val="left"/>
      <w:pPr>
        <w:ind w:left="6015" w:hanging="360"/>
      </w:pPr>
    </w:lvl>
    <w:lvl w:ilvl="8" w:tentative="0">
      <w:start w:val="1"/>
      <w:numFmt w:val="lowerRoman"/>
      <w:lvlText w:val="%9."/>
      <w:lvlJc w:val="right"/>
      <w:pPr>
        <w:ind w:left="6735" w:hanging="180"/>
      </w:p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9"/>
  </w:num>
  <w:num w:numId="4">
    <w:abstractNumId w:val="6"/>
  </w:num>
  <w:num w:numId="5">
    <w:abstractNumId w:val="1"/>
  </w:num>
  <w:num w:numId="6">
    <w:abstractNumId w:val="7"/>
  </w:num>
  <w:num w:numId="7">
    <w:abstractNumId w:val="5"/>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0977"/>
    <w:rsid w:val="00083863"/>
    <w:rsid w:val="000839C1"/>
    <w:rsid w:val="000B36AF"/>
    <w:rsid w:val="000B417C"/>
    <w:rsid w:val="000D69F4"/>
    <w:rsid w:val="000E5C46"/>
    <w:rsid w:val="000F2D83"/>
    <w:rsid w:val="001864D6"/>
    <w:rsid w:val="00190F7C"/>
    <w:rsid w:val="002078BC"/>
    <w:rsid w:val="00214B93"/>
    <w:rsid w:val="00266B62"/>
    <w:rsid w:val="002818A0"/>
    <w:rsid w:val="0028213D"/>
    <w:rsid w:val="00293532"/>
    <w:rsid w:val="002A6694"/>
    <w:rsid w:val="002E0863"/>
    <w:rsid w:val="002E78B5"/>
    <w:rsid w:val="00302B26"/>
    <w:rsid w:val="00335878"/>
    <w:rsid w:val="00344671"/>
    <w:rsid w:val="00360870"/>
    <w:rsid w:val="00396AEA"/>
    <w:rsid w:val="003A03BA"/>
    <w:rsid w:val="003B01D0"/>
    <w:rsid w:val="003E50E0"/>
    <w:rsid w:val="003F354C"/>
    <w:rsid w:val="003F770D"/>
    <w:rsid w:val="00406654"/>
    <w:rsid w:val="004248C8"/>
    <w:rsid w:val="00437040"/>
    <w:rsid w:val="00467168"/>
    <w:rsid w:val="00494A7E"/>
    <w:rsid w:val="004B285D"/>
    <w:rsid w:val="004D09A1"/>
    <w:rsid w:val="004F2845"/>
    <w:rsid w:val="0051132A"/>
    <w:rsid w:val="00511E6C"/>
    <w:rsid w:val="005437C2"/>
    <w:rsid w:val="005438FD"/>
    <w:rsid w:val="005B050C"/>
    <w:rsid w:val="005D1DBF"/>
    <w:rsid w:val="005D64C9"/>
    <w:rsid w:val="005E36B7"/>
    <w:rsid w:val="005E42D1"/>
    <w:rsid w:val="006432DB"/>
    <w:rsid w:val="0064342F"/>
    <w:rsid w:val="00656F5A"/>
    <w:rsid w:val="0066364B"/>
    <w:rsid w:val="006723AD"/>
    <w:rsid w:val="006953A0"/>
    <w:rsid w:val="006D7AA1"/>
    <w:rsid w:val="006E0ED4"/>
    <w:rsid w:val="006F3804"/>
    <w:rsid w:val="00706CEB"/>
    <w:rsid w:val="00707DE3"/>
    <w:rsid w:val="00724454"/>
    <w:rsid w:val="007273CD"/>
    <w:rsid w:val="007300FB"/>
    <w:rsid w:val="007342B0"/>
    <w:rsid w:val="00786D2D"/>
    <w:rsid w:val="00786F22"/>
    <w:rsid w:val="007A29ED"/>
    <w:rsid w:val="007A3B9F"/>
    <w:rsid w:val="007B1FFC"/>
    <w:rsid w:val="007B7F44"/>
    <w:rsid w:val="007D1E9F"/>
    <w:rsid w:val="007D638F"/>
    <w:rsid w:val="008040D1"/>
    <w:rsid w:val="00847513"/>
    <w:rsid w:val="008B2CB7"/>
    <w:rsid w:val="008B78EF"/>
    <w:rsid w:val="008D03FC"/>
    <w:rsid w:val="008D2B80"/>
    <w:rsid w:val="009043E8"/>
    <w:rsid w:val="00923E3B"/>
    <w:rsid w:val="00955698"/>
    <w:rsid w:val="00987185"/>
    <w:rsid w:val="00990162"/>
    <w:rsid w:val="009B4CCA"/>
    <w:rsid w:val="009C3B36"/>
    <w:rsid w:val="009D6E8A"/>
    <w:rsid w:val="00A3096B"/>
    <w:rsid w:val="00A36D9E"/>
    <w:rsid w:val="00A50B04"/>
    <w:rsid w:val="00A663A7"/>
    <w:rsid w:val="00AA12E0"/>
    <w:rsid w:val="00AA44EF"/>
    <w:rsid w:val="00AA5661"/>
    <w:rsid w:val="00AB0E5D"/>
    <w:rsid w:val="00AF6061"/>
    <w:rsid w:val="00B13A5B"/>
    <w:rsid w:val="00B22C7F"/>
    <w:rsid w:val="00B55D05"/>
    <w:rsid w:val="00BB68E7"/>
    <w:rsid w:val="00BC469F"/>
    <w:rsid w:val="00BC5748"/>
    <w:rsid w:val="00BE6CBD"/>
    <w:rsid w:val="00BF683B"/>
    <w:rsid w:val="00C41684"/>
    <w:rsid w:val="00C4190D"/>
    <w:rsid w:val="00C50D38"/>
    <w:rsid w:val="00C57628"/>
    <w:rsid w:val="00C700CD"/>
    <w:rsid w:val="00C76165"/>
    <w:rsid w:val="00CB08A5"/>
    <w:rsid w:val="00CD6CB7"/>
    <w:rsid w:val="00D20B93"/>
    <w:rsid w:val="00D309C7"/>
    <w:rsid w:val="00D44288"/>
    <w:rsid w:val="00D610DF"/>
    <w:rsid w:val="00D74923"/>
    <w:rsid w:val="00D759AC"/>
    <w:rsid w:val="00D87AA3"/>
    <w:rsid w:val="00DB650D"/>
    <w:rsid w:val="00DB6BCC"/>
    <w:rsid w:val="00DD5854"/>
    <w:rsid w:val="00E605D6"/>
    <w:rsid w:val="00E63273"/>
    <w:rsid w:val="00EB485D"/>
    <w:rsid w:val="00EB6B5E"/>
    <w:rsid w:val="00EF70C9"/>
    <w:rsid w:val="00F33450"/>
    <w:rsid w:val="00F406B2"/>
    <w:rsid w:val="00F407B7"/>
    <w:rsid w:val="00FB5E78"/>
    <w:rsid w:val="00FC41A5"/>
    <w:rsid w:val="00FC5B87"/>
    <w:rsid w:val="00FC6DE1"/>
    <w:rsid w:val="00FE6626"/>
    <w:rsid w:val="00FF509F"/>
    <w:rsid w:val="00FF7EE8"/>
    <w:rsid w:val="476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 w:type="character" w:styleId="15">
    <w:name w:val="Placeholder Text"/>
    <w:basedOn w:val="2"/>
    <w:semiHidden/>
    <w:uiPriority w:val="99"/>
    <w:rPr>
      <w:color w:val="808080"/>
    </w:rPr>
  </w:style>
  <w:style w:type="paragraph" w:customStyle="1" w:styleId="16">
    <w:name w:val="Normal1"/>
    <w:uiPriority w:val="0"/>
    <w:pPr>
      <w:spacing w:after="160" w:line="256" w:lineRule="auto"/>
    </w:pPr>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3CA84-A980-4706-B7EC-84C095413EE9}">
  <ds:schemaRefs/>
</ds:datastoreItem>
</file>

<file path=docProps/app.xml><?xml version="1.0" encoding="utf-8"?>
<Properties xmlns="http://schemas.openxmlformats.org/officeDocument/2006/extended-properties" xmlns:vt="http://schemas.openxmlformats.org/officeDocument/2006/docPropsVTypes">
  <Template>Normal</Template>
  <Pages>15</Pages>
  <Words>1123</Words>
  <Characters>6403</Characters>
  <Lines>53</Lines>
  <Paragraphs>15</Paragraphs>
  <TotalTime>1293</TotalTime>
  <ScaleCrop>false</ScaleCrop>
  <LinksUpToDate>false</LinksUpToDate>
  <CharactersWithSpaces>7511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18270</cp:lastModifiedBy>
  <dcterms:modified xsi:type="dcterms:W3CDTF">2023-01-30T06:47:23Z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A045C50259944EDE98FFAD371B6C697A</vt:lpwstr>
  </property>
</Properties>
</file>