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321F4" w14:textId="20656C70" w:rsidR="00CA6F1E" w:rsidRPr="00E56B5E" w:rsidRDefault="00CA6F1E" w:rsidP="00E56B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Logo to be updated</w:t>
      </w:r>
    </w:p>
    <w:p w14:paraId="0585BF51" w14:textId="77777777" w:rsidR="00642BAD" w:rsidRDefault="00642BAD" w:rsidP="00642BAD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B327CEE" w14:textId="64ED7A9D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42BAD">
        <w:rPr>
          <w:rFonts w:ascii="Times New Roman" w:hAnsi="Times New Roman" w:cs="Times New Roman"/>
          <w:b/>
          <w:bCs/>
        </w:rPr>
        <w:t>Leadership Team</w:t>
      </w:r>
    </w:p>
    <w:p w14:paraId="0AEFAA87" w14:textId="77777777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42BAD">
        <w:rPr>
          <w:rFonts w:ascii="Times New Roman" w:hAnsi="Times New Roman" w:cs="Times New Roman"/>
          <w:b/>
          <w:bCs/>
        </w:rPr>
        <w:t>Jibin Jose, FCA</w:t>
      </w:r>
    </w:p>
    <w:p w14:paraId="276DBE75" w14:textId="0CBE3A76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  <w:b/>
          <w:bCs/>
        </w:rPr>
        <w:t>Lead Partner | Chartered Accountant</w:t>
      </w:r>
      <w:r w:rsidRPr="00642BAD">
        <w:rPr>
          <w:rFonts w:ascii="Times New Roman" w:hAnsi="Times New Roman" w:cs="Times New Roman"/>
        </w:rPr>
        <w:br/>
      </w:r>
      <w:r w:rsidRPr="00642BAD">
        <w:rPr>
          <w:rFonts w:ascii="Times New Roman" w:hAnsi="Times New Roman" w:cs="Times New Roman"/>
          <w:b/>
          <w:bCs/>
        </w:rPr>
        <w:t>Experience:</w:t>
      </w:r>
      <w:r w:rsidRPr="00642BA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2</w:t>
      </w:r>
      <w:r w:rsidRPr="00642BAD">
        <w:rPr>
          <w:rFonts w:ascii="Times New Roman" w:hAnsi="Times New Roman" w:cs="Times New Roman"/>
        </w:rPr>
        <w:t xml:space="preserve">+ Years | </w:t>
      </w:r>
      <w:r w:rsidRPr="00642BAD">
        <w:rPr>
          <w:rFonts w:ascii="Times New Roman" w:hAnsi="Times New Roman" w:cs="Times New Roman"/>
          <w:b/>
          <w:bCs/>
        </w:rPr>
        <w:t>Membership No.:</w:t>
      </w:r>
      <w:r w:rsidRPr="00642BAD">
        <w:rPr>
          <w:rFonts w:ascii="Times New Roman" w:hAnsi="Times New Roman" w:cs="Times New Roman"/>
        </w:rPr>
        <w:t xml:space="preserve"> [M. No.]</w:t>
      </w:r>
    </w:p>
    <w:p w14:paraId="383057EF" w14:textId="77777777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  <w:b/>
          <w:bCs/>
        </w:rPr>
        <w:t>Areas of Expertise</w:t>
      </w:r>
    </w:p>
    <w:p w14:paraId="31AA45F7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Audit &amp; Assurance </w:t>
      </w:r>
    </w:p>
    <w:p w14:paraId="6C4ADBE9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GST, TDS &amp; Regulatory Compliance </w:t>
      </w:r>
    </w:p>
    <w:p w14:paraId="0EE368EB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Business Setup &amp; Company Incorporation </w:t>
      </w:r>
    </w:p>
    <w:p w14:paraId="453CA8CE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Project Finance &amp; Loan Advisory </w:t>
      </w:r>
    </w:p>
    <w:p w14:paraId="4324D1D5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Startup &amp; MSME Advisory </w:t>
      </w:r>
    </w:p>
    <w:p w14:paraId="7692C0E7" w14:textId="77777777" w:rsidR="00642BAD" w:rsidRPr="00642BAD" w:rsidRDefault="00642BAD" w:rsidP="00642B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MCA Compliance &amp; Secretarial Filings </w:t>
      </w:r>
    </w:p>
    <w:p w14:paraId="76FF46AA" w14:textId="64D89C35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</w:rPr>
      </w:pPr>
    </w:p>
    <w:p w14:paraId="3A46E590" w14:textId="2E8EC537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42BAD">
        <w:rPr>
          <w:rFonts w:ascii="Times New Roman" w:hAnsi="Times New Roman" w:cs="Times New Roman"/>
          <w:b/>
          <w:bCs/>
        </w:rPr>
        <w:t>Anoop Antony, FCA</w:t>
      </w:r>
      <w:r w:rsidR="00E56B5E">
        <w:rPr>
          <w:rFonts w:ascii="Times New Roman" w:hAnsi="Times New Roman" w:cs="Times New Roman"/>
          <w:b/>
          <w:bCs/>
        </w:rPr>
        <w:t xml:space="preserve"> [+91 9746 177 541]</w:t>
      </w:r>
    </w:p>
    <w:p w14:paraId="4CE19E40" w14:textId="6B6F4963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  <w:b/>
          <w:bCs/>
        </w:rPr>
        <w:t>Lead Partner | Chartered Accountant</w:t>
      </w:r>
      <w:r w:rsidRPr="00642BAD">
        <w:rPr>
          <w:rFonts w:ascii="Times New Roman" w:hAnsi="Times New Roman" w:cs="Times New Roman"/>
        </w:rPr>
        <w:br/>
      </w:r>
      <w:r w:rsidRPr="00642BAD">
        <w:rPr>
          <w:rFonts w:ascii="Times New Roman" w:hAnsi="Times New Roman" w:cs="Times New Roman"/>
          <w:b/>
          <w:bCs/>
        </w:rPr>
        <w:t>Experience:</w:t>
      </w:r>
      <w:r w:rsidRPr="00642BA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2</w:t>
      </w:r>
      <w:r w:rsidRPr="00642BAD">
        <w:rPr>
          <w:rFonts w:ascii="Times New Roman" w:hAnsi="Times New Roman" w:cs="Times New Roman"/>
        </w:rPr>
        <w:t xml:space="preserve">+ Years | </w:t>
      </w:r>
      <w:r w:rsidRPr="00642BAD">
        <w:rPr>
          <w:rFonts w:ascii="Times New Roman" w:hAnsi="Times New Roman" w:cs="Times New Roman"/>
          <w:b/>
          <w:bCs/>
        </w:rPr>
        <w:t>Membership No.:</w:t>
      </w:r>
      <w:r w:rsidRPr="00642BAD">
        <w:rPr>
          <w:rFonts w:ascii="Times New Roman" w:hAnsi="Times New Roman" w:cs="Times New Roman"/>
        </w:rPr>
        <w:t xml:space="preserve"> 238806</w:t>
      </w:r>
    </w:p>
    <w:p w14:paraId="0680EE65" w14:textId="77777777" w:rsidR="00642BAD" w:rsidRPr="00642BAD" w:rsidRDefault="00642BAD" w:rsidP="00642BAD">
      <w:pPr>
        <w:pStyle w:val="ListParagraph"/>
        <w:ind w:left="1440"/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  <w:b/>
          <w:bCs/>
        </w:rPr>
        <w:t>Areas of Expertise</w:t>
      </w:r>
    </w:p>
    <w:p w14:paraId="1B4656CF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Tax Litigation &amp; Representation </w:t>
      </w:r>
    </w:p>
    <w:p w14:paraId="747D0CED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Due Diligence &amp; Business Valuation </w:t>
      </w:r>
    </w:p>
    <w:p w14:paraId="7C65D61B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Virtual CFO &amp; Financial Advisory </w:t>
      </w:r>
    </w:p>
    <w:p w14:paraId="69D3CD4E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Data Analytics &amp; Management Reporting </w:t>
      </w:r>
    </w:p>
    <w:p w14:paraId="7D782125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Bookkeeping &amp; Accounting Services </w:t>
      </w:r>
    </w:p>
    <w:p w14:paraId="049C734B" w14:textId="77777777" w:rsidR="00642BAD" w:rsidRPr="00642BAD" w:rsidRDefault="00642BAD" w:rsidP="00642B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>Management &amp; Operational Audits</w:t>
      </w:r>
    </w:p>
    <w:p w14:paraId="2D2CD765" w14:textId="77777777" w:rsidR="00EA5DB5" w:rsidRPr="007935A9" w:rsidRDefault="00EA5DB5" w:rsidP="00EA5DB5">
      <w:pPr>
        <w:pStyle w:val="ListParagraph"/>
        <w:ind w:left="1440"/>
        <w:rPr>
          <w:rFonts w:ascii="Times New Roman" w:hAnsi="Times New Roman" w:cs="Times New Roman"/>
        </w:rPr>
      </w:pPr>
    </w:p>
    <w:p w14:paraId="41AE2526" w14:textId="75B4F36A" w:rsidR="0088281C" w:rsidRPr="007935A9" w:rsidRDefault="0088281C" w:rsidP="00882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ICAI FRN 028551S</w:t>
      </w:r>
    </w:p>
    <w:p w14:paraId="3B975E11" w14:textId="5251B4AF" w:rsidR="0088281C" w:rsidRPr="007935A9" w:rsidRDefault="00642BAD" w:rsidP="00882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88281C" w:rsidRPr="007935A9">
        <w:rPr>
          <w:rFonts w:ascii="Times New Roman" w:hAnsi="Times New Roman" w:cs="Times New Roman"/>
        </w:rPr>
        <w:t xml:space="preserve">+ years of </w:t>
      </w:r>
      <w:r>
        <w:rPr>
          <w:rFonts w:ascii="Times New Roman" w:hAnsi="Times New Roman" w:cs="Times New Roman"/>
        </w:rPr>
        <w:t>cumulative experience</w:t>
      </w:r>
    </w:p>
    <w:p w14:paraId="34545CA1" w14:textId="2EF5E6BB" w:rsidR="0088281C" w:rsidRPr="007935A9" w:rsidRDefault="00E31BF2" w:rsidP="00882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60+ Corporate Clients</w:t>
      </w:r>
    </w:p>
    <w:p w14:paraId="79577B87" w14:textId="774273E3" w:rsidR="00E31BF2" w:rsidRPr="007935A9" w:rsidRDefault="00E31BF2" w:rsidP="008828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100+ Non-Corporate Clients</w:t>
      </w:r>
    </w:p>
    <w:p w14:paraId="2EEDB075" w14:textId="28C8CE1C" w:rsidR="00C703F8" w:rsidRPr="007935A9" w:rsidRDefault="00C703F8" w:rsidP="00C703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12+ Service Verticals</w:t>
      </w:r>
    </w:p>
    <w:p w14:paraId="6D597AB2" w14:textId="475AA59C" w:rsidR="00C703F8" w:rsidRPr="004610C3" w:rsidRDefault="004610C3" w:rsidP="004610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4610C3">
        <w:rPr>
          <w:rFonts w:ascii="Times New Roman" w:hAnsi="Times New Roman" w:cs="Times New Roman"/>
          <w:b/>
          <w:bCs/>
        </w:rPr>
        <w:t>Delivering comprehensive business solutions with a global perspective and local expertise.</w:t>
      </w:r>
    </w:p>
    <w:p w14:paraId="5494D00D" w14:textId="37F29A92" w:rsidR="00C703F8" w:rsidRPr="007935A9" w:rsidRDefault="00C703F8" w:rsidP="00C70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Audit &amp; Assurance</w:t>
      </w:r>
    </w:p>
    <w:p w14:paraId="31F965C8" w14:textId="77777777" w:rsidR="0048464F" w:rsidRPr="007935A9" w:rsidRDefault="0048464F" w:rsidP="00C70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Tax Litigation &amp; Representation</w:t>
      </w:r>
    </w:p>
    <w:p w14:paraId="2EEAB0CB" w14:textId="77777777" w:rsidR="00642BAD" w:rsidRDefault="0048464F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GST, TDS &amp; Regulatory Compliance Services</w:t>
      </w:r>
    </w:p>
    <w:p w14:paraId="590E23CD" w14:textId="77777777" w:rsidR="00642BAD" w:rsidRDefault="00642BAD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 Business Setup &amp; Company Incorporation </w:t>
      </w:r>
    </w:p>
    <w:p w14:paraId="76323C29" w14:textId="2D4206DD" w:rsidR="00642BAD" w:rsidRPr="00642BAD" w:rsidRDefault="00642BAD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MCA Compliance &amp; Secretarial Filings </w:t>
      </w:r>
    </w:p>
    <w:p w14:paraId="5357BBD2" w14:textId="1B026628" w:rsidR="00EA5DB5" w:rsidRPr="007935A9" w:rsidRDefault="00EA5DB5" w:rsidP="00C70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Bookkeeping &amp; Accounting</w:t>
      </w:r>
    </w:p>
    <w:p w14:paraId="4DE68234" w14:textId="4DFD9D91" w:rsidR="00EA5DB5" w:rsidRPr="007935A9" w:rsidRDefault="00EA5DB5" w:rsidP="00C703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Project </w:t>
      </w:r>
      <w:r w:rsidR="0048464F" w:rsidRPr="007935A9">
        <w:rPr>
          <w:rFonts w:ascii="Times New Roman" w:hAnsi="Times New Roman" w:cs="Times New Roman"/>
        </w:rPr>
        <w:t>Finance &amp; Loan Advisory</w:t>
      </w:r>
    </w:p>
    <w:p w14:paraId="6ABDA1F0" w14:textId="77777777" w:rsidR="00642BAD" w:rsidRDefault="00EA5DB5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Startup &amp; MSME Advisory</w:t>
      </w:r>
    </w:p>
    <w:p w14:paraId="5DE98506" w14:textId="59714DAC" w:rsidR="00642BAD" w:rsidRPr="00642BAD" w:rsidRDefault="00642BAD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Virtual CFO &amp; Financial Advisory </w:t>
      </w:r>
    </w:p>
    <w:p w14:paraId="5F0CA705" w14:textId="29EF5701" w:rsidR="00627699" w:rsidRPr="00642BAD" w:rsidRDefault="00642BAD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Due Diligence &amp; Business Valuation </w:t>
      </w:r>
    </w:p>
    <w:p w14:paraId="4E9C3771" w14:textId="77777777" w:rsidR="00642BAD" w:rsidRDefault="00627699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Management &amp; </w:t>
      </w:r>
      <w:r w:rsidR="0048464F" w:rsidRPr="007935A9">
        <w:rPr>
          <w:rFonts w:ascii="Times New Roman" w:hAnsi="Times New Roman" w:cs="Times New Roman"/>
        </w:rPr>
        <w:t>O</w:t>
      </w:r>
      <w:r w:rsidRPr="007935A9">
        <w:rPr>
          <w:rFonts w:ascii="Times New Roman" w:hAnsi="Times New Roman" w:cs="Times New Roman"/>
        </w:rPr>
        <w:t xml:space="preserve">perational </w:t>
      </w:r>
      <w:r w:rsidR="0048464F" w:rsidRPr="007935A9">
        <w:rPr>
          <w:rFonts w:ascii="Times New Roman" w:hAnsi="Times New Roman" w:cs="Times New Roman"/>
        </w:rPr>
        <w:t>A</w:t>
      </w:r>
      <w:r w:rsidRPr="007935A9">
        <w:rPr>
          <w:rFonts w:ascii="Times New Roman" w:hAnsi="Times New Roman" w:cs="Times New Roman"/>
        </w:rPr>
        <w:t>udits</w:t>
      </w:r>
    </w:p>
    <w:p w14:paraId="2C72C778" w14:textId="133E0D98" w:rsidR="00642BAD" w:rsidRPr="00642BAD" w:rsidRDefault="00642BAD" w:rsidP="00642BA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42BAD">
        <w:rPr>
          <w:rFonts w:ascii="Times New Roman" w:hAnsi="Times New Roman" w:cs="Times New Roman"/>
        </w:rPr>
        <w:t xml:space="preserve">Data Analytics &amp; Management Reporting </w:t>
      </w:r>
    </w:p>
    <w:p w14:paraId="3AB723FD" w14:textId="7748032F" w:rsidR="00627699" w:rsidRPr="007935A9" w:rsidRDefault="00627699" w:rsidP="007935A9">
      <w:pPr>
        <w:pStyle w:val="ListParagraph"/>
        <w:ind w:left="1440"/>
        <w:rPr>
          <w:rFonts w:ascii="Times New Roman" w:hAnsi="Times New Roman" w:cs="Times New Roman"/>
        </w:rPr>
      </w:pPr>
    </w:p>
    <w:p w14:paraId="7F1B87C2" w14:textId="77777777" w:rsidR="00627699" w:rsidRPr="007935A9" w:rsidRDefault="00627699" w:rsidP="00627699">
      <w:pPr>
        <w:pStyle w:val="ListParagraph"/>
        <w:ind w:left="1440"/>
        <w:rPr>
          <w:rFonts w:ascii="Times New Roman" w:hAnsi="Times New Roman" w:cs="Times New Roman"/>
        </w:rPr>
      </w:pPr>
    </w:p>
    <w:p w14:paraId="55502A08" w14:textId="12182104" w:rsidR="0088281C" w:rsidRPr="007935A9" w:rsidRDefault="001C04FE" w:rsidP="0088281C">
      <w:p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Appellate Tribunals &amp; MCA </w:t>
      </w:r>
      <w:r w:rsidR="00E56B5E">
        <w:rPr>
          <w:rFonts w:ascii="Times New Roman" w:hAnsi="Times New Roman" w:cs="Times New Roman"/>
        </w:rPr>
        <w:t>–</w:t>
      </w:r>
      <w:r w:rsidRPr="007935A9">
        <w:rPr>
          <w:rFonts w:ascii="Times New Roman" w:hAnsi="Times New Roman" w:cs="Times New Roman"/>
        </w:rPr>
        <w:t xml:space="preserve"> </w:t>
      </w:r>
      <w:r w:rsidR="00E56B5E">
        <w:rPr>
          <w:rFonts w:ascii="Times New Roman" w:hAnsi="Times New Roman" w:cs="Times New Roman"/>
        </w:rPr>
        <w:t>No such service offered</w:t>
      </w:r>
    </w:p>
    <w:p w14:paraId="3B2CF5AE" w14:textId="30488912" w:rsidR="007929C4" w:rsidRPr="007935A9" w:rsidRDefault="007929C4">
      <w:pPr>
        <w:rPr>
          <w:rFonts w:ascii="Times New Roman" w:hAnsi="Times New Roman" w:cs="Times New Roman"/>
          <w:b/>
          <w:bCs/>
        </w:rPr>
      </w:pPr>
      <w:r w:rsidRPr="007935A9">
        <w:rPr>
          <w:rFonts w:ascii="Times New Roman" w:hAnsi="Times New Roman" w:cs="Times New Roman"/>
          <w:b/>
          <w:bCs/>
        </w:rPr>
        <w:t>About</w:t>
      </w:r>
    </w:p>
    <w:p w14:paraId="554696C4" w14:textId="23DEB590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J A &amp; Associates is a professionally managed Chartered Accountancy firm established in 2024 and headquartered in Angamaly, Ernakulam, Kerala. We are a modern professional services firm dedicated </w:t>
      </w:r>
      <w:r w:rsidRPr="007935A9">
        <w:rPr>
          <w:rFonts w:ascii="Times New Roman" w:hAnsi="Times New Roman" w:cs="Times New Roman"/>
        </w:rPr>
        <w:lastRenderedPageBreak/>
        <w:t>to delivering practical, technology-enabled, and value-driven solutions that help businesses navigate today's dynamic regulatory and commercial environment.</w:t>
      </w:r>
    </w:p>
    <w:p w14:paraId="71E3725C" w14:textId="31E8099D" w:rsidR="006A012B" w:rsidRPr="007935A9" w:rsidRDefault="001A49F8" w:rsidP="0048019F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To complement our chartered accountancy practice, our management consultancy services are delivered through J A Business Consultants Private Limited, an ICAI-registered Management Consultancy Services (MCS) Company bearing Firm Registration No. MCS000010S.</w:t>
      </w:r>
    </w:p>
    <w:p w14:paraId="113D2247" w14:textId="6BCD0F4D" w:rsidR="001A49F8" w:rsidRPr="007935A9" w:rsidRDefault="001A49F8">
      <w:p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By integrating statutory expertise with strategic business advisory, we offer our clients a single point of access for financial, regulatory, and management consulting services. Our objective is not merely to ensure compliance but to become a trusted partner in our clients' long-term growth and success.</w:t>
      </w:r>
    </w:p>
    <w:p w14:paraId="5104636D" w14:textId="6D67A326" w:rsidR="006A012B" w:rsidRPr="007935A9" w:rsidRDefault="006A012B">
      <w:pPr>
        <w:rPr>
          <w:rFonts w:ascii="Times New Roman" w:hAnsi="Times New Roman" w:cs="Times New Roman"/>
          <w:b/>
          <w:bCs/>
        </w:rPr>
      </w:pPr>
      <w:r w:rsidRPr="007935A9">
        <w:rPr>
          <w:rFonts w:ascii="Times New Roman" w:hAnsi="Times New Roman" w:cs="Times New Roman"/>
          <w:b/>
          <w:bCs/>
        </w:rPr>
        <w:t>Our Story</w:t>
      </w:r>
    </w:p>
    <w:p w14:paraId="2E46D4A3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Every successful firm is built on a foundation of trust, expertise, and a shared vision.</w:t>
      </w:r>
    </w:p>
    <w:p w14:paraId="6E5849B4" w14:textId="6C13D914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The journey of J</w:t>
      </w:r>
      <w:r w:rsidR="007935A9">
        <w:rPr>
          <w:rFonts w:ascii="Times New Roman" w:hAnsi="Times New Roman" w:cs="Times New Roman"/>
        </w:rPr>
        <w:t xml:space="preserve"> </w:t>
      </w:r>
      <w:r w:rsidRPr="007935A9">
        <w:rPr>
          <w:rFonts w:ascii="Times New Roman" w:hAnsi="Times New Roman" w:cs="Times New Roman"/>
        </w:rPr>
        <w:t>A &amp; Associates Chartered Accountants began long before its establishment in 2024. It is the coming together of two independent professional practices, each built on years of dedication and client trust.</w:t>
      </w:r>
    </w:p>
    <w:p w14:paraId="4C106C16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CA Jibin Jose, FCA established J Jose &amp; Associates, a sole proprietorship firm in Kanjirappally, Kottayam, where he developed extensive expertise in audit, taxation, and business advisory while serving a diverse clientele.</w:t>
      </w:r>
    </w:p>
    <w:p w14:paraId="2D0F5ED6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At the same time, CA Anoop Antony, FCA founded Anoop Antony &amp; Co., a sole proprietorship practice in Kozhikode (Calicut). With a strong background in taxation, financial reporting, audit, and strategic consulting, he worked closely with businesses across various sectors, helping them strengthen compliance and improve financial performance.</w:t>
      </w:r>
    </w:p>
    <w:p w14:paraId="41B5FF39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As the business landscape evolved, both professionals recognized that clients increasingly required integrated solutions extending beyond traditional accounting and compliance. They shared a common belief that businesses needed advisors who could combine technical excellence with strategic insight.</w:t>
      </w:r>
    </w:p>
    <w:p w14:paraId="7E0D127B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Driven by this vision, CA Jibin Jose, FCA and CA Anoop Antony, FCA joined hands in 2024 to establish JA &amp; Associates Chartered Accountants in Angamaly, Ernakulam, Kerala.</w:t>
      </w:r>
    </w:p>
    <w:p w14:paraId="568B04A6" w14:textId="6E71E04F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To further strengthen the firm's advisory capabilities, they established J A Business Consultants Private Limited, an ICAI-registered Management Consultancy Services (MCS) Company, enabling the firm to provide specialized consulting services in Virtual CFO, Due Diligence, Business Valuation, </w:t>
      </w:r>
      <w:r w:rsidR="0048019F">
        <w:rPr>
          <w:rFonts w:ascii="Times New Roman" w:hAnsi="Times New Roman" w:cs="Times New Roman"/>
        </w:rPr>
        <w:t>Data Analytics</w:t>
      </w:r>
      <w:r w:rsidRPr="007935A9">
        <w:rPr>
          <w:rFonts w:ascii="Times New Roman" w:hAnsi="Times New Roman" w:cs="Times New Roman"/>
        </w:rPr>
        <w:t>, and Management Consulting.</w:t>
      </w:r>
    </w:p>
    <w:p w14:paraId="2E3E39D5" w14:textId="507BBA78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Today, J</w:t>
      </w:r>
      <w:r w:rsidR="007935A9">
        <w:rPr>
          <w:rFonts w:ascii="Times New Roman" w:hAnsi="Times New Roman" w:cs="Times New Roman"/>
        </w:rPr>
        <w:t xml:space="preserve"> </w:t>
      </w:r>
      <w:r w:rsidRPr="007935A9">
        <w:rPr>
          <w:rFonts w:ascii="Times New Roman" w:hAnsi="Times New Roman" w:cs="Times New Roman"/>
        </w:rPr>
        <w:t>A &amp; Associates represents the combined experience, knowledge, and values of its founders. Guided by integrity, innovation, and client-centricity, we continue to help businesses make informed decisions, manage risks, ensure compliance, and achieve sustainable growth.</w:t>
      </w:r>
    </w:p>
    <w:p w14:paraId="57016F08" w14:textId="77777777" w:rsidR="007935A9" w:rsidRDefault="001A49F8" w:rsidP="007935A9">
      <w:pPr>
        <w:rPr>
          <w:rFonts w:ascii="Times New Roman" w:hAnsi="Times New Roman" w:cs="Times New Roman"/>
          <w:b/>
          <w:bCs/>
        </w:rPr>
      </w:pPr>
      <w:r w:rsidRPr="007935A9">
        <w:rPr>
          <w:rFonts w:ascii="Times New Roman" w:hAnsi="Times New Roman" w:cs="Times New Roman"/>
          <w:b/>
          <w:bCs/>
        </w:rPr>
        <w:t>Our Vision</w:t>
      </w:r>
    </w:p>
    <w:p w14:paraId="243D7EF1" w14:textId="35AD5E25" w:rsidR="001A49F8" w:rsidRPr="007935A9" w:rsidRDefault="001A49F8" w:rsidP="007935A9">
      <w:pPr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br/>
        <w:t>To be a trusted professional partner delivering innovative financial, regulatory, and strategic solutions that create lasting value for businesses.</w:t>
      </w:r>
    </w:p>
    <w:p w14:paraId="663B9FDE" w14:textId="77777777" w:rsidR="001A49F8" w:rsidRPr="007935A9" w:rsidRDefault="001A49F8" w:rsidP="001A49F8">
      <w:pPr>
        <w:jc w:val="both"/>
        <w:rPr>
          <w:rFonts w:ascii="Times New Roman" w:hAnsi="Times New Roman" w:cs="Times New Roman"/>
          <w:b/>
          <w:bCs/>
        </w:rPr>
      </w:pPr>
      <w:r w:rsidRPr="007935A9">
        <w:rPr>
          <w:rFonts w:ascii="Times New Roman" w:hAnsi="Times New Roman" w:cs="Times New Roman"/>
          <w:b/>
          <w:bCs/>
        </w:rPr>
        <w:t>Our Mission</w:t>
      </w:r>
    </w:p>
    <w:p w14:paraId="1870E9F5" w14:textId="77777777" w:rsidR="001A49F8" w:rsidRPr="007935A9" w:rsidRDefault="001A49F8" w:rsidP="001A49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Deliver professional services with integrity, quality, and independence. </w:t>
      </w:r>
    </w:p>
    <w:p w14:paraId="3ECC1B78" w14:textId="77777777" w:rsidR="001A49F8" w:rsidRPr="007935A9" w:rsidRDefault="001A49F8" w:rsidP="001A49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Build long-term relationships based on trust and transparency. </w:t>
      </w:r>
    </w:p>
    <w:p w14:paraId="37469EAA" w14:textId="77777777" w:rsidR="001A49F8" w:rsidRPr="007935A9" w:rsidRDefault="001A49F8" w:rsidP="001A49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 xml:space="preserve">Provide practical, technology-driven solutions for modern businesses. </w:t>
      </w:r>
    </w:p>
    <w:p w14:paraId="2B41B1F5" w14:textId="77777777" w:rsidR="001A49F8" w:rsidRPr="007935A9" w:rsidRDefault="001A49F8" w:rsidP="001A49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lastRenderedPageBreak/>
        <w:t xml:space="preserve">Support entrepreneurs and organizations in achieving sustainable growth through sound financial and strategic advice. </w:t>
      </w:r>
    </w:p>
    <w:p w14:paraId="1254C173" w14:textId="77777777" w:rsidR="001A49F8" w:rsidRPr="007935A9" w:rsidRDefault="001A49F8" w:rsidP="001A49F8">
      <w:pPr>
        <w:jc w:val="both"/>
        <w:rPr>
          <w:rFonts w:ascii="Times New Roman" w:hAnsi="Times New Roman" w:cs="Times New Roman"/>
        </w:rPr>
      </w:pPr>
      <w:r w:rsidRPr="007935A9">
        <w:rPr>
          <w:rFonts w:ascii="Times New Roman" w:hAnsi="Times New Roman" w:cs="Times New Roman"/>
        </w:rPr>
        <w:t>"Built on experience. Driven by innovation. Committed to your success."</w:t>
      </w:r>
    </w:p>
    <w:p w14:paraId="3BB51D99" w14:textId="77777777" w:rsidR="006A012B" w:rsidRPr="007935A9" w:rsidRDefault="006A012B">
      <w:pPr>
        <w:rPr>
          <w:rFonts w:ascii="Times New Roman" w:hAnsi="Times New Roman" w:cs="Times New Roman"/>
          <w:b/>
          <w:bCs/>
        </w:rPr>
      </w:pPr>
    </w:p>
    <w:sectPr w:rsidR="006A012B" w:rsidRPr="00793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5BB0"/>
    <w:multiLevelType w:val="multilevel"/>
    <w:tmpl w:val="5596D3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23B4A"/>
    <w:multiLevelType w:val="multilevel"/>
    <w:tmpl w:val="9EE436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81120"/>
    <w:multiLevelType w:val="hybridMultilevel"/>
    <w:tmpl w:val="11D69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81E58"/>
    <w:multiLevelType w:val="multilevel"/>
    <w:tmpl w:val="77F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2214">
    <w:abstractNumId w:val="2"/>
  </w:num>
  <w:num w:numId="2" w16cid:durableId="150604116">
    <w:abstractNumId w:val="3"/>
  </w:num>
  <w:num w:numId="3" w16cid:durableId="698164323">
    <w:abstractNumId w:val="0"/>
  </w:num>
  <w:num w:numId="4" w16cid:durableId="46212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86"/>
    <w:rsid w:val="001A49F8"/>
    <w:rsid w:val="001C04FE"/>
    <w:rsid w:val="001C3473"/>
    <w:rsid w:val="001C3B7E"/>
    <w:rsid w:val="002B738F"/>
    <w:rsid w:val="002C2135"/>
    <w:rsid w:val="002E0686"/>
    <w:rsid w:val="004610C3"/>
    <w:rsid w:val="0048019F"/>
    <w:rsid w:val="0048464F"/>
    <w:rsid w:val="00627699"/>
    <w:rsid w:val="00642BAD"/>
    <w:rsid w:val="006A012B"/>
    <w:rsid w:val="007929C4"/>
    <w:rsid w:val="007935A9"/>
    <w:rsid w:val="0088281C"/>
    <w:rsid w:val="00AB329C"/>
    <w:rsid w:val="00B11BBA"/>
    <w:rsid w:val="00C703F8"/>
    <w:rsid w:val="00CA6F1E"/>
    <w:rsid w:val="00D465A3"/>
    <w:rsid w:val="00E00633"/>
    <w:rsid w:val="00E31BF2"/>
    <w:rsid w:val="00E56B5E"/>
    <w:rsid w:val="00E7266E"/>
    <w:rsid w:val="00EA5DB5"/>
    <w:rsid w:val="00F1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841A"/>
  <w15:chartTrackingRefBased/>
  <w15:docId w15:val="{95BC7FA4-C52B-4360-AE87-9B736828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 And Associates</dc:creator>
  <cp:keywords/>
  <dc:description/>
  <cp:lastModifiedBy>J A And Associates</cp:lastModifiedBy>
  <cp:revision>5</cp:revision>
  <dcterms:created xsi:type="dcterms:W3CDTF">2026-06-19T03:35:00Z</dcterms:created>
  <dcterms:modified xsi:type="dcterms:W3CDTF">2026-06-19T07:12:00Z</dcterms:modified>
</cp:coreProperties>
</file>