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38A" w:rsidRDefault="00C20E20" w:rsidP="00C20E20">
      <w:pPr>
        <w:pStyle w:val="Heading1"/>
      </w:pPr>
      <w:r>
        <w:t>Uranus:</w:t>
      </w:r>
    </w:p>
    <w:p w:rsidR="00C20E20" w:rsidRDefault="00C20E20" w:rsidP="00C20E20"/>
    <w:p w:rsidR="00C20E20" w:rsidRDefault="00C20E20" w:rsidP="00C20E20">
      <w:pPr>
        <w:pStyle w:val="Heading2"/>
        <w:rPr>
          <w:sz w:val="36"/>
          <w:szCs w:val="36"/>
        </w:rPr>
      </w:pPr>
      <w:r w:rsidRPr="005432C6">
        <w:rPr>
          <w:sz w:val="36"/>
          <w:szCs w:val="36"/>
        </w:rPr>
        <w:t>Specific details:</w:t>
      </w:r>
    </w:p>
    <w:p w:rsidR="00C20E20" w:rsidRPr="005432C6" w:rsidRDefault="00C20E20" w:rsidP="00C20E20">
      <w:pPr>
        <w:rPr>
          <w:rFonts w:ascii="Times New Roman" w:eastAsia="Times New Roman" w:hAnsi="Times New Roman" w:cs="Times New Roman"/>
          <w:sz w:val="24"/>
          <w:szCs w:val="24"/>
        </w:rPr>
      </w:pPr>
      <w:r>
        <w:t xml:space="preserve">Mass:  </w:t>
      </w:r>
      <w:r w:rsidRPr="00C20E20">
        <w:rPr>
          <w:rFonts w:ascii="Times New Roman" w:eastAsia="Times New Roman" w:hAnsi="Times New Roman" w:cs="Times New Roman"/>
          <w:sz w:val="24"/>
          <w:szCs w:val="24"/>
        </w:rPr>
        <w:t>86,810,300,000,000,000,000,000,000kg</w:t>
      </w:r>
    </w:p>
    <w:p w:rsidR="00C20E20" w:rsidRDefault="00C20E20" w:rsidP="00C20E20">
      <w:pPr>
        <w:rPr>
          <w:rFonts w:ascii="Times New Roman" w:eastAsia="Times New Roman" w:hAnsi="Times New Roman" w:cs="Times New Roman"/>
          <w:sz w:val="24"/>
          <w:szCs w:val="24"/>
        </w:rPr>
      </w:pPr>
      <w:r>
        <w:t>Density:</w:t>
      </w:r>
      <w:r w:rsidRPr="005432C6">
        <w:rPr>
          <w:rStyle w:val="Heading1Char"/>
        </w:rPr>
        <w:t xml:space="preserve"> </w:t>
      </w:r>
      <w:r w:rsidRPr="00C20E20">
        <w:rPr>
          <w:rFonts w:ascii="Times New Roman" w:eastAsia="Times New Roman" w:hAnsi="Times New Roman" w:cs="Times New Roman"/>
          <w:sz w:val="24"/>
          <w:szCs w:val="24"/>
        </w:rPr>
        <w:t>1.270g/cm</w:t>
      </w:r>
      <w:r w:rsidRPr="00C20E20">
        <w:rPr>
          <w:rFonts w:ascii="Times New Roman" w:eastAsia="Times New Roman" w:hAnsi="Times New Roman" w:cs="Times New Roman"/>
          <w:sz w:val="24"/>
          <w:szCs w:val="24"/>
          <w:vertAlign w:val="superscript"/>
        </w:rPr>
        <w:t>3</w:t>
      </w:r>
    </w:p>
    <w:p w:rsidR="00C20E20" w:rsidRPr="005432C6" w:rsidRDefault="00C20E20" w:rsidP="00C20E20">
      <w:pPr>
        <w:rPr>
          <w:rFonts w:ascii="Times New Roman" w:eastAsia="Times New Roman" w:hAnsi="Times New Roman" w:cs="Times New Roman"/>
          <w:sz w:val="24"/>
          <w:szCs w:val="24"/>
        </w:rPr>
      </w:pPr>
      <w:r>
        <w:t xml:space="preserve"> Average Orbit Distance: </w:t>
      </w:r>
      <w:r w:rsidRPr="00C20E20">
        <w:rPr>
          <w:rFonts w:ascii="Times New Roman" w:eastAsia="Times New Roman" w:hAnsi="Times New Roman" w:cs="Times New Roman"/>
          <w:sz w:val="24"/>
          <w:szCs w:val="24"/>
        </w:rPr>
        <w:t>2,870,658,186km</w:t>
      </w:r>
      <w:r>
        <w:t xml:space="preserve"> </w:t>
      </w:r>
    </w:p>
    <w:p w:rsidR="00C20E20" w:rsidRPr="001332F0" w:rsidRDefault="00C20E20" w:rsidP="00C20E20">
      <w:pPr>
        <w:rPr>
          <w:rFonts w:ascii="Times New Roman" w:eastAsia="Times New Roman" w:hAnsi="Times New Roman" w:cs="Times New Roman"/>
          <w:sz w:val="24"/>
          <w:szCs w:val="24"/>
        </w:rPr>
      </w:pPr>
      <w:r>
        <w:t xml:space="preserve">Mean Orbit Velocity: </w:t>
      </w:r>
      <w:r w:rsidRPr="00C20E20">
        <w:rPr>
          <w:rFonts w:ascii="Times New Roman" w:eastAsia="Times New Roman" w:hAnsi="Times New Roman" w:cs="Times New Roman"/>
          <w:sz w:val="24"/>
          <w:szCs w:val="24"/>
        </w:rPr>
        <w:t>24,477km/h</w:t>
      </w:r>
    </w:p>
    <w:p w:rsidR="00C20E20" w:rsidRDefault="00C20E20" w:rsidP="00C20E20">
      <w:r>
        <w:t xml:space="preserve">Orbit Eccentricity: </w:t>
      </w:r>
      <w:r>
        <w:rPr>
          <w:rStyle w:val="value"/>
        </w:rPr>
        <w:t>0.04725744</w:t>
      </w:r>
    </w:p>
    <w:p w:rsidR="00C20E20" w:rsidRDefault="00C20E20" w:rsidP="00C20E20">
      <w:r>
        <w:t xml:space="preserve">Equatorial Inclination: </w:t>
      </w:r>
      <w:r>
        <w:rPr>
          <w:rStyle w:val="value"/>
        </w:rPr>
        <w:t>97.8 degrees (retrograde rotation)</w:t>
      </w:r>
      <w:r>
        <w:t xml:space="preserve"> </w:t>
      </w:r>
    </w:p>
    <w:p w:rsidR="00C20E20" w:rsidRPr="001332F0" w:rsidRDefault="00C20E20" w:rsidP="00C20E20">
      <w:pPr>
        <w:rPr>
          <w:rFonts w:ascii="Times New Roman" w:eastAsia="Times New Roman" w:hAnsi="Times New Roman" w:cs="Times New Roman"/>
          <w:sz w:val="24"/>
          <w:szCs w:val="24"/>
        </w:rPr>
      </w:pPr>
      <w:r>
        <w:t xml:space="preserve">Equatorial Radius: </w:t>
      </w:r>
      <w:r w:rsidRPr="00C20E20">
        <w:rPr>
          <w:rFonts w:ascii="Times New Roman" w:eastAsia="Times New Roman" w:hAnsi="Times New Roman" w:cs="Times New Roman"/>
          <w:sz w:val="24"/>
          <w:szCs w:val="24"/>
        </w:rPr>
        <w:t>25,362km</w:t>
      </w:r>
    </w:p>
    <w:p w:rsidR="00C20E20" w:rsidRPr="001332F0" w:rsidRDefault="00C20E20" w:rsidP="00C20E20">
      <w:pPr>
        <w:rPr>
          <w:rFonts w:ascii="Times New Roman" w:eastAsia="Times New Roman" w:hAnsi="Times New Roman" w:cs="Times New Roman"/>
          <w:sz w:val="24"/>
          <w:szCs w:val="24"/>
        </w:rPr>
      </w:pPr>
      <w:r>
        <w:t xml:space="preserve">Equatorial Circumference: </w:t>
      </w:r>
      <w:r w:rsidRPr="00C20E20">
        <w:rPr>
          <w:rFonts w:ascii="Times New Roman" w:eastAsia="Times New Roman" w:hAnsi="Times New Roman" w:cs="Times New Roman"/>
          <w:sz w:val="24"/>
          <w:szCs w:val="24"/>
        </w:rPr>
        <w:t>159,354.1km</w:t>
      </w:r>
    </w:p>
    <w:p w:rsidR="00C20E20" w:rsidRPr="00C20E20" w:rsidRDefault="00C20E20" w:rsidP="00C20E20">
      <w:pPr>
        <w:rPr>
          <w:rFonts w:ascii="Times New Roman" w:eastAsia="Times New Roman" w:hAnsi="Times New Roman" w:cs="Times New Roman"/>
          <w:sz w:val="24"/>
          <w:szCs w:val="24"/>
        </w:rPr>
      </w:pPr>
      <w:r>
        <w:t>Surface Area:</w:t>
      </w:r>
      <w:r w:rsidRPr="001332F0">
        <w:rPr>
          <w:rStyle w:val="Heading1Char"/>
        </w:rPr>
        <w:t xml:space="preserve"> </w:t>
      </w:r>
      <w:r w:rsidRPr="00C20E20">
        <w:rPr>
          <w:rFonts w:ascii="Times New Roman" w:eastAsia="Times New Roman" w:hAnsi="Times New Roman" w:cs="Times New Roman"/>
          <w:sz w:val="24"/>
          <w:szCs w:val="24"/>
        </w:rPr>
        <w:t>8,083,079,690km</w:t>
      </w:r>
      <w:r w:rsidRPr="00C20E20">
        <w:rPr>
          <w:rFonts w:ascii="Times New Roman" w:eastAsia="Times New Roman" w:hAnsi="Times New Roman" w:cs="Times New Roman"/>
          <w:sz w:val="24"/>
          <w:szCs w:val="24"/>
          <w:vertAlign w:val="superscript"/>
        </w:rPr>
        <w:t>2</w:t>
      </w:r>
    </w:p>
    <w:p w:rsidR="00C20E20" w:rsidRPr="001332F0" w:rsidRDefault="00C20E20" w:rsidP="00C20E20">
      <w:pPr>
        <w:rPr>
          <w:rFonts w:ascii="Times New Roman" w:eastAsia="Times New Roman" w:hAnsi="Times New Roman" w:cs="Times New Roman"/>
          <w:sz w:val="24"/>
          <w:szCs w:val="24"/>
        </w:rPr>
      </w:pPr>
      <w:r>
        <w:t xml:space="preserve">Surface Gravity:  </w:t>
      </w:r>
      <w:r w:rsidRPr="00C20E20">
        <w:rPr>
          <w:rFonts w:ascii="Times New Roman" w:eastAsia="Times New Roman" w:hAnsi="Times New Roman" w:cs="Times New Roman"/>
          <w:sz w:val="24"/>
          <w:szCs w:val="24"/>
        </w:rPr>
        <w:t>8.87m/s</w:t>
      </w:r>
      <w:r w:rsidRPr="00C20E20">
        <w:rPr>
          <w:rFonts w:ascii="Times New Roman" w:eastAsia="Times New Roman" w:hAnsi="Times New Roman" w:cs="Times New Roman"/>
          <w:sz w:val="24"/>
          <w:szCs w:val="24"/>
          <w:vertAlign w:val="superscript"/>
        </w:rPr>
        <w:t>2</w:t>
      </w:r>
    </w:p>
    <w:p w:rsidR="00C20E20" w:rsidRDefault="00C20E20" w:rsidP="00C20E20">
      <w:pPr>
        <w:rPr>
          <w:rFonts w:ascii="Times New Roman" w:eastAsia="Times New Roman" w:hAnsi="Times New Roman" w:cs="Times New Roman"/>
          <w:sz w:val="24"/>
          <w:szCs w:val="24"/>
        </w:rPr>
      </w:pPr>
      <w:r>
        <w:t xml:space="preserve">Escape Velocity: </w:t>
      </w:r>
      <w:r w:rsidRPr="00C20E20">
        <w:rPr>
          <w:rFonts w:ascii="Times New Roman" w:eastAsia="Times New Roman" w:hAnsi="Times New Roman" w:cs="Times New Roman"/>
          <w:sz w:val="24"/>
          <w:szCs w:val="24"/>
        </w:rPr>
        <w:t>76,968km/h</w:t>
      </w:r>
    </w:p>
    <w:p w:rsidR="00C20E20" w:rsidRDefault="00C20E20" w:rsidP="00C20E20"/>
    <w:p w:rsidR="00C20E20" w:rsidRDefault="00C20E20" w:rsidP="00C20E20">
      <w:pPr>
        <w:pStyle w:val="Heading2"/>
      </w:pPr>
      <w:r>
        <w:t>Structure:</w:t>
      </w:r>
    </w:p>
    <w:p w:rsidR="00C20E20" w:rsidRDefault="00C20E20" w:rsidP="00C20E20">
      <w:r>
        <w:t>The hazy blue-green atmosphere probably extends to a depth of around 5,400 miles, where it rests above what is believed to be an icy or liquid mixture (an 'ocean') of water, ammonia, methane, and other volatiles, which in turn surrounds a rocky core perhaps a little smaller than Earth.</w:t>
      </w:r>
    </w:p>
    <w:p w:rsidR="00C20E20" w:rsidRDefault="00C20E20" w:rsidP="00C20E20">
      <w:r>
        <w:rPr>
          <w:noProof/>
        </w:rPr>
        <w:drawing>
          <wp:inline distT="0" distB="0" distL="0" distR="0" wp14:anchorId="2915C05B" wp14:editId="428123DF">
            <wp:extent cx="3752850" cy="279098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0px-Uranus-intern-en.png"/>
                    <pic:cNvPicPr/>
                  </pic:nvPicPr>
                  <pic:blipFill>
                    <a:blip r:embed="rId5">
                      <a:extLst>
                        <a:ext uri="{28A0092B-C50C-407E-A947-70E740481C1C}">
                          <a14:useLocalDpi xmlns:a14="http://schemas.microsoft.com/office/drawing/2010/main" val="0"/>
                        </a:ext>
                      </a:extLst>
                    </a:blip>
                    <a:stretch>
                      <a:fillRect/>
                    </a:stretch>
                  </pic:blipFill>
                  <pic:spPr>
                    <a:xfrm>
                      <a:off x="0" y="0"/>
                      <a:ext cx="3752850" cy="2790982"/>
                    </a:xfrm>
                    <a:prstGeom prst="rect">
                      <a:avLst/>
                    </a:prstGeom>
                  </pic:spPr>
                </pic:pic>
              </a:graphicData>
            </a:graphic>
          </wp:inline>
        </w:drawing>
      </w:r>
    </w:p>
    <w:tbl>
      <w:tblPr>
        <w:tblW w:w="0" w:type="auto"/>
        <w:tblCellSpacing w:w="37" w:type="dxa"/>
        <w:tblCellMar>
          <w:left w:w="0" w:type="dxa"/>
          <w:right w:w="0" w:type="dxa"/>
        </w:tblCellMar>
        <w:tblLook w:val="04A0" w:firstRow="1" w:lastRow="0" w:firstColumn="1" w:lastColumn="0" w:noHBand="0" w:noVBand="1"/>
      </w:tblPr>
      <w:tblGrid>
        <w:gridCol w:w="3252"/>
        <w:gridCol w:w="795"/>
        <w:gridCol w:w="915"/>
        <w:gridCol w:w="1191"/>
        <w:gridCol w:w="990"/>
        <w:gridCol w:w="866"/>
        <w:gridCol w:w="1351"/>
      </w:tblGrid>
      <w:tr w:rsidR="003A47A7" w:rsidRPr="003A47A7" w:rsidTr="003A47A7">
        <w:trPr>
          <w:tblCellSpacing w:w="37" w:type="dxa"/>
        </w:trPr>
        <w:tc>
          <w:tcPr>
            <w:tcW w:w="0" w:type="auto"/>
            <w:gridSpan w:val="7"/>
            <w:tcBorders>
              <w:top w:val="nil"/>
              <w:left w:val="nil"/>
              <w:bottom w:val="nil"/>
              <w:right w:val="nil"/>
            </w:tcBorders>
            <w:vAlign w:val="center"/>
            <w:hideMark/>
          </w:tcPr>
          <w:p w:rsidR="003A47A7" w:rsidRPr="003A47A7" w:rsidRDefault="003A47A7" w:rsidP="003A47A7">
            <w:pPr>
              <w:spacing w:after="0" w:line="240" w:lineRule="auto"/>
              <w:jc w:val="center"/>
              <w:rPr>
                <w:rFonts w:ascii="Times New Roman" w:eastAsia="Times New Roman" w:hAnsi="Times New Roman" w:cs="Times New Roman"/>
                <w:b/>
                <w:sz w:val="44"/>
                <w:szCs w:val="44"/>
              </w:rPr>
            </w:pPr>
            <w:r w:rsidRPr="003A47A7">
              <w:rPr>
                <w:rFonts w:ascii="Times New Roman" w:eastAsia="Times New Roman" w:hAnsi="Times New Roman" w:cs="Times New Roman"/>
                <w:b/>
                <w:sz w:val="44"/>
                <w:szCs w:val="44"/>
              </w:rPr>
              <w:lastRenderedPageBreak/>
              <w:t>Rings of Uranus</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 </w:t>
            </w:r>
          </w:p>
        </w:tc>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Radius</w:t>
            </w:r>
            <w:r w:rsidRPr="003A47A7">
              <w:rPr>
                <w:rFonts w:ascii="Times New Roman" w:eastAsia="Times New Roman" w:hAnsi="Times New Roman" w:cs="Times New Roman"/>
                <w:b/>
                <w:bCs/>
                <w:sz w:val="24"/>
                <w:szCs w:val="24"/>
              </w:rPr>
              <w:br/>
              <w:t>(km)</w:t>
            </w:r>
          </w:p>
        </w:tc>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Radius/</w:t>
            </w:r>
            <w:r w:rsidRPr="003A47A7">
              <w:rPr>
                <w:rFonts w:ascii="Times New Roman" w:eastAsia="Times New Roman" w:hAnsi="Times New Roman" w:cs="Times New Roman"/>
                <w:b/>
                <w:bCs/>
                <w:sz w:val="24"/>
                <w:szCs w:val="24"/>
              </w:rPr>
              <w:br/>
              <w:t>Eq. radius</w:t>
            </w:r>
          </w:p>
        </w:tc>
        <w:tc>
          <w:tcPr>
            <w:tcW w:w="1117" w:type="dxa"/>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Optical</w:t>
            </w:r>
            <w:r w:rsidRPr="003A47A7">
              <w:rPr>
                <w:rFonts w:ascii="Times New Roman" w:eastAsia="Times New Roman" w:hAnsi="Times New Roman" w:cs="Times New Roman"/>
                <w:b/>
                <w:bCs/>
                <w:sz w:val="24"/>
                <w:szCs w:val="24"/>
              </w:rPr>
              <w:br/>
              <w:t>Depth</w:t>
            </w:r>
          </w:p>
        </w:tc>
        <w:tc>
          <w:tcPr>
            <w:tcW w:w="916" w:type="dxa"/>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Albedo</w:t>
            </w:r>
            <w:r w:rsidRPr="003A47A7">
              <w:rPr>
                <w:rFonts w:ascii="Times New Roman" w:eastAsia="Times New Roman" w:hAnsi="Times New Roman" w:cs="Times New Roman"/>
                <w:b/>
                <w:bCs/>
                <w:sz w:val="24"/>
                <w:szCs w:val="24"/>
              </w:rPr>
              <w:br/>
              <w:t>(x 10</w:t>
            </w:r>
            <w:r w:rsidRPr="003A47A7">
              <w:rPr>
                <w:rFonts w:ascii="Times New Roman" w:eastAsia="Times New Roman" w:hAnsi="Times New Roman" w:cs="Times New Roman"/>
                <w:b/>
                <w:bCs/>
                <w:sz w:val="24"/>
                <w:szCs w:val="24"/>
                <w:vertAlign w:val="superscript"/>
              </w:rPr>
              <w:t>-3</w:t>
            </w:r>
            <w:r w:rsidRPr="003A47A7">
              <w:rPr>
                <w:rFonts w:ascii="Times New Roman" w:eastAsia="Times New Roman" w:hAnsi="Times New Roman" w:cs="Times New Roman"/>
                <w:b/>
                <w:bCs/>
                <w:sz w:val="24"/>
                <w:szCs w:val="24"/>
              </w:rPr>
              <w:t>)</w:t>
            </w:r>
          </w:p>
        </w:tc>
        <w:tc>
          <w:tcPr>
            <w:tcW w:w="792" w:type="dxa"/>
            <w:vAlign w:val="center"/>
            <w:hideMark/>
          </w:tcPr>
          <w:p w:rsidR="003A47A7" w:rsidRPr="003A47A7" w:rsidRDefault="003A47A7" w:rsidP="000B53F7">
            <w:pPr>
              <w:spacing w:after="0" w:line="240" w:lineRule="auto"/>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Width</w:t>
            </w:r>
            <w:r w:rsidRPr="003A47A7">
              <w:rPr>
                <w:rFonts w:ascii="Times New Roman" w:eastAsia="Times New Roman" w:hAnsi="Times New Roman" w:cs="Times New Roman"/>
                <w:b/>
                <w:bCs/>
                <w:sz w:val="24"/>
                <w:szCs w:val="24"/>
              </w:rPr>
              <w:br/>
            </w:r>
            <w:r w:rsidR="000B53F7">
              <w:rPr>
                <w:rFonts w:ascii="Times New Roman" w:eastAsia="Times New Roman" w:hAnsi="Times New Roman" w:cs="Times New Roman"/>
                <w:b/>
                <w:bCs/>
                <w:sz w:val="24"/>
                <w:szCs w:val="24"/>
              </w:rPr>
              <w:t xml:space="preserve"> </w:t>
            </w:r>
            <w:r w:rsidRPr="003A47A7">
              <w:rPr>
                <w:rFonts w:ascii="Times New Roman" w:eastAsia="Times New Roman" w:hAnsi="Times New Roman" w:cs="Times New Roman"/>
                <w:b/>
                <w:bCs/>
                <w:sz w:val="24"/>
                <w:szCs w:val="24"/>
              </w:rPr>
              <w:t>(km)</w:t>
            </w:r>
          </w:p>
        </w:tc>
        <w:tc>
          <w:tcPr>
            <w:tcW w:w="1240" w:type="dxa"/>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Eccentricity</w:t>
            </w:r>
          </w:p>
        </w:tc>
      </w:tr>
      <w:tr w:rsidR="003A47A7" w:rsidRPr="003A47A7" w:rsidTr="003A47A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Uranus equator</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25,559</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1.000</w:t>
            </w:r>
          </w:p>
        </w:tc>
        <w:tc>
          <w:tcPr>
            <w:tcW w:w="0" w:type="auto"/>
            <w:gridSpan w:val="4"/>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 </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6</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41,837</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1.637</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~0.3</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~15</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1.5</w:t>
            </w:r>
          </w:p>
        </w:tc>
        <w:tc>
          <w:tcPr>
            <w:tcW w:w="1240"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0.0010</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5</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42,234</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1.652</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~0.5</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~15</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~2</w:t>
            </w:r>
          </w:p>
        </w:tc>
        <w:tc>
          <w:tcPr>
            <w:tcW w:w="1240"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0.0019</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4</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42,571</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1.666</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~0.3</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~15</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~2</w:t>
            </w:r>
          </w:p>
        </w:tc>
        <w:tc>
          <w:tcPr>
            <w:tcW w:w="1240"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0.0011</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Alpha</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44,718</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1.750</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~0.4</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~15</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4 - 10</w:t>
            </w:r>
          </w:p>
        </w:tc>
        <w:tc>
          <w:tcPr>
            <w:tcW w:w="1240"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0.0008</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Beta</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45,661</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1.786</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~0.3</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~15</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5 - 11</w:t>
            </w:r>
          </w:p>
        </w:tc>
        <w:tc>
          <w:tcPr>
            <w:tcW w:w="1240"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0.0004</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Eta</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47,176</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1.834</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~0.4-</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~15</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1.6</w:t>
            </w:r>
          </w:p>
        </w:tc>
        <w:tc>
          <w:tcPr>
            <w:tcW w:w="1240"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 </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Gamma</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47,627</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1.863</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~0.3+</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~15</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1 - 4</w:t>
            </w:r>
          </w:p>
        </w:tc>
        <w:tc>
          <w:tcPr>
            <w:tcW w:w="1240"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0.0011</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Delta</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48,300</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1.900</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~0.5</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~15</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3 - 7</w:t>
            </w:r>
          </w:p>
        </w:tc>
        <w:tc>
          <w:tcPr>
            <w:tcW w:w="1240"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0.0004</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Lambda</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50,024</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1.957</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~0.1</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~15</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~2</w:t>
            </w:r>
          </w:p>
        </w:tc>
        <w:tc>
          <w:tcPr>
            <w:tcW w:w="1240"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Epsilon</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51,149</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2.006</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0.5-2.3</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~18</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 xml:space="preserve">20 </w:t>
            </w:r>
            <w:r w:rsidR="000B53F7">
              <w:rPr>
                <w:rFonts w:ascii="Times New Roman" w:eastAsia="Times New Roman" w:hAnsi="Times New Roman" w:cs="Times New Roman"/>
                <w:sz w:val="24"/>
                <w:szCs w:val="24"/>
              </w:rPr>
              <w:t xml:space="preserve">         </w:t>
            </w:r>
            <w:r w:rsidRPr="003A47A7">
              <w:rPr>
                <w:rFonts w:ascii="Times New Roman" w:eastAsia="Times New Roman" w:hAnsi="Times New Roman" w:cs="Times New Roman"/>
                <w:sz w:val="24"/>
                <w:szCs w:val="24"/>
              </w:rPr>
              <w:t>- 96</w:t>
            </w:r>
          </w:p>
        </w:tc>
        <w:tc>
          <w:tcPr>
            <w:tcW w:w="1240"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0.0079</w:t>
            </w:r>
          </w:p>
        </w:tc>
      </w:tr>
      <w:tr w:rsidR="003A47A7" w:rsidRPr="003A47A7" w:rsidTr="003A47A7">
        <w:trPr>
          <w:tblCellSpacing w:w="37" w:type="dxa"/>
        </w:trPr>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 </w:t>
            </w:r>
          </w:p>
        </w:tc>
        <w:tc>
          <w:tcPr>
            <w:tcW w:w="0" w:type="auto"/>
            <w:gridSpan w:val="6"/>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 </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R/2003 U 2</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67,300</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2.633</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&lt;&lt;0.01</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 </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3,800</w:t>
            </w:r>
          </w:p>
        </w:tc>
        <w:tc>
          <w:tcPr>
            <w:tcW w:w="1240" w:type="dxa"/>
            <w:vAlign w:val="center"/>
            <w:hideMark/>
          </w:tcPr>
          <w:p w:rsidR="003A47A7" w:rsidRPr="003A47A7" w:rsidRDefault="000B53F7" w:rsidP="003A47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A47A7" w:rsidRPr="003A47A7">
              <w:rPr>
                <w:rFonts w:ascii="Times New Roman" w:eastAsia="Times New Roman" w:hAnsi="Times New Roman" w:cs="Times New Roman"/>
                <w:sz w:val="24"/>
                <w:szCs w:val="24"/>
              </w:rPr>
              <w:t>0.</w:t>
            </w:r>
          </w:p>
        </w:tc>
      </w:tr>
      <w:tr w:rsidR="003A47A7" w:rsidRPr="003A47A7" w:rsidTr="000B53F7">
        <w:trPr>
          <w:tblCellSpacing w:w="37" w:type="dxa"/>
        </w:trPr>
        <w:tc>
          <w:tcPr>
            <w:tcW w:w="0" w:type="auto"/>
            <w:vAlign w:val="center"/>
            <w:hideMark/>
          </w:tcPr>
          <w:p w:rsidR="003A47A7" w:rsidRPr="003A47A7" w:rsidRDefault="003A47A7" w:rsidP="003A47A7">
            <w:pPr>
              <w:spacing w:after="0" w:line="240" w:lineRule="auto"/>
              <w:jc w:val="center"/>
              <w:rPr>
                <w:rFonts w:ascii="Times New Roman" w:eastAsia="Times New Roman" w:hAnsi="Times New Roman" w:cs="Times New Roman"/>
                <w:b/>
                <w:bCs/>
                <w:sz w:val="24"/>
                <w:szCs w:val="24"/>
              </w:rPr>
            </w:pPr>
            <w:r w:rsidRPr="003A47A7">
              <w:rPr>
                <w:rFonts w:ascii="Times New Roman" w:eastAsia="Times New Roman" w:hAnsi="Times New Roman" w:cs="Times New Roman"/>
                <w:b/>
                <w:bCs/>
                <w:sz w:val="24"/>
                <w:szCs w:val="24"/>
              </w:rPr>
              <w:t>R/2003 U 1</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97,700</w:t>
            </w:r>
          </w:p>
        </w:tc>
        <w:tc>
          <w:tcPr>
            <w:tcW w:w="0" w:type="auto"/>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3.823</w:t>
            </w:r>
          </w:p>
        </w:tc>
        <w:tc>
          <w:tcPr>
            <w:tcW w:w="1117"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&lt;&lt;0.01</w:t>
            </w:r>
          </w:p>
        </w:tc>
        <w:tc>
          <w:tcPr>
            <w:tcW w:w="916"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 </w:t>
            </w:r>
          </w:p>
        </w:tc>
        <w:tc>
          <w:tcPr>
            <w:tcW w:w="792" w:type="dxa"/>
            <w:vAlign w:val="center"/>
            <w:hideMark/>
          </w:tcPr>
          <w:p w:rsidR="003A47A7" w:rsidRPr="003A47A7" w:rsidRDefault="003A47A7" w:rsidP="003A47A7">
            <w:pPr>
              <w:spacing w:after="0" w:line="240" w:lineRule="auto"/>
              <w:rPr>
                <w:rFonts w:ascii="Times New Roman" w:eastAsia="Times New Roman" w:hAnsi="Times New Roman" w:cs="Times New Roman"/>
                <w:sz w:val="24"/>
                <w:szCs w:val="24"/>
              </w:rPr>
            </w:pPr>
            <w:r w:rsidRPr="003A47A7">
              <w:rPr>
                <w:rFonts w:ascii="Times New Roman" w:eastAsia="Times New Roman" w:hAnsi="Times New Roman" w:cs="Times New Roman"/>
                <w:sz w:val="24"/>
                <w:szCs w:val="24"/>
              </w:rPr>
              <w:t>17,000</w:t>
            </w:r>
          </w:p>
        </w:tc>
        <w:tc>
          <w:tcPr>
            <w:tcW w:w="1240" w:type="dxa"/>
            <w:vAlign w:val="center"/>
            <w:hideMark/>
          </w:tcPr>
          <w:p w:rsidR="003A47A7" w:rsidRPr="003A47A7" w:rsidRDefault="000B53F7" w:rsidP="003A47A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A47A7" w:rsidRPr="003A47A7">
              <w:rPr>
                <w:rFonts w:ascii="Times New Roman" w:eastAsia="Times New Roman" w:hAnsi="Times New Roman" w:cs="Times New Roman"/>
                <w:sz w:val="24"/>
                <w:szCs w:val="24"/>
              </w:rPr>
              <w:t>0.</w:t>
            </w:r>
          </w:p>
        </w:tc>
      </w:tr>
      <w:tr w:rsidR="004F18E5" w:rsidRPr="003A47A7" w:rsidTr="000B53F7">
        <w:trPr>
          <w:tblCellSpacing w:w="37" w:type="dxa"/>
        </w:trPr>
        <w:tc>
          <w:tcPr>
            <w:tcW w:w="0" w:type="auto"/>
            <w:vAlign w:val="center"/>
          </w:tcPr>
          <w:p w:rsidR="004F18E5" w:rsidRDefault="004F18E5" w:rsidP="003A47A7">
            <w:pPr>
              <w:spacing w:after="0" w:line="240" w:lineRule="auto"/>
              <w:jc w:val="center"/>
              <w:rPr>
                <w:rFonts w:ascii="Times New Roman" w:eastAsia="Times New Roman" w:hAnsi="Times New Roman" w:cs="Times New Roman"/>
                <w:b/>
                <w:bCs/>
                <w:sz w:val="24"/>
                <w:szCs w:val="24"/>
              </w:rPr>
            </w:pPr>
          </w:p>
          <w:p w:rsidR="004F18E5" w:rsidRPr="004F18E5" w:rsidRDefault="004F18E5" w:rsidP="004F18E5">
            <w:pPr>
              <w:pStyle w:val="ListParagraph"/>
              <w:numPr>
                <w:ilvl w:val="0"/>
                <w:numId w:val="4"/>
              </w:numPr>
              <w:spacing w:after="0" w:line="240" w:lineRule="auto"/>
              <w:jc w:val="center"/>
              <w:rPr>
                <w:rFonts w:ascii="Times New Roman" w:eastAsia="Times New Roman" w:hAnsi="Times New Roman" w:cs="Times New Roman"/>
                <w:b/>
                <w:bCs/>
                <w:sz w:val="24"/>
                <w:szCs w:val="24"/>
              </w:rPr>
            </w:pPr>
            <w:r>
              <w:t xml:space="preserve">The scheme of </w:t>
            </w:r>
            <w:hyperlink r:id="rId6" w:tooltip="Uranus" w:history="1">
              <w:r>
                <w:rPr>
                  <w:rStyle w:val="Hyperlink"/>
                </w:rPr>
                <w:t>Uranus</w:t>
              </w:r>
            </w:hyperlink>
            <w:r>
              <w:t>'s ring-moon system. Solid lines denote rings; dashed lines denote orbits of moons.</w:t>
            </w:r>
          </w:p>
        </w:tc>
        <w:tc>
          <w:tcPr>
            <w:tcW w:w="0" w:type="auto"/>
            <w:vAlign w:val="center"/>
          </w:tcPr>
          <w:p w:rsidR="004F18E5" w:rsidRPr="003A47A7" w:rsidRDefault="004F18E5" w:rsidP="003A47A7">
            <w:pPr>
              <w:spacing w:after="0" w:line="240" w:lineRule="auto"/>
              <w:rPr>
                <w:rFonts w:ascii="Times New Roman" w:eastAsia="Times New Roman" w:hAnsi="Times New Roman" w:cs="Times New Roman"/>
                <w:sz w:val="24"/>
                <w:szCs w:val="24"/>
              </w:rPr>
            </w:pPr>
          </w:p>
        </w:tc>
        <w:tc>
          <w:tcPr>
            <w:tcW w:w="0" w:type="auto"/>
            <w:vAlign w:val="center"/>
          </w:tcPr>
          <w:p w:rsidR="004F18E5" w:rsidRDefault="004F18E5" w:rsidP="003A47A7">
            <w:pPr>
              <w:spacing w:after="0" w:line="240" w:lineRule="auto"/>
              <w:rPr>
                <w:rFonts w:ascii="Times New Roman" w:eastAsia="Times New Roman" w:hAnsi="Times New Roman" w:cs="Times New Roman"/>
                <w:sz w:val="24"/>
                <w:szCs w:val="24"/>
              </w:rPr>
            </w:pPr>
          </w:p>
          <w:p w:rsidR="004149AF" w:rsidRPr="003A47A7" w:rsidRDefault="004149AF" w:rsidP="003A47A7">
            <w:pPr>
              <w:spacing w:after="0" w:line="240" w:lineRule="auto"/>
              <w:rPr>
                <w:rFonts w:ascii="Times New Roman" w:eastAsia="Times New Roman" w:hAnsi="Times New Roman" w:cs="Times New Roman"/>
                <w:sz w:val="24"/>
                <w:szCs w:val="24"/>
              </w:rPr>
            </w:pPr>
          </w:p>
        </w:tc>
        <w:tc>
          <w:tcPr>
            <w:tcW w:w="1117" w:type="dxa"/>
            <w:vAlign w:val="center"/>
          </w:tcPr>
          <w:p w:rsidR="004F18E5" w:rsidRPr="003A47A7" w:rsidRDefault="004F18E5" w:rsidP="003A47A7">
            <w:pPr>
              <w:spacing w:after="0" w:line="240" w:lineRule="auto"/>
              <w:rPr>
                <w:rFonts w:ascii="Times New Roman" w:eastAsia="Times New Roman" w:hAnsi="Times New Roman" w:cs="Times New Roman"/>
                <w:sz w:val="24"/>
                <w:szCs w:val="24"/>
              </w:rPr>
            </w:pPr>
          </w:p>
        </w:tc>
        <w:tc>
          <w:tcPr>
            <w:tcW w:w="916" w:type="dxa"/>
            <w:vAlign w:val="center"/>
          </w:tcPr>
          <w:p w:rsidR="004F18E5" w:rsidRPr="003A47A7" w:rsidRDefault="004F18E5" w:rsidP="003A47A7">
            <w:pPr>
              <w:spacing w:after="0" w:line="240" w:lineRule="auto"/>
              <w:rPr>
                <w:rFonts w:ascii="Times New Roman" w:eastAsia="Times New Roman" w:hAnsi="Times New Roman" w:cs="Times New Roman"/>
                <w:sz w:val="24"/>
                <w:szCs w:val="24"/>
              </w:rPr>
            </w:pPr>
          </w:p>
        </w:tc>
        <w:tc>
          <w:tcPr>
            <w:tcW w:w="792" w:type="dxa"/>
            <w:vAlign w:val="center"/>
          </w:tcPr>
          <w:p w:rsidR="004F18E5" w:rsidRPr="003A47A7" w:rsidRDefault="004F18E5" w:rsidP="003A47A7">
            <w:pPr>
              <w:spacing w:after="0" w:line="240" w:lineRule="auto"/>
              <w:rPr>
                <w:rFonts w:ascii="Times New Roman" w:eastAsia="Times New Roman" w:hAnsi="Times New Roman" w:cs="Times New Roman"/>
                <w:sz w:val="24"/>
                <w:szCs w:val="24"/>
              </w:rPr>
            </w:pPr>
          </w:p>
        </w:tc>
        <w:tc>
          <w:tcPr>
            <w:tcW w:w="1240" w:type="dxa"/>
            <w:vAlign w:val="center"/>
          </w:tcPr>
          <w:p w:rsidR="004F18E5" w:rsidRDefault="004F18E5" w:rsidP="003A47A7">
            <w:pPr>
              <w:spacing w:after="0" w:line="240" w:lineRule="auto"/>
              <w:rPr>
                <w:rFonts w:ascii="Times New Roman" w:eastAsia="Times New Roman" w:hAnsi="Times New Roman" w:cs="Times New Roman"/>
                <w:sz w:val="24"/>
                <w:szCs w:val="24"/>
              </w:rPr>
            </w:pPr>
          </w:p>
        </w:tc>
      </w:tr>
    </w:tbl>
    <w:p w:rsidR="003A47A7" w:rsidRDefault="003A47A7" w:rsidP="004904FE">
      <w:pPr>
        <w:pStyle w:val="Heading2"/>
      </w:pPr>
    </w:p>
    <w:p w:rsidR="003A47A7" w:rsidRDefault="004149AF" w:rsidP="004149AF">
      <w:pPr>
        <w:pStyle w:val="NoSpacing"/>
        <w:numPr>
          <w:ilvl w:val="0"/>
          <w:numId w:val="4"/>
        </w:numPr>
      </w:pPr>
      <w:r>
        <w:t>Total known rings:13</w:t>
      </w:r>
    </w:p>
    <w:p w:rsidR="003A47A7" w:rsidRDefault="003A47A7" w:rsidP="004904FE">
      <w:pPr>
        <w:pStyle w:val="Heading2"/>
      </w:pPr>
    </w:p>
    <w:p w:rsidR="004149AF" w:rsidRDefault="004149AF" w:rsidP="004149AF">
      <w:pPr>
        <w:pStyle w:val="Heading2"/>
      </w:pPr>
      <w:proofErr w:type="spellStart"/>
      <w:r>
        <w:t>Uranian</w:t>
      </w:r>
      <w:proofErr w:type="spellEnd"/>
      <w:r>
        <w:t xml:space="preserve"> moons:</w:t>
      </w:r>
    </w:p>
    <w:p w:rsidR="004149AF" w:rsidRDefault="004149AF" w:rsidP="004149AF">
      <w:pPr>
        <w:pStyle w:val="NoSpacing"/>
        <w:numPr>
          <w:ilvl w:val="0"/>
          <w:numId w:val="4"/>
        </w:numPr>
      </w:pPr>
      <w:r>
        <w:t>Known moons: 27</w:t>
      </w:r>
    </w:p>
    <w:tbl>
      <w:tblPr>
        <w:tblStyle w:val="TableGrid"/>
        <w:tblW w:w="9358" w:type="dxa"/>
        <w:tblLook w:val="04A0" w:firstRow="1" w:lastRow="0" w:firstColumn="1" w:lastColumn="0" w:noHBand="0" w:noVBand="1"/>
      </w:tblPr>
      <w:tblGrid>
        <w:gridCol w:w="1127"/>
        <w:gridCol w:w="1463"/>
        <w:gridCol w:w="1266"/>
        <w:gridCol w:w="1126"/>
        <w:gridCol w:w="1157"/>
        <w:gridCol w:w="1073"/>
        <w:gridCol w:w="1073"/>
        <w:gridCol w:w="1073"/>
      </w:tblGrid>
      <w:tr w:rsidR="00B45653" w:rsidTr="004149AF">
        <w:trPr>
          <w:trHeight w:val="396"/>
        </w:trPr>
        <w:tc>
          <w:tcPr>
            <w:tcW w:w="1169" w:type="dxa"/>
          </w:tcPr>
          <w:p w:rsidR="004149AF" w:rsidRDefault="00B45653" w:rsidP="004149AF">
            <w:r>
              <w:t>Name</w:t>
            </w:r>
          </w:p>
        </w:tc>
        <w:tc>
          <w:tcPr>
            <w:tcW w:w="1169" w:type="dxa"/>
          </w:tcPr>
          <w:p w:rsidR="004149AF" w:rsidRDefault="00B45653" w:rsidP="004149AF">
            <w:r>
              <w:t>Diameter(km)</w:t>
            </w:r>
          </w:p>
        </w:tc>
        <w:tc>
          <w:tcPr>
            <w:tcW w:w="1170" w:type="dxa"/>
          </w:tcPr>
          <w:p w:rsidR="004149AF" w:rsidRPr="00B45653" w:rsidRDefault="00B45653" w:rsidP="004149AF">
            <w:pPr>
              <w:rPr>
                <w:vertAlign w:val="superscript"/>
              </w:rPr>
            </w:pPr>
            <w:r>
              <w:t>Mass(*10</w:t>
            </w:r>
            <w:r>
              <w:rPr>
                <w:vertAlign w:val="superscript"/>
              </w:rPr>
              <w:t>16)</w:t>
            </w:r>
          </w:p>
        </w:tc>
        <w:tc>
          <w:tcPr>
            <w:tcW w:w="1170" w:type="dxa"/>
          </w:tcPr>
          <w:p w:rsidR="004149AF" w:rsidRDefault="00B45653" w:rsidP="004149AF">
            <w:r>
              <w:t>Semi major axis (km)</w:t>
            </w:r>
          </w:p>
        </w:tc>
        <w:tc>
          <w:tcPr>
            <w:tcW w:w="1170" w:type="dxa"/>
          </w:tcPr>
          <w:p w:rsidR="004149AF" w:rsidRDefault="00B45653" w:rsidP="004149AF">
            <w:r>
              <w:t>Orbital Period(d)</w:t>
            </w:r>
          </w:p>
        </w:tc>
        <w:tc>
          <w:tcPr>
            <w:tcW w:w="1170" w:type="dxa"/>
          </w:tcPr>
          <w:p w:rsidR="004149AF" w:rsidRDefault="004149AF" w:rsidP="004149AF">
            <w:bookmarkStart w:id="0" w:name="_GoBack"/>
            <w:bookmarkEnd w:id="0"/>
          </w:p>
        </w:tc>
        <w:tc>
          <w:tcPr>
            <w:tcW w:w="1170" w:type="dxa"/>
          </w:tcPr>
          <w:p w:rsidR="004149AF" w:rsidRDefault="004149AF" w:rsidP="004149AF"/>
        </w:tc>
        <w:tc>
          <w:tcPr>
            <w:tcW w:w="1170" w:type="dxa"/>
          </w:tcPr>
          <w:p w:rsidR="004149AF" w:rsidRDefault="004149AF" w:rsidP="004149AF"/>
        </w:tc>
      </w:tr>
      <w:tr w:rsidR="00B45653" w:rsidTr="004149AF">
        <w:trPr>
          <w:trHeight w:val="374"/>
        </w:trPr>
        <w:tc>
          <w:tcPr>
            <w:tcW w:w="1169" w:type="dxa"/>
          </w:tcPr>
          <w:p w:rsidR="004149AF" w:rsidRDefault="004149AF" w:rsidP="004149AF"/>
        </w:tc>
        <w:tc>
          <w:tcPr>
            <w:tcW w:w="1169"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r>
      <w:tr w:rsidR="00B45653" w:rsidTr="004149AF">
        <w:trPr>
          <w:trHeight w:val="396"/>
        </w:trPr>
        <w:tc>
          <w:tcPr>
            <w:tcW w:w="1169" w:type="dxa"/>
          </w:tcPr>
          <w:p w:rsidR="004149AF" w:rsidRDefault="004149AF" w:rsidP="004149AF"/>
        </w:tc>
        <w:tc>
          <w:tcPr>
            <w:tcW w:w="1169"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r>
      <w:tr w:rsidR="00B45653" w:rsidTr="004149AF">
        <w:trPr>
          <w:trHeight w:val="374"/>
        </w:trPr>
        <w:tc>
          <w:tcPr>
            <w:tcW w:w="1169" w:type="dxa"/>
          </w:tcPr>
          <w:p w:rsidR="004149AF" w:rsidRDefault="004149AF" w:rsidP="004149AF"/>
        </w:tc>
        <w:tc>
          <w:tcPr>
            <w:tcW w:w="1169"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r>
      <w:tr w:rsidR="00B45653" w:rsidTr="004149AF">
        <w:trPr>
          <w:trHeight w:val="374"/>
        </w:trPr>
        <w:tc>
          <w:tcPr>
            <w:tcW w:w="1169" w:type="dxa"/>
          </w:tcPr>
          <w:p w:rsidR="004149AF" w:rsidRDefault="004149AF" w:rsidP="004149AF"/>
        </w:tc>
        <w:tc>
          <w:tcPr>
            <w:tcW w:w="1169"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r>
      <w:tr w:rsidR="00B45653" w:rsidTr="004149AF">
        <w:trPr>
          <w:trHeight w:val="396"/>
        </w:trPr>
        <w:tc>
          <w:tcPr>
            <w:tcW w:w="1169" w:type="dxa"/>
          </w:tcPr>
          <w:p w:rsidR="004149AF" w:rsidRDefault="004149AF" w:rsidP="004149AF"/>
        </w:tc>
        <w:tc>
          <w:tcPr>
            <w:tcW w:w="1169"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c>
          <w:tcPr>
            <w:tcW w:w="1170" w:type="dxa"/>
          </w:tcPr>
          <w:p w:rsidR="004149AF" w:rsidRDefault="004149AF" w:rsidP="004149AF"/>
        </w:tc>
      </w:tr>
    </w:tbl>
    <w:p w:rsidR="004149AF" w:rsidRPr="004149AF" w:rsidRDefault="004149AF" w:rsidP="004149A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820"/>
        <w:gridCol w:w="734"/>
        <w:gridCol w:w="848"/>
        <w:gridCol w:w="761"/>
        <w:gridCol w:w="848"/>
        <w:gridCol w:w="1107"/>
        <w:gridCol w:w="579"/>
        <w:gridCol w:w="721"/>
        <w:gridCol w:w="519"/>
        <w:gridCol w:w="541"/>
        <w:gridCol w:w="406"/>
        <w:gridCol w:w="690"/>
      </w:tblGrid>
      <w:tr w:rsidR="004149AF" w:rsidRPr="004149AF" w:rsidTr="004149AF">
        <w:trPr>
          <w:gridAfter w:val="2"/>
          <w:tblCellSpacing w:w="15" w:type="dxa"/>
        </w:trPr>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vertAlign w:val="superscript"/>
              </w:rPr>
              <w:t>†</w:t>
            </w:r>
            <w:hyperlink r:id="rId7" w:tooltip="Miranda (moon)" w:history="1">
              <w:r w:rsidRPr="004149AF">
                <w:rPr>
                  <w:rFonts w:ascii="Times New Roman" w:eastAsia="Times New Roman" w:hAnsi="Times New Roman" w:cs="Times New Roman"/>
                  <w:b/>
                  <w:bCs/>
                  <w:color w:val="0000FF"/>
                  <w:sz w:val="24"/>
                  <w:szCs w:val="24"/>
                  <w:u w:val="single"/>
                </w:rPr>
                <w:t>Miranda</w:t>
              </w:r>
            </w:hyperlink>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hyperlink r:id="rId8" w:tooltip="Help:IPA/English" w:history="1">
              <w:r w:rsidRPr="004149AF">
                <w:rPr>
                  <w:rFonts w:ascii="Times New Roman" w:eastAsia="Times New Roman" w:hAnsi="Times New Roman" w:cs="Times New Roman"/>
                  <w:color w:val="0000FF"/>
                  <w:sz w:val="24"/>
                  <w:szCs w:val="24"/>
                  <w:u w:val="single"/>
                </w:rPr>
                <w:t>/</w:t>
              </w:r>
              <w:proofErr w:type="spellStart"/>
              <w:r w:rsidRPr="004149AF">
                <w:rPr>
                  <w:rFonts w:ascii="Times New Roman" w:eastAsia="Times New Roman" w:hAnsi="Times New Roman" w:cs="Times New Roman"/>
                  <w:color w:val="0000FF"/>
                  <w:sz w:val="24"/>
                  <w:szCs w:val="24"/>
                  <w:u w:val="single"/>
                </w:rPr>
                <w:t>mɪˈrændə</w:t>
              </w:r>
              <w:proofErr w:type="spellEnd"/>
              <w:r w:rsidRPr="004149AF">
                <w:rPr>
                  <w:rFonts w:ascii="Times New Roman" w:eastAsia="Times New Roman" w:hAnsi="Times New Roman" w:cs="Times New Roman"/>
                  <w:color w:val="0000FF"/>
                  <w:sz w:val="24"/>
                  <w:szCs w:val="24"/>
                  <w:u w:val="single"/>
                </w:rPr>
                <w:t>/</w:t>
              </w:r>
            </w:hyperlink>
          </w:p>
        </w:tc>
        <w:tc>
          <w:tcPr>
            <w:tcW w:w="0" w:type="auto"/>
            <w:shd w:val="clear" w:color="auto" w:fill="000000"/>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noProof/>
                <w:color w:val="0000FF"/>
                <w:sz w:val="24"/>
                <w:szCs w:val="24"/>
              </w:rPr>
              <w:drawing>
                <wp:inline distT="0" distB="0" distL="0" distR="0">
                  <wp:extent cx="476250" cy="476250"/>
                  <wp:effectExtent l="0" t="0" r="0" b="0"/>
                  <wp:docPr id="16" name="Picture 16" descr="PIA18185 Miranda's Icy Face.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IA18185 Miranda's Icy Face.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 xml:space="preserve">471.6 ± 1.4 </w:t>
            </w:r>
            <w:r w:rsidRPr="004149AF">
              <w:rPr>
                <w:rFonts w:ascii="Times New Roman" w:eastAsia="Times New Roman" w:hAnsi="Times New Roman" w:cs="Times New Roman"/>
                <w:sz w:val="24"/>
                <w:szCs w:val="24"/>
              </w:rPr>
              <w:br/>
              <w:t>(481 × 468 × 466)</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6590±750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129390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+1.41348</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4.232°</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0.0013</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1948</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hyperlink r:id="rId11" w:tooltip="Gerard P. Kuiper" w:history="1">
              <w:r w:rsidRPr="004149AF">
                <w:rPr>
                  <w:rFonts w:ascii="Times New Roman" w:eastAsia="Times New Roman" w:hAnsi="Times New Roman" w:cs="Times New Roman"/>
                  <w:color w:val="0000FF"/>
                  <w:sz w:val="24"/>
                  <w:szCs w:val="24"/>
                  <w:u w:val="single"/>
                </w:rPr>
                <w:t>Kuiper</w:t>
              </w:r>
            </w:hyperlink>
            <w:r w:rsidRPr="004149AF">
              <w:rPr>
                <w:rFonts w:ascii="Times New Roman" w:eastAsia="Times New Roman" w:hAnsi="Times New Roman" w:cs="Times New Roman"/>
                <w:sz w:val="24"/>
                <w:szCs w:val="24"/>
              </w:rPr>
              <w:t xml:space="preserve"> </w:t>
            </w:r>
          </w:p>
        </w:tc>
      </w:tr>
      <w:tr w:rsidR="004149AF" w:rsidRPr="004149AF" w:rsidTr="004149AF">
        <w:trPr>
          <w:tblCellSpacing w:w="15" w:type="dxa"/>
        </w:trPr>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15</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I</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vertAlign w:val="superscript"/>
              </w:rPr>
              <w:t>†</w:t>
            </w:r>
            <w:hyperlink r:id="rId12" w:tooltip="Ariel (moon)" w:history="1">
              <w:r w:rsidRPr="004149AF">
                <w:rPr>
                  <w:rFonts w:ascii="Times New Roman" w:eastAsia="Times New Roman" w:hAnsi="Times New Roman" w:cs="Times New Roman"/>
                  <w:b/>
                  <w:bCs/>
                  <w:color w:val="0000FF"/>
                  <w:sz w:val="24"/>
                  <w:szCs w:val="24"/>
                  <w:u w:val="single"/>
                </w:rPr>
                <w:t>Ariel</w:t>
              </w:r>
            </w:hyperlink>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hyperlink r:id="rId13" w:tooltip="Help:IPA/English" w:history="1">
              <w:r w:rsidRPr="004149AF">
                <w:rPr>
                  <w:rFonts w:ascii="Times New Roman" w:eastAsia="Times New Roman" w:hAnsi="Times New Roman" w:cs="Times New Roman"/>
                  <w:color w:val="0000FF"/>
                  <w:sz w:val="24"/>
                  <w:szCs w:val="24"/>
                  <w:u w:val="single"/>
                </w:rPr>
                <w:t>/ˈ</w:t>
              </w:r>
              <w:proofErr w:type="spellStart"/>
              <w:r w:rsidRPr="004149AF">
                <w:rPr>
                  <w:rFonts w:ascii="Times New Roman" w:eastAsia="Times New Roman" w:hAnsi="Times New Roman" w:cs="Times New Roman"/>
                  <w:color w:val="0000FF"/>
                  <w:sz w:val="24"/>
                  <w:szCs w:val="24"/>
                  <w:u w:val="single"/>
                </w:rPr>
                <w:t>ɛəriɛl</w:t>
              </w:r>
              <w:proofErr w:type="spellEnd"/>
              <w:r w:rsidRPr="004149AF">
                <w:rPr>
                  <w:rFonts w:ascii="Times New Roman" w:eastAsia="Times New Roman" w:hAnsi="Times New Roman" w:cs="Times New Roman"/>
                  <w:color w:val="0000FF"/>
                  <w:sz w:val="24"/>
                  <w:szCs w:val="24"/>
                  <w:u w:val="single"/>
                </w:rPr>
                <w:t>/</w:t>
              </w:r>
            </w:hyperlink>
          </w:p>
        </w:tc>
        <w:tc>
          <w:tcPr>
            <w:tcW w:w="0" w:type="auto"/>
            <w:shd w:val="clear" w:color="auto" w:fill="000000"/>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noProof/>
                <w:color w:val="0000FF"/>
                <w:sz w:val="24"/>
                <w:szCs w:val="24"/>
              </w:rPr>
              <w:drawing>
                <wp:inline distT="0" distB="0" distL="0" distR="0">
                  <wp:extent cx="476250" cy="476250"/>
                  <wp:effectExtent l="0" t="0" r="0" b="0"/>
                  <wp:docPr id="15" name="Picture 15" descr="Ariel (moon).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riel (moon).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 xml:space="preserve">1157.8±1.2 </w:t>
            </w:r>
            <w:r w:rsidRPr="004149AF">
              <w:rPr>
                <w:rFonts w:ascii="Times New Roman" w:eastAsia="Times New Roman" w:hAnsi="Times New Roman" w:cs="Times New Roman"/>
                <w:sz w:val="24"/>
                <w:szCs w:val="24"/>
              </w:rPr>
              <w:br/>
              <w:t>(1162 × 1156 × 1155)</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135300±12000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191020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+2.52038</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0.260°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0.0012</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1851</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hyperlink r:id="rId16" w:tooltip="William Lassell" w:history="1">
              <w:proofErr w:type="spellStart"/>
              <w:r w:rsidRPr="004149AF">
                <w:rPr>
                  <w:rFonts w:ascii="Times New Roman" w:eastAsia="Times New Roman" w:hAnsi="Times New Roman" w:cs="Times New Roman"/>
                  <w:color w:val="0000FF"/>
                  <w:sz w:val="24"/>
                  <w:szCs w:val="24"/>
                  <w:u w:val="single"/>
                </w:rPr>
                <w:t>Lassell</w:t>
              </w:r>
              <w:proofErr w:type="spellEnd"/>
            </w:hyperlink>
            <w:r w:rsidRPr="004149AF">
              <w:rPr>
                <w:rFonts w:ascii="Times New Roman" w:eastAsia="Times New Roman" w:hAnsi="Times New Roman" w:cs="Times New Roman"/>
                <w:sz w:val="24"/>
                <w:szCs w:val="24"/>
              </w:rPr>
              <w:t xml:space="preserve"> </w:t>
            </w:r>
          </w:p>
        </w:tc>
      </w:tr>
      <w:tr w:rsidR="004149AF" w:rsidRPr="004149AF" w:rsidTr="004149AF">
        <w:trPr>
          <w:tblCellSpacing w:w="15" w:type="dxa"/>
        </w:trPr>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16</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II</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vertAlign w:val="superscript"/>
              </w:rPr>
              <w:t>†</w:t>
            </w:r>
            <w:hyperlink r:id="rId17" w:tooltip="Umbriel (moon)" w:history="1">
              <w:r w:rsidRPr="004149AF">
                <w:rPr>
                  <w:rFonts w:ascii="Times New Roman" w:eastAsia="Times New Roman" w:hAnsi="Times New Roman" w:cs="Times New Roman"/>
                  <w:b/>
                  <w:bCs/>
                  <w:color w:val="0000FF"/>
                  <w:sz w:val="24"/>
                  <w:szCs w:val="24"/>
                  <w:u w:val="single"/>
                </w:rPr>
                <w:t>Umbriel</w:t>
              </w:r>
            </w:hyperlink>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hyperlink r:id="rId18" w:tooltip="Help:IPA/English" w:history="1">
              <w:r w:rsidRPr="004149AF">
                <w:rPr>
                  <w:rFonts w:ascii="Times New Roman" w:eastAsia="Times New Roman" w:hAnsi="Times New Roman" w:cs="Times New Roman"/>
                  <w:color w:val="0000FF"/>
                  <w:sz w:val="24"/>
                  <w:szCs w:val="24"/>
                  <w:u w:val="single"/>
                </w:rPr>
                <w:t>/ˈ</w:t>
              </w:r>
              <w:proofErr w:type="spellStart"/>
              <w:r w:rsidRPr="004149AF">
                <w:rPr>
                  <w:rFonts w:ascii="Times New Roman" w:eastAsia="Times New Roman" w:hAnsi="Times New Roman" w:cs="Times New Roman"/>
                  <w:color w:val="0000FF"/>
                  <w:sz w:val="24"/>
                  <w:szCs w:val="24"/>
                  <w:u w:val="single"/>
                </w:rPr>
                <w:t>ʌmbriɛl</w:t>
              </w:r>
              <w:proofErr w:type="spellEnd"/>
              <w:r w:rsidRPr="004149AF">
                <w:rPr>
                  <w:rFonts w:ascii="Times New Roman" w:eastAsia="Times New Roman" w:hAnsi="Times New Roman" w:cs="Times New Roman"/>
                  <w:color w:val="0000FF"/>
                  <w:sz w:val="24"/>
                  <w:szCs w:val="24"/>
                  <w:u w:val="single"/>
                </w:rPr>
                <w:t>/</w:t>
              </w:r>
            </w:hyperlink>
          </w:p>
        </w:tc>
        <w:tc>
          <w:tcPr>
            <w:tcW w:w="0" w:type="auto"/>
            <w:shd w:val="clear" w:color="auto" w:fill="000000"/>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noProof/>
                <w:color w:val="0000FF"/>
                <w:sz w:val="24"/>
                <w:szCs w:val="24"/>
              </w:rPr>
              <w:drawing>
                <wp:inline distT="0" distB="0" distL="0" distR="0">
                  <wp:extent cx="476250" cy="476250"/>
                  <wp:effectExtent l="0" t="0" r="0" b="0"/>
                  <wp:docPr id="14" name="Picture 14" descr="PIA00040 Umbrielx2.47.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IA00040 Umbrielx2.47.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1169.4±5.6</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117200±13500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266300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+4.14418</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0.205°</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0.0039</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1851</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hyperlink r:id="rId21" w:tooltip="William Lassell" w:history="1">
              <w:proofErr w:type="spellStart"/>
              <w:r w:rsidRPr="004149AF">
                <w:rPr>
                  <w:rFonts w:ascii="Times New Roman" w:eastAsia="Times New Roman" w:hAnsi="Times New Roman" w:cs="Times New Roman"/>
                  <w:color w:val="0000FF"/>
                  <w:sz w:val="24"/>
                  <w:szCs w:val="24"/>
                  <w:u w:val="single"/>
                </w:rPr>
                <w:t>Lassell</w:t>
              </w:r>
              <w:proofErr w:type="spellEnd"/>
            </w:hyperlink>
            <w:r w:rsidRPr="004149AF">
              <w:rPr>
                <w:rFonts w:ascii="Times New Roman" w:eastAsia="Times New Roman" w:hAnsi="Times New Roman" w:cs="Times New Roman"/>
                <w:sz w:val="24"/>
                <w:szCs w:val="24"/>
              </w:rPr>
              <w:t xml:space="preserve"> </w:t>
            </w:r>
          </w:p>
        </w:tc>
      </w:tr>
      <w:tr w:rsidR="004149AF" w:rsidRPr="004149AF" w:rsidTr="004149AF">
        <w:trPr>
          <w:tblCellSpacing w:w="15" w:type="dxa"/>
        </w:trPr>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17</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III</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vertAlign w:val="superscript"/>
              </w:rPr>
              <w:t>†</w:t>
            </w:r>
            <w:proofErr w:type="spellStart"/>
            <w:r w:rsidRPr="004149AF">
              <w:rPr>
                <w:rFonts w:ascii="Times New Roman" w:eastAsia="Times New Roman" w:hAnsi="Times New Roman" w:cs="Times New Roman"/>
                <w:b/>
                <w:bCs/>
                <w:sz w:val="24"/>
                <w:szCs w:val="24"/>
              </w:rPr>
              <w:fldChar w:fldCharType="begin"/>
            </w:r>
            <w:r w:rsidRPr="004149AF">
              <w:rPr>
                <w:rFonts w:ascii="Times New Roman" w:eastAsia="Times New Roman" w:hAnsi="Times New Roman" w:cs="Times New Roman"/>
                <w:b/>
                <w:bCs/>
                <w:sz w:val="24"/>
                <w:szCs w:val="24"/>
              </w:rPr>
              <w:instrText xml:space="preserve"> HYPERLINK "https://en.wikipedia.org/wiki/Titania_(moon)" \o "Titania (moon)" </w:instrText>
            </w:r>
            <w:r w:rsidRPr="004149AF">
              <w:rPr>
                <w:rFonts w:ascii="Times New Roman" w:eastAsia="Times New Roman" w:hAnsi="Times New Roman" w:cs="Times New Roman"/>
                <w:b/>
                <w:bCs/>
                <w:sz w:val="24"/>
                <w:szCs w:val="24"/>
              </w:rPr>
              <w:fldChar w:fldCharType="separate"/>
            </w:r>
            <w:r w:rsidRPr="004149AF">
              <w:rPr>
                <w:rFonts w:ascii="Times New Roman" w:eastAsia="Times New Roman" w:hAnsi="Times New Roman" w:cs="Times New Roman"/>
                <w:b/>
                <w:bCs/>
                <w:color w:val="0000FF"/>
                <w:sz w:val="24"/>
                <w:szCs w:val="24"/>
                <w:u w:val="single"/>
              </w:rPr>
              <w:t>Titania</w:t>
            </w:r>
            <w:proofErr w:type="spellEnd"/>
            <w:r w:rsidRPr="004149AF">
              <w:rPr>
                <w:rFonts w:ascii="Times New Roman" w:eastAsia="Times New Roman" w:hAnsi="Times New Roman" w:cs="Times New Roman"/>
                <w:b/>
                <w:bCs/>
                <w:sz w:val="24"/>
                <w:szCs w:val="24"/>
              </w:rPr>
              <w:fldChar w:fldCharType="end"/>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hyperlink r:id="rId22" w:tooltip="Help:IPA/English" w:history="1">
              <w:r w:rsidRPr="004149AF">
                <w:rPr>
                  <w:rFonts w:ascii="Times New Roman" w:eastAsia="Times New Roman" w:hAnsi="Times New Roman" w:cs="Times New Roman"/>
                  <w:color w:val="0000FF"/>
                  <w:sz w:val="24"/>
                  <w:szCs w:val="24"/>
                  <w:u w:val="single"/>
                </w:rPr>
                <w:t>/</w:t>
              </w:r>
              <w:proofErr w:type="spellStart"/>
              <w:r w:rsidRPr="004149AF">
                <w:rPr>
                  <w:rFonts w:ascii="Times New Roman" w:eastAsia="Times New Roman" w:hAnsi="Times New Roman" w:cs="Times New Roman"/>
                  <w:color w:val="0000FF"/>
                  <w:sz w:val="24"/>
                  <w:szCs w:val="24"/>
                  <w:u w:val="single"/>
                </w:rPr>
                <w:t>tɪˈtɑːniə</w:t>
              </w:r>
              <w:proofErr w:type="spellEnd"/>
              <w:r w:rsidRPr="004149AF">
                <w:rPr>
                  <w:rFonts w:ascii="Times New Roman" w:eastAsia="Times New Roman" w:hAnsi="Times New Roman" w:cs="Times New Roman"/>
                  <w:color w:val="0000FF"/>
                  <w:sz w:val="24"/>
                  <w:szCs w:val="24"/>
                  <w:u w:val="single"/>
                </w:rPr>
                <w:t>/</w:t>
              </w:r>
            </w:hyperlink>
          </w:p>
        </w:tc>
        <w:tc>
          <w:tcPr>
            <w:tcW w:w="0" w:type="auto"/>
            <w:shd w:val="clear" w:color="auto" w:fill="000000"/>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noProof/>
                <w:color w:val="0000FF"/>
                <w:sz w:val="24"/>
                <w:szCs w:val="24"/>
              </w:rPr>
              <w:drawing>
                <wp:inline distT="0" distB="0" distL="0" distR="0">
                  <wp:extent cx="476250" cy="476250"/>
                  <wp:effectExtent l="0" t="0" r="0" b="0"/>
                  <wp:docPr id="13" name="Picture 13" descr="Titania (moon) color, edited.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itania (moon) color, edited.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1576.8±1.2</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352700±9000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435910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+8.70587</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0.340°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0.0011</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1787</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hyperlink r:id="rId25" w:tooltip="William Herschel" w:history="1">
              <w:r w:rsidRPr="004149AF">
                <w:rPr>
                  <w:rFonts w:ascii="Times New Roman" w:eastAsia="Times New Roman" w:hAnsi="Times New Roman" w:cs="Times New Roman"/>
                  <w:color w:val="0000FF"/>
                  <w:sz w:val="24"/>
                  <w:szCs w:val="24"/>
                  <w:u w:val="single"/>
                </w:rPr>
                <w:t>Herschel</w:t>
              </w:r>
            </w:hyperlink>
            <w:r w:rsidRPr="004149AF">
              <w:rPr>
                <w:rFonts w:ascii="Times New Roman" w:eastAsia="Times New Roman" w:hAnsi="Times New Roman" w:cs="Times New Roman"/>
                <w:sz w:val="24"/>
                <w:szCs w:val="24"/>
              </w:rPr>
              <w:t xml:space="preserve"> </w:t>
            </w:r>
          </w:p>
        </w:tc>
      </w:tr>
      <w:tr w:rsidR="004149AF" w:rsidRPr="004149AF" w:rsidTr="004149AF">
        <w:trPr>
          <w:tblCellSpacing w:w="15" w:type="dxa"/>
        </w:trPr>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18</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IV</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vertAlign w:val="superscript"/>
              </w:rPr>
              <w:t>†</w:t>
            </w:r>
            <w:hyperlink r:id="rId26" w:tooltip="Oberon (moon)" w:history="1">
              <w:r w:rsidRPr="004149AF">
                <w:rPr>
                  <w:rFonts w:ascii="Times New Roman" w:eastAsia="Times New Roman" w:hAnsi="Times New Roman" w:cs="Times New Roman"/>
                  <w:b/>
                  <w:bCs/>
                  <w:color w:val="0000FF"/>
                  <w:sz w:val="24"/>
                  <w:szCs w:val="24"/>
                  <w:u w:val="single"/>
                </w:rPr>
                <w:t>Oberon</w:t>
              </w:r>
            </w:hyperlink>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hyperlink r:id="rId27" w:tooltip="Help:IPA/English" w:history="1">
              <w:r w:rsidRPr="004149AF">
                <w:rPr>
                  <w:rFonts w:ascii="Times New Roman" w:eastAsia="Times New Roman" w:hAnsi="Times New Roman" w:cs="Times New Roman"/>
                  <w:color w:val="0000FF"/>
                  <w:sz w:val="24"/>
                  <w:szCs w:val="24"/>
                  <w:u w:val="single"/>
                </w:rPr>
                <w:t>/ˈ</w:t>
              </w:r>
              <w:proofErr w:type="spellStart"/>
              <w:r w:rsidRPr="004149AF">
                <w:rPr>
                  <w:rFonts w:ascii="Times New Roman" w:eastAsia="Times New Roman" w:hAnsi="Times New Roman" w:cs="Times New Roman"/>
                  <w:color w:val="0000FF"/>
                  <w:sz w:val="24"/>
                  <w:szCs w:val="24"/>
                  <w:u w:val="single"/>
                </w:rPr>
                <w:t>oʊbərɒn</w:t>
              </w:r>
              <w:proofErr w:type="spellEnd"/>
              <w:r w:rsidRPr="004149AF">
                <w:rPr>
                  <w:rFonts w:ascii="Times New Roman" w:eastAsia="Times New Roman" w:hAnsi="Times New Roman" w:cs="Times New Roman"/>
                  <w:color w:val="0000FF"/>
                  <w:sz w:val="24"/>
                  <w:szCs w:val="24"/>
                  <w:u w:val="single"/>
                </w:rPr>
                <w:t>/</w:t>
              </w:r>
            </w:hyperlink>
          </w:p>
        </w:tc>
        <w:tc>
          <w:tcPr>
            <w:tcW w:w="0" w:type="auto"/>
            <w:shd w:val="clear" w:color="auto" w:fill="000000"/>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noProof/>
                <w:color w:val="0000FF"/>
                <w:sz w:val="24"/>
                <w:szCs w:val="24"/>
              </w:rPr>
              <w:drawing>
                <wp:inline distT="0" distB="0" distL="0" distR="0">
                  <wp:extent cx="476250" cy="476250"/>
                  <wp:effectExtent l="0" t="0" r="0" b="0"/>
                  <wp:docPr id="12" name="Picture 12" descr="Voyager 2 picture of Oberon.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Voyager 2 picture of Oberon.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1522.8±5.2</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301400±7500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583520</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+13.4632</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0.058°</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0.0014</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r w:rsidRPr="004149AF">
              <w:rPr>
                <w:rFonts w:ascii="Times New Roman" w:eastAsia="Times New Roman" w:hAnsi="Times New Roman" w:cs="Times New Roman"/>
                <w:sz w:val="24"/>
                <w:szCs w:val="24"/>
              </w:rPr>
              <w:t>1787</w:t>
            </w:r>
          </w:p>
        </w:tc>
        <w:tc>
          <w:tcPr>
            <w:tcW w:w="0" w:type="auto"/>
            <w:shd w:val="clear" w:color="auto" w:fill="DEDEFF"/>
            <w:vAlign w:val="center"/>
            <w:hideMark/>
          </w:tcPr>
          <w:p w:rsidR="004149AF" w:rsidRPr="004149AF" w:rsidRDefault="004149AF" w:rsidP="004149AF">
            <w:pPr>
              <w:spacing w:after="0" w:line="240" w:lineRule="auto"/>
              <w:rPr>
                <w:rFonts w:ascii="Times New Roman" w:eastAsia="Times New Roman" w:hAnsi="Times New Roman" w:cs="Times New Roman"/>
                <w:sz w:val="24"/>
                <w:szCs w:val="24"/>
              </w:rPr>
            </w:pPr>
            <w:hyperlink r:id="rId30" w:tooltip="William Herschel" w:history="1">
              <w:r w:rsidRPr="004149AF">
                <w:rPr>
                  <w:rFonts w:ascii="Times New Roman" w:eastAsia="Times New Roman" w:hAnsi="Times New Roman" w:cs="Times New Roman"/>
                  <w:color w:val="0000FF"/>
                  <w:sz w:val="24"/>
                  <w:szCs w:val="24"/>
                  <w:u w:val="single"/>
                </w:rPr>
                <w:t>Herschel</w:t>
              </w:r>
            </w:hyperlink>
          </w:p>
        </w:tc>
      </w:tr>
    </w:tbl>
    <w:p w:rsidR="004149AF" w:rsidRDefault="004149AF" w:rsidP="004149AF"/>
    <w:p w:rsidR="004149AF" w:rsidRPr="004149AF" w:rsidRDefault="004149AF" w:rsidP="004149AF"/>
    <w:p w:rsidR="00C20E20" w:rsidRDefault="004904FE" w:rsidP="004904FE">
      <w:pPr>
        <w:pStyle w:val="Heading2"/>
      </w:pPr>
      <w:r>
        <w:t>Atmosphere:</w:t>
      </w:r>
    </w:p>
    <w:p w:rsidR="004904FE" w:rsidRPr="004904FE" w:rsidRDefault="004904FE" w:rsidP="004904FE">
      <w:pPr>
        <w:pStyle w:val="NoSpacing"/>
        <w:numPr>
          <w:ilvl w:val="0"/>
          <w:numId w:val="1"/>
        </w:numPr>
      </w:pPr>
      <w:r w:rsidRPr="004904FE">
        <w:t xml:space="preserve">Surface Pressure: &gt;&gt;1000 bars  </w:t>
      </w:r>
    </w:p>
    <w:p w:rsidR="004904FE" w:rsidRPr="004904FE" w:rsidRDefault="004904FE" w:rsidP="004904FE">
      <w:pPr>
        <w:pStyle w:val="NoSpacing"/>
        <w:numPr>
          <w:ilvl w:val="0"/>
          <w:numId w:val="1"/>
        </w:numPr>
      </w:pPr>
      <w:r w:rsidRPr="004904FE">
        <w:t>Temperature at 1 bar: 76 K (-197 C)</w:t>
      </w:r>
    </w:p>
    <w:p w:rsidR="004904FE" w:rsidRPr="004904FE" w:rsidRDefault="004904FE" w:rsidP="004904FE">
      <w:pPr>
        <w:pStyle w:val="NoSpacing"/>
        <w:numPr>
          <w:ilvl w:val="0"/>
          <w:numId w:val="1"/>
        </w:numPr>
      </w:pPr>
      <w:r w:rsidRPr="004904FE">
        <w:t>Temperature at 0.1 bar: 53 K (-220 C)</w:t>
      </w:r>
    </w:p>
    <w:p w:rsidR="004904FE" w:rsidRPr="004904FE" w:rsidRDefault="004904FE" w:rsidP="004904FE">
      <w:pPr>
        <w:pStyle w:val="NoSpacing"/>
        <w:numPr>
          <w:ilvl w:val="0"/>
          <w:numId w:val="1"/>
        </w:numPr>
      </w:pPr>
      <w:r w:rsidRPr="004904FE">
        <w:t>Density at 1 bar: 0.42 kg/m3</w:t>
      </w:r>
    </w:p>
    <w:p w:rsidR="004904FE" w:rsidRPr="004904FE" w:rsidRDefault="004904FE" w:rsidP="004904FE">
      <w:pPr>
        <w:pStyle w:val="NoSpacing"/>
        <w:numPr>
          <w:ilvl w:val="0"/>
          <w:numId w:val="1"/>
        </w:numPr>
      </w:pPr>
      <w:r w:rsidRPr="004904FE">
        <w:t>Wind speeds: 0-250 m/s</w:t>
      </w:r>
    </w:p>
    <w:p w:rsidR="004904FE" w:rsidRPr="004904FE" w:rsidRDefault="004904FE" w:rsidP="004904FE">
      <w:pPr>
        <w:pStyle w:val="NoSpacing"/>
        <w:numPr>
          <w:ilvl w:val="0"/>
          <w:numId w:val="1"/>
        </w:numPr>
      </w:pPr>
      <w:r w:rsidRPr="004904FE">
        <w:t>Scale height: 27.7 km</w:t>
      </w:r>
    </w:p>
    <w:p w:rsidR="004904FE" w:rsidRPr="004904FE" w:rsidRDefault="004904FE" w:rsidP="004904FE">
      <w:pPr>
        <w:pStyle w:val="NoSpacing"/>
        <w:numPr>
          <w:ilvl w:val="0"/>
          <w:numId w:val="1"/>
        </w:numPr>
      </w:pPr>
      <w:r w:rsidRPr="004904FE">
        <w:t xml:space="preserve">Mean molecular weight: 2.64 </w:t>
      </w:r>
    </w:p>
    <w:p w:rsidR="004904FE" w:rsidRPr="004904FE" w:rsidRDefault="004904FE" w:rsidP="004904FE">
      <w:pPr>
        <w:pStyle w:val="NoSpacing"/>
      </w:pPr>
    </w:p>
    <w:p w:rsidR="004904FE" w:rsidRPr="004904FE" w:rsidRDefault="004904FE" w:rsidP="004904FE">
      <w:pPr>
        <w:pStyle w:val="NoSpacing"/>
        <w:numPr>
          <w:ilvl w:val="0"/>
          <w:numId w:val="1"/>
        </w:numPr>
      </w:pPr>
      <w:r w:rsidRPr="004904FE">
        <w:t>Atmospheric composition (by volume, uncertainty in parentheses)</w:t>
      </w:r>
    </w:p>
    <w:p w:rsidR="004904FE" w:rsidRPr="004904FE" w:rsidRDefault="004904FE" w:rsidP="004904FE">
      <w:pPr>
        <w:pStyle w:val="NoSpacing"/>
      </w:pPr>
      <w:r w:rsidRPr="004904FE">
        <w:t xml:space="preserve"> </w:t>
      </w:r>
      <w:r>
        <w:t xml:space="preserve">                  </w:t>
      </w:r>
      <w:r w:rsidRPr="004904FE">
        <w:t xml:space="preserve">   Major:       Molecular hydrogen (H2) - 82.5% (3.3%); Helium (He) - 15.2% (3.3%)</w:t>
      </w:r>
    </w:p>
    <w:p w:rsidR="004904FE" w:rsidRPr="004904FE" w:rsidRDefault="004904FE" w:rsidP="004904FE">
      <w:pPr>
        <w:pStyle w:val="NoSpacing"/>
      </w:pPr>
      <w:r w:rsidRPr="004904FE">
        <w:t xml:space="preserve">                </w:t>
      </w:r>
      <w:r>
        <w:t xml:space="preserve">                        </w:t>
      </w:r>
      <w:r w:rsidRPr="004904FE">
        <w:t xml:space="preserve"> Methane (CH4) - 2.3%</w:t>
      </w:r>
    </w:p>
    <w:p w:rsidR="004904FE" w:rsidRPr="004904FE" w:rsidRDefault="004904FE" w:rsidP="004904FE">
      <w:pPr>
        <w:pStyle w:val="NoSpacing"/>
      </w:pPr>
      <w:r w:rsidRPr="004904FE">
        <w:t xml:space="preserve">    </w:t>
      </w:r>
      <w:r>
        <w:t xml:space="preserve">                  </w:t>
      </w:r>
      <w:r w:rsidRPr="004904FE">
        <w:t xml:space="preserve">Minor (ppm): Hydrogen </w:t>
      </w:r>
      <w:proofErr w:type="spellStart"/>
      <w:r w:rsidRPr="004904FE">
        <w:t>Deuteride</w:t>
      </w:r>
      <w:proofErr w:type="spellEnd"/>
      <w:r w:rsidRPr="004904FE">
        <w:t xml:space="preserve"> (HD) - 148</w:t>
      </w:r>
    </w:p>
    <w:p w:rsidR="004904FE" w:rsidRDefault="004904FE" w:rsidP="004904FE">
      <w:pPr>
        <w:pStyle w:val="NoSpacing"/>
      </w:pPr>
      <w:r w:rsidRPr="004904FE">
        <w:t xml:space="preserve">  </w:t>
      </w:r>
      <w:r>
        <w:t xml:space="preserve">                  </w:t>
      </w:r>
      <w:r w:rsidRPr="004904FE">
        <w:t xml:space="preserve">  Aerosols:    Ammonia ice, water ice, ammonia hydrosulfide, methane </w:t>
      </w:r>
      <w:proofErr w:type="gramStart"/>
      <w:r w:rsidRPr="004904FE">
        <w:t>ice(</w:t>
      </w:r>
      <w:proofErr w:type="gramEnd"/>
      <w:r w:rsidRPr="004904FE">
        <w:t>?)</w:t>
      </w:r>
    </w:p>
    <w:p w:rsidR="004904FE" w:rsidRDefault="004904FE" w:rsidP="004904FE">
      <w:pPr>
        <w:pStyle w:val="NoSpacing"/>
      </w:pPr>
    </w:p>
    <w:p w:rsidR="004904FE" w:rsidRDefault="004904FE" w:rsidP="004904FE">
      <w:pPr>
        <w:pStyle w:val="Heading2"/>
      </w:pPr>
      <w:r>
        <w:t>Magnetic Field:</w:t>
      </w:r>
    </w:p>
    <w:p w:rsidR="004904FE" w:rsidRDefault="004904FE" w:rsidP="004904FE">
      <w:pPr>
        <w:pStyle w:val="NoSpacing"/>
        <w:numPr>
          <w:ilvl w:val="0"/>
          <w:numId w:val="2"/>
        </w:numPr>
      </w:pPr>
      <w:r>
        <w:t>Dipole field strength: 0.228 Gauss-Ru</w:t>
      </w:r>
      <w:r>
        <w:rPr>
          <w:vertAlign w:val="superscript"/>
        </w:rPr>
        <w:t>3</w:t>
      </w:r>
    </w:p>
    <w:p w:rsidR="004904FE" w:rsidRDefault="004904FE" w:rsidP="004904FE">
      <w:pPr>
        <w:pStyle w:val="NoSpacing"/>
        <w:numPr>
          <w:ilvl w:val="0"/>
          <w:numId w:val="2"/>
        </w:numPr>
      </w:pPr>
      <w:r>
        <w:t>Dipole tilt to rotational axis: 58.6 degrees</w:t>
      </w:r>
    </w:p>
    <w:p w:rsidR="004904FE" w:rsidRDefault="004904FE" w:rsidP="004904FE">
      <w:pPr>
        <w:pStyle w:val="NoSpacing"/>
        <w:numPr>
          <w:ilvl w:val="0"/>
          <w:numId w:val="2"/>
        </w:numPr>
      </w:pPr>
      <w:r>
        <w:t>Longitude of tilt: 53.6 degrees</w:t>
      </w:r>
    </w:p>
    <w:p w:rsidR="004904FE" w:rsidRDefault="004904FE" w:rsidP="004904FE">
      <w:pPr>
        <w:pStyle w:val="NoSpacing"/>
        <w:numPr>
          <w:ilvl w:val="0"/>
          <w:numId w:val="2"/>
        </w:numPr>
      </w:pPr>
      <w:r>
        <w:t>Dipole offset: 0.352 Ru</w:t>
      </w:r>
    </w:p>
    <w:p w:rsidR="004904FE" w:rsidRDefault="004904FE" w:rsidP="004904FE">
      <w:pPr>
        <w:pStyle w:val="NoSpacing"/>
        <w:numPr>
          <w:ilvl w:val="0"/>
          <w:numId w:val="2"/>
        </w:numPr>
      </w:pPr>
      <w:r>
        <w:t>Surface (1 Ru) field strength: ~0.1 - 1.0 Gauss</w:t>
      </w:r>
    </w:p>
    <w:p w:rsidR="004904FE" w:rsidRDefault="004904FE" w:rsidP="004904FE">
      <w:pPr>
        <w:pStyle w:val="NoSpacing"/>
        <w:ind w:left="720"/>
      </w:pPr>
      <w:r>
        <w:t xml:space="preserve">(Ru denotes </w:t>
      </w:r>
      <w:proofErr w:type="spellStart"/>
      <w:r>
        <w:t>Uranian</w:t>
      </w:r>
      <w:proofErr w:type="spellEnd"/>
      <w:r>
        <w:t xml:space="preserve"> model radius, here defined to be 25,600 km)</w:t>
      </w:r>
    </w:p>
    <w:p w:rsidR="004904FE" w:rsidRDefault="004904FE" w:rsidP="004904FE">
      <w:pPr>
        <w:pStyle w:val="NoSpacing"/>
        <w:ind w:left="720"/>
      </w:pPr>
    </w:p>
    <w:p w:rsidR="004904FE" w:rsidRDefault="004904FE" w:rsidP="004904FE">
      <w:pPr>
        <w:pStyle w:val="Heading2"/>
      </w:pPr>
      <w:r>
        <w:t>Reflective Properties:</w:t>
      </w:r>
    </w:p>
    <w:p w:rsidR="004904FE" w:rsidRDefault="004904FE" w:rsidP="003A47A7">
      <w:pPr>
        <w:pStyle w:val="NoSpacing"/>
        <w:numPr>
          <w:ilvl w:val="0"/>
          <w:numId w:val="3"/>
        </w:numPr>
      </w:pPr>
      <w:r>
        <w:t>Bond albedo:</w:t>
      </w:r>
      <w:r w:rsidR="003A47A7">
        <w:t xml:space="preserve"> 0.003</w:t>
      </w:r>
    </w:p>
    <w:p w:rsidR="004904FE" w:rsidRDefault="004904FE" w:rsidP="003A47A7">
      <w:pPr>
        <w:pStyle w:val="NoSpacing"/>
        <w:numPr>
          <w:ilvl w:val="0"/>
          <w:numId w:val="3"/>
        </w:numPr>
      </w:pPr>
      <w:r>
        <w:t>Geometric albedo:</w:t>
      </w:r>
      <w:r w:rsidR="003A47A7">
        <w:t xml:space="preserve"> 0.488</w:t>
      </w:r>
    </w:p>
    <w:p w:rsidR="003A47A7" w:rsidRDefault="003A47A7" w:rsidP="003A47A7">
      <w:pPr>
        <w:pStyle w:val="NoSpacing"/>
        <w:numPr>
          <w:ilvl w:val="0"/>
          <w:numId w:val="3"/>
        </w:numPr>
      </w:pPr>
      <w:r>
        <w:t>V-band magnitude: -7.11</w:t>
      </w:r>
    </w:p>
    <w:p w:rsidR="003A47A7" w:rsidRDefault="003A47A7" w:rsidP="003A47A7">
      <w:pPr>
        <w:pStyle w:val="NoSpacing"/>
        <w:numPr>
          <w:ilvl w:val="0"/>
          <w:numId w:val="3"/>
        </w:numPr>
      </w:pPr>
      <w:r>
        <w:t>Solar irradiance(W/m</w:t>
      </w:r>
      <w:r>
        <w:rPr>
          <w:sz w:val="24"/>
          <w:vertAlign w:val="superscript"/>
        </w:rPr>
        <w:t>2</w:t>
      </w:r>
      <w:r>
        <w:t>:  3,69</w:t>
      </w:r>
    </w:p>
    <w:p w:rsidR="003A47A7" w:rsidRDefault="003A47A7" w:rsidP="003A47A7">
      <w:pPr>
        <w:pStyle w:val="NoSpacing"/>
        <w:numPr>
          <w:ilvl w:val="0"/>
          <w:numId w:val="3"/>
        </w:numPr>
      </w:pPr>
      <w:r>
        <w:t>Black-body temperature(K): 59.1</w:t>
      </w:r>
    </w:p>
    <w:p w:rsidR="00A53B1E" w:rsidRDefault="00A53B1E" w:rsidP="00A53B1E">
      <w:pPr>
        <w:pStyle w:val="NoSpacing"/>
      </w:pPr>
    </w:p>
    <w:p w:rsidR="00A53B1E" w:rsidRDefault="00A53B1E" w:rsidP="00A53B1E">
      <w:pPr>
        <w:pStyle w:val="NoSpacing"/>
      </w:pPr>
    </w:p>
    <w:p w:rsidR="004904FE" w:rsidRPr="004904FE" w:rsidRDefault="004904FE" w:rsidP="004904FE"/>
    <w:p w:rsidR="004904FE" w:rsidRPr="004904FE" w:rsidRDefault="004904FE" w:rsidP="004904FE"/>
    <w:p w:rsidR="004904FE" w:rsidRPr="004904FE" w:rsidRDefault="004904FE" w:rsidP="004904FE">
      <w:pPr>
        <w:pStyle w:val="NoSpacing"/>
      </w:pPr>
    </w:p>
    <w:sectPr w:rsidR="004904FE" w:rsidRPr="00490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65D3D"/>
    <w:multiLevelType w:val="hybridMultilevel"/>
    <w:tmpl w:val="8CA2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B36398"/>
    <w:multiLevelType w:val="hybridMultilevel"/>
    <w:tmpl w:val="08C0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695BD1"/>
    <w:multiLevelType w:val="hybridMultilevel"/>
    <w:tmpl w:val="88FC8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F916BC"/>
    <w:multiLevelType w:val="hybridMultilevel"/>
    <w:tmpl w:val="BA4E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20"/>
    <w:rsid w:val="000B53F7"/>
    <w:rsid w:val="003A47A7"/>
    <w:rsid w:val="004149AF"/>
    <w:rsid w:val="004904FE"/>
    <w:rsid w:val="004F18E5"/>
    <w:rsid w:val="007A5A2F"/>
    <w:rsid w:val="00A53B1E"/>
    <w:rsid w:val="00B45653"/>
    <w:rsid w:val="00C20E20"/>
    <w:rsid w:val="00C41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3CE28-6F2C-4DA1-8A1F-2E95CE21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0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0E20"/>
    <w:rPr>
      <w:rFonts w:asciiTheme="majorHAnsi" w:eastAsiaTheme="majorEastAsia" w:hAnsiTheme="majorHAnsi" w:cstheme="majorBidi"/>
      <w:color w:val="2E74B5" w:themeColor="accent1" w:themeShade="BF"/>
      <w:sz w:val="26"/>
      <w:szCs w:val="26"/>
    </w:rPr>
  </w:style>
  <w:style w:type="character" w:customStyle="1" w:styleId="value">
    <w:name w:val="value"/>
    <w:basedOn w:val="DefaultParagraphFont"/>
    <w:rsid w:val="00C20E20"/>
  </w:style>
  <w:style w:type="character" w:customStyle="1" w:styleId="units">
    <w:name w:val="units"/>
    <w:basedOn w:val="DefaultParagraphFont"/>
    <w:rsid w:val="00C20E20"/>
  </w:style>
  <w:style w:type="paragraph" w:styleId="HTMLPreformatted">
    <w:name w:val="HTML Preformatted"/>
    <w:basedOn w:val="Normal"/>
    <w:link w:val="HTMLPreformattedChar"/>
    <w:uiPriority w:val="99"/>
    <w:semiHidden/>
    <w:unhideWhenUsed/>
    <w:rsid w:val="00490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04FE"/>
    <w:rPr>
      <w:rFonts w:ascii="Courier New" w:eastAsia="Times New Roman" w:hAnsi="Courier New" w:cs="Courier New"/>
      <w:sz w:val="20"/>
      <w:szCs w:val="20"/>
    </w:rPr>
  </w:style>
  <w:style w:type="paragraph" w:styleId="NoSpacing">
    <w:name w:val="No Spacing"/>
    <w:uiPriority w:val="1"/>
    <w:qFormat/>
    <w:rsid w:val="004904FE"/>
    <w:pPr>
      <w:spacing w:after="0" w:line="240" w:lineRule="auto"/>
    </w:pPr>
  </w:style>
  <w:style w:type="paragraph" w:styleId="NormalWeb">
    <w:name w:val="Normal (Web)"/>
    <w:basedOn w:val="Normal"/>
    <w:uiPriority w:val="99"/>
    <w:semiHidden/>
    <w:unhideWhenUsed/>
    <w:rsid w:val="004904F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18E5"/>
    <w:pPr>
      <w:ind w:left="720"/>
      <w:contextualSpacing/>
    </w:pPr>
  </w:style>
  <w:style w:type="character" w:styleId="Hyperlink">
    <w:name w:val="Hyperlink"/>
    <w:basedOn w:val="DefaultParagraphFont"/>
    <w:uiPriority w:val="99"/>
    <w:semiHidden/>
    <w:unhideWhenUsed/>
    <w:rsid w:val="004F18E5"/>
    <w:rPr>
      <w:color w:val="0000FF"/>
      <w:u w:val="single"/>
    </w:rPr>
  </w:style>
  <w:style w:type="table" w:styleId="TableGrid">
    <w:name w:val="Table Grid"/>
    <w:basedOn w:val="TableNormal"/>
    <w:uiPriority w:val="39"/>
    <w:rsid w:val="004149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basedOn w:val="DefaultParagraphFont"/>
    <w:rsid w:val="004149AF"/>
  </w:style>
  <w:style w:type="character" w:customStyle="1" w:styleId="nowrap">
    <w:name w:val="nowrap"/>
    <w:basedOn w:val="DefaultParagraphFont"/>
    <w:rsid w:val="004149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783072">
      <w:bodyDiv w:val="1"/>
      <w:marLeft w:val="0"/>
      <w:marRight w:val="0"/>
      <w:marTop w:val="0"/>
      <w:marBottom w:val="0"/>
      <w:divBdr>
        <w:top w:val="none" w:sz="0" w:space="0" w:color="auto"/>
        <w:left w:val="none" w:sz="0" w:space="0" w:color="auto"/>
        <w:bottom w:val="none" w:sz="0" w:space="0" w:color="auto"/>
        <w:right w:val="none" w:sz="0" w:space="0" w:color="auto"/>
      </w:divBdr>
      <w:divsChild>
        <w:div w:id="1130828061">
          <w:marLeft w:val="0"/>
          <w:marRight w:val="0"/>
          <w:marTop w:val="0"/>
          <w:marBottom w:val="0"/>
          <w:divBdr>
            <w:top w:val="none" w:sz="0" w:space="0" w:color="auto"/>
            <w:left w:val="none" w:sz="0" w:space="0" w:color="auto"/>
            <w:bottom w:val="none" w:sz="0" w:space="0" w:color="auto"/>
            <w:right w:val="none" w:sz="0" w:space="0" w:color="auto"/>
          </w:divBdr>
        </w:div>
      </w:divsChild>
    </w:div>
    <w:div w:id="243228260">
      <w:bodyDiv w:val="1"/>
      <w:marLeft w:val="0"/>
      <w:marRight w:val="0"/>
      <w:marTop w:val="0"/>
      <w:marBottom w:val="0"/>
      <w:divBdr>
        <w:top w:val="none" w:sz="0" w:space="0" w:color="auto"/>
        <w:left w:val="none" w:sz="0" w:space="0" w:color="auto"/>
        <w:bottom w:val="none" w:sz="0" w:space="0" w:color="auto"/>
        <w:right w:val="none" w:sz="0" w:space="0" w:color="auto"/>
      </w:divBdr>
    </w:div>
    <w:div w:id="322896399">
      <w:bodyDiv w:val="1"/>
      <w:marLeft w:val="0"/>
      <w:marRight w:val="0"/>
      <w:marTop w:val="0"/>
      <w:marBottom w:val="0"/>
      <w:divBdr>
        <w:top w:val="none" w:sz="0" w:space="0" w:color="auto"/>
        <w:left w:val="none" w:sz="0" w:space="0" w:color="auto"/>
        <w:bottom w:val="none" w:sz="0" w:space="0" w:color="auto"/>
        <w:right w:val="none" w:sz="0" w:space="0" w:color="auto"/>
      </w:divBdr>
      <w:divsChild>
        <w:div w:id="1764179035">
          <w:marLeft w:val="0"/>
          <w:marRight w:val="0"/>
          <w:marTop w:val="0"/>
          <w:marBottom w:val="0"/>
          <w:divBdr>
            <w:top w:val="none" w:sz="0" w:space="0" w:color="auto"/>
            <w:left w:val="none" w:sz="0" w:space="0" w:color="auto"/>
            <w:bottom w:val="none" w:sz="0" w:space="0" w:color="auto"/>
            <w:right w:val="none" w:sz="0" w:space="0" w:color="auto"/>
          </w:divBdr>
        </w:div>
      </w:divsChild>
    </w:div>
    <w:div w:id="423452091">
      <w:bodyDiv w:val="1"/>
      <w:marLeft w:val="0"/>
      <w:marRight w:val="0"/>
      <w:marTop w:val="0"/>
      <w:marBottom w:val="0"/>
      <w:divBdr>
        <w:top w:val="none" w:sz="0" w:space="0" w:color="auto"/>
        <w:left w:val="none" w:sz="0" w:space="0" w:color="auto"/>
        <w:bottom w:val="none" w:sz="0" w:space="0" w:color="auto"/>
        <w:right w:val="none" w:sz="0" w:space="0" w:color="auto"/>
      </w:divBdr>
      <w:divsChild>
        <w:div w:id="562376720">
          <w:marLeft w:val="0"/>
          <w:marRight w:val="0"/>
          <w:marTop w:val="0"/>
          <w:marBottom w:val="0"/>
          <w:divBdr>
            <w:top w:val="none" w:sz="0" w:space="0" w:color="auto"/>
            <w:left w:val="none" w:sz="0" w:space="0" w:color="auto"/>
            <w:bottom w:val="none" w:sz="0" w:space="0" w:color="auto"/>
            <w:right w:val="none" w:sz="0" w:space="0" w:color="auto"/>
          </w:divBdr>
          <w:divsChild>
            <w:div w:id="340090190">
              <w:marLeft w:val="0"/>
              <w:marRight w:val="0"/>
              <w:marTop w:val="0"/>
              <w:marBottom w:val="0"/>
              <w:divBdr>
                <w:top w:val="none" w:sz="0" w:space="0" w:color="auto"/>
                <w:left w:val="none" w:sz="0" w:space="0" w:color="auto"/>
                <w:bottom w:val="none" w:sz="0" w:space="0" w:color="auto"/>
                <w:right w:val="none" w:sz="0" w:space="0" w:color="auto"/>
              </w:divBdr>
            </w:div>
          </w:divsChild>
        </w:div>
        <w:div w:id="195584480">
          <w:marLeft w:val="0"/>
          <w:marRight w:val="0"/>
          <w:marTop w:val="0"/>
          <w:marBottom w:val="0"/>
          <w:divBdr>
            <w:top w:val="none" w:sz="0" w:space="0" w:color="auto"/>
            <w:left w:val="none" w:sz="0" w:space="0" w:color="auto"/>
            <w:bottom w:val="none" w:sz="0" w:space="0" w:color="auto"/>
            <w:right w:val="none" w:sz="0" w:space="0" w:color="auto"/>
          </w:divBdr>
          <w:divsChild>
            <w:div w:id="1774863615">
              <w:marLeft w:val="0"/>
              <w:marRight w:val="0"/>
              <w:marTop w:val="0"/>
              <w:marBottom w:val="0"/>
              <w:divBdr>
                <w:top w:val="none" w:sz="0" w:space="0" w:color="auto"/>
                <w:left w:val="none" w:sz="0" w:space="0" w:color="auto"/>
                <w:bottom w:val="none" w:sz="0" w:space="0" w:color="auto"/>
                <w:right w:val="none" w:sz="0" w:space="0" w:color="auto"/>
              </w:divBdr>
            </w:div>
          </w:divsChild>
        </w:div>
        <w:div w:id="1455321014">
          <w:marLeft w:val="0"/>
          <w:marRight w:val="0"/>
          <w:marTop w:val="0"/>
          <w:marBottom w:val="0"/>
          <w:divBdr>
            <w:top w:val="none" w:sz="0" w:space="0" w:color="auto"/>
            <w:left w:val="none" w:sz="0" w:space="0" w:color="auto"/>
            <w:bottom w:val="none" w:sz="0" w:space="0" w:color="auto"/>
            <w:right w:val="none" w:sz="0" w:space="0" w:color="auto"/>
          </w:divBdr>
          <w:divsChild>
            <w:div w:id="2065717106">
              <w:marLeft w:val="0"/>
              <w:marRight w:val="0"/>
              <w:marTop w:val="0"/>
              <w:marBottom w:val="0"/>
              <w:divBdr>
                <w:top w:val="none" w:sz="0" w:space="0" w:color="auto"/>
                <w:left w:val="none" w:sz="0" w:space="0" w:color="auto"/>
                <w:bottom w:val="none" w:sz="0" w:space="0" w:color="auto"/>
                <w:right w:val="none" w:sz="0" w:space="0" w:color="auto"/>
              </w:divBdr>
            </w:div>
          </w:divsChild>
        </w:div>
        <w:div w:id="1843004822">
          <w:marLeft w:val="0"/>
          <w:marRight w:val="0"/>
          <w:marTop w:val="0"/>
          <w:marBottom w:val="0"/>
          <w:divBdr>
            <w:top w:val="none" w:sz="0" w:space="0" w:color="auto"/>
            <w:left w:val="none" w:sz="0" w:space="0" w:color="auto"/>
            <w:bottom w:val="none" w:sz="0" w:space="0" w:color="auto"/>
            <w:right w:val="none" w:sz="0" w:space="0" w:color="auto"/>
          </w:divBdr>
          <w:divsChild>
            <w:div w:id="927346474">
              <w:marLeft w:val="0"/>
              <w:marRight w:val="0"/>
              <w:marTop w:val="0"/>
              <w:marBottom w:val="0"/>
              <w:divBdr>
                <w:top w:val="none" w:sz="0" w:space="0" w:color="auto"/>
                <w:left w:val="none" w:sz="0" w:space="0" w:color="auto"/>
                <w:bottom w:val="none" w:sz="0" w:space="0" w:color="auto"/>
                <w:right w:val="none" w:sz="0" w:space="0" w:color="auto"/>
              </w:divBdr>
            </w:div>
          </w:divsChild>
        </w:div>
        <w:div w:id="1886061784">
          <w:marLeft w:val="0"/>
          <w:marRight w:val="0"/>
          <w:marTop w:val="0"/>
          <w:marBottom w:val="0"/>
          <w:divBdr>
            <w:top w:val="none" w:sz="0" w:space="0" w:color="auto"/>
            <w:left w:val="none" w:sz="0" w:space="0" w:color="auto"/>
            <w:bottom w:val="none" w:sz="0" w:space="0" w:color="auto"/>
            <w:right w:val="none" w:sz="0" w:space="0" w:color="auto"/>
          </w:divBdr>
          <w:divsChild>
            <w:div w:id="16284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3507">
      <w:bodyDiv w:val="1"/>
      <w:marLeft w:val="0"/>
      <w:marRight w:val="0"/>
      <w:marTop w:val="0"/>
      <w:marBottom w:val="0"/>
      <w:divBdr>
        <w:top w:val="none" w:sz="0" w:space="0" w:color="auto"/>
        <w:left w:val="none" w:sz="0" w:space="0" w:color="auto"/>
        <w:bottom w:val="none" w:sz="0" w:space="0" w:color="auto"/>
        <w:right w:val="none" w:sz="0" w:space="0" w:color="auto"/>
      </w:divBdr>
      <w:divsChild>
        <w:div w:id="2076202199">
          <w:marLeft w:val="0"/>
          <w:marRight w:val="0"/>
          <w:marTop w:val="0"/>
          <w:marBottom w:val="0"/>
          <w:divBdr>
            <w:top w:val="none" w:sz="0" w:space="0" w:color="auto"/>
            <w:left w:val="none" w:sz="0" w:space="0" w:color="auto"/>
            <w:bottom w:val="none" w:sz="0" w:space="0" w:color="auto"/>
            <w:right w:val="none" w:sz="0" w:space="0" w:color="auto"/>
          </w:divBdr>
          <w:divsChild>
            <w:div w:id="486362731">
              <w:marLeft w:val="0"/>
              <w:marRight w:val="0"/>
              <w:marTop w:val="0"/>
              <w:marBottom w:val="0"/>
              <w:divBdr>
                <w:top w:val="none" w:sz="0" w:space="0" w:color="auto"/>
                <w:left w:val="none" w:sz="0" w:space="0" w:color="auto"/>
                <w:bottom w:val="none" w:sz="0" w:space="0" w:color="auto"/>
                <w:right w:val="none" w:sz="0" w:space="0" w:color="auto"/>
              </w:divBdr>
            </w:div>
          </w:divsChild>
        </w:div>
        <w:div w:id="1183979603">
          <w:marLeft w:val="0"/>
          <w:marRight w:val="0"/>
          <w:marTop w:val="0"/>
          <w:marBottom w:val="0"/>
          <w:divBdr>
            <w:top w:val="none" w:sz="0" w:space="0" w:color="auto"/>
            <w:left w:val="none" w:sz="0" w:space="0" w:color="auto"/>
            <w:bottom w:val="none" w:sz="0" w:space="0" w:color="auto"/>
            <w:right w:val="none" w:sz="0" w:space="0" w:color="auto"/>
          </w:divBdr>
          <w:divsChild>
            <w:div w:id="1697658539">
              <w:marLeft w:val="0"/>
              <w:marRight w:val="0"/>
              <w:marTop w:val="0"/>
              <w:marBottom w:val="0"/>
              <w:divBdr>
                <w:top w:val="none" w:sz="0" w:space="0" w:color="auto"/>
                <w:left w:val="none" w:sz="0" w:space="0" w:color="auto"/>
                <w:bottom w:val="none" w:sz="0" w:space="0" w:color="auto"/>
                <w:right w:val="none" w:sz="0" w:space="0" w:color="auto"/>
              </w:divBdr>
            </w:div>
          </w:divsChild>
        </w:div>
        <w:div w:id="1597638023">
          <w:marLeft w:val="0"/>
          <w:marRight w:val="0"/>
          <w:marTop w:val="0"/>
          <w:marBottom w:val="0"/>
          <w:divBdr>
            <w:top w:val="none" w:sz="0" w:space="0" w:color="auto"/>
            <w:left w:val="none" w:sz="0" w:space="0" w:color="auto"/>
            <w:bottom w:val="none" w:sz="0" w:space="0" w:color="auto"/>
            <w:right w:val="none" w:sz="0" w:space="0" w:color="auto"/>
          </w:divBdr>
          <w:divsChild>
            <w:div w:id="948853432">
              <w:marLeft w:val="0"/>
              <w:marRight w:val="0"/>
              <w:marTop w:val="0"/>
              <w:marBottom w:val="0"/>
              <w:divBdr>
                <w:top w:val="none" w:sz="0" w:space="0" w:color="auto"/>
                <w:left w:val="none" w:sz="0" w:space="0" w:color="auto"/>
                <w:bottom w:val="none" w:sz="0" w:space="0" w:color="auto"/>
                <w:right w:val="none" w:sz="0" w:space="0" w:color="auto"/>
              </w:divBdr>
            </w:div>
          </w:divsChild>
        </w:div>
        <w:div w:id="2068869952">
          <w:marLeft w:val="0"/>
          <w:marRight w:val="0"/>
          <w:marTop w:val="0"/>
          <w:marBottom w:val="0"/>
          <w:divBdr>
            <w:top w:val="none" w:sz="0" w:space="0" w:color="auto"/>
            <w:left w:val="none" w:sz="0" w:space="0" w:color="auto"/>
            <w:bottom w:val="none" w:sz="0" w:space="0" w:color="auto"/>
            <w:right w:val="none" w:sz="0" w:space="0" w:color="auto"/>
          </w:divBdr>
          <w:divsChild>
            <w:div w:id="533806955">
              <w:marLeft w:val="0"/>
              <w:marRight w:val="0"/>
              <w:marTop w:val="0"/>
              <w:marBottom w:val="0"/>
              <w:divBdr>
                <w:top w:val="none" w:sz="0" w:space="0" w:color="auto"/>
                <w:left w:val="none" w:sz="0" w:space="0" w:color="auto"/>
                <w:bottom w:val="none" w:sz="0" w:space="0" w:color="auto"/>
                <w:right w:val="none" w:sz="0" w:space="0" w:color="auto"/>
              </w:divBdr>
            </w:div>
          </w:divsChild>
        </w:div>
        <w:div w:id="64038975">
          <w:marLeft w:val="0"/>
          <w:marRight w:val="0"/>
          <w:marTop w:val="0"/>
          <w:marBottom w:val="0"/>
          <w:divBdr>
            <w:top w:val="none" w:sz="0" w:space="0" w:color="auto"/>
            <w:left w:val="none" w:sz="0" w:space="0" w:color="auto"/>
            <w:bottom w:val="none" w:sz="0" w:space="0" w:color="auto"/>
            <w:right w:val="none" w:sz="0" w:space="0" w:color="auto"/>
          </w:divBdr>
          <w:divsChild>
            <w:div w:id="711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0484">
      <w:bodyDiv w:val="1"/>
      <w:marLeft w:val="0"/>
      <w:marRight w:val="0"/>
      <w:marTop w:val="0"/>
      <w:marBottom w:val="0"/>
      <w:divBdr>
        <w:top w:val="none" w:sz="0" w:space="0" w:color="auto"/>
        <w:left w:val="none" w:sz="0" w:space="0" w:color="auto"/>
        <w:bottom w:val="none" w:sz="0" w:space="0" w:color="auto"/>
        <w:right w:val="none" w:sz="0" w:space="0" w:color="auto"/>
      </w:divBdr>
      <w:divsChild>
        <w:div w:id="263538033">
          <w:marLeft w:val="0"/>
          <w:marRight w:val="0"/>
          <w:marTop w:val="0"/>
          <w:marBottom w:val="0"/>
          <w:divBdr>
            <w:top w:val="none" w:sz="0" w:space="0" w:color="auto"/>
            <w:left w:val="none" w:sz="0" w:space="0" w:color="auto"/>
            <w:bottom w:val="none" w:sz="0" w:space="0" w:color="auto"/>
            <w:right w:val="none" w:sz="0" w:space="0" w:color="auto"/>
          </w:divBdr>
          <w:divsChild>
            <w:div w:id="967931426">
              <w:marLeft w:val="0"/>
              <w:marRight w:val="0"/>
              <w:marTop w:val="0"/>
              <w:marBottom w:val="0"/>
              <w:divBdr>
                <w:top w:val="none" w:sz="0" w:space="0" w:color="auto"/>
                <w:left w:val="none" w:sz="0" w:space="0" w:color="auto"/>
                <w:bottom w:val="none" w:sz="0" w:space="0" w:color="auto"/>
                <w:right w:val="none" w:sz="0" w:space="0" w:color="auto"/>
              </w:divBdr>
            </w:div>
          </w:divsChild>
        </w:div>
        <w:div w:id="1435440376">
          <w:marLeft w:val="0"/>
          <w:marRight w:val="0"/>
          <w:marTop w:val="0"/>
          <w:marBottom w:val="0"/>
          <w:divBdr>
            <w:top w:val="none" w:sz="0" w:space="0" w:color="auto"/>
            <w:left w:val="none" w:sz="0" w:space="0" w:color="auto"/>
            <w:bottom w:val="none" w:sz="0" w:space="0" w:color="auto"/>
            <w:right w:val="none" w:sz="0" w:space="0" w:color="auto"/>
          </w:divBdr>
          <w:divsChild>
            <w:div w:id="700252416">
              <w:marLeft w:val="0"/>
              <w:marRight w:val="0"/>
              <w:marTop w:val="0"/>
              <w:marBottom w:val="0"/>
              <w:divBdr>
                <w:top w:val="none" w:sz="0" w:space="0" w:color="auto"/>
                <w:left w:val="none" w:sz="0" w:space="0" w:color="auto"/>
                <w:bottom w:val="none" w:sz="0" w:space="0" w:color="auto"/>
                <w:right w:val="none" w:sz="0" w:space="0" w:color="auto"/>
              </w:divBdr>
            </w:div>
          </w:divsChild>
        </w:div>
        <w:div w:id="569464727">
          <w:marLeft w:val="0"/>
          <w:marRight w:val="0"/>
          <w:marTop w:val="0"/>
          <w:marBottom w:val="0"/>
          <w:divBdr>
            <w:top w:val="none" w:sz="0" w:space="0" w:color="auto"/>
            <w:left w:val="none" w:sz="0" w:space="0" w:color="auto"/>
            <w:bottom w:val="none" w:sz="0" w:space="0" w:color="auto"/>
            <w:right w:val="none" w:sz="0" w:space="0" w:color="auto"/>
          </w:divBdr>
          <w:divsChild>
            <w:div w:id="52586084">
              <w:marLeft w:val="0"/>
              <w:marRight w:val="0"/>
              <w:marTop w:val="0"/>
              <w:marBottom w:val="0"/>
              <w:divBdr>
                <w:top w:val="none" w:sz="0" w:space="0" w:color="auto"/>
                <w:left w:val="none" w:sz="0" w:space="0" w:color="auto"/>
                <w:bottom w:val="none" w:sz="0" w:space="0" w:color="auto"/>
                <w:right w:val="none" w:sz="0" w:space="0" w:color="auto"/>
              </w:divBdr>
            </w:div>
          </w:divsChild>
        </w:div>
        <w:div w:id="436682661">
          <w:marLeft w:val="0"/>
          <w:marRight w:val="0"/>
          <w:marTop w:val="0"/>
          <w:marBottom w:val="0"/>
          <w:divBdr>
            <w:top w:val="none" w:sz="0" w:space="0" w:color="auto"/>
            <w:left w:val="none" w:sz="0" w:space="0" w:color="auto"/>
            <w:bottom w:val="none" w:sz="0" w:space="0" w:color="auto"/>
            <w:right w:val="none" w:sz="0" w:space="0" w:color="auto"/>
          </w:divBdr>
          <w:divsChild>
            <w:div w:id="1489857984">
              <w:marLeft w:val="0"/>
              <w:marRight w:val="0"/>
              <w:marTop w:val="0"/>
              <w:marBottom w:val="0"/>
              <w:divBdr>
                <w:top w:val="none" w:sz="0" w:space="0" w:color="auto"/>
                <w:left w:val="none" w:sz="0" w:space="0" w:color="auto"/>
                <w:bottom w:val="none" w:sz="0" w:space="0" w:color="auto"/>
                <w:right w:val="none" w:sz="0" w:space="0" w:color="auto"/>
              </w:divBdr>
            </w:div>
          </w:divsChild>
        </w:div>
        <w:div w:id="399518957">
          <w:marLeft w:val="0"/>
          <w:marRight w:val="0"/>
          <w:marTop w:val="0"/>
          <w:marBottom w:val="0"/>
          <w:divBdr>
            <w:top w:val="none" w:sz="0" w:space="0" w:color="auto"/>
            <w:left w:val="none" w:sz="0" w:space="0" w:color="auto"/>
            <w:bottom w:val="none" w:sz="0" w:space="0" w:color="auto"/>
            <w:right w:val="none" w:sz="0" w:space="0" w:color="auto"/>
          </w:divBdr>
          <w:divsChild>
            <w:div w:id="9812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863">
      <w:bodyDiv w:val="1"/>
      <w:marLeft w:val="0"/>
      <w:marRight w:val="0"/>
      <w:marTop w:val="0"/>
      <w:marBottom w:val="0"/>
      <w:divBdr>
        <w:top w:val="none" w:sz="0" w:space="0" w:color="auto"/>
        <w:left w:val="none" w:sz="0" w:space="0" w:color="auto"/>
        <w:bottom w:val="none" w:sz="0" w:space="0" w:color="auto"/>
        <w:right w:val="none" w:sz="0" w:space="0" w:color="auto"/>
      </w:divBdr>
      <w:divsChild>
        <w:div w:id="1345665993">
          <w:marLeft w:val="0"/>
          <w:marRight w:val="0"/>
          <w:marTop w:val="0"/>
          <w:marBottom w:val="0"/>
          <w:divBdr>
            <w:top w:val="none" w:sz="0" w:space="0" w:color="auto"/>
            <w:left w:val="none" w:sz="0" w:space="0" w:color="auto"/>
            <w:bottom w:val="none" w:sz="0" w:space="0" w:color="auto"/>
            <w:right w:val="none" w:sz="0" w:space="0" w:color="auto"/>
          </w:divBdr>
        </w:div>
      </w:divsChild>
    </w:div>
    <w:div w:id="831027765">
      <w:bodyDiv w:val="1"/>
      <w:marLeft w:val="0"/>
      <w:marRight w:val="0"/>
      <w:marTop w:val="0"/>
      <w:marBottom w:val="0"/>
      <w:divBdr>
        <w:top w:val="none" w:sz="0" w:space="0" w:color="auto"/>
        <w:left w:val="none" w:sz="0" w:space="0" w:color="auto"/>
        <w:bottom w:val="none" w:sz="0" w:space="0" w:color="auto"/>
        <w:right w:val="none" w:sz="0" w:space="0" w:color="auto"/>
      </w:divBdr>
      <w:divsChild>
        <w:div w:id="618531291">
          <w:marLeft w:val="0"/>
          <w:marRight w:val="0"/>
          <w:marTop w:val="0"/>
          <w:marBottom w:val="0"/>
          <w:divBdr>
            <w:top w:val="none" w:sz="0" w:space="0" w:color="auto"/>
            <w:left w:val="none" w:sz="0" w:space="0" w:color="auto"/>
            <w:bottom w:val="none" w:sz="0" w:space="0" w:color="auto"/>
            <w:right w:val="none" w:sz="0" w:space="0" w:color="auto"/>
          </w:divBdr>
        </w:div>
      </w:divsChild>
    </w:div>
    <w:div w:id="857233024">
      <w:bodyDiv w:val="1"/>
      <w:marLeft w:val="0"/>
      <w:marRight w:val="0"/>
      <w:marTop w:val="0"/>
      <w:marBottom w:val="0"/>
      <w:divBdr>
        <w:top w:val="none" w:sz="0" w:space="0" w:color="auto"/>
        <w:left w:val="none" w:sz="0" w:space="0" w:color="auto"/>
        <w:bottom w:val="none" w:sz="0" w:space="0" w:color="auto"/>
        <w:right w:val="none" w:sz="0" w:space="0" w:color="auto"/>
      </w:divBdr>
      <w:divsChild>
        <w:div w:id="709497778">
          <w:marLeft w:val="0"/>
          <w:marRight w:val="0"/>
          <w:marTop w:val="0"/>
          <w:marBottom w:val="0"/>
          <w:divBdr>
            <w:top w:val="none" w:sz="0" w:space="0" w:color="auto"/>
            <w:left w:val="none" w:sz="0" w:space="0" w:color="auto"/>
            <w:bottom w:val="none" w:sz="0" w:space="0" w:color="auto"/>
            <w:right w:val="none" w:sz="0" w:space="0" w:color="auto"/>
          </w:divBdr>
        </w:div>
      </w:divsChild>
    </w:div>
    <w:div w:id="876350997">
      <w:bodyDiv w:val="1"/>
      <w:marLeft w:val="0"/>
      <w:marRight w:val="0"/>
      <w:marTop w:val="0"/>
      <w:marBottom w:val="0"/>
      <w:divBdr>
        <w:top w:val="none" w:sz="0" w:space="0" w:color="auto"/>
        <w:left w:val="none" w:sz="0" w:space="0" w:color="auto"/>
        <w:bottom w:val="none" w:sz="0" w:space="0" w:color="auto"/>
        <w:right w:val="none" w:sz="0" w:space="0" w:color="auto"/>
      </w:divBdr>
      <w:divsChild>
        <w:div w:id="672151183">
          <w:marLeft w:val="0"/>
          <w:marRight w:val="0"/>
          <w:marTop w:val="0"/>
          <w:marBottom w:val="0"/>
          <w:divBdr>
            <w:top w:val="none" w:sz="0" w:space="0" w:color="auto"/>
            <w:left w:val="none" w:sz="0" w:space="0" w:color="auto"/>
            <w:bottom w:val="none" w:sz="0" w:space="0" w:color="auto"/>
            <w:right w:val="none" w:sz="0" w:space="0" w:color="auto"/>
          </w:divBdr>
        </w:div>
      </w:divsChild>
    </w:div>
    <w:div w:id="920259608">
      <w:bodyDiv w:val="1"/>
      <w:marLeft w:val="0"/>
      <w:marRight w:val="0"/>
      <w:marTop w:val="0"/>
      <w:marBottom w:val="0"/>
      <w:divBdr>
        <w:top w:val="none" w:sz="0" w:space="0" w:color="auto"/>
        <w:left w:val="none" w:sz="0" w:space="0" w:color="auto"/>
        <w:bottom w:val="none" w:sz="0" w:space="0" w:color="auto"/>
        <w:right w:val="none" w:sz="0" w:space="0" w:color="auto"/>
      </w:divBdr>
      <w:divsChild>
        <w:div w:id="1991522533">
          <w:marLeft w:val="0"/>
          <w:marRight w:val="0"/>
          <w:marTop w:val="0"/>
          <w:marBottom w:val="0"/>
          <w:divBdr>
            <w:top w:val="none" w:sz="0" w:space="0" w:color="auto"/>
            <w:left w:val="none" w:sz="0" w:space="0" w:color="auto"/>
            <w:bottom w:val="none" w:sz="0" w:space="0" w:color="auto"/>
            <w:right w:val="none" w:sz="0" w:space="0" w:color="auto"/>
          </w:divBdr>
          <w:divsChild>
            <w:div w:id="597373054">
              <w:marLeft w:val="0"/>
              <w:marRight w:val="0"/>
              <w:marTop w:val="0"/>
              <w:marBottom w:val="0"/>
              <w:divBdr>
                <w:top w:val="none" w:sz="0" w:space="0" w:color="auto"/>
                <w:left w:val="none" w:sz="0" w:space="0" w:color="auto"/>
                <w:bottom w:val="none" w:sz="0" w:space="0" w:color="auto"/>
                <w:right w:val="none" w:sz="0" w:space="0" w:color="auto"/>
              </w:divBdr>
              <w:divsChild>
                <w:div w:id="212954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3604">
      <w:bodyDiv w:val="1"/>
      <w:marLeft w:val="0"/>
      <w:marRight w:val="0"/>
      <w:marTop w:val="0"/>
      <w:marBottom w:val="0"/>
      <w:divBdr>
        <w:top w:val="none" w:sz="0" w:space="0" w:color="auto"/>
        <w:left w:val="none" w:sz="0" w:space="0" w:color="auto"/>
        <w:bottom w:val="none" w:sz="0" w:space="0" w:color="auto"/>
        <w:right w:val="none" w:sz="0" w:space="0" w:color="auto"/>
      </w:divBdr>
    </w:div>
    <w:div w:id="1206604455">
      <w:bodyDiv w:val="1"/>
      <w:marLeft w:val="0"/>
      <w:marRight w:val="0"/>
      <w:marTop w:val="0"/>
      <w:marBottom w:val="0"/>
      <w:divBdr>
        <w:top w:val="none" w:sz="0" w:space="0" w:color="auto"/>
        <w:left w:val="none" w:sz="0" w:space="0" w:color="auto"/>
        <w:bottom w:val="none" w:sz="0" w:space="0" w:color="auto"/>
        <w:right w:val="none" w:sz="0" w:space="0" w:color="auto"/>
      </w:divBdr>
      <w:divsChild>
        <w:div w:id="259607499">
          <w:marLeft w:val="0"/>
          <w:marRight w:val="0"/>
          <w:marTop w:val="0"/>
          <w:marBottom w:val="0"/>
          <w:divBdr>
            <w:top w:val="none" w:sz="0" w:space="0" w:color="auto"/>
            <w:left w:val="none" w:sz="0" w:space="0" w:color="auto"/>
            <w:bottom w:val="none" w:sz="0" w:space="0" w:color="auto"/>
            <w:right w:val="none" w:sz="0" w:space="0" w:color="auto"/>
          </w:divBdr>
        </w:div>
      </w:divsChild>
    </w:div>
    <w:div w:id="1206914585">
      <w:bodyDiv w:val="1"/>
      <w:marLeft w:val="0"/>
      <w:marRight w:val="0"/>
      <w:marTop w:val="0"/>
      <w:marBottom w:val="0"/>
      <w:divBdr>
        <w:top w:val="none" w:sz="0" w:space="0" w:color="auto"/>
        <w:left w:val="none" w:sz="0" w:space="0" w:color="auto"/>
        <w:bottom w:val="none" w:sz="0" w:space="0" w:color="auto"/>
        <w:right w:val="none" w:sz="0" w:space="0" w:color="auto"/>
      </w:divBdr>
      <w:divsChild>
        <w:div w:id="1737897065">
          <w:marLeft w:val="0"/>
          <w:marRight w:val="0"/>
          <w:marTop w:val="0"/>
          <w:marBottom w:val="0"/>
          <w:divBdr>
            <w:top w:val="none" w:sz="0" w:space="0" w:color="auto"/>
            <w:left w:val="none" w:sz="0" w:space="0" w:color="auto"/>
            <w:bottom w:val="none" w:sz="0" w:space="0" w:color="auto"/>
            <w:right w:val="none" w:sz="0" w:space="0" w:color="auto"/>
          </w:divBdr>
        </w:div>
      </w:divsChild>
    </w:div>
    <w:div w:id="1519738770">
      <w:bodyDiv w:val="1"/>
      <w:marLeft w:val="0"/>
      <w:marRight w:val="0"/>
      <w:marTop w:val="0"/>
      <w:marBottom w:val="0"/>
      <w:divBdr>
        <w:top w:val="none" w:sz="0" w:space="0" w:color="auto"/>
        <w:left w:val="none" w:sz="0" w:space="0" w:color="auto"/>
        <w:bottom w:val="none" w:sz="0" w:space="0" w:color="auto"/>
        <w:right w:val="none" w:sz="0" w:space="0" w:color="auto"/>
      </w:divBdr>
      <w:divsChild>
        <w:div w:id="272370417">
          <w:marLeft w:val="0"/>
          <w:marRight w:val="0"/>
          <w:marTop w:val="0"/>
          <w:marBottom w:val="0"/>
          <w:divBdr>
            <w:top w:val="none" w:sz="0" w:space="0" w:color="auto"/>
            <w:left w:val="none" w:sz="0" w:space="0" w:color="auto"/>
            <w:bottom w:val="none" w:sz="0" w:space="0" w:color="auto"/>
            <w:right w:val="none" w:sz="0" w:space="0" w:color="auto"/>
          </w:divBdr>
        </w:div>
      </w:divsChild>
    </w:div>
    <w:div w:id="1648195968">
      <w:bodyDiv w:val="1"/>
      <w:marLeft w:val="0"/>
      <w:marRight w:val="0"/>
      <w:marTop w:val="0"/>
      <w:marBottom w:val="0"/>
      <w:divBdr>
        <w:top w:val="none" w:sz="0" w:space="0" w:color="auto"/>
        <w:left w:val="none" w:sz="0" w:space="0" w:color="auto"/>
        <w:bottom w:val="none" w:sz="0" w:space="0" w:color="auto"/>
        <w:right w:val="none" w:sz="0" w:space="0" w:color="auto"/>
      </w:divBdr>
    </w:div>
    <w:div w:id="2038432054">
      <w:bodyDiv w:val="1"/>
      <w:marLeft w:val="0"/>
      <w:marRight w:val="0"/>
      <w:marTop w:val="0"/>
      <w:marBottom w:val="0"/>
      <w:divBdr>
        <w:top w:val="none" w:sz="0" w:space="0" w:color="auto"/>
        <w:left w:val="none" w:sz="0" w:space="0" w:color="auto"/>
        <w:bottom w:val="none" w:sz="0" w:space="0" w:color="auto"/>
        <w:right w:val="none" w:sz="0" w:space="0" w:color="auto"/>
      </w:divBdr>
      <w:divsChild>
        <w:div w:id="904296589">
          <w:marLeft w:val="0"/>
          <w:marRight w:val="0"/>
          <w:marTop w:val="0"/>
          <w:marBottom w:val="0"/>
          <w:divBdr>
            <w:top w:val="none" w:sz="0" w:space="0" w:color="auto"/>
            <w:left w:val="none" w:sz="0" w:space="0" w:color="auto"/>
            <w:bottom w:val="none" w:sz="0" w:space="0" w:color="auto"/>
            <w:right w:val="none" w:sz="0" w:space="0" w:color="auto"/>
          </w:divBdr>
          <w:divsChild>
            <w:div w:id="1142649201">
              <w:marLeft w:val="0"/>
              <w:marRight w:val="0"/>
              <w:marTop w:val="0"/>
              <w:marBottom w:val="0"/>
              <w:divBdr>
                <w:top w:val="none" w:sz="0" w:space="0" w:color="auto"/>
                <w:left w:val="none" w:sz="0" w:space="0" w:color="auto"/>
                <w:bottom w:val="none" w:sz="0" w:space="0" w:color="auto"/>
                <w:right w:val="none" w:sz="0" w:space="0" w:color="auto"/>
              </w:divBdr>
            </w:div>
          </w:divsChild>
        </w:div>
        <w:div w:id="1839224883">
          <w:marLeft w:val="0"/>
          <w:marRight w:val="0"/>
          <w:marTop w:val="0"/>
          <w:marBottom w:val="0"/>
          <w:divBdr>
            <w:top w:val="none" w:sz="0" w:space="0" w:color="auto"/>
            <w:left w:val="none" w:sz="0" w:space="0" w:color="auto"/>
            <w:bottom w:val="none" w:sz="0" w:space="0" w:color="auto"/>
            <w:right w:val="none" w:sz="0" w:space="0" w:color="auto"/>
          </w:divBdr>
          <w:divsChild>
            <w:div w:id="1786121023">
              <w:marLeft w:val="0"/>
              <w:marRight w:val="0"/>
              <w:marTop w:val="0"/>
              <w:marBottom w:val="0"/>
              <w:divBdr>
                <w:top w:val="none" w:sz="0" w:space="0" w:color="auto"/>
                <w:left w:val="none" w:sz="0" w:space="0" w:color="auto"/>
                <w:bottom w:val="none" w:sz="0" w:space="0" w:color="auto"/>
                <w:right w:val="none" w:sz="0" w:space="0" w:color="auto"/>
              </w:divBdr>
            </w:div>
          </w:divsChild>
        </w:div>
        <w:div w:id="2136367118">
          <w:marLeft w:val="0"/>
          <w:marRight w:val="0"/>
          <w:marTop w:val="0"/>
          <w:marBottom w:val="0"/>
          <w:divBdr>
            <w:top w:val="none" w:sz="0" w:space="0" w:color="auto"/>
            <w:left w:val="none" w:sz="0" w:space="0" w:color="auto"/>
            <w:bottom w:val="none" w:sz="0" w:space="0" w:color="auto"/>
            <w:right w:val="none" w:sz="0" w:space="0" w:color="auto"/>
          </w:divBdr>
          <w:divsChild>
            <w:div w:id="1071462514">
              <w:marLeft w:val="0"/>
              <w:marRight w:val="0"/>
              <w:marTop w:val="0"/>
              <w:marBottom w:val="0"/>
              <w:divBdr>
                <w:top w:val="none" w:sz="0" w:space="0" w:color="auto"/>
                <w:left w:val="none" w:sz="0" w:space="0" w:color="auto"/>
                <w:bottom w:val="none" w:sz="0" w:space="0" w:color="auto"/>
                <w:right w:val="none" w:sz="0" w:space="0" w:color="auto"/>
              </w:divBdr>
            </w:div>
          </w:divsChild>
        </w:div>
        <w:div w:id="1517233090">
          <w:marLeft w:val="0"/>
          <w:marRight w:val="0"/>
          <w:marTop w:val="0"/>
          <w:marBottom w:val="0"/>
          <w:divBdr>
            <w:top w:val="none" w:sz="0" w:space="0" w:color="auto"/>
            <w:left w:val="none" w:sz="0" w:space="0" w:color="auto"/>
            <w:bottom w:val="none" w:sz="0" w:space="0" w:color="auto"/>
            <w:right w:val="none" w:sz="0" w:space="0" w:color="auto"/>
          </w:divBdr>
          <w:divsChild>
            <w:div w:id="621113050">
              <w:marLeft w:val="0"/>
              <w:marRight w:val="0"/>
              <w:marTop w:val="0"/>
              <w:marBottom w:val="0"/>
              <w:divBdr>
                <w:top w:val="none" w:sz="0" w:space="0" w:color="auto"/>
                <w:left w:val="none" w:sz="0" w:space="0" w:color="auto"/>
                <w:bottom w:val="none" w:sz="0" w:space="0" w:color="auto"/>
                <w:right w:val="none" w:sz="0" w:space="0" w:color="auto"/>
              </w:divBdr>
            </w:div>
          </w:divsChild>
        </w:div>
        <w:div w:id="917787507">
          <w:marLeft w:val="0"/>
          <w:marRight w:val="0"/>
          <w:marTop w:val="0"/>
          <w:marBottom w:val="0"/>
          <w:divBdr>
            <w:top w:val="none" w:sz="0" w:space="0" w:color="auto"/>
            <w:left w:val="none" w:sz="0" w:space="0" w:color="auto"/>
            <w:bottom w:val="none" w:sz="0" w:space="0" w:color="auto"/>
            <w:right w:val="none" w:sz="0" w:space="0" w:color="auto"/>
          </w:divBdr>
          <w:divsChild>
            <w:div w:id="169588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lp:IPA/English" TargetMode="External"/><Relationship Id="rId13" Type="http://schemas.openxmlformats.org/officeDocument/2006/relationships/hyperlink" Target="https://en.wikipedia.org/wiki/Help:IPA/English" TargetMode="External"/><Relationship Id="rId18" Type="http://schemas.openxmlformats.org/officeDocument/2006/relationships/hyperlink" Target="https://en.wikipedia.org/wiki/Help:IPA/English" TargetMode="External"/><Relationship Id="rId26" Type="http://schemas.openxmlformats.org/officeDocument/2006/relationships/hyperlink" Target="https://en.wikipedia.org/wiki/Oberon_(moon)" TargetMode="External"/><Relationship Id="rId3" Type="http://schemas.openxmlformats.org/officeDocument/2006/relationships/settings" Target="settings.xml"/><Relationship Id="rId21" Type="http://schemas.openxmlformats.org/officeDocument/2006/relationships/hyperlink" Target="https://en.wikipedia.org/wiki/William_Lassell" TargetMode="External"/><Relationship Id="rId7" Type="http://schemas.openxmlformats.org/officeDocument/2006/relationships/hyperlink" Target="https://en.wikipedia.org/wiki/Miranda_(moon)" TargetMode="External"/><Relationship Id="rId12" Type="http://schemas.openxmlformats.org/officeDocument/2006/relationships/hyperlink" Target="https://en.wikipedia.org/wiki/Ariel_(moon)" TargetMode="External"/><Relationship Id="rId17" Type="http://schemas.openxmlformats.org/officeDocument/2006/relationships/hyperlink" Target="https://en.wikipedia.org/wiki/Umbriel_(moon)" TargetMode="External"/><Relationship Id="rId25" Type="http://schemas.openxmlformats.org/officeDocument/2006/relationships/hyperlink" Target="https://en.wikipedia.org/wiki/William_Herschel" TargetMode="External"/><Relationship Id="rId2" Type="http://schemas.openxmlformats.org/officeDocument/2006/relationships/styles" Target="styles.xml"/><Relationship Id="rId16" Type="http://schemas.openxmlformats.org/officeDocument/2006/relationships/hyperlink" Target="https://en.wikipedia.org/wiki/William_Lassell" TargetMode="External"/><Relationship Id="rId20" Type="http://schemas.openxmlformats.org/officeDocument/2006/relationships/image" Target="media/image4.jpeg"/><Relationship Id="rId29"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en.wikipedia.org/wiki/Uranus" TargetMode="External"/><Relationship Id="rId11" Type="http://schemas.openxmlformats.org/officeDocument/2006/relationships/hyperlink" Target="https://en.wikipedia.org/wiki/Gerard_P._Kuiper" TargetMode="External"/><Relationship Id="rId24" Type="http://schemas.openxmlformats.org/officeDocument/2006/relationships/image" Target="media/image5.jpe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hyperlink" Target="https://en.wikipedia.org/wiki/File:Titania_(moon)_color,_edited.jpg" TargetMode="External"/><Relationship Id="rId28" Type="http://schemas.openxmlformats.org/officeDocument/2006/relationships/hyperlink" Target="https://en.wikipedia.org/wiki/File:Voyager_2_picture_of_Oberon.jpg" TargetMode="External"/><Relationship Id="rId10" Type="http://schemas.openxmlformats.org/officeDocument/2006/relationships/image" Target="media/image2.jpeg"/><Relationship Id="rId19" Type="http://schemas.openxmlformats.org/officeDocument/2006/relationships/hyperlink" Target="https://en.wikipedia.org/wiki/File:PIA00040_Umbrielx2.47.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ile:PIA18185_Miranda%27s_Icy_Face.jpg" TargetMode="External"/><Relationship Id="rId14" Type="http://schemas.openxmlformats.org/officeDocument/2006/relationships/hyperlink" Target="https://en.wikipedia.org/wiki/File:Ariel_(moon).jpg" TargetMode="External"/><Relationship Id="rId22" Type="http://schemas.openxmlformats.org/officeDocument/2006/relationships/hyperlink" Target="https://en.wikipedia.org/wiki/Help:IPA/English" TargetMode="External"/><Relationship Id="rId27" Type="http://schemas.openxmlformats.org/officeDocument/2006/relationships/hyperlink" Target="https://en.wikipedia.org/wiki/Help:IPA/English" TargetMode="External"/><Relationship Id="rId30" Type="http://schemas.openxmlformats.org/officeDocument/2006/relationships/hyperlink" Target="https://en.wikipedia.org/wiki/William_Hersch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maharjanrejina55@gmail.com</dc:creator>
  <cp:keywords/>
  <dc:description/>
  <cp:lastModifiedBy>maharjanrejina55@gmail.com</cp:lastModifiedBy>
  <cp:revision>2</cp:revision>
  <dcterms:created xsi:type="dcterms:W3CDTF">2020-09-30T02:50:00Z</dcterms:created>
  <dcterms:modified xsi:type="dcterms:W3CDTF">2020-09-30T14:47:00Z</dcterms:modified>
</cp:coreProperties>
</file>