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A535E" w:rsidP="00AA535E" w:rsidRDefault="00AA535E" w14:paraId="36E124DF" w14:textId="24344C7F">
      <w:pPr>
        <w:pStyle w:val="Title"/>
      </w:pPr>
      <w:r>
        <w:t>SMS Sign-in PowerShell Wrapper Documentation</w:t>
      </w:r>
    </w:p>
    <w:p w:rsidRPr="006324FD" w:rsidR="006324FD" w:rsidP="006324FD" w:rsidRDefault="006324FD" w14:paraId="05676EC5" w14:textId="2AFB3AE4">
      <w:r>
        <w:t>Last updated: 3/13/2020</w:t>
      </w:r>
    </w:p>
    <w:p w:rsidR="00AA535E" w:rsidP="00AA535E" w:rsidRDefault="00AA535E" w14:paraId="7FCCFEA3" w14:textId="77777777"/>
    <w:p w:rsidR="00AA535E" w:rsidP="00AA535E" w:rsidRDefault="00AA535E" w14:paraId="26BAA234" w14:textId="765040A5">
      <w:r>
        <w:t xml:space="preserve">We have created a PowerShell script that calls the SMS Sign-in API.  And will allow you to do the following operations: </w:t>
      </w:r>
    </w:p>
    <w:p w:rsidR="00AA535E" w:rsidP="00AA535E" w:rsidRDefault="00AA535E" w14:paraId="60ED6BB2" w14:textId="77777777">
      <w:pPr>
        <w:pStyle w:val="ListParagraph"/>
        <w:numPr>
          <w:ilvl w:val="0"/>
          <w:numId w:val="1"/>
        </w:numPr>
      </w:pPr>
      <w:r>
        <w:t>Set an SMS Sign-in number for a user</w:t>
      </w:r>
    </w:p>
    <w:p w:rsidR="00AA535E" w:rsidP="00AA535E" w:rsidRDefault="00AA535E" w14:paraId="0F497E75" w14:textId="77777777">
      <w:pPr>
        <w:pStyle w:val="ListParagraph"/>
        <w:numPr>
          <w:ilvl w:val="0"/>
          <w:numId w:val="1"/>
        </w:numPr>
      </w:pPr>
      <w:r>
        <w:t>Delete an SMS Sign-in number for a user</w:t>
      </w:r>
    </w:p>
    <w:p w:rsidR="00AA535E" w:rsidP="00AA535E" w:rsidRDefault="00AA535E" w14:paraId="11850C79" w14:textId="77777777">
      <w:pPr>
        <w:pStyle w:val="ListParagraph"/>
        <w:numPr>
          <w:ilvl w:val="0"/>
          <w:numId w:val="1"/>
        </w:numPr>
      </w:pPr>
      <w:r>
        <w:t>Check the SMS Sign-in status for a user</w:t>
      </w:r>
    </w:p>
    <w:p w:rsidR="00AA535E" w:rsidP="00AA535E" w:rsidRDefault="00AA535E" w14:paraId="383C39C0" w14:textId="77777777">
      <w:pPr>
        <w:pStyle w:val="ListParagraph"/>
        <w:numPr>
          <w:ilvl w:val="0"/>
          <w:numId w:val="1"/>
        </w:numPr>
      </w:pPr>
      <w:r>
        <w:t>Bulk add SMS Sign-in numbers for users</w:t>
      </w:r>
    </w:p>
    <w:p w:rsidR="00AA535E" w:rsidP="00AA535E" w:rsidRDefault="00AA535E" w14:paraId="798052A3" w14:textId="77777777">
      <w:r>
        <w:t>In order to use this script, you’ll need to:</w:t>
      </w:r>
    </w:p>
    <w:p w:rsidR="00AA535E" w:rsidP="00AA535E" w:rsidRDefault="00AA535E" w14:paraId="4AEF39E4" w14:textId="77777777">
      <w:pPr>
        <w:pStyle w:val="ListParagraph"/>
        <w:numPr>
          <w:ilvl w:val="0"/>
          <w:numId w:val="2"/>
        </w:numPr>
      </w:pPr>
      <w:r>
        <w:t>Register an Azure AD application with permissions to call the API</w:t>
      </w:r>
    </w:p>
    <w:p w:rsidR="00AA535E" w:rsidP="00AA535E" w:rsidRDefault="00AA535E" w14:paraId="568CB146" w14:textId="77777777">
      <w:pPr>
        <w:pStyle w:val="ListParagraph"/>
        <w:numPr>
          <w:ilvl w:val="0"/>
          <w:numId w:val="2"/>
        </w:numPr>
      </w:pPr>
      <w:r>
        <w:t>Edit the PowerShell script to call your app</w:t>
      </w:r>
    </w:p>
    <w:p w:rsidR="00AA535E" w:rsidP="00AA535E" w:rsidRDefault="00AA535E" w14:paraId="6E79B546" w14:textId="77777777">
      <w:pPr>
        <w:pStyle w:val="ListParagraph"/>
        <w:numPr>
          <w:ilvl w:val="0"/>
          <w:numId w:val="2"/>
        </w:numPr>
      </w:pPr>
      <w:r>
        <w:t>Run the PowerShell script</w:t>
      </w:r>
    </w:p>
    <w:p w:rsidR="00AA535E" w:rsidP="00AA535E" w:rsidRDefault="00AA535E" w14:paraId="4E2C3F61" w14:textId="77777777">
      <w:pPr>
        <w:pStyle w:val="Heading1"/>
      </w:pPr>
      <w:bookmarkStart w:name="_Toc11347157" w:id="0"/>
      <w:r>
        <w:t>Register an Azure AD application which has permissions to call the API</w:t>
      </w:r>
      <w:bookmarkEnd w:id="0"/>
      <w:r>
        <w:t xml:space="preserve"> </w:t>
      </w:r>
    </w:p>
    <w:p w:rsidR="00AA535E" w:rsidP="00AA535E" w:rsidRDefault="00AA535E" w14:paraId="12885D4F" w14:textId="77777777">
      <w:r>
        <w:t>The Graph authorization model requires that an application must be consented by a user or administrator prior to accessing an organization’s data.  Creating this app will provide the appropriate read/write permissions for the PowerShell code to update your tenant (with appropriately authorized credentials).</w:t>
      </w:r>
    </w:p>
    <w:p w:rsidR="00AA535E" w:rsidP="00AA535E" w:rsidRDefault="00AA535E" w14:paraId="147056D9" w14:textId="77777777">
      <w:pPr>
        <w:pStyle w:val="ListParagraph"/>
        <w:numPr>
          <w:ilvl w:val="0"/>
          <w:numId w:val="3"/>
        </w:numPr>
      </w:pPr>
      <w:r>
        <w:t xml:space="preserve">Sign in to </w:t>
      </w:r>
      <w:hyperlink w:history="1" r:id="rId8">
        <w:r>
          <w:rPr>
            <w:rStyle w:val="Hyperlink"/>
          </w:rPr>
          <w:t>portal.azure.com</w:t>
        </w:r>
      </w:hyperlink>
      <w:r>
        <w:t xml:space="preserve"> as a global administrator.</w:t>
      </w:r>
    </w:p>
    <w:p w:rsidR="00AA535E" w:rsidP="00AA535E" w:rsidRDefault="00AA535E" w14:paraId="34C090AF" w14:textId="77777777">
      <w:pPr>
        <w:pStyle w:val="ListParagraph"/>
        <w:numPr>
          <w:ilvl w:val="0"/>
          <w:numId w:val="3"/>
        </w:numPr>
      </w:pPr>
      <w:r>
        <w:t xml:space="preserve">Navigate to the Azure AD extension, and click on </w:t>
      </w:r>
      <w:r>
        <w:rPr>
          <w:b/>
          <w:bCs/>
        </w:rPr>
        <w:t>App registrations</w:t>
      </w:r>
      <w:r>
        <w:t xml:space="preserve"> in the </w:t>
      </w:r>
      <w:r>
        <w:rPr>
          <w:b/>
          <w:bCs/>
        </w:rPr>
        <w:t>MANAGE</w:t>
      </w:r>
      <w:r>
        <w:t xml:space="preserve"> section.</w:t>
      </w:r>
    </w:p>
    <w:p w:rsidR="00AA535E" w:rsidP="00AA535E" w:rsidRDefault="00AA535E" w14:paraId="5A7B58D9" w14:textId="77777777">
      <w:pPr>
        <w:pStyle w:val="ListParagraph"/>
        <w:numPr>
          <w:ilvl w:val="0"/>
          <w:numId w:val="3"/>
        </w:numPr>
      </w:pPr>
      <w:r>
        <w:t xml:space="preserve">Click on </w:t>
      </w:r>
      <w:r>
        <w:rPr>
          <w:b/>
          <w:bCs/>
        </w:rPr>
        <w:t>New registration</w:t>
      </w:r>
      <w:r>
        <w:t xml:space="preserve"> button at the top of the page.</w:t>
      </w:r>
    </w:p>
    <w:p w:rsidR="00AA535E" w:rsidP="00AA535E" w:rsidRDefault="00AA535E" w14:paraId="490C5D6A" w14:textId="77777777">
      <w:pPr>
        <w:shd w:val="clear" w:color="auto" w:fill="FFFFFE"/>
        <w:spacing w:line="285" w:lineRule="atLeast"/>
        <w:rPr>
          <w:rFonts w:ascii="Consolas" w:hAnsi="Consolas" w:eastAsia="Times New Roman" w:cs="Times New Roman"/>
          <w:color w:val="000000" w:themeColor="text1"/>
          <w:sz w:val="21"/>
          <w:szCs w:val="21"/>
        </w:rPr>
      </w:pPr>
      <w:r>
        <w:t xml:space="preserve">Provide a name for the application that is different from any other application in your tenant’s directory (e.g., “SMS Sign-in API”), leave the supported account type as “Accounts in this organizational directory only”.  Select Public client for the Redirect URI and </w:t>
      </w:r>
      <w:r>
        <w:rPr>
          <w:color w:val="000000" w:themeColor="text1"/>
        </w:rPr>
        <w:t xml:space="preserve">enter </w:t>
      </w:r>
      <w:r>
        <w:rPr>
          <w:rFonts w:ascii="Consolas" w:hAnsi="Consolas" w:eastAsia="Times New Roman" w:cs="Times New Roman"/>
          <w:i/>
          <w:iCs/>
          <w:color w:val="000000" w:themeColor="text1"/>
          <w:sz w:val="21"/>
          <w:szCs w:val="21"/>
        </w:rPr>
        <w:t>urn:ietf:wg:oauth:2.0:oob.</w:t>
      </w:r>
    </w:p>
    <w:p w:rsidR="00AA535E" w:rsidP="00AA535E" w:rsidRDefault="00AA535E" w14:paraId="7A688A83" w14:textId="77777777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register.</w:t>
      </w:r>
    </w:p>
    <w:p w:rsidR="00AA535E" w:rsidP="00AA535E" w:rsidRDefault="00AA535E" w14:paraId="1796D015" w14:textId="77777777">
      <w:pPr>
        <w:pStyle w:val="ListParagraph"/>
        <w:numPr>
          <w:ilvl w:val="0"/>
          <w:numId w:val="3"/>
        </w:numPr>
      </w:pPr>
      <w:r>
        <w:t xml:space="preserve">When the application is registered, copy the </w:t>
      </w:r>
      <w:r>
        <w:rPr>
          <w:b/>
          <w:bCs/>
        </w:rPr>
        <w:t>Application (client) ID</w:t>
      </w:r>
      <w:r>
        <w:t>, and save the value for later – we will use it in the script.</w:t>
      </w:r>
    </w:p>
    <w:p w:rsidR="00AA535E" w:rsidP="00AA535E" w:rsidRDefault="00AA535E" w14:paraId="0FB97F49" w14:textId="6D9BE874">
      <w:pPr>
        <w:pStyle w:val="ListParagraph"/>
      </w:pPr>
      <w:r w:rsidR="00AA535E">
        <w:drawing>
          <wp:inline wp14:editId="69FC5EE8" wp14:anchorId="317E96F4">
            <wp:extent cx="5943600" cy="1066800"/>
            <wp:effectExtent l="0" t="0" r="0" b="0"/>
            <wp:docPr id="792209483" name="Picture 3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72feae42b434d5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E" w:rsidP="00AA535E" w:rsidRDefault="00AA535E" w14:paraId="5A54DC33" w14:textId="77777777">
      <w:pPr>
        <w:pStyle w:val="ListParagraph"/>
      </w:pPr>
    </w:p>
    <w:p w:rsidR="00AA535E" w:rsidP="00AA535E" w:rsidRDefault="00AA535E" w14:paraId="049071B7" w14:textId="77777777">
      <w:pPr>
        <w:pStyle w:val="ListParagraph"/>
        <w:numPr>
          <w:ilvl w:val="0"/>
          <w:numId w:val="3"/>
        </w:numPr>
      </w:pPr>
      <w:r>
        <w:t xml:space="preserve">Click on Settings, then click on </w:t>
      </w:r>
      <w:r>
        <w:rPr>
          <w:b/>
          <w:bCs/>
        </w:rPr>
        <w:t>Required permissions</w:t>
      </w:r>
      <w:r>
        <w:t>.</w:t>
      </w:r>
    </w:p>
    <w:p w:rsidR="00AA535E" w:rsidP="00AA535E" w:rsidRDefault="00AA535E" w14:paraId="34671D26" w14:textId="77777777">
      <w:pPr>
        <w:pStyle w:val="ListParagraph"/>
        <w:numPr>
          <w:ilvl w:val="0"/>
          <w:numId w:val="3"/>
        </w:numPr>
      </w:pPr>
      <w:r>
        <w:lastRenderedPageBreak/>
        <w:t xml:space="preserve">Click on </w:t>
      </w:r>
      <w:r>
        <w:rPr>
          <w:b/>
          <w:bCs/>
        </w:rPr>
        <w:t xml:space="preserve">API permissions </w:t>
      </w:r>
      <w:r>
        <w:t xml:space="preserve">under </w:t>
      </w:r>
      <w:r>
        <w:rPr>
          <w:b/>
          <w:bCs/>
        </w:rPr>
        <w:t>Manage</w:t>
      </w:r>
      <w:r>
        <w:t>.</w:t>
      </w:r>
    </w:p>
    <w:p w:rsidR="00AA535E" w:rsidP="00AA535E" w:rsidRDefault="00AA535E" w14:paraId="72D5FFF6" w14:textId="61FCB5FD">
      <w:pPr>
        <w:pStyle w:val="ListParagraph"/>
      </w:pPr>
      <w:r w:rsidR="00AA535E">
        <w:drawing>
          <wp:inline wp14:editId="158F5531" wp14:anchorId="6071CFFA">
            <wp:extent cx="958850" cy="1905000"/>
            <wp:effectExtent l="0" t="0" r="0" b="0"/>
            <wp:docPr id="863664509" name="Picture 2" descr="A screenshot of a cell pho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b92fc9f112d4cc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8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5E" w:rsidP="00AA535E" w:rsidRDefault="00AA535E" w14:paraId="16C9734F" w14:textId="77777777">
      <w:pPr>
        <w:pStyle w:val="ListParagraph"/>
      </w:pPr>
    </w:p>
    <w:p w:rsidR="00AA535E" w:rsidP="00AA535E" w:rsidRDefault="00AA535E" w14:paraId="37F29F0B" w14:textId="7777777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r>
        <w:rPr>
          <w:b/>
          <w:bCs/>
          <w:color w:val="000000" w:themeColor="text1"/>
        </w:rPr>
        <w:t>Add a permission</w:t>
      </w:r>
      <w:r>
        <w:rPr>
          <w:color w:val="000000" w:themeColor="text1"/>
        </w:rPr>
        <w:t xml:space="preserve">. Click on </w:t>
      </w:r>
      <w:r>
        <w:rPr>
          <w:b/>
          <w:bCs/>
          <w:color w:val="000000" w:themeColor="text1"/>
        </w:rPr>
        <w:t>Microsoft Graph</w:t>
      </w:r>
      <w:r>
        <w:rPr>
          <w:color w:val="000000" w:themeColor="text1"/>
        </w:rPr>
        <w:t xml:space="preserve">, </w:t>
      </w:r>
      <w:r>
        <w:rPr>
          <w:b/>
          <w:bCs/>
          <w:color w:val="000000" w:themeColor="text1"/>
        </w:rPr>
        <w:t>Delegated Permissions</w:t>
      </w:r>
      <w:r>
        <w:rPr>
          <w:color w:val="000000" w:themeColor="text1"/>
        </w:rPr>
        <w:t>. Select the following permissions:</w:t>
      </w:r>
    </w:p>
    <w:p w:rsidRPr="00AA535E" w:rsidR="00AA535E" w:rsidP="00AA535E" w:rsidRDefault="00AA535E" w14:paraId="117B081B" w14:textId="525AD342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Directory.AccessAsUser.All</w:t>
      </w:r>
    </w:p>
    <w:p w:rsidRPr="003359F0" w:rsidR="00AA535E" w:rsidP="003359F0" w:rsidRDefault="00AA535E" w14:paraId="6B04B86D" w14:textId="6AA4486E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E1DFDD"/>
        </w:rPr>
        <w:t>Directory.ReadWrite.All</w:t>
      </w:r>
    </w:p>
    <w:p w:rsidR="00AA535E" w:rsidP="00AA535E" w:rsidRDefault="00AA535E" w14:paraId="2F24118E" w14:textId="7777777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r>
        <w:rPr>
          <w:b/>
          <w:bCs/>
          <w:color w:val="000000" w:themeColor="text1"/>
        </w:rPr>
        <w:t>Add a permission</w:t>
      </w:r>
      <w:r>
        <w:rPr>
          <w:color w:val="000000" w:themeColor="text1"/>
        </w:rPr>
        <w:t xml:space="preserve">. Click on </w:t>
      </w:r>
      <w:r>
        <w:rPr>
          <w:b/>
          <w:bCs/>
          <w:color w:val="000000" w:themeColor="text1"/>
        </w:rPr>
        <w:t>Azure Active Directory Graph, Delegated Permissions</w:t>
      </w:r>
      <w:r>
        <w:rPr>
          <w:color w:val="000000" w:themeColor="text1"/>
        </w:rPr>
        <w:t xml:space="preserve"> and select </w:t>
      </w:r>
      <w:r>
        <w:rPr>
          <w:b/>
          <w:bCs/>
          <w:color w:val="000000" w:themeColor="text1"/>
        </w:rPr>
        <w:t xml:space="preserve">Directory.ReadWriteAll.  </w:t>
      </w:r>
      <w:r>
        <w:rPr>
          <w:color w:val="000000" w:themeColor="text1"/>
        </w:rPr>
        <w:t>Click</w:t>
      </w:r>
      <w:r>
        <w:rPr>
          <w:b/>
          <w:bCs/>
          <w:color w:val="000000" w:themeColor="text1"/>
        </w:rPr>
        <w:t xml:space="preserve"> add permissions.</w:t>
      </w:r>
    </w:p>
    <w:p w:rsidR="00AA535E" w:rsidP="00AA535E" w:rsidRDefault="003359F0" w14:paraId="15C2340E" w14:textId="23858DE3">
      <w:pPr>
        <w:pStyle w:val="ListParagraph"/>
        <w:numPr>
          <w:ilvl w:val="0"/>
          <w:numId w:val="3"/>
        </w:numPr>
      </w:pPr>
      <w:r>
        <w:t xml:space="preserve">At the top of the API Permission page, click </w:t>
      </w:r>
      <w:r>
        <w:rPr>
          <w:b/>
          <w:bCs/>
        </w:rPr>
        <w:t>Grant admin consent for &lt;your tenant name&gt;</w:t>
      </w:r>
      <w:r>
        <w:t xml:space="preserve">, and select </w:t>
      </w:r>
      <w:r>
        <w:rPr>
          <w:b/>
          <w:bCs/>
        </w:rPr>
        <w:t>yes.</w:t>
      </w:r>
    </w:p>
    <w:p w:rsidR="00AA535E" w:rsidP="003359F0" w:rsidRDefault="00AA535E" w14:paraId="5653AACB" w14:textId="77777777">
      <w:pPr>
        <w:pStyle w:val="Heading1"/>
      </w:pPr>
      <w:bookmarkStart w:name="_Toc11347158" w:id="1"/>
      <w:r>
        <w:t>Install PowerShell Prerequisites</w:t>
      </w:r>
      <w:bookmarkEnd w:id="1"/>
      <w:r>
        <w:t xml:space="preserve"> </w:t>
      </w:r>
    </w:p>
    <w:p w:rsidRPr="003359F0" w:rsidR="003359F0" w:rsidP="003359F0" w:rsidRDefault="003359F0" w14:paraId="1EA6855E" w14:textId="391F4261">
      <w:pPr>
        <w:shd w:val="clear" w:color="auto" w:fill="FFFFFE"/>
        <w:spacing w:after="0" w:line="285" w:lineRule="atLeast"/>
        <w:ind w:left="360"/>
      </w:pPr>
      <w:bookmarkStart w:name="_Toc11347159" w:id="2"/>
      <w:r>
        <w:t xml:space="preserve">1. </w:t>
      </w:r>
      <w:r w:rsidRPr="003359F0">
        <w:t>The script requires MSAL.PS, </w:t>
      </w:r>
      <w:r>
        <w:t>which</w:t>
      </w:r>
      <w:r w:rsidRPr="003359F0">
        <w:t> can install </w:t>
      </w:r>
      <w:r>
        <w:t>by running</w:t>
      </w:r>
      <w:r w:rsidRPr="003359F0">
        <w:t>:</w:t>
      </w:r>
      <w:r>
        <w:t xml:space="preserve"> </w:t>
      </w:r>
      <w:r w:rsidRPr="003359F0">
        <w:rPr>
          <w:i/>
          <w:iCs/>
        </w:rPr>
        <w:t>Install-Module -Name MSAL.PS </w:t>
      </w:r>
    </w:p>
    <w:p w:rsidR="003359F0" w:rsidP="00AA535E" w:rsidRDefault="003359F0" w14:paraId="2C73028C" w14:textId="77777777">
      <w:pPr>
        <w:pStyle w:val="Heading8"/>
      </w:pPr>
    </w:p>
    <w:bookmarkEnd w:id="2"/>
    <w:p w:rsidR="00AA535E" w:rsidP="003359F0" w:rsidRDefault="003359F0" w14:paraId="06931625" w14:textId="26AA5F35">
      <w:pPr>
        <w:pStyle w:val="Heading1"/>
      </w:pPr>
      <w:r>
        <w:t>Get the script ready</w:t>
      </w:r>
    </w:p>
    <w:p w:rsidR="00AA535E" w:rsidP="003359F0" w:rsidRDefault="00AA535E" w14:paraId="3512C7AC" w14:textId="248ED212">
      <w:pPr>
        <w:pStyle w:val="ListParagraph"/>
        <w:numPr>
          <w:ilvl w:val="0"/>
          <w:numId w:val="6"/>
        </w:numPr>
      </w:pPr>
      <w:r>
        <w:t xml:space="preserve">Change the file name of </w:t>
      </w:r>
      <w:r w:rsidR="003359F0">
        <w:rPr>
          <w:i/>
          <w:iCs/>
        </w:rPr>
        <w:t>sign_in_wrapper.txt</w:t>
      </w:r>
      <w:r>
        <w:t xml:space="preserve"> to </w:t>
      </w:r>
      <w:r w:rsidR="003359F0">
        <w:rPr>
          <w:i/>
          <w:iCs/>
        </w:rPr>
        <w:t>sign_in_wrapper.</w:t>
      </w:r>
      <w:r w:rsidR="003359F0">
        <w:rPr>
          <w:i/>
          <w:iCs/>
        </w:rPr>
        <w:t>ps1</w:t>
      </w:r>
      <w:r>
        <w:t>.</w:t>
      </w:r>
    </w:p>
    <w:p w:rsidR="003359F0" w:rsidP="003359F0" w:rsidRDefault="003359F0" w14:paraId="161DC419" w14:textId="77777777">
      <w:pPr>
        <w:pStyle w:val="ListParagraph"/>
      </w:pPr>
    </w:p>
    <w:p w:rsidR="00AA535E" w:rsidP="003359F0" w:rsidRDefault="00AA535E" w14:paraId="2C82CF01" w14:textId="77777777">
      <w:pPr>
        <w:pStyle w:val="Heading1"/>
      </w:pPr>
      <w:bookmarkStart w:name="_Toc11347160" w:id="3"/>
      <w:r>
        <w:t>Run the PowerShell Script</w:t>
      </w:r>
      <w:bookmarkEnd w:id="3"/>
    </w:p>
    <w:p w:rsidR="00AA535E" w:rsidP="00AA535E" w:rsidRDefault="00AA535E" w14:paraId="314C11B6" w14:textId="44343893">
      <w:pPr>
        <w:pStyle w:val="ListParagraph"/>
        <w:numPr>
          <w:ilvl w:val="0"/>
          <w:numId w:val="7"/>
        </w:numPr>
      </w:pPr>
      <w:r>
        <w:t xml:space="preserve">Open PowerShell and navigate to the folder where you saved the </w:t>
      </w:r>
      <w:r w:rsidRPr="003359F0" w:rsidR="003359F0">
        <w:rPr>
          <w:i/>
          <w:iCs/>
        </w:rPr>
        <w:t>sign_in_wrapper.ps1</w:t>
      </w:r>
      <w:r>
        <w:t xml:space="preserve"> file.</w:t>
      </w:r>
    </w:p>
    <w:p w:rsidRPr="003359F0" w:rsidR="003359F0" w:rsidP="003359F0" w:rsidRDefault="00AA535E" w14:paraId="5DE2A46D" w14:textId="1B49D9C5">
      <w:pPr>
        <w:shd w:val="clear" w:color="auto" w:fill="FFFFFE"/>
        <w:spacing w:line="285" w:lineRule="atLeast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t xml:space="preserve">Load the script by running </w:t>
      </w:r>
      <w:r w:rsidRPr="003359F0" w:rsidR="003359F0">
        <w:rPr>
          <w:i/>
          <w:iCs/>
        </w:rPr>
        <w:t>. .\sign_in_wrapper.ps1 -tenant &lt;your tenant id&gt; -clientId &lt;your client id</w:t>
      </w:r>
      <w:r w:rsidR="003359F0">
        <w:rPr>
          <w:i/>
          <w:iCs/>
        </w:rPr>
        <w:t xml:space="preserve"> (from app registration)</w:t>
      </w:r>
      <w:r w:rsidRPr="003359F0" w:rsidR="003359F0">
        <w:rPr>
          <w:i/>
          <w:iCs/>
        </w:rPr>
        <w:t>&gt; -isPPE</w:t>
      </w:r>
      <w:r w:rsidR="003359F0">
        <w:rPr>
          <w:i/>
          <w:iCs/>
        </w:rPr>
        <w:t xml:space="preserve"> $false </w:t>
      </w:r>
      <w:r w:rsidR="003359F0">
        <w:t>and signing in with Global Admin, Authentication Admin, or Privileged Authentication Admin credentials.</w:t>
      </w:r>
    </w:p>
    <w:p w:rsidR="00AA535E" w:rsidP="00AA535E" w:rsidRDefault="00AA535E" w14:paraId="774F3F93" w14:textId="77777777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You can now use the script, which contains four different modules: </w:t>
      </w:r>
    </w:p>
    <w:p w:rsidRPr="00773028" w:rsidR="00AA535E" w:rsidP="00773028" w:rsidRDefault="00AA535E" w14:paraId="3646D0FB" w14:textId="603F5C6A">
      <w:pPr>
        <w:pStyle w:val="ListParagraph"/>
        <w:numPr>
          <w:ilvl w:val="1"/>
          <w:numId w:val="7"/>
        </w:numPr>
        <w:shd w:val="clear" w:color="auto" w:fill="FFFFFE"/>
        <w:spacing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t>Get-UserSMSSignInSettings -userID &lt;desired user’s ID&gt;</w:t>
      </w:r>
      <w:r>
        <w:t xml:space="preserve"> returns whether or not this user is enabled for SMS Sign-in.  </w:t>
      </w:r>
      <w:r w:rsidR="00773028">
        <w:rPr>
          <w:bCs/>
        </w:rPr>
        <w:t>Returns one of the following states:</w:t>
      </w:r>
    </w:p>
    <w:p w:rsidRPr="00B56BA3" w:rsidR="009315CE" w:rsidP="009315CE" w:rsidRDefault="009315CE" w14:paraId="53DBACAC" w14:textId="30161438">
      <w:pPr>
        <w:pStyle w:val="ListParagraph"/>
        <w:numPr>
          <w:ilvl w:val="2"/>
          <w:numId w:val="7"/>
        </w:numPr>
      </w:pPr>
      <w:r>
        <w:rPr>
          <w:b/>
          <w:bCs/>
        </w:rPr>
        <w:t xml:space="preserve">Ready-- </w:t>
      </w:r>
      <w:r w:rsidR="00B56BA3">
        <w:rPr>
          <w:rFonts w:ascii="Segoe UI" w:hAnsi="Segoe UI" w:cs="Segoe UI"/>
          <w:sz w:val="21"/>
          <w:szCs w:val="21"/>
        </w:rPr>
        <w:t xml:space="preserve">The </w:t>
      </w:r>
      <w:r w:rsidR="00B56BA3">
        <w:rPr>
          <w:rFonts w:ascii="Segoe UI" w:hAnsi="Segoe UI" w:cs="Segoe UI"/>
          <w:sz w:val="21"/>
          <w:szCs w:val="21"/>
        </w:rPr>
        <w:t>user is successfully enabled to use their phone number for SMS Sign-in.</w:t>
      </w:r>
    </w:p>
    <w:p w:rsidRPr="00B56BA3" w:rsidR="00F40F73" w:rsidP="00F40F73" w:rsidRDefault="00F40F73" w14:paraId="05A35D7D" w14:textId="4093A72E">
      <w:pPr>
        <w:pStyle w:val="ListParagraph"/>
        <w:numPr>
          <w:ilvl w:val="2"/>
          <w:numId w:val="7"/>
        </w:numPr>
      </w:pPr>
      <w:r>
        <w:rPr>
          <w:b/>
          <w:bCs/>
        </w:rPr>
        <w:t>notExists</w:t>
      </w:r>
      <w:r>
        <w:rPr>
          <w:b/>
          <w:bCs/>
        </w:rPr>
        <w:t xml:space="preserve">-- </w:t>
      </w:r>
      <w:r>
        <w:rPr>
          <w:rFonts w:ascii="Segoe UI" w:hAnsi="Segoe UI" w:cs="Segoe UI"/>
          <w:sz w:val="21"/>
          <w:szCs w:val="21"/>
        </w:rPr>
        <w:t xml:space="preserve">The </w:t>
      </w:r>
      <w:r>
        <w:rPr>
          <w:rFonts w:ascii="Segoe UI" w:hAnsi="Segoe UI" w:cs="Segoe UI"/>
          <w:sz w:val="21"/>
          <w:szCs w:val="21"/>
        </w:rPr>
        <w:t>user does not have a phone number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registered </w:t>
      </w:r>
      <w:r>
        <w:rPr>
          <w:rFonts w:ascii="Segoe UI" w:hAnsi="Segoe UI" w:cs="Segoe UI"/>
          <w:sz w:val="21"/>
          <w:szCs w:val="21"/>
        </w:rPr>
        <w:t>for SMS Sign-in.</w:t>
      </w:r>
    </w:p>
    <w:p w:rsidR="00B56BA3" w:rsidP="005B532A" w:rsidRDefault="00B56BA3" w14:paraId="5A126B8E" w14:textId="2C6D963D">
      <w:pPr>
        <w:pStyle w:val="ListParagraph"/>
        <w:ind w:left="2160"/>
      </w:pPr>
    </w:p>
    <w:p w:rsidRPr="00773028" w:rsidR="002510A1" w:rsidP="00773028" w:rsidRDefault="002510A1" w14:paraId="67C391F9" w14:textId="0D633D2F">
      <w:pPr>
        <w:pStyle w:val="ListParagraph"/>
        <w:numPr>
          <w:ilvl w:val="1"/>
          <w:numId w:val="7"/>
        </w:numPr>
        <w:shd w:val="clear" w:color="auto" w:fill="FFFFFE"/>
        <w:spacing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Set-UserSMSSignInNumber -phoneNumber &lt;userphone number&gt; -userID &lt;user ID&gt; </w:t>
      </w:r>
      <w:r>
        <w:rPr>
          <w:bCs/>
        </w:rPr>
        <w:t>sets the phone number for a user.  Phone numbers will need to be formatted with as one string including the area code, ex “+15555555555”</w:t>
      </w:r>
      <w:r w:rsidR="00773028">
        <w:rPr>
          <w:bCs/>
        </w:rPr>
        <w:t xml:space="preserve">.  </w:t>
      </w:r>
      <w:r w:rsidR="00773028">
        <w:rPr>
          <w:bCs/>
        </w:rPr>
        <w:t>Returns one of the following states:</w:t>
      </w:r>
    </w:p>
    <w:p w:rsidR="002510A1" w:rsidP="005B532A" w:rsidRDefault="002510A1" w14:paraId="0329703D" w14:textId="77777777">
      <w:pPr>
        <w:pStyle w:val="ListParagraph"/>
        <w:ind w:left="2160"/>
      </w:pPr>
    </w:p>
    <w:p w:rsidR="00AA535E" w:rsidP="00AA535E" w:rsidRDefault="00AA535E" w14:paraId="0D4D98D7" w14:textId="6A64343C">
      <w:pPr>
        <w:pStyle w:val="ListParagraph"/>
        <w:numPr>
          <w:ilvl w:val="2"/>
          <w:numId w:val="7"/>
        </w:numPr>
      </w:pPr>
      <w:r>
        <w:rPr>
          <w:b/>
          <w:bCs/>
        </w:rPr>
        <w:t>notAllowedByPolicy</w:t>
      </w:r>
      <w:r w:rsidR="00FF1CED">
        <w:rPr>
          <w:b/>
          <w:bCs/>
        </w:rPr>
        <w:t>—</w:t>
      </w:r>
      <w:r w:rsidR="00FF1CED">
        <w:t xml:space="preserve">This user is not enabled for the SMS Sign-in policy.  </w:t>
      </w:r>
    </w:p>
    <w:p w:rsidR="00AA535E" w:rsidP="00AA535E" w:rsidRDefault="00FB4723" w14:paraId="49EACC3F" w14:textId="0CE9EF16">
      <w:pPr>
        <w:pStyle w:val="ListParagraph"/>
        <w:numPr>
          <w:ilvl w:val="2"/>
          <w:numId w:val="7"/>
        </w:numPr>
      </w:pPr>
      <w:r w:rsidRPr="00FB4723">
        <w:rPr>
          <w:b/>
          <w:bCs/>
        </w:rPr>
        <w:t>phoneNumberNotUnique</w:t>
      </w:r>
      <w:r w:rsidR="00AA535E">
        <w:rPr>
          <w:b/>
          <w:bCs/>
        </w:rPr>
        <w:t>-</w:t>
      </w:r>
      <w:r w:rsidR="00AA535E">
        <w:t xml:space="preserve">- </w:t>
      </w:r>
      <w:r w:rsidR="00AA535E">
        <w:rPr>
          <w:rFonts w:ascii="Segoe UI" w:hAnsi="Segoe UI" w:cs="Segoe UI"/>
          <w:sz w:val="21"/>
          <w:szCs w:val="21"/>
        </w:rPr>
        <w:t xml:space="preserve">Sign In provisioning couldn't complete because </w:t>
      </w:r>
      <w:r>
        <w:rPr>
          <w:rFonts w:ascii="Segoe UI" w:hAnsi="Segoe UI" w:cs="Segoe UI"/>
          <w:sz w:val="21"/>
          <w:szCs w:val="21"/>
        </w:rPr>
        <w:t>the phone number is not unique in the tenant.  In order to successfully set the user, you’ll either need to remove the number from the colliding account, or set a new, unique number for the user.</w:t>
      </w:r>
    </w:p>
    <w:p w:rsidR="00AA535E" w:rsidP="00AA535E" w:rsidRDefault="000F678A" w14:paraId="4FAA7004" w14:textId="0A6A6934">
      <w:pPr>
        <w:pStyle w:val="ListParagraph"/>
        <w:numPr>
          <w:ilvl w:val="2"/>
          <w:numId w:val="7"/>
        </w:numPr>
      </w:pPr>
      <w:r>
        <w:rPr>
          <w:b/>
          <w:bCs/>
        </w:rPr>
        <w:t>ready</w:t>
      </w:r>
      <w:r w:rsidR="00AA535E">
        <w:rPr>
          <w:b/>
          <w:bCs/>
        </w:rPr>
        <w:t>-</w:t>
      </w:r>
      <w:r w:rsidR="00AA535E">
        <w:t xml:space="preserve">- </w:t>
      </w:r>
      <w:r w:rsidR="00AA535E">
        <w:rPr>
          <w:rFonts w:ascii="Segoe UI" w:hAnsi="Segoe UI" w:cs="Segoe UI"/>
          <w:sz w:val="21"/>
          <w:szCs w:val="21"/>
        </w:rPr>
        <w:t>The method is properly provisioned to use SMS sign in and the user is allowed by policy.</w:t>
      </w:r>
    </w:p>
    <w:p w:rsidRPr="00773028" w:rsidR="00AA535E" w:rsidP="00773028" w:rsidRDefault="00AA535E" w14:paraId="6157D15A" w14:textId="575821EF">
      <w:pPr>
        <w:pStyle w:val="ListParagraph"/>
        <w:numPr>
          <w:ilvl w:val="1"/>
          <w:numId w:val="7"/>
        </w:numPr>
        <w:shd w:val="clear" w:color="auto" w:fill="FFFFFE"/>
        <w:spacing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Remove-SMSSignInNumber -userID &lt;user ID&gt; </w:t>
      </w:r>
      <w:r>
        <w:rPr>
          <w:bCs/>
        </w:rPr>
        <w:t>removes the SMS Sign-in number for a user.</w:t>
      </w:r>
      <w:r w:rsidR="00773028">
        <w:rPr>
          <w:bCs/>
        </w:rPr>
        <w:t xml:space="preserve">  </w:t>
      </w:r>
      <w:r w:rsidR="00773028">
        <w:rPr>
          <w:bCs/>
        </w:rPr>
        <w:t>Returns one of the following states:</w:t>
      </w:r>
    </w:p>
    <w:p w:rsidRPr="006E5787" w:rsidR="005D6576" w:rsidP="005D6576" w:rsidRDefault="005D6576" w14:paraId="2FBCB73B" w14:textId="77777777">
      <w:pPr>
        <w:pStyle w:val="ListParagraph"/>
        <w:numPr>
          <w:ilvl w:val="2"/>
          <w:numId w:val="7"/>
        </w:numPr>
      </w:pPr>
      <w:r>
        <w:rPr>
          <w:b/>
          <w:bCs/>
        </w:rPr>
        <w:t>success-</w:t>
      </w:r>
      <w:r>
        <w:t xml:space="preserve">- </w:t>
      </w:r>
      <w:r>
        <w:rPr>
          <w:rFonts w:ascii="Segoe UI" w:hAnsi="Segoe UI" w:cs="Segoe UI"/>
          <w:sz w:val="21"/>
          <w:szCs w:val="21"/>
        </w:rPr>
        <w:t>The SMS Sign-in number was successfully removed.</w:t>
      </w:r>
    </w:p>
    <w:p w:rsidR="005D6576" w:rsidP="005D6576" w:rsidRDefault="005D6576" w14:paraId="75CE2DC5" w14:textId="57C20643">
      <w:pPr>
        <w:pStyle w:val="ListParagraph"/>
        <w:numPr>
          <w:ilvl w:val="2"/>
          <w:numId w:val="7"/>
        </w:numPr>
      </w:pPr>
      <w:r>
        <w:rPr>
          <w:b/>
          <w:bCs/>
        </w:rPr>
        <w:t>notExists</w:t>
      </w:r>
      <w:r w:rsidR="00785E53">
        <w:rPr>
          <w:b/>
          <w:bCs/>
        </w:rPr>
        <w:t xml:space="preserve">— </w:t>
      </w:r>
      <w:r w:rsidR="00431CCD">
        <w:t xml:space="preserve">No number was removed, as no number existed.  Note that this will </w:t>
      </w:r>
      <w:r w:rsidR="0041335B">
        <w:t xml:space="preserve">be returned if there is a phone number on the account that is not enabled for SMS Sign-in.  In this case, the </w:t>
      </w:r>
      <w:r w:rsidR="008C0B52">
        <w:t>number (ex. MFA number) will not be removed.</w:t>
      </w:r>
    </w:p>
    <w:p w:rsidR="00272962" w:rsidP="00272962" w:rsidRDefault="00272962" w14:paraId="67C4A8E1" w14:textId="77777777">
      <w:pPr>
        <w:pStyle w:val="ListParagraph"/>
        <w:shd w:val="clear" w:color="auto" w:fill="FFFFFE"/>
        <w:spacing w:after="0" w:line="285" w:lineRule="atLeast"/>
        <w:ind w:left="1440"/>
        <w:rPr>
          <w:b/>
          <w:bCs/>
          <w:i/>
          <w:iCs/>
        </w:rPr>
      </w:pPr>
    </w:p>
    <w:p w:rsidRPr="00A23302" w:rsidR="00AA535E" w:rsidP="00AA535E" w:rsidRDefault="00AA535E" w14:paraId="01076661" w14:textId="43DF39D1">
      <w:pPr>
        <w:pStyle w:val="ListParagraph"/>
        <w:numPr>
          <w:ilvl w:val="1"/>
          <w:numId w:val="7"/>
        </w:numPr>
        <w:shd w:val="clear" w:color="auto" w:fill="FFFFFE"/>
        <w:spacing w:after="0"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t xml:space="preserve">BulkSet-SMSSignInNumber -filePath &lt;file path&gt; </w:t>
      </w:r>
      <w:r>
        <w:t xml:space="preserve">bulk sets phone numbers from a properly formatted CSV (template provided in bulkadd.csv).  </w:t>
      </w:r>
      <w:r w:rsidR="00931874">
        <w:t xml:space="preserve">Will return the same </w:t>
      </w:r>
      <w:r w:rsidR="00125732">
        <w:t xml:space="preserve">values as the </w:t>
      </w:r>
      <w:r w:rsidR="00272962">
        <w:t>set method</w:t>
      </w:r>
      <w:r w:rsidR="00B45847">
        <w:t xml:space="preserve">, but will return an internal server error </w:t>
      </w:r>
      <w:r w:rsidR="00E37FC7">
        <w:t xml:space="preserve">if phone number is improperly formatted, </w:t>
      </w:r>
      <w:r w:rsidR="00233FA0">
        <w:t xml:space="preserve">or </w:t>
      </w:r>
      <w:r w:rsidR="00A23302">
        <w:t xml:space="preserve">User ID doesn’t exist in the directory. </w:t>
      </w:r>
    </w:p>
    <w:p w:rsidR="00A23302" w:rsidP="00A23302" w:rsidRDefault="00A23302" w14:paraId="65B9DC1E" w14:textId="0D3259A4">
      <w:pPr>
        <w:pStyle w:val="ListParagraph"/>
        <w:numPr>
          <w:ilvl w:val="2"/>
          <w:numId w:val="7"/>
        </w:numPr>
        <w:shd w:val="clear" w:color="auto" w:fill="FFFFFE"/>
        <w:spacing w:after="0"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t>Column A: User ID</w:t>
      </w:r>
    </w:p>
    <w:p w:rsidRPr="006E5787" w:rsidR="00A23302" w:rsidP="00A23302" w:rsidRDefault="00A23302" w14:paraId="5FA5A7BE" w14:textId="3A166F2C">
      <w:pPr>
        <w:pStyle w:val="ListParagraph"/>
        <w:numPr>
          <w:ilvl w:val="2"/>
          <w:numId w:val="7"/>
        </w:numPr>
        <w:shd w:val="clear" w:color="auto" w:fill="FFFFFE"/>
        <w:spacing w:after="0" w:line="285" w:lineRule="atLeast"/>
        <w:rPr>
          <w:b/>
          <w:bCs/>
          <w:i/>
          <w:iCs/>
        </w:rPr>
      </w:pPr>
      <w:r>
        <w:rPr>
          <w:b/>
          <w:bCs/>
          <w:i/>
          <w:iCs/>
        </w:rPr>
        <w:t>Column B: Phone number</w:t>
      </w:r>
    </w:p>
    <w:p w:rsidRPr="005D6576" w:rsidR="00F26A01" w:rsidP="005D6576" w:rsidRDefault="00A23302" w14:paraId="3FC9841C" w14:textId="77777777">
      <w:pPr>
        <w:pStyle w:val="ListParagraph"/>
        <w:shd w:val="clear" w:color="auto" w:fill="FFFFFE"/>
        <w:spacing w:after="0" w:line="285" w:lineRule="atLeast"/>
        <w:ind w:left="1440"/>
        <w:rPr>
          <w:b/>
          <w:bCs/>
          <w:i/>
          <w:iCs/>
        </w:rPr>
      </w:pPr>
    </w:p>
    <w:sectPr w:rsidRPr="005D6576" w:rsidR="00F26A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243A"/>
    <w:multiLevelType w:val="hybridMultilevel"/>
    <w:tmpl w:val="C28C0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2A2"/>
    <w:multiLevelType w:val="hybridMultilevel"/>
    <w:tmpl w:val="0274821A"/>
    <w:lvl w:ilvl="0" w:tplc="04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" w15:restartNumberingAfterBreak="0">
    <w:nsid w:val="36843338"/>
    <w:multiLevelType w:val="hybridMultilevel"/>
    <w:tmpl w:val="C5D63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17E96"/>
    <w:multiLevelType w:val="hybridMultilevel"/>
    <w:tmpl w:val="09403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C2002"/>
    <w:multiLevelType w:val="hybridMultilevel"/>
    <w:tmpl w:val="125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D57E8"/>
    <w:multiLevelType w:val="hybridMultilevel"/>
    <w:tmpl w:val="590C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62EB5"/>
    <w:multiLevelType w:val="hybridMultilevel"/>
    <w:tmpl w:val="FD74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5E"/>
    <w:rsid w:val="000F678A"/>
    <w:rsid w:val="00125732"/>
    <w:rsid w:val="00233FA0"/>
    <w:rsid w:val="002510A1"/>
    <w:rsid w:val="00272962"/>
    <w:rsid w:val="003359F0"/>
    <w:rsid w:val="0041335B"/>
    <w:rsid w:val="00431CCD"/>
    <w:rsid w:val="00485AAB"/>
    <w:rsid w:val="005B532A"/>
    <w:rsid w:val="005D6576"/>
    <w:rsid w:val="006324FD"/>
    <w:rsid w:val="006E5787"/>
    <w:rsid w:val="00773028"/>
    <w:rsid w:val="00785E53"/>
    <w:rsid w:val="008C0B52"/>
    <w:rsid w:val="009315CE"/>
    <w:rsid w:val="00931874"/>
    <w:rsid w:val="00A23302"/>
    <w:rsid w:val="00AA535E"/>
    <w:rsid w:val="00B45847"/>
    <w:rsid w:val="00B56BA3"/>
    <w:rsid w:val="00E37FC7"/>
    <w:rsid w:val="00E4618C"/>
    <w:rsid w:val="00F40F73"/>
    <w:rsid w:val="00F95C37"/>
    <w:rsid w:val="00FB4723"/>
    <w:rsid w:val="00FF1CED"/>
    <w:rsid w:val="014AD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5024"/>
  <w15:chartTrackingRefBased/>
  <w15:docId w15:val="{A874DE09-38FA-4929-8E70-D01DB15C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53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3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5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8Char" w:customStyle="1">
    <w:name w:val="Heading 8 Char"/>
    <w:basedOn w:val="DefaultParagraphFont"/>
    <w:link w:val="Heading8"/>
    <w:uiPriority w:val="9"/>
    <w:semiHidden/>
    <w:rsid w:val="00AA535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A5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53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535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53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A535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icrosoft.sharepoint.com/teams/aad/Shared%20Documents/CAT/Phone%20number%20as%20username/Documentation/portal.azure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3.png" Id="R472feae42b434d5d" /><Relationship Type="http://schemas.openxmlformats.org/officeDocument/2006/relationships/image" Target="/media/image4.png" Id="R0b92fc9f112d4c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2AB00469B434592C0EB1DD4D60929" ma:contentTypeVersion="15" ma:contentTypeDescription="Create a new document." ma:contentTypeScope="" ma:versionID="f7f859d2f3df89f48748b221cdc446e1">
  <xsd:schema xmlns:xsd="http://www.w3.org/2001/XMLSchema" xmlns:xs="http://www.w3.org/2001/XMLSchema" xmlns:p="http://schemas.microsoft.com/office/2006/metadata/properties" xmlns:ns1="http://schemas.microsoft.com/sharepoint/v3" xmlns:ns3="b23f6221-d2df-4828-be66-7138c14483e2" xmlns:ns4="fb2024f5-6f04-43e5-a9eb-c89e3900aef9" targetNamespace="http://schemas.microsoft.com/office/2006/metadata/properties" ma:root="true" ma:fieldsID="e3db637c4f3ef9825f8f5b0bc5871d2a" ns1:_="" ns3:_="" ns4:_="">
    <xsd:import namespace="http://schemas.microsoft.com/sharepoint/v3"/>
    <xsd:import namespace="b23f6221-d2df-4828-be66-7138c14483e2"/>
    <xsd:import namespace="fb2024f5-6f04-43e5-a9eb-c89e3900a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f6221-d2df-4828-be66-7138c1448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024f5-6f04-43e5-a9eb-c89e3900a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b23f6221-d2df-4828-be66-7138c14483e2" xsi:nil="true"/>
  </documentManagement>
</p:properties>
</file>

<file path=customXml/itemProps1.xml><?xml version="1.0" encoding="utf-8"?>
<ds:datastoreItem xmlns:ds="http://schemas.openxmlformats.org/officeDocument/2006/customXml" ds:itemID="{3F0418EA-B571-429B-9D6C-D9AD2786D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3f6221-d2df-4828-be66-7138c14483e2"/>
    <ds:schemaRef ds:uri="fb2024f5-6f04-43e5-a9eb-c89e3900a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AE57D-7924-4F4F-98FE-D11440A6A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F7118-FEAA-4394-9CCE-9B7BBD024A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23f6221-d2df-4828-be66-7138c14483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Teller</dc:creator>
  <keywords/>
  <dc:description/>
  <lastModifiedBy>Adrian Paredes</lastModifiedBy>
  <revision>26</revision>
  <dcterms:created xsi:type="dcterms:W3CDTF">2020-03-13T16:32:00.0000000Z</dcterms:created>
  <dcterms:modified xsi:type="dcterms:W3CDTF">2020-03-20T23:26:49.8273721Z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2020-03-13T16:32:52Z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72939125-e482-4299-9061-0000eebed142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0x010100EE02AB00469B434592C0EB1DD4D60929</vt:lpwstr>
  </property>
</Properties>
</file>