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3417" w14:textId="208F7E54" w:rsidR="00926208" w:rsidRDefault="00926208">
      <w:pPr>
        <w:rPr>
          <w:sz w:val="28"/>
          <w:szCs w:val="28"/>
        </w:rPr>
      </w:pPr>
      <w:r w:rsidRPr="00926208">
        <w:rPr>
          <w:b/>
          <w:bCs/>
          <w:sz w:val="28"/>
          <w:szCs w:val="28"/>
          <w:lang w:val="en-US"/>
        </w:rPr>
        <w:t>New website</w:t>
      </w:r>
    </w:p>
    <w:p w14:paraId="3BEE1F81" w14:textId="3ACACBB9" w:rsidR="006A5EEB" w:rsidRDefault="006A5EEB">
      <w:pPr>
        <w:rPr>
          <w:b/>
          <w:bCs/>
          <w:sz w:val="28"/>
          <w:szCs w:val="28"/>
          <w:lang w:val="en-US"/>
        </w:rPr>
      </w:pPr>
      <w:r w:rsidRPr="000D57D3">
        <w:rPr>
          <w:sz w:val="28"/>
          <w:szCs w:val="28"/>
          <w:highlight w:val="yellow"/>
        </w:rPr>
        <w:t>Mirror (</w:t>
      </w:r>
      <w:r w:rsidR="000D57D3" w:rsidRPr="000D57D3">
        <w:rPr>
          <w:sz w:val="28"/>
          <w:szCs w:val="28"/>
          <w:highlight w:val="yellow"/>
        </w:rPr>
        <w:t>https://www.100percent.site</w:t>
      </w:r>
      <w:r w:rsidR="000D57D3" w:rsidRPr="000D57D3">
        <w:rPr>
          <w:sz w:val="28"/>
          <w:szCs w:val="28"/>
          <w:highlight w:val="yellow"/>
        </w:rPr>
        <w:t>)</w:t>
      </w:r>
    </w:p>
    <w:p w14:paraId="1FE60D35" w14:textId="534CD112" w:rsidR="00443C15" w:rsidRDefault="00C81BE1">
      <w:pPr>
        <w:rPr>
          <w:b/>
          <w:bCs/>
          <w:sz w:val="28"/>
          <w:szCs w:val="28"/>
          <w:lang w:val="en-US"/>
        </w:rPr>
      </w:pPr>
      <w:r>
        <w:rPr>
          <w:b/>
          <w:bCs/>
          <w:noProof/>
          <w:sz w:val="28"/>
          <w:szCs w:val="28"/>
          <w:lang w:val="en-US"/>
        </w:rPr>
        <mc:AlternateContent>
          <mc:Choice Requires="wps">
            <w:drawing>
              <wp:anchor distT="0" distB="0" distL="114300" distR="114300" simplePos="0" relativeHeight="251660288" behindDoc="0" locked="0" layoutInCell="1" allowOverlap="1" wp14:anchorId="44FD85AB" wp14:editId="484E2BA1">
                <wp:simplePos x="0" y="0"/>
                <wp:positionH relativeFrom="column">
                  <wp:posOffset>-103367</wp:posOffset>
                </wp:positionH>
                <wp:positionV relativeFrom="paragraph">
                  <wp:posOffset>330034</wp:posOffset>
                </wp:positionV>
                <wp:extent cx="4802588" cy="238539"/>
                <wp:effectExtent l="0" t="0" r="17145" b="28575"/>
                <wp:wrapNone/>
                <wp:docPr id="11" name="Rectangle 11"/>
                <wp:cNvGraphicFramePr/>
                <a:graphic xmlns:a="http://schemas.openxmlformats.org/drawingml/2006/main">
                  <a:graphicData uri="http://schemas.microsoft.com/office/word/2010/wordprocessingShape">
                    <wps:wsp>
                      <wps:cNvSpPr/>
                      <wps:spPr>
                        <a:xfrm>
                          <a:off x="0" y="0"/>
                          <a:ext cx="4802588"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54011" id="Rectangle 11" o:spid="_x0000_s1026" style="position:absolute;margin-left:-8.15pt;margin-top:26pt;width:378.15pt;height:1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" filled="f" strokecolor="red" strokeweight="1pt"/>
            </w:pict>
          </mc:Fallback>
        </mc:AlternateContent>
      </w:r>
      <w:r w:rsidR="00443C15">
        <w:rPr>
          <w:b/>
          <w:bCs/>
          <w:sz w:val="28"/>
          <w:szCs w:val="28"/>
          <w:lang w:val="en-US"/>
        </w:rPr>
        <w:t>theavyproject.io</w:t>
      </w:r>
    </w:p>
    <w:p w14:paraId="287E30CA" w14:textId="04C5DD10" w:rsidR="000D57D3" w:rsidRPr="00C81BE1" w:rsidRDefault="00C81BE1">
      <w:pPr>
        <w:rPr>
          <w:b/>
          <w:bCs/>
          <w:lang w:val="en-US"/>
        </w:rPr>
      </w:pPr>
      <w:r>
        <w:rPr>
          <w:b/>
          <w:bCs/>
          <w:noProof/>
          <w:lang w:val="en-US"/>
        </w:rPr>
        <mc:AlternateContent>
          <mc:Choice Requires="wps">
            <w:drawing>
              <wp:anchor distT="0" distB="0" distL="114300" distR="114300" simplePos="0" relativeHeight="251661312" behindDoc="0" locked="0" layoutInCell="1" allowOverlap="1" wp14:anchorId="35BE5DCB" wp14:editId="0E649D34">
                <wp:simplePos x="0" y="0"/>
                <wp:positionH relativeFrom="column">
                  <wp:posOffset>2035534</wp:posOffset>
                </wp:positionH>
                <wp:positionV relativeFrom="paragraph">
                  <wp:posOffset>232658</wp:posOffset>
                </wp:positionV>
                <wp:extent cx="453224" cy="286247"/>
                <wp:effectExtent l="0" t="0" r="80645" b="57150"/>
                <wp:wrapNone/>
                <wp:docPr id="13" name="Straight Arrow Connector 13"/>
                <wp:cNvGraphicFramePr/>
                <a:graphic xmlns:a="http://schemas.openxmlformats.org/drawingml/2006/main">
                  <a:graphicData uri="http://schemas.microsoft.com/office/word/2010/wordprocessingShape">
                    <wps:wsp>
                      <wps:cNvCnPr/>
                      <wps:spPr>
                        <a:xfrm>
                          <a:off x="0" y="0"/>
                          <a:ext cx="453224" cy="28624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2E2405" id="_x0000_t32" coordsize="21600,21600" o:spt="32" o:oned="t" path="m,l21600,21600e" filled="f">
                <v:path arrowok="t" fillok="f" o:connecttype="none"/>
                <o:lock v:ext="edit" shapetype="t"/>
              </v:shapetype>
              <v:shape id="Straight Arrow Connector 13" o:spid="_x0000_s1026" type="#_x0000_t32" style="position:absolute;margin-left:160.3pt;margin-top:18.3pt;width:35.7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" strokecolor="red" strokeweight="1.5pt">
                <v:stroke endarrow="block" joinstyle="miter"/>
              </v:shape>
            </w:pict>
          </mc:Fallback>
        </mc:AlternateContent>
      </w:r>
      <w:r w:rsidR="000D57D3" w:rsidRPr="00443C15">
        <w:rPr>
          <w:b/>
          <w:bCs/>
          <w:lang w:val="en-US"/>
        </w:rPr>
        <w:t xml:space="preserve">Home – </w:t>
      </w:r>
      <w:r w:rsidR="000D57D3">
        <w:rPr>
          <w:b/>
          <w:bCs/>
          <w:lang w:val="en-US"/>
        </w:rPr>
        <w:t>About Avy – Team - Projects</w:t>
      </w:r>
      <w:r w:rsidR="000D57D3" w:rsidRPr="00443C15">
        <w:rPr>
          <w:b/>
          <w:bCs/>
          <w:lang w:val="en-US"/>
        </w:rPr>
        <w:t xml:space="preserve"> – </w:t>
      </w:r>
      <w:r w:rsidR="000D57D3">
        <w:rPr>
          <w:b/>
          <w:bCs/>
          <w:lang w:val="en-US"/>
        </w:rPr>
        <w:t>Roadmap</w:t>
      </w:r>
      <w:r w:rsidR="000D57D3" w:rsidRPr="00443C15">
        <w:rPr>
          <w:b/>
          <w:bCs/>
          <w:lang w:val="en-US"/>
        </w:rPr>
        <w:t xml:space="preserve"> </w:t>
      </w:r>
      <w:r w:rsidR="000D57D3">
        <w:rPr>
          <w:b/>
          <w:bCs/>
          <w:lang w:val="en-US"/>
        </w:rPr>
        <w:t>–</w:t>
      </w:r>
      <w:r w:rsidR="000D57D3" w:rsidRPr="00443C15">
        <w:rPr>
          <w:b/>
          <w:bCs/>
          <w:lang w:val="en-US"/>
        </w:rPr>
        <w:t xml:space="preserve"> Whitepaper</w:t>
      </w:r>
      <w:r w:rsidR="000D57D3">
        <w:rPr>
          <w:b/>
          <w:bCs/>
          <w:lang w:val="en-US"/>
        </w:rPr>
        <w:t xml:space="preserve"> - Tokenomics</w:t>
      </w:r>
    </w:p>
    <w:p w14:paraId="57955C3B" w14:textId="1847381C" w:rsidR="00926208" w:rsidRDefault="006C7FEC">
      <w:pPr>
        <w:rPr>
          <w:lang w:val="en-US"/>
        </w:rPr>
      </w:pPr>
      <w:r w:rsidRPr="006C7FEC">
        <w:rPr>
          <w:lang w:val="en-US"/>
        </w:rPr>
        <w:drawing>
          <wp:inline distT="0" distB="0" distL="0" distR="0" wp14:anchorId="7F405027" wp14:editId="28665735">
            <wp:extent cx="6066845" cy="601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69915" cy="601649"/>
                    </a:xfrm>
                    <a:prstGeom prst="rect">
                      <a:avLst/>
                    </a:prstGeom>
                  </pic:spPr>
                </pic:pic>
              </a:graphicData>
            </a:graphic>
          </wp:inline>
        </w:drawing>
      </w:r>
    </w:p>
    <w:p w14:paraId="5852EDE2" w14:textId="77777777" w:rsidR="00443C15" w:rsidRDefault="00443C15">
      <w:pPr>
        <w:rPr>
          <w:b/>
          <w:bCs/>
          <w:sz w:val="28"/>
          <w:szCs w:val="28"/>
          <w:lang w:val="en-US"/>
        </w:rPr>
      </w:pPr>
    </w:p>
    <w:p w14:paraId="007CE434" w14:textId="1EE75393" w:rsidR="00926208" w:rsidRDefault="00926208">
      <w:pPr>
        <w:rPr>
          <w:b/>
          <w:bCs/>
          <w:sz w:val="28"/>
          <w:szCs w:val="28"/>
          <w:lang w:val="en-US"/>
        </w:rPr>
      </w:pPr>
      <w:r w:rsidRPr="00926208">
        <w:rPr>
          <w:b/>
          <w:bCs/>
          <w:sz w:val="28"/>
          <w:szCs w:val="28"/>
          <w:lang w:val="en-US"/>
        </w:rPr>
        <w:t>Home</w:t>
      </w:r>
    </w:p>
    <w:p w14:paraId="2B7DEC85" w14:textId="0C36EDE4" w:rsidR="009E63A6" w:rsidRPr="00926208" w:rsidRDefault="005747A3">
      <w:pPr>
        <w:rPr>
          <w:b/>
          <w:bCs/>
          <w:sz w:val="28"/>
          <w:szCs w:val="28"/>
          <w:lang w:val="en-US"/>
        </w:rPr>
      </w:pPr>
      <w:r>
        <w:rPr>
          <w:b/>
          <w:bCs/>
          <w:noProof/>
          <w:sz w:val="28"/>
          <w:szCs w:val="28"/>
          <w:lang w:val="en-US"/>
        </w:rPr>
        <mc:AlternateContent>
          <mc:Choice Requires="wps">
            <w:drawing>
              <wp:anchor distT="0" distB="0" distL="114300" distR="114300" simplePos="0" relativeHeight="251662336" behindDoc="0" locked="0" layoutInCell="1" allowOverlap="1" wp14:anchorId="3250F309" wp14:editId="6D1F9AAC">
                <wp:simplePos x="0" y="0"/>
                <wp:positionH relativeFrom="column">
                  <wp:posOffset>922213</wp:posOffset>
                </wp:positionH>
                <wp:positionV relativeFrom="paragraph">
                  <wp:posOffset>713796</wp:posOffset>
                </wp:positionV>
                <wp:extent cx="3832529" cy="850568"/>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3832529" cy="8505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EB841" id="Rectangle 20" o:spid="_x0000_s1026" style="position:absolute;margin-left:72.6pt;margin-top:56.2pt;width:301.75pt;height:6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" filled="f" strokecolor="red" strokeweight="1pt"/>
            </w:pict>
          </mc:Fallback>
        </mc:AlternateContent>
      </w:r>
      <w:r w:rsidR="007025B2" w:rsidRPr="007025B2">
        <w:rPr>
          <w:b/>
          <w:bCs/>
          <w:sz w:val="28"/>
          <w:szCs w:val="28"/>
          <w:lang w:val="en-US"/>
        </w:rPr>
        <w:drawing>
          <wp:inline distT="0" distB="0" distL="0" distR="0" wp14:anchorId="0A976118" wp14:editId="61F6E8D6">
            <wp:extent cx="5731510" cy="1948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48180"/>
                    </a:xfrm>
                    <a:prstGeom prst="rect">
                      <a:avLst/>
                    </a:prstGeom>
                  </pic:spPr>
                </pic:pic>
              </a:graphicData>
            </a:graphic>
          </wp:inline>
        </w:drawing>
      </w:r>
    </w:p>
    <w:p w14:paraId="761537C6" w14:textId="525A0146" w:rsidR="007025B2" w:rsidRPr="00563A2D" w:rsidRDefault="00445107">
      <w:pPr>
        <w:rPr>
          <w:rFonts w:cstheme="minorHAnsi"/>
          <w:sz w:val="28"/>
          <w:szCs w:val="28"/>
          <w:lang w:val="en-US"/>
        </w:rPr>
      </w:pPr>
      <w:r w:rsidRPr="00563A2D">
        <w:rPr>
          <w:rFonts w:cstheme="minorHAnsi"/>
          <w:b/>
          <w:bCs/>
          <w:sz w:val="28"/>
          <w:szCs w:val="28"/>
          <w:lang w:val="en-US"/>
        </w:rPr>
        <w:t>Welcome to The Avy Project</w:t>
      </w:r>
      <w:r w:rsidR="00B643D6" w:rsidRPr="00563A2D">
        <w:rPr>
          <w:rFonts w:cstheme="minorHAnsi"/>
          <w:b/>
          <w:bCs/>
          <w:sz w:val="28"/>
          <w:szCs w:val="28"/>
          <w:lang w:val="en-US"/>
        </w:rPr>
        <w:t xml:space="preserve"> </w:t>
      </w:r>
      <w:r w:rsidR="00B643D6" w:rsidRPr="00563A2D">
        <w:rPr>
          <w:rFonts w:cstheme="minorHAnsi"/>
          <w:sz w:val="28"/>
          <w:szCs w:val="28"/>
          <w:lang w:val="en-US"/>
        </w:rPr>
        <w:t>-</w:t>
      </w:r>
      <w:r w:rsidR="00B02FDB" w:rsidRPr="00563A2D">
        <w:rPr>
          <w:rFonts w:cstheme="minorHAnsi"/>
          <w:sz w:val="28"/>
          <w:szCs w:val="28"/>
          <w:lang w:val="en-US"/>
        </w:rPr>
        <w:t xml:space="preserve"> </w:t>
      </w:r>
      <w:r w:rsidR="00B02FDB" w:rsidRPr="00563A2D">
        <w:rPr>
          <w:rFonts w:cstheme="minorHAnsi"/>
          <w:sz w:val="28"/>
          <w:szCs w:val="28"/>
          <w:shd w:val="clear" w:color="auto" w:fill="FFFFFF"/>
        </w:rPr>
        <w:t>The Avy Project is an Australian-based organization, whose mission is to empower young entrepreneurs with technology, tools, training, and relationships that help them succeed personally, professionally, and financially.</w:t>
      </w:r>
    </w:p>
    <w:p w14:paraId="54860F3D" w14:textId="7CD8F6AD" w:rsidR="00684BE9" w:rsidRPr="00740FA2" w:rsidRDefault="00684BE9">
      <w:pPr>
        <w:rPr>
          <w:rFonts w:cstheme="minorHAnsi"/>
          <w:sz w:val="28"/>
          <w:szCs w:val="28"/>
          <w:lang w:val="en-US"/>
        </w:rPr>
      </w:pPr>
      <w:r w:rsidRPr="00B02FDB">
        <w:rPr>
          <w:rFonts w:cstheme="minorHAnsi"/>
          <w:b/>
          <w:bCs/>
          <w:sz w:val="28"/>
          <w:szCs w:val="28"/>
          <w:lang w:val="en-US"/>
        </w:rPr>
        <w:t>Team</w:t>
      </w:r>
      <w:r w:rsidR="00BE340F" w:rsidRPr="00B02FDB">
        <w:rPr>
          <w:rFonts w:cstheme="minorHAnsi"/>
          <w:b/>
          <w:bCs/>
          <w:sz w:val="28"/>
          <w:szCs w:val="28"/>
          <w:lang w:val="en-US"/>
        </w:rPr>
        <w:t xml:space="preserve"> </w:t>
      </w:r>
      <w:r w:rsidR="00DE63FD" w:rsidRPr="00B02FDB">
        <w:rPr>
          <w:rFonts w:cstheme="minorHAnsi"/>
          <w:sz w:val="28"/>
          <w:szCs w:val="28"/>
          <w:lang w:val="en-US"/>
        </w:rPr>
        <w:t xml:space="preserve">– Our team was </w:t>
      </w:r>
      <w:r w:rsidR="00223D88" w:rsidRPr="00B02FDB">
        <w:rPr>
          <w:rFonts w:cstheme="minorHAnsi"/>
          <w:sz w:val="28"/>
          <w:szCs w:val="28"/>
          <w:lang w:val="en-US"/>
        </w:rPr>
        <w:t xml:space="preserve">built on community </w:t>
      </w:r>
      <w:r w:rsidR="00DE63FD" w:rsidRPr="00B02FDB">
        <w:rPr>
          <w:rFonts w:cstheme="minorHAnsi"/>
          <w:sz w:val="28"/>
          <w:szCs w:val="28"/>
          <w:lang w:val="en-US"/>
        </w:rPr>
        <w:t xml:space="preserve">through the Founder Ronnie El Cheikh in Australia and is now spread </w:t>
      </w:r>
      <w:r w:rsidR="002E39D3" w:rsidRPr="00B02FDB">
        <w:rPr>
          <w:rFonts w:cstheme="minorHAnsi"/>
          <w:sz w:val="28"/>
          <w:szCs w:val="28"/>
          <w:lang w:val="en-US"/>
        </w:rPr>
        <w:t xml:space="preserve">globally. With a diverse set of skills </w:t>
      </w:r>
      <w:r w:rsidR="002E39D3" w:rsidRPr="00740FA2">
        <w:rPr>
          <w:rFonts w:cstheme="minorHAnsi"/>
          <w:sz w:val="28"/>
          <w:szCs w:val="28"/>
          <w:lang w:val="en-US"/>
        </w:rPr>
        <w:t>contributing to a world</w:t>
      </w:r>
      <w:r w:rsidR="00223D88" w:rsidRPr="00740FA2">
        <w:rPr>
          <w:rFonts w:cstheme="minorHAnsi"/>
          <w:sz w:val="28"/>
          <w:szCs w:val="28"/>
          <w:lang w:val="en-US"/>
        </w:rPr>
        <w:t xml:space="preserve"> community project.</w:t>
      </w:r>
    </w:p>
    <w:p w14:paraId="6B956F6F" w14:textId="7D5AD72B" w:rsidR="00684BE9" w:rsidRPr="00740FA2" w:rsidRDefault="00684BE9">
      <w:pPr>
        <w:rPr>
          <w:rFonts w:cstheme="minorHAnsi"/>
          <w:sz w:val="28"/>
          <w:szCs w:val="28"/>
          <w:lang w:val="en-US"/>
        </w:rPr>
      </w:pPr>
      <w:r w:rsidRPr="00740FA2">
        <w:rPr>
          <w:rFonts w:cstheme="minorHAnsi"/>
          <w:b/>
          <w:bCs/>
          <w:sz w:val="28"/>
          <w:szCs w:val="28"/>
          <w:lang w:val="en-US"/>
        </w:rPr>
        <w:t>Projects</w:t>
      </w:r>
      <w:r w:rsidR="00563A2D" w:rsidRPr="00740FA2">
        <w:rPr>
          <w:rFonts w:cstheme="minorHAnsi"/>
          <w:sz w:val="28"/>
          <w:szCs w:val="28"/>
          <w:lang w:val="en-US"/>
        </w:rPr>
        <w:t xml:space="preserve"> -</w:t>
      </w:r>
      <w:r w:rsidR="00740FA2" w:rsidRPr="00740FA2">
        <w:rPr>
          <w:rFonts w:cstheme="minorHAnsi"/>
          <w:sz w:val="28"/>
          <w:szCs w:val="28"/>
          <w:lang w:val="en-US"/>
        </w:rPr>
        <w:t xml:space="preserve"> </w:t>
      </w:r>
      <w:r w:rsidR="00740FA2" w:rsidRPr="00740FA2">
        <w:rPr>
          <w:rFonts w:cstheme="minorHAnsi"/>
          <w:sz w:val="28"/>
          <w:szCs w:val="28"/>
          <w:shd w:val="clear" w:color="auto" w:fill="FFFFFF"/>
        </w:rPr>
        <w:t xml:space="preserve">Avy is involved in 5 Projects, </w:t>
      </w:r>
      <w:r w:rsidR="00720BDA">
        <w:rPr>
          <w:rFonts w:cstheme="minorHAnsi"/>
          <w:sz w:val="28"/>
          <w:szCs w:val="28"/>
          <w:shd w:val="clear" w:color="auto" w:fill="FFFFFF"/>
        </w:rPr>
        <w:t>our</w:t>
      </w:r>
      <w:r w:rsidR="005A2CAA">
        <w:rPr>
          <w:rFonts w:cstheme="minorHAnsi"/>
          <w:sz w:val="28"/>
          <w:szCs w:val="28"/>
          <w:shd w:val="clear" w:color="auto" w:fill="FFFFFF"/>
        </w:rPr>
        <w:t xml:space="preserve"> world leading Blockchain </w:t>
      </w:r>
      <w:r w:rsidR="00CF1B0A">
        <w:rPr>
          <w:rFonts w:cstheme="minorHAnsi"/>
          <w:sz w:val="28"/>
          <w:szCs w:val="28"/>
          <w:shd w:val="clear" w:color="auto" w:fill="FFFFFF"/>
        </w:rPr>
        <w:t xml:space="preserve">and </w:t>
      </w:r>
      <w:r w:rsidR="005A2CAA">
        <w:rPr>
          <w:rFonts w:cstheme="minorHAnsi"/>
          <w:sz w:val="28"/>
          <w:szCs w:val="28"/>
          <w:shd w:val="clear" w:color="auto" w:fill="FFFFFF"/>
        </w:rPr>
        <w:t>Academy</w:t>
      </w:r>
      <w:r w:rsidR="00CF1B0A">
        <w:rPr>
          <w:rFonts w:cstheme="minorHAnsi"/>
          <w:sz w:val="28"/>
          <w:szCs w:val="28"/>
          <w:shd w:val="clear" w:color="auto" w:fill="FFFFFF"/>
        </w:rPr>
        <w:t xml:space="preserve">, our Avy marketplace, </w:t>
      </w:r>
      <w:r w:rsidR="0031618C">
        <w:rPr>
          <w:rFonts w:cstheme="minorHAnsi"/>
          <w:sz w:val="28"/>
          <w:szCs w:val="28"/>
          <w:shd w:val="clear" w:color="auto" w:fill="FFFFFF"/>
        </w:rPr>
        <w:t xml:space="preserve">Our NFT collections, </w:t>
      </w:r>
      <w:r w:rsidR="00720BDA">
        <w:rPr>
          <w:rFonts w:cstheme="minorHAnsi"/>
          <w:sz w:val="28"/>
          <w:szCs w:val="28"/>
          <w:shd w:val="clear" w:color="auto" w:fill="FFFFFF"/>
        </w:rPr>
        <w:t xml:space="preserve">our Avy </w:t>
      </w:r>
      <w:r w:rsidR="00414D41">
        <w:rPr>
          <w:rFonts w:cstheme="minorHAnsi"/>
          <w:sz w:val="28"/>
          <w:szCs w:val="28"/>
          <w:shd w:val="clear" w:color="auto" w:fill="FFFFFF"/>
        </w:rPr>
        <w:t xml:space="preserve">network infrastructure and Mining Devices and our </w:t>
      </w:r>
      <w:r w:rsidR="00B77F26">
        <w:rPr>
          <w:rFonts w:cstheme="minorHAnsi"/>
          <w:sz w:val="28"/>
          <w:szCs w:val="28"/>
          <w:shd w:val="clear" w:color="auto" w:fill="FFFFFF"/>
        </w:rPr>
        <w:t>Avy Humanity Token.</w:t>
      </w:r>
      <w:r w:rsidR="005F0F90">
        <w:rPr>
          <w:rFonts w:cstheme="minorHAnsi"/>
          <w:sz w:val="28"/>
          <w:szCs w:val="28"/>
          <w:shd w:val="clear" w:color="auto" w:fill="FFFFFF"/>
        </w:rPr>
        <w:t xml:space="preserve"> Built off our amazing and growing community.</w:t>
      </w:r>
    </w:p>
    <w:p w14:paraId="32A5CB9A" w14:textId="633E24B7" w:rsidR="00BE340F" w:rsidRPr="00740FA2" w:rsidRDefault="00BE340F">
      <w:pPr>
        <w:rPr>
          <w:rFonts w:cstheme="minorHAnsi"/>
          <w:sz w:val="28"/>
          <w:szCs w:val="28"/>
          <w:lang w:val="en-US"/>
        </w:rPr>
      </w:pPr>
      <w:r w:rsidRPr="009419E3">
        <w:rPr>
          <w:rFonts w:cstheme="minorHAnsi"/>
          <w:b/>
          <w:bCs/>
          <w:sz w:val="28"/>
          <w:szCs w:val="28"/>
          <w:lang w:val="en-US"/>
        </w:rPr>
        <w:t>Roadmap</w:t>
      </w:r>
      <w:r w:rsidR="005F0F90">
        <w:rPr>
          <w:rFonts w:cstheme="minorHAnsi"/>
          <w:sz w:val="28"/>
          <w:szCs w:val="28"/>
          <w:lang w:val="en-US"/>
        </w:rPr>
        <w:t xml:space="preserve"> </w:t>
      </w:r>
      <w:r w:rsidR="00D0243A">
        <w:rPr>
          <w:rFonts w:cstheme="minorHAnsi"/>
          <w:sz w:val="28"/>
          <w:szCs w:val="28"/>
          <w:lang w:val="en-US"/>
        </w:rPr>
        <w:t>–</w:t>
      </w:r>
      <w:r w:rsidR="005F0F90">
        <w:rPr>
          <w:rFonts w:cstheme="minorHAnsi"/>
          <w:sz w:val="28"/>
          <w:szCs w:val="28"/>
          <w:lang w:val="en-US"/>
        </w:rPr>
        <w:t xml:space="preserve"> </w:t>
      </w:r>
      <w:r w:rsidR="00D0243A">
        <w:rPr>
          <w:rFonts w:cstheme="minorHAnsi"/>
          <w:sz w:val="28"/>
          <w:szCs w:val="28"/>
          <w:lang w:val="en-US"/>
        </w:rPr>
        <w:t xml:space="preserve">Our roadmap focuses on community and social impact, improving the </w:t>
      </w:r>
      <w:r w:rsidR="0057125D">
        <w:rPr>
          <w:rFonts w:cstheme="minorHAnsi"/>
          <w:sz w:val="28"/>
          <w:szCs w:val="28"/>
          <w:lang w:val="en-US"/>
        </w:rPr>
        <w:t>livelihoods</w:t>
      </w:r>
      <w:r w:rsidR="00D0243A">
        <w:rPr>
          <w:rFonts w:cstheme="minorHAnsi"/>
          <w:sz w:val="28"/>
          <w:szCs w:val="28"/>
          <w:lang w:val="en-US"/>
        </w:rPr>
        <w:t xml:space="preserve"> of </w:t>
      </w:r>
      <w:r w:rsidR="0057125D">
        <w:rPr>
          <w:rFonts w:cstheme="minorHAnsi"/>
          <w:sz w:val="28"/>
          <w:szCs w:val="28"/>
          <w:lang w:val="en-US"/>
        </w:rPr>
        <w:t xml:space="preserve">our people is our primary focus. Each project ours </w:t>
      </w:r>
      <w:r w:rsidR="00C4001E">
        <w:rPr>
          <w:rFonts w:cstheme="minorHAnsi"/>
          <w:sz w:val="28"/>
          <w:szCs w:val="28"/>
          <w:lang w:val="en-US"/>
        </w:rPr>
        <w:t>is broken into key verticals, ou</w:t>
      </w:r>
      <w:r w:rsidR="009419E3">
        <w:rPr>
          <w:rFonts w:cstheme="minorHAnsi"/>
          <w:sz w:val="28"/>
          <w:szCs w:val="28"/>
          <w:lang w:val="en-US"/>
        </w:rPr>
        <w:t>r road to global change is identified in our roadmap pillars starting with investment.</w:t>
      </w:r>
    </w:p>
    <w:p w14:paraId="3FDC743D" w14:textId="3CC002F3" w:rsidR="00BE340F" w:rsidRDefault="00BE340F">
      <w:pPr>
        <w:rPr>
          <w:sz w:val="28"/>
          <w:szCs w:val="28"/>
          <w:lang w:val="en-US"/>
        </w:rPr>
      </w:pPr>
      <w:r w:rsidRPr="00982139">
        <w:rPr>
          <w:b/>
          <w:bCs/>
          <w:sz w:val="28"/>
          <w:szCs w:val="28"/>
          <w:lang w:val="en-US"/>
        </w:rPr>
        <w:lastRenderedPageBreak/>
        <w:t>Whitepaper</w:t>
      </w:r>
      <w:r w:rsidR="009419E3">
        <w:rPr>
          <w:sz w:val="28"/>
          <w:szCs w:val="28"/>
          <w:lang w:val="en-US"/>
        </w:rPr>
        <w:t xml:space="preserve"> </w:t>
      </w:r>
      <w:r w:rsidR="00986342">
        <w:rPr>
          <w:sz w:val="28"/>
          <w:szCs w:val="28"/>
          <w:lang w:val="en-US"/>
        </w:rPr>
        <w:t>–</w:t>
      </w:r>
      <w:r w:rsidR="009419E3">
        <w:rPr>
          <w:sz w:val="28"/>
          <w:szCs w:val="28"/>
          <w:lang w:val="en-US"/>
        </w:rPr>
        <w:t xml:space="preserve"> </w:t>
      </w:r>
      <w:r w:rsidR="00986342">
        <w:rPr>
          <w:sz w:val="28"/>
          <w:szCs w:val="28"/>
          <w:lang w:val="en-US"/>
        </w:rPr>
        <w:t xml:space="preserve">In our attached </w:t>
      </w:r>
      <w:r w:rsidR="00BA77D9">
        <w:rPr>
          <w:sz w:val="28"/>
          <w:szCs w:val="28"/>
          <w:lang w:val="en-US"/>
        </w:rPr>
        <w:t>W</w:t>
      </w:r>
      <w:r w:rsidR="00986342">
        <w:rPr>
          <w:sz w:val="28"/>
          <w:szCs w:val="28"/>
          <w:lang w:val="en-US"/>
        </w:rPr>
        <w:t>hitepaper we clearly define our business plan and model for success.</w:t>
      </w:r>
      <w:r w:rsidR="005D60EB">
        <w:rPr>
          <w:sz w:val="28"/>
          <w:szCs w:val="28"/>
          <w:lang w:val="en-US"/>
        </w:rPr>
        <w:t xml:space="preserve"> </w:t>
      </w:r>
      <w:r w:rsidR="005F3931">
        <w:rPr>
          <w:sz w:val="28"/>
          <w:szCs w:val="28"/>
          <w:lang w:val="en-US"/>
        </w:rPr>
        <w:t>The Avy project has a clear Mission and Vision to change the live</w:t>
      </w:r>
      <w:r w:rsidR="00085F8C">
        <w:rPr>
          <w:sz w:val="28"/>
          <w:szCs w:val="28"/>
          <w:lang w:val="en-US"/>
        </w:rPr>
        <w:t>s</w:t>
      </w:r>
      <w:r w:rsidR="005F3931">
        <w:rPr>
          <w:sz w:val="28"/>
          <w:szCs w:val="28"/>
          <w:lang w:val="en-US"/>
        </w:rPr>
        <w:t xml:space="preserve"> </w:t>
      </w:r>
      <w:r w:rsidR="00982139">
        <w:rPr>
          <w:sz w:val="28"/>
          <w:szCs w:val="28"/>
          <w:lang w:val="en-US"/>
        </w:rPr>
        <w:t xml:space="preserve">of our communities through </w:t>
      </w:r>
      <w:r w:rsidR="00702DCA">
        <w:rPr>
          <w:sz w:val="28"/>
          <w:szCs w:val="28"/>
          <w:lang w:val="en-US"/>
        </w:rPr>
        <w:t>action and change</w:t>
      </w:r>
      <w:r w:rsidR="00982139">
        <w:rPr>
          <w:sz w:val="28"/>
          <w:szCs w:val="28"/>
          <w:lang w:val="en-US"/>
        </w:rPr>
        <w:t>.</w:t>
      </w:r>
      <w:r w:rsidR="005F3931">
        <w:rPr>
          <w:sz w:val="28"/>
          <w:szCs w:val="28"/>
          <w:lang w:val="en-US"/>
        </w:rPr>
        <w:t xml:space="preserve"> </w:t>
      </w:r>
    </w:p>
    <w:p w14:paraId="524B3DFC" w14:textId="01460357" w:rsidR="00926208" w:rsidRDefault="00BE340F">
      <w:pPr>
        <w:rPr>
          <w:sz w:val="28"/>
          <w:szCs w:val="28"/>
          <w:lang w:val="en-US"/>
        </w:rPr>
      </w:pPr>
      <w:r w:rsidRPr="005B58FC">
        <w:rPr>
          <w:b/>
          <w:bCs/>
          <w:sz w:val="28"/>
          <w:szCs w:val="28"/>
          <w:lang w:val="en-US"/>
        </w:rPr>
        <w:t>Tokenomics</w:t>
      </w:r>
      <w:r w:rsidR="00702DCA" w:rsidRPr="005B58FC">
        <w:rPr>
          <w:b/>
          <w:bCs/>
          <w:sz w:val="28"/>
          <w:szCs w:val="28"/>
          <w:lang w:val="en-US"/>
        </w:rPr>
        <w:t xml:space="preserve"> </w:t>
      </w:r>
      <w:r w:rsidR="00702DCA">
        <w:rPr>
          <w:sz w:val="28"/>
          <w:szCs w:val="28"/>
          <w:lang w:val="en-US"/>
        </w:rPr>
        <w:t xml:space="preserve">– Our Avy Token is </w:t>
      </w:r>
      <w:r w:rsidR="002F7EE8">
        <w:rPr>
          <w:sz w:val="28"/>
          <w:szCs w:val="28"/>
          <w:lang w:val="en-US"/>
        </w:rPr>
        <w:t>an equalizer and game changer</w:t>
      </w:r>
      <w:r w:rsidR="00702DCA">
        <w:rPr>
          <w:sz w:val="28"/>
          <w:szCs w:val="28"/>
          <w:lang w:val="en-US"/>
        </w:rPr>
        <w:t>, it has utility beyond</w:t>
      </w:r>
      <w:r w:rsidR="0084414B">
        <w:rPr>
          <w:sz w:val="28"/>
          <w:szCs w:val="28"/>
          <w:lang w:val="en-US"/>
        </w:rPr>
        <w:t xml:space="preserve"> </w:t>
      </w:r>
      <w:r w:rsidR="009E2534">
        <w:rPr>
          <w:sz w:val="28"/>
          <w:szCs w:val="28"/>
          <w:lang w:val="en-US"/>
        </w:rPr>
        <w:t>the market</w:t>
      </w:r>
      <w:r w:rsidR="0084414B">
        <w:rPr>
          <w:sz w:val="28"/>
          <w:szCs w:val="28"/>
          <w:lang w:val="en-US"/>
        </w:rPr>
        <w:t xml:space="preserve"> as it focuses on building value and equity through our very community</w:t>
      </w:r>
      <w:r w:rsidR="00A936B9">
        <w:rPr>
          <w:sz w:val="28"/>
          <w:szCs w:val="28"/>
          <w:lang w:val="en-US"/>
        </w:rPr>
        <w:t xml:space="preserve"> that builds a</w:t>
      </w:r>
      <w:r w:rsidR="009E2534">
        <w:rPr>
          <w:sz w:val="28"/>
          <w:szCs w:val="28"/>
          <w:lang w:val="en-US"/>
        </w:rPr>
        <w:t xml:space="preserve"> unique </w:t>
      </w:r>
      <w:r w:rsidR="005B58FC">
        <w:rPr>
          <w:sz w:val="28"/>
          <w:szCs w:val="28"/>
          <w:lang w:val="en-US"/>
        </w:rPr>
        <w:t>ecosystem.</w:t>
      </w:r>
    </w:p>
    <w:p w14:paraId="436D1680" w14:textId="76B8D22E" w:rsidR="00443C15" w:rsidRDefault="00443C15">
      <w:pPr>
        <w:rPr>
          <w:sz w:val="28"/>
          <w:szCs w:val="28"/>
          <w:lang w:val="en-US"/>
        </w:rPr>
      </w:pPr>
    </w:p>
    <w:p w14:paraId="2B642087" w14:textId="5AF5B774" w:rsidR="00817F58" w:rsidRPr="00817F58" w:rsidRDefault="00817F58">
      <w:pPr>
        <w:rPr>
          <w:b/>
          <w:bCs/>
          <w:sz w:val="28"/>
          <w:szCs w:val="28"/>
          <w:lang w:val="en-US"/>
        </w:rPr>
      </w:pPr>
      <w:r w:rsidRPr="00817F58">
        <w:rPr>
          <w:b/>
          <w:bCs/>
          <w:sz w:val="28"/>
          <w:szCs w:val="28"/>
          <w:highlight w:val="yellow"/>
          <w:lang w:val="en-US"/>
        </w:rPr>
        <w:t>About Avy</w:t>
      </w:r>
    </w:p>
    <w:p w14:paraId="5EBD70E2" w14:textId="2D02A40E" w:rsidR="00747F34" w:rsidRDefault="00414B9D">
      <w:pPr>
        <w:rPr>
          <w:sz w:val="28"/>
          <w:szCs w:val="28"/>
          <w:lang w:val="en-US"/>
        </w:rPr>
      </w:pPr>
      <w:r w:rsidRPr="00414B9D">
        <w:rPr>
          <w:sz w:val="28"/>
          <w:szCs w:val="28"/>
          <w:lang w:val="en-US"/>
        </w:rPr>
        <w:drawing>
          <wp:inline distT="0" distB="0" distL="0" distR="0" wp14:anchorId="383387B2" wp14:editId="17B786BD">
            <wp:extent cx="1390650" cy="174739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10" t="8341" r="74612"/>
                    <a:stretch/>
                  </pic:blipFill>
                  <pic:spPr bwMode="auto">
                    <a:xfrm>
                      <a:off x="0" y="0"/>
                      <a:ext cx="1391466" cy="1748420"/>
                    </a:xfrm>
                    <a:prstGeom prst="rect">
                      <a:avLst/>
                    </a:prstGeom>
                    <a:ln>
                      <a:noFill/>
                    </a:ln>
                    <a:extLst>
                      <a:ext uri="{53640926-AAD7-44D8-BBD7-CCE9431645EC}">
                        <a14:shadowObscured xmlns:a14="http://schemas.microsoft.com/office/drawing/2010/main"/>
                      </a:ext>
                    </a:extLst>
                  </pic:spPr>
                </pic:pic>
              </a:graphicData>
            </a:graphic>
          </wp:inline>
        </w:drawing>
      </w:r>
    </w:p>
    <w:p w14:paraId="1C0BE4E1" w14:textId="77777777" w:rsidR="00747F34" w:rsidRPr="00817F58" w:rsidRDefault="00747F34" w:rsidP="00747F34">
      <w:pPr>
        <w:autoSpaceDE w:val="0"/>
        <w:autoSpaceDN w:val="0"/>
        <w:adjustRightInd w:val="0"/>
        <w:spacing w:after="0" w:line="240" w:lineRule="auto"/>
        <w:rPr>
          <w:rFonts w:cs="Poppins-Light"/>
          <w:sz w:val="28"/>
          <w:szCs w:val="28"/>
        </w:rPr>
      </w:pPr>
      <w:r w:rsidRPr="00817F58">
        <w:rPr>
          <w:rFonts w:cs="Poppins-Light"/>
          <w:sz w:val="28"/>
          <w:szCs w:val="28"/>
        </w:rPr>
        <w:t>Our worlds are changing rapidly, we must adjust to the new digital world. Welcome to The Avy Project, where community meets blockchain and we change people’s lives through our Academy, NFT projects, unique mining devices, our Internet and Avy network services and our Token that links it altogether.</w:t>
      </w:r>
    </w:p>
    <w:p w14:paraId="0F584224" w14:textId="77777777" w:rsidR="00747F34" w:rsidRPr="00817F58" w:rsidRDefault="00747F34" w:rsidP="00747F34">
      <w:pPr>
        <w:autoSpaceDE w:val="0"/>
        <w:autoSpaceDN w:val="0"/>
        <w:adjustRightInd w:val="0"/>
        <w:spacing w:after="0" w:line="240" w:lineRule="auto"/>
        <w:rPr>
          <w:rFonts w:cs="Poppins-Light"/>
          <w:sz w:val="28"/>
          <w:szCs w:val="28"/>
        </w:rPr>
      </w:pPr>
    </w:p>
    <w:p w14:paraId="47EE0D9C" w14:textId="77777777" w:rsidR="00747F34" w:rsidRPr="00817F58" w:rsidRDefault="00747F34" w:rsidP="00747F34">
      <w:pPr>
        <w:autoSpaceDE w:val="0"/>
        <w:autoSpaceDN w:val="0"/>
        <w:adjustRightInd w:val="0"/>
        <w:spacing w:after="0" w:line="240" w:lineRule="auto"/>
        <w:rPr>
          <w:rFonts w:cs="Poppins-Light"/>
          <w:sz w:val="28"/>
          <w:szCs w:val="28"/>
        </w:rPr>
      </w:pPr>
      <w:r w:rsidRPr="00817F58">
        <w:rPr>
          <w:rFonts w:cs="Poppins-Light"/>
          <w:sz w:val="28"/>
          <w:szCs w:val="28"/>
        </w:rPr>
        <w:t>Imagine a world with equalization, a fairness system that enables marginalized communities’ access to the training and education and then having the opportunity to utilize their skills for sustained independence. A learn to earn system.</w:t>
      </w:r>
    </w:p>
    <w:p w14:paraId="128CEBCC" w14:textId="77777777" w:rsidR="00747F34" w:rsidRPr="00817F58" w:rsidRDefault="00747F34" w:rsidP="00747F34">
      <w:pPr>
        <w:autoSpaceDE w:val="0"/>
        <w:autoSpaceDN w:val="0"/>
        <w:adjustRightInd w:val="0"/>
        <w:spacing w:after="0" w:line="240" w:lineRule="auto"/>
        <w:rPr>
          <w:rFonts w:cs="Poppins-Light"/>
          <w:sz w:val="28"/>
          <w:szCs w:val="28"/>
        </w:rPr>
      </w:pPr>
    </w:p>
    <w:p w14:paraId="433EA795" w14:textId="77777777" w:rsidR="00747F34" w:rsidRPr="00817F58" w:rsidRDefault="00747F34" w:rsidP="00747F34">
      <w:pPr>
        <w:autoSpaceDE w:val="0"/>
        <w:autoSpaceDN w:val="0"/>
        <w:adjustRightInd w:val="0"/>
        <w:spacing w:after="0" w:line="240" w:lineRule="auto"/>
        <w:rPr>
          <w:rFonts w:cs="Poppins-Light"/>
          <w:sz w:val="28"/>
          <w:szCs w:val="28"/>
        </w:rPr>
      </w:pPr>
      <w:r w:rsidRPr="00817F58">
        <w:rPr>
          <w:rFonts w:cs="Poppins-Light"/>
          <w:sz w:val="28"/>
          <w:szCs w:val="28"/>
        </w:rPr>
        <w:t>Our blockchain will enable a token that will be linked to nominated social impact programs that enable lifelong change. Using Cryptocurrency ensures our community has a share in the latest opportunities to be progressive in their ability to create independence.</w:t>
      </w:r>
    </w:p>
    <w:p w14:paraId="55AFDAFD" w14:textId="77777777" w:rsidR="00747F34" w:rsidRPr="00817F58" w:rsidRDefault="00747F34" w:rsidP="00747F34">
      <w:pPr>
        <w:autoSpaceDE w:val="0"/>
        <w:autoSpaceDN w:val="0"/>
        <w:adjustRightInd w:val="0"/>
        <w:spacing w:after="0" w:line="240" w:lineRule="auto"/>
        <w:rPr>
          <w:rFonts w:cs="Poppins-Light"/>
          <w:sz w:val="28"/>
          <w:szCs w:val="28"/>
        </w:rPr>
      </w:pPr>
    </w:p>
    <w:p w14:paraId="56711046" w14:textId="77777777" w:rsidR="00747F34" w:rsidRPr="00817F58" w:rsidRDefault="00747F34" w:rsidP="00747F34">
      <w:pPr>
        <w:autoSpaceDE w:val="0"/>
        <w:autoSpaceDN w:val="0"/>
        <w:adjustRightInd w:val="0"/>
        <w:spacing w:after="0" w:line="240" w:lineRule="auto"/>
        <w:rPr>
          <w:rFonts w:cs="Poppins-Light"/>
          <w:sz w:val="28"/>
          <w:szCs w:val="28"/>
        </w:rPr>
      </w:pPr>
      <w:r w:rsidRPr="00817F58">
        <w:rPr>
          <w:rFonts w:cs="Poppins-Light"/>
          <w:sz w:val="28"/>
          <w:szCs w:val="28"/>
        </w:rPr>
        <w:t>Do you see an equalized world?</w:t>
      </w:r>
    </w:p>
    <w:p w14:paraId="4A8A2AA4" w14:textId="77777777" w:rsidR="00747F34" w:rsidRPr="00817F58" w:rsidRDefault="00747F34" w:rsidP="00747F34">
      <w:pPr>
        <w:autoSpaceDE w:val="0"/>
        <w:autoSpaceDN w:val="0"/>
        <w:adjustRightInd w:val="0"/>
        <w:spacing w:after="0" w:line="240" w:lineRule="auto"/>
        <w:rPr>
          <w:rFonts w:cstheme="minorHAnsi"/>
          <w:sz w:val="28"/>
          <w:szCs w:val="28"/>
        </w:rPr>
      </w:pPr>
    </w:p>
    <w:p w14:paraId="3192ADEB" w14:textId="2FD98FC1" w:rsidR="00747F34" w:rsidRDefault="00747F34" w:rsidP="00747F34">
      <w:pPr>
        <w:rPr>
          <w:sz w:val="28"/>
          <w:szCs w:val="28"/>
        </w:rPr>
      </w:pPr>
      <w:r w:rsidRPr="00817F58">
        <w:rPr>
          <w:sz w:val="28"/>
          <w:szCs w:val="28"/>
        </w:rPr>
        <w:t>We have longed for the change to create a solid business to change people’s lives.</w:t>
      </w:r>
    </w:p>
    <w:p w14:paraId="486CA52C" w14:textId="0AD2FE80" w:rsidR="006F317D" w:rsidRDefault="00B46115" w:rsidP="00747F34">
      <w:pPr>
        <w:rPr>
          <w:sz w:val="28"/>
          <w:szCs w:val="28"/>
        </w:rPr>
      </w:pPr>
      <w:r>
        <w:rPr>
          <w:noProof/>
          <w:sz w:val="28"/>
          <w:szCs w:val="28"/>
        </w:rPr>
        <w:lastRenderedPageBreak/>
        <w:t xml:space="preserve">    </w:t>
      </w:r>
      <w:r w:rsidR="000C2B63">
        <w:rPr>
          <w:noProof/>
          <w:sz w:val="28"/>
          <w:szCs w:val="28"/>
        </w:rPr>
        <w:drawing>
          <wp:inline distT="0" distB="0" distL="0" distR="0" wp14:anchorId="08BEBD80" wp14:editId="6A765364">
            <wp:extent cx="2859405" cy="1975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9405" cy="1975485"/>
                    </a:xfrm>
                    <a:prstGeom prst="rect">
                      <a:avLst/>
                    </a:prstGeom>
                    <a:noFill/>
                  </pic:spPr>
                </pic:pic>
              </a:graphicData>
            </a:graphic>
          </wp:inline>
        </w:drawing>
      </w:r>
      <w:r>
        <w:rPr>
          <w:noProof/>
        </w:rPr>
        <w:t xml:space="preserve">               </w:t>
      </w:r>
      <w:r w:rsidRPr="00F121AC">
        <w:rPr>
          <w:noProof/>
        </w:rPr>
        <w:drawing>
          <wp:inline distT="0" distB="0" distL="0" distR="0" wp14:anchorId="1CE6AD0E" wp14:editId="5889BCCA">
            <wp:extent cx="2105025" cy="19615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735" cy="1976154"/>
                    </a:xfrm>
                    <a:prstGeom prst="rect">
                      <a:avLst/>
                    </a:prstGeom>
                    <a:noFill/>
                    <a:ln>
                      <a:noFill/>
                    </a:ln>
                  </pic:spPr>
                </pic:pic>
              </a:graphicData>
            </a:graphic>
          </wp:inline>
        </w:drawing>
      </w:r>
    </w:p>
    <w:p w14:paraId="67378864" w14:textId="587862F5" w:rsidR="00ED2A45" w:rsidRDefault="00ED2A45" w:rsidP="00747F34">
      <w:pPr>
        <w:rPr>
          <w:sz w:val="28"/>
          <w:szCs w:val="28"/>
        </w:rPr>
      </w:pPr>
    </w:p>
    <w:p w14:paraId="1D7929CC" w14:textId="0496D27D" w:rsidR="00ED2A45" w:rsidRPr="00ED2A45" w:rsidRDefault="00ED2A45" w:rsidP="00747F34">
      <w:pPr>
        <w:rPr>
          <w:b/>
          <w:bCs/>
          <w:sz w:val="28"/>
          <w:szCs w:val="28"/>
        </w:rPr>
      </w:pPr>
      <w:r w:rsidRPr="00ED2A45">
        <w:rPr>
          <w:b/>
          <w:bCs/>
          <w:sz w:val="28"/>
          <w:szCs w:val="28"/>
          <w:highlight w:val="yellow"/>
        </w:rPr>
        <w:t>Team</w:t>
      </w:r>
    </w:p>
    <w:p w14:paraId="6E499029" w14:textId="44981F63" w:rsidR="00926208" w:rsidRDefault="00151AB6">
      <w:pPr>
        <w:rPr>
          <w:sz w:val="28"/>
          <w:szCs w:val="28"/>
        </w:rPr>
      </w:pPr>
      <w:r>
        <w:rPr>
          <w:noProof/>
        </w:rPr>
        <mc:AlternateContent>
          <mc:Choice Requires="wps">
            <w:drawing>
              <wp:anchor distT="0" distB="0" distL="114300" distR="114300" simplePos="0" relativeHeight="251664384" behindDoc="0" locked="0" layoutInCell="1" allowOverlap="1" wp14:anchorId="73D0FC0D" wp14:editId="74104951">
                <wp:simplePos x="0" y="0"/>
                <wp:positionH relativeFrom="margin">
                  <wp:posOffset>3394462</wp:posOffset>
                </wp:positionH>
                <wp:positionV relativeFrom="paragraph">
                  <wp:posOffset>307229</wp:posOffset>
                </wp:positionV>
                <wp:extent cx="3164619" cy="2308324"/>
                <wp:effectExtent l="0" t="0" r="0" b="0"/>
                <wp:wrapNone/>
                <wp:docPr id="22" name="Rectangle 3"/>
                <wp:cNvGraphicFramePr xmlns:a="http://schemas.openxmlformats.org/drawingml/2006/main"/>
                <a:graphic xmlns:a="http://schemas.openxmlformats.org/drawingml/2006/main">
                  <a:graphicData uri="http://schemas.microsoft.com/office/word/2010/wordprocessingShape">
                    <wps:wsp>
                      <wps:cNvSpPr/>
                      <wps:spPr>
                        <a:xfrm>
                          <a:off x="0" y="0"/>
                          <a:ext cx="3164619" cy="2308324"/>
                        </a:xfrm>
                        <a:prstGeom prst="rect">
                          <a:avLst/>
                        </a:prstGeom>
                      </wps:spPr>
                      <wps:txbx>
                        <w:txbxContent>
                          <w:p w14:paraId="0ADDF5AA" w14:textId="77777777" w:rsidR="00151AB6" w:rsidRDefault="00151AB6" w:rsidP="00151AB6">
                            <w:pPr>
                              <w:rPr>
                                <w:rFonts w:hAnsi="Calibri"/>
                                <w:color w:val="000000" w:themeColor="text1"/>
                                <w:kern w:val="24"/>
                                <w:sz w:val="36"/>
                                <w:szCs w:val="36"/>
                                <w:lang w:val="en-US"/>
                              </w:rPr>
                            </w:pPr>
                            <w:r w:rsidRPr="00151AB6">
                              <w:rPr>
                                <w:rFonts w:hAnsi="Calibri"/>
                                <w:color w:val="000000" w:themeColor="text1"/>
                                <w:kern w:val="24"/>
                                <w:sz w:val="28"/>
                                <w:szCs w:val="28"/>
                                <w:lang w:val="en-US"/>
                              </w:rPr>
                              <w:t>A serial entrepreneur and business operations leader. Founder &amp; Director of multiple businesses in Australia, bringing a wealth of business prowess. A Co-Founder of a Non-Governmental Organization in Australia, which plays major parts in Social Impact programs. The Avy Project is the latest business project within the portfolio, the business model and sustainable project will be pivotal to world change. With the operations experience and extensive business leadership The Avy project will</w:t>
                            </w:r>
                            <w:r>
                              <w:rPr>
                                <w:rFonts w:hAnsi="Calibri"/>
                                <w:color w:val="000000" w:themeColor="text1"/>
                                <w:kern w:val="24"/>
                                <w:sz w:val="36"/>
                                <w:szCs w:val="36"/>
                                <w:lang w:val="en-US"/>
                              </w:rPr>
                              <w:t xml:space="preserve"> </w:t>
                            </w:r>
                            <w:r w:rsidRPr="00151AB6">
                              <w:rPr>
                                <w:rFonts w:hAnsi="Calibri"/>
                                <w:color w:val="000000" w:themeColor="text1"/>
                                <w:kern w:val="24"/>
                                <w:sz w:val="28"/>
                                <w:szCs w:val="28"/>
                                <w:lang w:val="en-US"/>
                              </w:rPr>
                              <w:t>prosper.</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73D0FC0D" id="Rectangle 3" o:spid="_x0000_s1026" style="position:absolute;margin-left:267.3pt;margin-top:24.2pt;width:249.2pt;height:18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" filled="f" stroked="f">
                <v:textbox style="mso-fit-shape-to-text:t">
                  <w:txbxContent>
                    <w:p w14:paraId="0ADDF5AA" w14:textId="77777777" w:rsidR="00151AB6" w:rsidRDefault="00151AB6" w:rsidP="00151AB6">
                      <w:pPr>
                        <w:rPr>
                          <w:rFonts w:hAnsi="Calibri"/>
                          <w:color w:val="000000" w:themeColor="text1"/>
                          <w:kern w:val="24"/>
                          <w:sz w:val="36"/>
                          <w:szCs w:val="36"/>
                          <w:lang w:val="en-US"/>
                        </w:rPr>
                      </w:pPr>
                      <w:r w:rsidRPr="00151AB6">
                        <w:rPr>
                          <w:rFonts w:hAnsi="Calibri"/>
                          <w:color w:val="000000" w:themeColor="text1"/>
                          <w:kern w:val="24"/>
                          <w:sz w:val="28"/>
                          <w:szCs w:val="28"/>
                          <w:lang w:val="en-US"/>
                        </w:rPr>
                        <w:t>A serial entrepreneur and business operations leader. Founder &amp; Director of multiple businesses in Australia, bringing a wealth of business prowess. A Co-Founder of a Non-Governmental Organization in Australia, which plays major parts in Social Impact programs. The Avy Project is the latest business project within the portfolio, the business model and sustainable project will be pivotal to world change. With the operations experience and extensive business leadership The Avy project will</w:t>
                      </w:r>
                      <w:r>
                        <w:rPr>
                          <w:rFonts w:hAnsi="Calibri"/>
                          <w:color w:val="000000" w:themeColor="text1"/>
                          <w:kern w:val="24"/>
                          <w:sz w:val="36"/>
                          <w:szCs w:val="36"/>
                          <w:lang w:val="en-US"/>
                        </w:rPr>
                        <w:t xml:space="preserve"> </w:t>
                      </w:r>
                      <w:r w:rsidRPr="00151AB6">
                        <w:rPr>
                          <w:rFonts w:hAnsi="Calibri"/>
                          <w:color w:val="000000" w:themeColor="text1"/>
                          <w:kern w:val="24"/>
                          <w:sz w:val="28"/>
                          <w:szCs w:val="28"/>
                          <w:lang w:val="en-US"/>
                        </w:rPr>
                        <w:t>prosper.</w:t>
                      </w:r>
                    </w:p>
                  </w:txbxContent>
                </v:textbox>
                <w10:wrap anchorx="margin"/>
              </v:rect>
            </w:pict>
          </mc:Fallback>
        </mc:AlternateContent>
      </w:r>
      <w:r w:rsidR="00ED2A45" w:rsidRPr="00ED2A45">
        <w:rPr>
          <w:sz w:val="28"/>
          <w:szCs w:val="28"/>
        </w:rPr>
        <w:drawing>
          <wp:inline distT="0" distB="0" distL="0" distR="0" wp14:anchorId="4BB365F9" wp14:editId="3C5BDC45">
            <wp:extent cx="3467278" cy="51120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278" cy="5112013"/>
                    </a:xfrm>
                    <a:prstGeom prst="rect">
                      <a:avLst/>
                    </a:prstGeom>
                  </pic:spPr>
                </pic:pic>
              </a:graphicData>
            </a:graphic>
          </wp:inline>
        </w:drawing>
      </w:r>
      <w:r w:rsidRPr="00151AB6">
        <w:rPr>
          <w:noProof/>
        </w:rPr>
        <w:t xml:space="preserve"> </w:t>
      </w:r>
    </w:p>
    <w:p w14:paraId="1AF90550" w14:textId="5E4D9A90" w:rsidR="00CB7DC2" w:rsidRDefault="00CB7DC2">
      <w:pPr>
        <w:rPr>
          <w:sz w:val="28"/>
          <w:szCs w:val="28"/>
        </w:rPr>
      </w:pPr>
    </w:p>
    <w:p w14:paraId="403AC257" w14:textId="77777777" w:rsidR="00CB7DC2" w:rsidRDefault="00CB7DC2">
      <w:pPr>
        <w:rPr>
          <w:sz w:val="28"/>
          <w:szCs w:val="28"/>
        </w:rPr>
      </w:pPr>
    </w:p>
    <w:p w14:paraId="56ADE5F1" w14:textId="6627FDC0" w:rsidR="00CB7DC2" w:rsidRDefault="00CB7DC2">
      <w:pPr>
        <w:rPr>
          <w:b/>
          <w:bCs/>
          <w:sz w:val="28"/>
          <w:szCs w:val="28"/>
        </w:rPr>
      </w:pPr>
      <w:r w:rsidRPr="00CB7DC2">
        <w:rPr>
          <w:b/>
          <w:bCs/>
          <w:sz w:val="28"/>
          <w:szCs w:val="28"/>
          <w:highlight w:val="yellow"/>
        </w:rPr>
        <w:lastRenderedPageBreak/>
        <w:t>Projects</w:t>
      </w:r>
    </w:p>
    <w:p w14:paraId="32E0B0A4" w14:textId="5CEC66B6" w:rsidR="00922E1E" w:rsidRPr="008F53AC" w:rsidRDefault="00B379E5">
      <w:pPr>
        <w:rPr>
          <w:b/>
          <w:bCs/>
          <w:sz w:val="20"/>
          <w:szCs w:val="20"/>
        </w:rPr>
      </w:pPr>
      <w:r>
        <w:rPr>
          <w:b/>
          <w:bCs/>
          <w:sz w:val="28"/>
          <w:szCs w:val="28"/>
        </w:rPr>
        <w:t xml:space="preserve">    </w:t>
      </w:r>
      <w:r w:rsidRPr="008F53AC">
        <w:rPr>
          <w:b/>
          <w:bCs/>
          <w:sz w:val="20"/>
          <w:szCs w:val="20"/>
        </w:rPr>
        <w:t xml:space="preserve">Avy Academy      </w:t>
      </w:r>
      <w:r w:rsidR="005D02ED" w:rsidRPr="008F53AC">
        <w:rPr>
          <w:b/>
          <w:bCs/>
          <w:sz w:val="20"/>
          <w:szCs w:val="20"/>
        </w:rPr>
        <w:t xml:space="preserve">   </w:t>
      </w:r>
      <w:r w:rsidRPr="008F53AC">
        <w:rPr>
          <w:b/>
          <w:bCs/>
          <w:sz w:val="20"/>
          <w:szCs w:val="20"/>
        </w:rPr>
        <w:t xml:space="preserve">Avy Marketplace     </w:t>
      </w:r>
      <w:r w:rsidR="008F53AC">
        <w:rPr>
          <w:b/>
          <w:bCs/>
          <w:sz w:val="20"/>
          <w:szCs w:val="20"/>
        </w:rPr>
        <w:t xml:space="preserve">     </w:t>
      </w:r>
      <w:r w:rsidR="00C374C0">
        <w:rPr>
          <w:b/>
          <w:bCs/>
          <w:sz w:val="20"/>
          <w:szCs w:val="20"/>
        </w:rPr>
        <w:t>The Avy NFT Collection</w:t>
      </w:r>
      <w:r w:rsidR="008F53AC">
        <w:rPr>
          <w:b/>
          <w:bCs/>
          <w:sz w:val="20"/>
          <w:szCs w:val="20"/>
        </w:rPr>
        <w:t xml:space="preserve">         </w:t>
      </w:r>
      <w:r w:rsidRPr="008F53AC">
        <w:rPr>
          <w:b/>
          <w:bCs/>
          <w:sz w:val="20"/>
          <w:szCs w:val="20"/>
        </w:rPr>
        <w:t>Avy Network</w:t>
      </w:r>
      <w:r w:rsidR="00922E1E" w:rsidRPr="008F53AC">
        <w:rPr>
          <w:b/>
          <w:bCs/>
          <w:sz w:val="20"/>
          <w:szCs w:val="20"/>
        </w:rPr>
        <w:t xml:space="preserve"> &amp; </w:t>
      </w:r>
      <w:r w:rsidR="005D02ED" w:rsidRPr="008F53AC">
        <w:rPr>
          <w:b/>
          <w:bCs/>
          <w:sz w:val="20"/>
          <w:szCs w:val="20"/>
        </w:rPr>
        <w:t xml:space="preserve">           Avy Token</w:t>
      </w:r>
    </w:p>
    <w:p w14:paraId="18D996B6" w14:textId="387A193B" w:rsidR="00922E1E" w:rsidRPr="008F53AC" w:rsidRDefault="005D02ED">
      <w:pPr>
        <w:rPr>
          <w:b/>
          <w:bCs/>
          <w:sz w:val="20"/>
          <w:szCs w:val="20"/>
        </w:rPr>
      </w:pPr>
      <w:r w:rsidRPr="008F53AC">
        <w:rPr>
          <w:b/>
          <w:bCs/>
          <w:sz w:val="20"/>
          <w:szCs w:val="20"/>
        </w:rPr>
        <w:t xml:space="preserve">                                                                         </w:t>
      </w:r>
      <w:r w:rsidR="00C374C0">
        <w:rPr>
          <w:b/>
          <w:bCs/>
          <w:sz w:val="20"/>
          <w:szCs w:val="20"/>
        </w:rPr>
        <w:t xml:space="preserve">                                                          </w:t>
      </w:r>
      <w:r w:rsidRPr="008F53AC">
        <w:rPr>
          <w:b/>
          <w:bCs/>
          <w:sz w:val="20"/>
          <w:szCs w:val="20"/>
        </w:rPr>
        <w:t xml:space="preserve"> </w:t>
      </w:r>
      <w:r w:rsidR="00922E1E" w:rsidRPr="008F53AC">
        <w:rPr>
          <w:b/>
          <w:bCs/>
          <w:sz w:val="20"/>
          <w:szCs w:val="20"/>
        </w:rPr>
        <w:t>Mining Devices</w:t>
      </w:r>
    </w:p>
    <w:p w14:paraId="4ADAAB9C" w14:textId="687D5389" w:rsidR="000827F1" w:rsidRDefault="00393269">
      <w:pPr>
        <w:rPr>
          <w:b/>
          <w:bCs/>
          <w:sz w:val="28"/>
          <w:szCs w:val="28"/>
        </w:rPr>
      </w:pPr>
      <w:r w:rsidRPr="00393269">
        <w:rPr>
          <w:b/>
          <w:bCs/>
          <w:sz w:val="28"/>
          <w:szCs w:val="28"/>
        </w:rPr>
        <w:drawing>
          <wp:inline distT="0" distB="0" distL="0" distR="0" wp14:anchorId="2AFAA04A" wp14:editId="33E15288">
            <wp:extent cx="5731510" cy="16700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70050"/>
                    </a:xfrm>
                    <a:prstGeom prst="rect">
                      <a:avLst/>
                    </a:prstGeom>
                  </pic:spPr>
                </pic:pic>
              </a:graphicData>
            </a:graphic>
          </wp:inline>
        </w:drawing>
      </w:r>
    </w:p>
    <w:p w14:paraId="41210322" w14:textId="1DB9D8E5" w:rsidR="00DD34A3" w:rsidRDefault="00DD34A3">
      <w:pPr>
        <w:rPr>
          <w:b/>
          <w:bCs/>
          <w:sz w:val="28"/>
          <w:szCs w:val="28"/>
        </w:rPr>
      </w:pPr>
      <w:r>
        <w:rPr>
          <w:b/>
          <w:bCs/>
          <w:sz w:val="28"/>
          <w:szCs w:val="28"/>
        </w:rPr>
        <w:t>Avy Academy</w:t>
      </w:r>
    </w:p>
    <w:p w14:paraId="7AFDB67F" w14:textId="20931313" w:rsidR="000827F1" w:rsidRDefault="000827F1">
      <w:pPr>
        <w:rPr>
          <w:sz w:val="28"/>
          <w:szCs w:val="28"/>
        </w:rPr>
      </w:pPr>
      <w:hyperlink r:id="rId11" w:history="1">
        <w:r w:rsidRPr="003429E1">
          <w:rPr>
            <w:rStyle w:val="Hyperlink"/>
            <w:sz w:val="28"/>
            <w:szCs w:val="28"/>
          </w:rPr>
          <w:t>https://avyacademy.com/</w:t>
        </w:r>
      </w:hyperlink>
    </w:p>
    <w:p w14:paraId="4491941E" w14:textId="5A013290" w:rsidR="00DD34A3" w:rsidRPr="000827F1" w:rsidRDefault="00DD34A3">
      <w:pPr>
        <w:rPr>
          <w:sz w:val="28"/>
          <w:szCs w:val="28"/>
        </w:rPr>
      </w:pPr>
      <w:r w:rsidRPr="000827F1">
        <w:rPr>
          <w:noProof/>
          <w:sz w:val="28"/>
          <w:szCs w:val="28"/>
        </w:rPr>
        <w:drawing>
          <wp:inline distT="0" distB="0" distL="0" distR="0" wp14:anchorId="0F6992DA" wp14:editId="515E32D5">
            <wp:extent cx="5714451" cy="223431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13" cy="2251897"/>
                    </a:xfrm>
                    <a:prstGeom prst="rect">
                      <a:avLst/>
                    </a:prstGeom>
                    <a:noFill/>
                  </pic:spPr>
                </pic:pic>
              </a:graphicData>
            </a:graphic>
          </wp:inline>
        </w:drawing>
      </w:r>
    </w:p>
    <w:p w14:paraId="11316103" w14:textId="4CA3F93F" w:rsidR="00CB7DC2" w:rsidRDefault="00DC3EE7">
      <w:pPr>
        <w:rPr>
          <w:b/>
          <w:bCs/>
          <w:sz w:val="28"/>
          <w:szCs w:val="28"/>
        </w:rPr>
      </w:pPr>
      <w:r>
        <w:rPr>
          <w:b/>
          <w:bCs/>
          <w:sz w:val="28"/>
          <w:szCs w:val="28"/>
        </w:rPr>
        <w:t>Avy Marketplace</w:t>
      </w:r>
    </w:p>
    <w:p w14:paraId="56825F06" w14:textId="26822108" w:rsidR="006527C3" w:rsidRPr="006527C3" w:rsidRDefault="006527C3">
      <w:pPr>
        <w:rPr>
          <w:sz w:val="28"/>
          <w:szCs w:val="28"/>
        </w:rPr>
      </w:pPr>
      <w:hyperlink r:id="rId13" w:history="1">
        <w:r w:rsidRPr="006527C3">
          <w:rPr>
            <w:rStyle w:val="Hyperlink"/>
            <w:sz w:val="28"/>
            <w:szCs w:val="28"/>
          </w:rPr>
          <w:t>https://avyapps.com/</w:t>
        </w:r>
      </w:hyperlink>
    </w:p>
    <w:p w14:paraId="0CFB2C90" w14:textId="21180540" w:rsidR="00CB7DC2" w:rsidRDefault="00CB7DC2">
      <w:pPr>
        <w:rPr>
          <w:b/>
          <w:bCs/>
          <w:sz w:val="28"/>
          <w:szCs w:val="28"/>
        </w:rPr>
      </w:pPr>
      <w:r w:rsidRPr="00CB7DC2">
        <w:rPr>
          <w:b/>
          <w:bCs/>
          <w:sz w:val="28"/>
          <w:szCs w:val="28"/>
        </w:rPr>
        <w:drawing>
          <wp:inline distT="0" distB="0" distL="0" distR="0" wp14:anchorId="31CCEEB4" wp14:editId="486A08CF">
            <wp:extent cx="5729451" cy="2345386"/>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4110" cy="2355480"/>
                    </a:xfrm>
                    <a:prstGeom prst="rect">
                      <a:avLst/>
                    </a:prstGeom>
                  </pic:spPr>
                </pic:pic>
              </a:graphicData>
            </a:graphic>
          </wp:inline>
        </w:drawing>
      </w:r>
    </w:p>
    <w:p w14:paraId="4BDBB5D3" w14:textId="480D4AA6" w:rsidR="003D01A6" w:rsidRDefault="00EE0114">
      <w:pPr>
        <w:rPr>
          <w:b/>
          <w:bCs/>
          <w:sz w:val="28"/>
          <w:szCs w:val="28"/>
        </w:rPr>
      </w:pPr>
      <w:r>
        <w:rPr>
          <w:b/>
          <w:bCs/>
          <w:sz w:val="28"/>
          <w:szCs w:val="28"/>
        </w:rPr>
        <w:lastRenderedPageBreak/>
        <w:t>The Avy NFT Collection</w:t>
      </w:r>
    </w:p>
    <w:p w14:paraId="5C480622" w14:textId="2EA2F00E" w:rsidR="002527B7" w:rsidRDefault="002527B7" w:rsidP="002527B7">
      <w:pPr>
        <w:contextualSpacing/>
        <w:rPr>
          <w:rFonts w:eastAsia="Calibri" w:cstheme="minorHAnsi"/>
          <w:sz w:val="28"/>
          <w:szCs w:val="28"/>
          <w:lang w:val="en-US"/>
        </w:rPr>
      </w:pPr>
      <w:r w:rsidRPr="002527B7">
        <w:rPr>
          <w:rFonts w:eastAsia="Calibri" w:cstheme="minorHAnsi"/>
          <w:sz w:val="28"/>
          <w:szCs w:val="28"/>
          <w:lang w:val="en-US"/>
        </w:rPr>
        <w:t xml:space="preserve">We will have a collection of NFTs (Theme yet to be chosen) for each country we collaborate with. These NFT’s will be linked back to nominated projects and 50% of the sales will go back to NGOs for (Food, Water, Shelter, Education, Infrastructure, Human Rights, Internet and many other projects) </w:t>
      </w:r>
    </w:p>
    <w:p w14:paraId="3BE01CC8" w14:textId="706717B2" w:rsidR="002527B7" w:rsidRDefault="002527B7" w:rsidP="002527B7">
      <w:pPr>
        <w:contextualSpacing/>
        <w:rPr>
          <w:rFonts w:eastAsia="Calibri" w:cstheme="minorHAnsi"/>
          <w:sz w:val="28"/>
          <w:szCs w:val="28"/>
          <w:lang w:val="en-US"/>
        </w:rPr>
      </w:pPr>
    </w:p>
    <w:p w14:paraId="3E04ECBE" w14:textId="57F5D1D9" w:rsidR="002C08AC" w:rsidRDefault="002C08AC" w:rsidP="002527B7">
      <w:pPr>
        <w:contextualSpacing/>
        <w:rPr>
          <w:rFonts w:eastAsia="Calibri" w:cstheme="minorHAnsi"/>
          <w:sz w:val="28"/>
          <w:szCs w:val="28"/>
          <w:lang w:val="en-US"/>
        </w:rPr>
      </w:pPr>
      <w:r>
        <w:rPr>
          <w:rFonts w:eastAsia="Calibri" w:cstheme="minorHAnsi"/>
          <w:sz w:val="28"/>
          <w:szCs w:val="28"/>
          <w:lang w:val="en-US"/>
        </w:rPr>
        <w:t>More to come…………….</w:t>
      </w:r>
    </w:p>
    <w:p w14:paraId="0C805245" w14:textId="77777777" w:rsidR="002C08AC" w:rsidRPr="002527B7" w:rsidRDefault="002C08AC" w:rsidP="002527B7">
      <w:pPr>
        <w:contextualSpacing/>
        <w:rPr>
          <w:rFonts w:eastAsia="Calibri" w:cstheme="minorHAnsi"/>
          <w:sz w:val="28"/>
          <w:szCs w:val="28"/>
          <w:lang w:val="en-US"/>
        </w:rPr>
      </w:pPr>
    </w:p>
    <w:p w14:paraId="318E3A26" w14:textId="61D88E65" w:rsidR="00A908F0" w:rsidRDefault="00A908F0">
      <w:pPr>
        <w:rPr>
          <w:b/>
          <w:bCs/>
          <w:sz w:val="28"/>
          <w:szCs w:val="28"/>
        </w:rPr>
      </w:pPr>
      <w:r>
        <w:rPr>
          <w:b/>
          <w:bCs/>
          <w:sz w:val="28"/>
          <w:szCs w:val="28"/>
        </w:rPr>
        <w:t>The Avy Network &amp;</w:t>
      </w:r>
      <w:r w:rsidR="00377B39">
        <w:rPr>
          <w:b/>
          <w:bCs/>
          <w:sz w:val="28"/>
          <w:szCs w:val="28"/>
        </w:rPr>
        <w:t xml:space="preserve"> Devices</w:t>
      </w:r>
    </w:p>
    <w:p w14:paraId="0D1A5C14" w14:textId="2F9B58DF" w:rsidR="00A4694F" w:rsidRDefault="00A4694F">
      <w:pPr>
        <w:rPr>
          <w:sz w:val="28"/>
          <w:szCs w:val="28"/>
        </w:rPr>
      </w:pPr>
      <w:r w:rsidRPr="00A4694F">
        <w:rPr>
          <w:sz w:val="28"/>
          <w:szCs w:val="28"/>
        </w:rPr>
        <w:t xml:space="preserve">The Avy Project has patented technology for our </w:t>
      </w:r>
      <w:r w:rsidR="004304BE">
        <w:rPr>
          <w:sz w:val="28"/>
          <w:szCs w:val="28"/>
        </w:rPr>
        <w:t>laptop</w:t>
      </w:r>
      <w:r w:rsidR="00523EDA">
        <w:rPr>
          <w:sz w:val="28"/>
          <w:szCs w:val="28"/>
        </w:rPr>
        <w:t xml:space="preserve"> mining </w:t>
      </w:r>
      <w:r w:rsidRPr="00A4694F">
        <w:rPr>
          <w:sz w:val="28"/>
          <w:szCs w:val="28"/>
        </w:rPr>
        <w:t>devices</w:t>
      </w:r>
      <w:r w:rsidR="00082227">
        <w:rPr>
          <w:sz w:val="28"/>
          <w:szCs w:val="28"/>
        </w:rPr>
        <w:t>, that connect to our IaaS Avy Network whilst earning Cryptocurrency and Avy Tokens.</w:t>
      </w:r>
      <w:r w:rsidR="00523EDA">
        <w:rPr>
          <w:sz w:val="28"/>
          <w:szCs w:val="28"/>
        </w:rPr>
        <w:t xml:space="preserve"> </w:t>
      </w:r>
      <w:r w:rsidR="004304BE">
        <w:rPr>
          <w:sz w:val="28"/>
          <w:szCs w:val="28"/>
        </w:rPr>
        <w:t xml:space="preserve">Our devices allow you to use </w:t>
      </w:r>
      <w:r w:rsidR="001C0B2A">
        <w:rPr>
          <w:sz w:val="28"/>
          <w:szCs w:val="28"/>
        </w:rPr>
        <w:t>it as an everyday device Personal Computer whilst mining</w:t>
      </w:r>
      <w:r w:rsidR="0043146B">
        <w:rPr>
          <w:sz w:val="28"/>
          <w:szCs w:val="28"/>
        </w:rPr>
        <w:t xml:space="preserve"> currency, use our devices on our Avy Academy education platform or Avy </w:t>
      </w:r>
      <w:r w:rsidR="00F945A7">
        <w:rPr>
          <w:sz w:val="28"/>
          <w:szCs w:val="28"/>
        </w:rPr>
        <w:t>Marketplace.</w:t>
      </w:r>
    </w:p>
    <w:p w14:paraId="75AD2698" w14:textId="24D44935" w:rsidR="00F945A7" w:rsidRPr="00A4694F" w:rsidRDefault="00F945A7">
      <w:pPr>
        <w:rPr>
          <w:sz w:val="28"/>
          <w:szCs w:val="28"/>
        </w:rPr>
      </w:pPr>
      <w:r>
        <w:rPr>
          <w:sz w:val="28"/>
          <w:szCs w:val="28"/>
        </w:rPr>
        <w:t xml:space="preserve">Patented Technology and unique powering </w:t>
      </w:r>
      <w:r w:rsidR="00186EEB">
        <w:rPr>
          <w:sz w:val="28"/>
          <w:szCs w:val="28"/>
        </w:rPr>
        <w:t xml:space="preserve">of our </w:t>
      </w:r>
      <w:r>
        <w:rPr>
          <w:sz w:val="28"/>
          <w:szCs w:val="28"/>
        </w:rPr>
        <w:t>device</w:t>
      </w:r>
      <w:r w:rsidR="00186EEB">
        <w:rPr>
          <w:sz w:val="28"/>
          <w:szCs w:val="28"/>
        </w:rPr>
        <w:t>s</w:t>
      </w:r>
      <w:r>
        <w:rPr>
          <w:sz w:val="28"/>
          <w:szCs w:val="28"/>
        </w:rPr>
        <w:t xml:space="preserve"> ensuring our global footprint </w:t>
      </w:r>
      <w:r w:rsidR="006B0B20">
        <w:rPr>
          <w:sz w:val="28"/>
          <w:szCs w:val="28"/>
        </w:rPr>
        <w:t xml:space="preserve">on </w:t>
      </w:r>
      <w:r w:rsidR="005241A7">
        <w:rPr>
          <w:sz w:val="28"/>
          <w:szCs w:val="28"/>
        </w:rPr>
        <w:t>Environmental, Social and Corporate Governance ESG</w:t>
      </w:r>
      <w:r w:rsidR="00186EEB">
        <w:rPr>
          <w:sz w:val="28"/>
          <w:szCs w:val="28"/>
        </w:rPr>
        <w:t>. Below are some unique features.</w:t>
      </w:r>
    </w:p>
    <w:p w14:paraId="18788BEA" w14:textId="209EA001" w:rsidR="00EB29C8" w:rsidRPr="00A4694F" w:rsidRDefault="00D128B3" w:rsidP="00A4694F">
      <w:pPr>
        <w:pStyle w:val="NormalWeb"/>
        <w:spacing w:before="0" w:beforeAutospacing="0" w:after="160" w:afterAutospacing="0" w:line="256" w:lineRule="auto"/>
        <w:rPr>
          <w:sz w:val="28"/>
          <w:szCs w:val="28"/>
        </w:rPr>
      </w:pPr>
      <w:r w:rsidRPr="00A4694F">
        <w:rPr>
          <w:rFonts w:ascii="Calibri" w:eastAsia="Calibri" w:hAnsi="Calibri"/>
          <w:b/>
          <w:bCs/>
          <w:color w:val="000000"/>
          <w:kern w:val="24"/>
          <w:sz w:val="28"/>
          <w:szCs w:val="28"/>
        </w:rPr>
        <w:t>TV WHITE SPACE TV</w:t>
      </w:r>
      <w:r w:rsidR="00A4694F" w:rsidRPr="00A4694F">
        <w:rPr>
          <w:rFonts w:ascii="Calibri" w:eastAsia="Calibri" w:hAnsi="Calibri"/>
          <w:b/>
          <w:bCs/>
          <w:color w:val="000000"/>
          <w:kern w:val="24"/>
          <w:sz w:val="28"/>
          <w:szCs w:val="28"/>
        </w:rPr>
        <w:t xml:space="preserve"> - </w:t>
      </w:r>
      <w:r w:rsidRPr="00A4694F">
        <w:rPr>
          <w:rFonts w:ascii="Calibri" w:eastAsia="Calibri" w:hAnsi="Calibri"/>
          <w:b/>
          <w:bCs/>
          <w:color w:val="000000"/>
          <w:kern w:val="24"/>
          <w:sz w:val="28"/>
          <w:szCs w:val="28"/>
        </w:rPr>
        <w:t>WI-FI</w:t>
      </w:r>
      <w:r w:rsidR="00A4694F" w:rsidRPr="00A4694F">
        <w:rPr>
          <w:rFonts w:ascii="Calibri" w:eastAsia="Calibri" w:hAnsi="Calibri"/>
          <w:b/>
          <w:bCs/>
          <w:color w:val="000000"/>
          <w:kern w:val="24"/>
          <w:sz w:val="28"/>
          <w:szCs w:val="28"/>
        </w:rPr>
        <w:t xml:space="preserve"> – </w:t>
      </w:r>
      <w:r w:rsidRPr="00A4694F">
        <w:rPr>
          <w:rFonts w:ascii="Calibri" w:eastAsia="Calibri" w:hAnsi="Calibri"/>
          <w:b/>
          <w:bCs/>
          <w:color w:val="000000"/>
          <w:kern w:val="24"/>
          <w:sz w:val="28"/>
          <w:szCs w:val="28"/>
        </w:rPr>
        <w:t>B</w:t>
      </w:r>
      <w:r w:rsidR="00E00D6C" w:rsidRPr="00A4694F">
        <w:rPr>
          <w:rFonts w:ascii="Calibri" w:eastAsia="Calibri" w:hAnsi="Calibri"/>
          <w:b/>
          <w:bCs/>
          <w:color w:val="000000"/>
          <w:kern w:val="24"/>
          <w:sz w:val="28"/>
          <w:szCs w:val="28"/>
        </w:rPr>
        <w:t>luetooth</w:t>
      </w:r>
      <w:r w:rsidR="00A4694F" w:rsidRPr="00A4694F">
        <w:rPr>
          <w:sz w:val="28"/>
          <w:szCs w:val="28"/>
        </w:rPr>
        <w:t xml:space="preserve"> - </w:t>
      </w:r>
      <w:r w:rsidRPr="00A4694F">
        <w:rPr>
          <w:rFonts w:ascii="Calibri" w:eastAsia="Calibri" w:hAnsi="Calibri"/>
          <w:b/>
          <w:bCs/>
          <w:color w:val="000000"/>
          <w:kern w:val="24"/>
          <w:sz w:val="28"/>
          <w:szCs w:val="28"/>
        </w:rPr>
        <w:t>N</w:t>
      </w:r>
      <w:r w:rsidRPr="00A4694F">
        <w:rPr>
          <w:rFonts w:ascii="Calibri" w:eastAsia="Calibri" w:hAnsi="Calibri"/>
          <w:b/>
          <w:bCs/>
          <w:color w:val="000000"/>
          <w:kern w:val="24"/>
          <w:sz w:val="28"/>
          <w:szCs w:val="28"/>
        </w:rPr>
        <w:t xml:space="preserve">ear </w:t>
      </w:r>
      <w:r w:rsidR="00E00D6C" w:rsidRPr="00A4694F">
        <w:rPr>
          <w:rFonts w:ascii="Calibri" w:eastAsia="Calibri" w:hAnsi="Calibri"/>
          <w:b/>
          <w:bCs/>
          <w:color w:val="000000"/>
          <w:kern w:val="24"/>
          <w:sz w:val="28"/>
          <w:szCs w:val="28"/>
        </w:rPr>
        <w:t>Field Communication</w:t>
      </w:r>
    </w:p>
    <w:p w14:paraId="23B11DF0" w14:textId="30EF8CDB" w:rsidR="00377B39" w:rsidRDefault="00EB29C8">
      <w:pPr>
        <w:rPr>
          <w:b/>
          <w:bCs/>
          <w:sz w:val="28"/>
          <w:szCs w:val="28"/>
        </w:rPr>
      </w:pPr>
      <w:r>
        <w:rPr>
          <w:b/>
          <w:bCs/>
          <w:noProof/>
          <w:sz w:val="28"/>
          <w:szCs w:val="28"/>
        </w:rPr>
        <w:drawing>
          <wp:inline distT="0" distB="0" distL="0" distR="0" wp14:anchorId="49756002" wp14:editId="57354045">
            <wp:extent cx="5913755"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755" cy="3133725"/>
                    </a:xfrm>
                    <a:prstGeom prst="rect">
                      <a:avLst/>
                    </a:prstGeom>
                    <a:noFill/>
                  </pic:spPr>
                </pic:pic>
              </a:graphicData>
            </a:graphic>
          </wp:inline>
        </w:drawing>
      </w:r>
    </w:p>
    <w:p w14:paraId="50A011DB" w14:textId="77777777" w:rsidR="006F553D" w:rsidRDefault="006F553D">
      <w:pPr>
        <w:rPr>
          <w:b/>
          <w:bCs/>
          <w:sz w:val="28"/>
          <w:szCs w:val="28"/>
        </w:rPr>
      </w:pPr>
    </w:p>
    <w:p w14:paraId="17F6594D" w14:textId="77777777" w:rsidR="002C08AC" w:rsidRDefault="002C08AC">
      <w:pPr>
        <w:rPr>
          <w:b/>
          <w:bCs/>
          <w:sz w:val="28"/>
          <w:szCs w:val="28"/>
        </w:rPr>
      </w:pPr>
    </w:p>
    <w:p w14:paraId="4DC51C38" w14:textId="31E0CBC7" w:rsidR="0037231D" w:rsidRDefault="0037231D">
      <w:pPr>
        <w:rPr>
          <w:b/>
          <w:bCs/>
          <w:sz w:val="28"/>
          <w:szCs w:val="28"/>
        </w:rPr>
      </w:pPr>
      <w:r>
        <w:rPr>
          <w:b/>
          <w:bCs/>
          <w:sz w:val="28"/>
          <w:szCs w:val="28"/>
        </w:rPr>
        <w:lastRenderedPageBreak/>
        <w:t>Th</w:t>
      </w:r>
      <w:r w:rsidR="00097724">
        <w:rPr>
          <w:b/>
          <w:bCs/>
          <w:sz w:val="28"/>
          <w:szCs w:val="28"/>
        </w:rPr>
        <w:t>e Avy Token</w:t>
      </w:r>
    </w:p>
    <w:p w14:paraId="77D3B7F4" w14:textId="7D849DB5"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 xml:space="preserve">Market </w:t>
      </w:r>
      <w:r w:rsidR="00037137">
        <w:rPr>
          <w:rFonts w:ascii="Calibri" w:eastAsia="Calibri" w:hAnsi="Calibri"/>
          <w:b/>
          <w:bCs/>
          <w:color w:val="000000"/>
          <w:kern w:val="24"/>
          <w:sz w:val="28"/>
          <w:szCs w:val="28"/>
        </w:rPr>
        <w:t>supply</w:t>
      </w:r>
      <w:r w:rsidRPr="00097724">
        <w:rPr>
          <w:rFonts w:ascii="Calibri" w:eastAsia="Calibri" w:hAnsi="Calibri"/>
          <w:b/>
          <w:bCs/>
          <w:color w:val="000000"/>
          <w:kern w:val="24"/>
          <w:sz w:val="28"/>
          <w:szCs w:val="28"/>
        </w:rPr>
        <w:t xml:space="preserve"> 1 </w:t>
      </w:r>
      <w:r w:rsidR="00037137" w:rsidRPr="00097724">
        <w:rPr>
          <w:rFonts w:ascii="Calibri" w:eastAsia="Calibri" w:hAnsi="Calibri"/>
          <w:b/>
          <w:bCs/>
          <w:color w:val="000000"/>
          <w:kern w:val="24"/>
          <w:sz w:val="28"/>
          <w:szCs w:val="28"/>
        </w:rPr>
        <w:t>billion</w:t>
      </w:r>
      <w:r w:rsidRPr="00097724">
        <w:rPr>
          <w:rFonts w:ascii="Calibri" w:eastAsia="Calibri" w:hAnsi="Calibri"/>
          <w:b/>
          <w:bCs/>
          <w:color w:val="000000"/>
          <w:kern w:val="24"/>
          <w:sz w:val="28"/>
          <w:szCs w:val="28"/>
        </w:rPr>
        <w:t xml:space="preserve"> Tokens</w:t>
      </w:r>
    </w:p>
    <w:p w14:paraId="10450A1F"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 xml:space="preserve">(Owners Token) </w:t>
      </w:r>
      <w:r w:rsidRPr="00097724">
        <w:rPr>
          <w:rFonts w:ascii="Calibri" w:eastAsia="Calibri" w:hAnsi="Calibri"/>
          <w:color w:val="000000"/>
          <w:kern w:val="24"/>
          <w:sz w:val="28"/>
          <w:szCs w:val="28"/>
        </w:rPr>
        <w:t>Founders and Investors will receive tokens being part of The Avy project</w:t>
      </w:r>
    </w:p>
    <w:p w14:paraId="43A2121D"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w:t>
      </w:r>
      <w:r w:rsidRPr="00097724">
        <w:rPr>
          <w:rFonts w:ascii="Calibri" w:eastAsia="Calibri" w:hAnsi="Calibri"/>
          <w:b/>
          <w:bCs/>
          <w:color w:val="000000"/>
          <w:kern w:val="24"/>
          <w:sz w:val="28"/>
          <w:szCs w:val="28"/>
        </w:rPr>
        <w:t>(500,000,000 tokens) 50% liquidity</w:t>
      </w:r>
    </w:p>
    <w:p w14:paraId="3B9DCDFC" w14:textId="5790A4D0"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(Academy Token)</w:t>
      </w:r>
      <w:r w:rsidRPr="00097724">
        <w:rPr>
          <w:rFonts w:ascii="Calibri" w:eastAsia="Calibri" w:hAnsi="Calibri"/>
          <w:color w:val="000000"/>
          <w:kern w:val="24"/>
          <w:sz w:val="28"/>
          <w:szCs w:val="28"/>
        </w:rPr>
        <w:t xml:space="preserve"> for each level completed by the artists, </w:t>
      </w:r>
      <w:r w:rsidR="00037137" w:rsidRPr="00097724">
        <w:rPr>
          <w:rFonts w:ascii="Calibri" w:eastAsia="Calibri" w:hAnsi="Calibri"/>
          <w:color w:val="000000"/>
          <w:kern w:val="24"/>
          <w:sz w:val="28"/>
          <w:szCs w:val="28"/>
        </w:rPr>
        <w:t>there</w:t>
      </w:r>
      <w:r w:rsidRPr="00097724">
        <w:rPr>
          <w:rFonts w:ascii="Calibri" w:eastAsia="Calibri" w:hAnsi="Calibri"/>
          <w:color w:val="000000"/>
          <w:kern w:val="24"/>
          <w:sz w:val="28"/>
          <w:szCs w:val="28"/>
        </w:rPr>
        <w:t xml:space="preserve"> are 5 levels so they will receive 1000 x Tokens</w:t>
      </w:r>
    </w:p>
    <w:p w14:paraId="2FF40228"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10,000 students </w:t>
      </w:r>
      <w:r w:rsidRPr="00097724">
        <w:rPr>
          <w:rFonts w:ascii="Calibri" w:eastAsia="Calibri" w:hAnsi="Calibri"/>
          <w:b/>
          <w:bCs/>
          <w:color w:val="000000"/>
          <w:kern w:val="24"/>
          <w:sz w:val="28"/>
          <w:szCs w:val="28"/>
        </w:rPr>
        <w:t>(1,000,000 tokens) 0.001% liquidity</w:t>
      </w:r>
      <w:r w:rsidRPr="00097724">
        <w:rPr>
          <w:rFonts w:ascii="Calibri" w:eastAsia="Calibri" w:hAnsi="Calibri"/>
          <w:color w:val="000000"/>
          <w:kern w:val="24"/>
          <w:sz w:val="28"/>
          <w:szCs w:val="28"/>
        </w:rPr>
        <w:tab/>
      </w:r>
    </w:p>
    <w:p w14:paraId="3F03888E" w14:textId="6CA4663D"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(Device Owner Token)</w:t>
      </w:r>
      <w:r w:rsidRPr="00097724">
        <w:rPr>
          <w:rFonts w:ascii="Calibri" w:eastAsia="Calibri" w:hAnsi="Calibri"/>
          <w:color w:val="000000"/>
          <w:kern w:val="24"/>
          <w:sz w:val="28"/>
          <w:szCs w:val="28"/>
        </w:rPr>
        <w:t xml:space="preserve"> Any device purchased by the community would receive 500 tokens per purchase of the </w:t>
      </w:r>
      <w:r w:rsidR="00037137" w:rsidRPr="00097724">
        <w:rPr>
          <w:rFonts w:ascii="Calibri" w:eastAsia="Calibri" w:hAnsi="Calibri"/>
          <w:color w:val="000000"/>
          <w:kern w:val="24"/>
          <w:sz w:val="28"/>
          <w:szCs w:val="28"/>
        </w:rPr>
        <w:t>laptop</w:t>
      </w:r>
    </w:p>
    <w:p w14:paraId="059A8921"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100,000 devices </w:t>
      </w:r>
      <w:r w:rsidRPr="00097724">
        <w:rPr>
          <w:rFonts w:ascii="Calibri" w:eastAsia="Calibri" w:hAnsi="Calibri"/>
          <w:b/>
          <w:bCs/>
          <w:color w:val="000000"/>
          <w:kern w:val="24"/>
          <w:sz w:val="28"/>
          <w:szCs w:val="28"/>
        </w:rPr>
        <w:t>(50,000,000 tokens) 5% liquidity</w:t>
      </w:r>
    </w:p>
    <w:p w14:paraId="148B6CCA"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 xml:space="preserve">(Mining Tokens) </w:t>
      </w:r>
      <w:r w:rsidRPr="00097724">
        <w:rPr>
          <w:rFonts w:ascii="Calibri" w:eastAsia="Calibri" w:hAnsi="Calibri"/>
          <w:color w:val="000000"/>
          <w:kern w:val="24"/>
          <w:sz w:val="28"/>
          <w:szCs w:val="28"/>
        </w:rPr>
        <w:t>Once subscribed to the Avy network monthly users would mine Avy tokens</w:t>
      </w:r>
    </w:p>
    <w:p w14:paraId="43D944E5"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w:t>
      </w:r>
      <w:r w:rsidRPr="00097724">
        <w:rPr>
          <w:rFonts w:ascii="Calibri" w:eastAsia="Calibri" w:hAnsi="Calibri"/>
          <w:b/>
          <w:bCs/>
          <w:color w:val="000000"/>
          <w:kern w:val="24"/>
          <w:sz w:val="28"/>
          <w:szCs w:val="28"/>
        </w:rPr>
        <w:t>(40,000,000 tokens) 4% liquidity</w:t>
      </w:r>
    </w:p>
    <w:p w14:paraId="0134D1EC"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 xml:space="preserve">(Public Token) </w:t>
      </w:r>
      <w:r w:rsidRPr="00097724">
        <w:rPr>
          <w:rFonts w:ascii="Calibri" w:eastAsia="Calibri" w:hAnsi="Calibri"/>
          <w:color w:val="000000"/>
          <w:kern w:val="24"/>
          <w:sz w:val="28"/>
          <w:szCs w:val="28"/>
        </w:rPr>
        <w:t>There will be an ITO and ICO for the Avy token, it will be through a market cap</w:t>
      </w:r>
    </w:p>
    <w:p w14:paraId="6265FE35"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w:t>
      </w:r>
      <w:r w:rsidRPr="00097724">
        <w:rPr>
          <w:rFonts w:ascii="Calibri" w:eastAsia="Calibri" w:hAnsi="Calibri"/>
          <w:b/>
          <w:bCs/>
          <w:color w:val="000000"/>
          <w:kern w:val="24"/>
          <w:sz w:val="28"/>
          <w:szCs w:val="28"/>
        </w:rPr>
        <w:t>(400,000,000 tokens) 40% liquidity</w:t>
      </w:r>
    </w:p>
    <w:p w14:paraId="7DD62F49"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w:t>
      </w:r>
      <w:r w:rsidRPr="00097724">
        <w:rPr>
          <w:rFonts w:ascii="Calibri" w:eastAsia="Calibri" w:hAnsi="Calibri"/>
          <w:b/>
          <w:bCs/>
          <w:color w:val="000000"/>
          <w:kern w:val="24"/>
          <w:sz w:val="28"/>
          <w:szCs w:val="28"/>
        </w:rPr>
        <w:t>Marketplace Users Token)</w:t>
      </w:r>
      <w:r w:rsidRPr="00097724">
        <w:rPr>
          <w:rFonts w:ascii="Calibri" w:eastAsia="Calibri" w:hAnsi="Calibri"/>
          <w:color w:val="000000"/>
          <w:kern w:val="24"/>
          <w:sz w:val="28"/>
          <w:szCs w:val="28"/>
        </w:rPr>
        <w:t xml:space="preserve"> will be given to Sellers and collectors of NFT artworks on the marketplace</w:t>
      </w:r>
    </w:p>
    <w:p w14:paraId="1CE10EBD"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color w:val="000000"/>
          <w:kern w:val="24"/>
          <w:sz w:val="28"/>
          <w:szCs w:val="28"/>
        </w:rPr>
        <w:t xml:space="preserve">Allocation </w:t>
      </w:r>
      <w:r w:rsidRPr="00097724">
        <w:rPr>
          <w:rFonts w:ascii="Calibri" w:eastAsia="Calibri" w:hAnsi="Calibri"/>
          <w:b/>
          <w:bCs/>
          <w:color w:val="000000"/>
          <w:kern w:val="24"/>
          <w:sz w:val="28"/>
          <w:szCs w:val="28"/>
        </w:rPr>
        <w:t>(1,000,000 tokens) 0.001% liquidity</w:t>
      </w:r>
    </w:p>
    <w:p w14:paraId="00FF2F06" w14:textId="77777777" w:rsidR="00097724" w:rsidRPr="00097724" w:rsidRDefault="00097724" w:rsidP="00097724">
      <w:pPr>
        <w:pStyle w:val="NormalWeb"/>
        <w:spacing w:before="0" w:beforeAutospacing="0" w:after="0" w:afterAutospacing="0" w:line="256" w:lineRule="auto"/>
        <w:rPr>
          <w:sz w:val="28"/>
          <w:szCs w:val="28"/>
        </w:rPr>
      </w:pPr>
      <w:r w:rsidRPr="00097724">
        <w:rPr>
          <w:rFonts w:ascii="Calibri" w:eastAsia="Calibri" w:hAnsi="Calibri"/>
          <w:b/>
          <w:bCs/>
          <w:color w:val="000000"/>
          <w:kern w:val="24"/>
          <w:sz w:val="28"/>
          <w:szCs w:val="28"/>
        </w:rPr>
        <w:t>(Donate Token)</w:t>
      </w:r>
      <w:r w:rsidRPr="00097724">
        <w:rPr>
          <w:rFonts w:ascii="Calibri" w:eastAsia="Calibri" w:hAnsi="Calibri"/>
          <w:color w:val="000000"/>
          <w:kern w:val="24"/>
          <w:sz w:val="28"/>
          <w:szCs w:val="28"/>
        </w:rPr>
        <w:t xml:space="preserve"> The Avy Project will donate tokens to NGOs in partnership</w:t>
      </w:r>
    </w:p>
    <w:p w14:paraId="58BB9BCC" w14:textId="4DECE113" w:rsidR="00097724" w:rsidRDefault="00097724" w:rsidP="00097724">
      <w:pPr>
        <w:pStyle w:val="NormalWeb"/>
        <w:spacing w:before="0" w:beforeAutospacing="0" w:after="0" w:afterAutospacing="0" w:line="256" w:lineRule="auto"/>
        <w:rPr>
          <w:rFonts w:ascii="Calibri" w:eastAsia="Calibri" w:hAnsi="Calibri"/>
          <w:b/>
          <w:bCs/>
          <w:color w:val="000000"/>
          <w:kern w:val="24"/>
          <w:sz w:val="32"/>
          <w:szCs w:val="32"/>
        </w:rPr>
      </w:pPr>
      <w:r w:rsidRPr="00097724">
        <w:rPr>
          <w:rFonts w:ascii="Calibri" w:eastAsia="Calibri" w:hAnsi="Calibri"/>
          <w:color w:val="000000"/>
          <w:kern w:val="24"/>
          <w:sz w:val="28"/>
          <w:szCs w:val="28"/>
        </w:rPr>
        <w:t>Each NGO</w:t>
      </w:r>
      <w:r>
        <w:rPr>
          <w:rFonts w:ascii="Calibri" w:eastAsia="Calibri" w:hAnsi="Calibri"/>
          <w:color w:val="000000"/>
          <w:kern w:val="24"/>
          <w:sz w:val="32"/>
          <w:szCs w:val="32"/>
        </w:rPr>
        <w:t xml:space="preserve"> gets 1000 Tokens Allocation </w:t>
      </w:r>
      <w:r>
        <w:rPr>
          <w:rFonts w:ascii="Calibri" w:eastAsia="Calibri" w:hAnsi="Calibri"/>
          <w:b/>
          <w:bCs/>
          <w:color w:val="000000"/>
          <w:kern w:val="24"/>
          <w:sz w:val="32"/>
          <w:szCs w:val="32"/>
        </w:rPr>
        <w:t>(8,000,000 tokens) 0.008% liquidity</w:t>
      </w:r>
    </w:p>
    <w:p w14:paraId="1383700B" w14:textId="77777777" w:rsidR="00F553DB" w:rsidRDefault="00F553DB" w:rsidP="00097724">
      <w:pPr>
        <w:pStyle w:val="NormalWeb"/>
        <w:spacing w:before="0" w:beforeAutospacing="0" w:after="0" w:afterAutospacing="0" w:line="256" w:lineRule="auto"/>
      </w:pPr>
    </w:p>
    <w:p w14:paraId="78A48A07" w14:textId="6BD24984" w:rsidR="00F553DB" w:rsidRPr="00CB7DC2" w:rsidRDefault="00664C09">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75D61B1F" wp14:editId="677E580C">
                <wp:simplePos x="0" y="0"/>
                <wp:positionH relativeFrom="column">
                  <wp:posOffset>2623930</wp:posOffset>
                </wp:positionH>
                <wp:positionV relativeFrom="paragraph">
                  <wp:posOffset>291603</wp:posOffset>
                </wp:positionV>
                <wp:extent cx="113334" cy="1677725"/>
                <wp:effectExtent l="38100" t="0" r="20320" b="55880"/>
                <wp:wrapNone/>
                <wp:docPr id="28" name="Straight Arrow Connector 28"/>
                <wp:cNvGraphicFramePr/>
                <a:graphic xmlns:a="http://schemas.openxmlformats.org/drawingml/2006/main">
                  <a:graphicData uri="http://schemas.microsoft.com/office/word/2010/wordprocessingShape">
                    <wps:wsp>
                      <wps:cNvCnPr/>
                      <wps:spPr>
                        <a:xfrm flipH="1">
                          <a:off x="0" y="0"/>
                          <a:ext cx="113334" cy="16777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F074F" id="Straight Arrow Connector 28" o:spid="_x0000_s1026" type="#_x0000_t32" style="position:absolute;margin-left:206.6pt;margin-top:22.95pt;width:8.9pt;height:132.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" strokecolor="red" strokeweight="1.5pt">
                <v:stroke endarrow="block" joinstyle="miter"/>
              </v:shape>
            </w:pict>
          </mc:Fallback>
        </mc:AlternateContent>
      </w:r>
      <w:r w:rsidR="00F553DB" w:rsidRPr="00F553DB">
        <w:rPr>
          <w:b/>
          <w:bCs/>
          <w:sz w:val="28"/>
          <w:szCs w:val="28"/>
          <w:highlight w:val="yellow"/>
        </w:rPr>
        <w:t xml:space="preserve">Use the bottom </w:t>
      </w:r>
      <w:r w:rsidR="00F553DB" w:rsidRPr="00B20816">
        <w:rPr>
          <w:b/>
          <w:bCs/>
          <w:sz w:val="28"/>
          <w:szCs w:val="28"/>
          <w:highlight w:val="yellow"/>
        </w:rPr>
        <w:t>design</w:t>
      </w:r>
      <w:r w:rsidR="00B20816" w:rsidRPr="00B20816">
        <w:rPr>
          <w:b/>
          <w:bCs/>
          <w:sz w:val="28"/>
          <w:szCs w:val="28"/>
          <w:highlight w:val="yellow"/>
        </w:rPr>
        <w:t xml:space="preserve"> and breakdown % in graph</w:t>
      </w:r>
    </w:p>
    <w:p w14:paraId="172C7480" w14:textId="0A25EBC3" w:rsidR="00926208" w:rsidRDefault="00926208">
      <w:pPr>
        <w:rPr>
          <w:lang w:val="en-US"/>
        </w:rPr>
      </w:pPr>
      <w:r>
        <w:rPr>
          <w:noProof/>
          <w:lang w:val="en-US"/>
        </w:rPr>
        <w:drawing>
          <wp:inline distT="0" distB="0" distL="0" distR="0" wp14:anchorId="5AEDE552" wp14:editId="1DDF775D">
            <wp:extent cx="6146358" cy="267144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0514" cy="2712369"/>
                    </a:xfrm>
                    <a:prstGeom prst="rect">
                      <a:avLst/>
                    </a:prstGeom>
                    <a:noFill/>
                  </pic:spPr>
                </pic:pic>
              </a:graphicData>
            </a:graphic>
          </wp:inline>
        </w:drawing>
      </w:r>
    </w:p>
    <w:p w14:paraId="42A68340" w14:textId="30338A18" w:rsidR="00926208" w:rsidRDefault="00926208">
      <w:pPr>
        <w:rPr>
          <w:sz w:val="28"/>
          <w:szCs w:val="28"/>
          <w:lang w:val="en-US"/>
        </w:rPr>
      </w:pPr>
    </w:p>
    <w:p w14:paraId="19F3E2FC" w14:textId="734AFEE2" w:rsidR="000406BB" w:rsidRPr="00664C09" w:rsidRDefault="000406BB">
      <w:pPr>
        <w:rPr>
          <w:b/>
          <w:bCs/>
          <w:sz w:val="28"/>
          <w:szCs w:val="28"/>
          <w:lang w:val="en-US"/>
        </w:rPr>
      </w:pPr>
      <w:r w:rsidRPr="00664C09">
        <w:rPr>
          <w:b/>
          <w:bCs/>
          <w:sz w:val="28"/>
          <w:szCs w:val="28"/>
          <w:highlight w:val="yellow"/>
          <w:lang w:val="en-US"/>
        </w:rPr>
        <w:t>Roadmap</w:t>
      </w:r>
    </w:p>
    <w:p w14:paraId="1F271CD2" w14:textId="77777777" w:rsidR="006F553D" w:rsidRDefault="00664C09">
      <w:pPr>
        <w:rPr>
          <w:sz w:val="28"/>
          <w:szCs w:val="28"/>
          <w:highlight w:val="yellow"/>
          <w:lang w:val="en-US"/>
        </w:rPr>
      </w:pPr>
      <w:r>
        <w:rPr>
          <w:noProof/>
          <w:sz w:val="28"/>
          <w:szCs w:val="28"/>
          <w:highlight w:val="yellow"/>
          <w:lang w:val="en-US"/>
        </w:rPr>
        <w:drawing>
          <wp:inline distT="0" distB="0" distL="0" distR="0" wp14:anchorId="728B3D66" wp14:editId="1D0E2881">
            <wp:extent cx="1390015" cy="17494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015" cy="1749425"/>
                    </a:xfrm>
                    <a:prstGeom prst="rect">
                      <a:avLst/>
                    </a:prstGeom>
                    <a:noFill/>
                  </pic:spPr>
                </pic:pic>
              </a:graphicData>
            </a:graphic>
          </wp:inline>
        </w:drawing>
      </w:r>
    </w:p>
    <w:p w14:paraId="09FE1B57" w14:textId="6804E737" w:rsidR="000406BB" w:rsidRPr="006F553D" w:rsidRDefault="000406BB">
      <w:pPr>
        <w:rPr>
          <w:sz w:val="28"/>
          <w:szCs w:val="28"/>
          <w:highlight w:val="yellow"/>
          <w:lang w:val="en-US"/>
        </w:rPr>
      </w:pPr>
      <w:r w:rsidRPr="00664C09">
        <w:rPr>
          <w:sz w:val="28"/>
          <w:szCs w:val="28"/>
          <w:highlight w:val="yellow"/>
          <w:lang w:val="en-US"/>
        </w:rPr>
        <w:t>Design Roadmap like below:</w:t>
      </w:r>
    </w:p>
    <w:p w14:paraId="746B9F7C" w14:textId="77777777" w:rsidR="000406BB" w:rsidRDefault="000406BB">
      <w:pPr>
        <w:rPr>
          <w:b/>
          <w:bCs/>
          <w:sz w:val="28"/>
          <w:szCs w:val="28"/>
          <w:lang w:val="en-US"/>
        </w:rPr>
      </w:pPr>
      <w:r>
        <w:rPr>
          <w:b/>
          <w:bCs/>
          <w:noProof/>
          <w:sz w:val="28"/>
          <w:szCs w:val="28"/>
          <w:lang w:val="en-US"/>
        </w:rPr>
        <w:drawing>
          <wp:inline distT="0" distB="0" distL="0" distR="0" wp14:anchorId="098E0E70" wp14:editId="3A156F17">
            <wp:extent cx="5975180" cy="240861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876" cy="2420178"/>
                    </a:xfrm>
                    <a:prstGeom prst="rect">
                      <a:avLst/>
                    </a:prstGeom>
                    <a:noFill/>
                  </pic:spPr>
                </pic:pic>
              </a:graphicData>
            </a:graphic>
          </wp:inline>
        </w:drawing>
      </w:r>
    </w:p>
    <w:p w14:paraId="5FD251CE" w14:textId="77777777" w:rsidR="000406BB" w:rsidRDefault="000406BB">
      <w:pPr>
        <w:rPr>
          <w:b/>
          <w:bCs/>
          <w:sz w:val="28"/>
          <w:szCs w:val="28"/>
          <w:lang w:val="en-US"/>
        </w:rPr>
      </w:pPr>
      <w:r>
        <w:rPr>
          <w:b/>
          <w:bCs/>
          <w:noProof/>
          <w:sz w:val="28"/>
          <w:szCs w:val="28"/>
          <w:lang w:val="en-US"/>
        </w:rPr>
        <w:drawing>
          <wp:inline distT="0" distB="0" distL="0" distR="0" wp14:anchorId="2B0424EB" wp14:editId="59091B18">
            <wp:extent cx="5956935" cy="202614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0069" cy="2051017"/>
                    </a:xfrm>
                    <a:prstGeom prst="rect">
                      <a:avLst/>
                    </a:prstGeom>
                    <a:noFill/>
                  </pic:spPr>
                </pic:pic>
              </a:graphicData>
            </a:graphic>
          </wp:inline>
        </w:drawing>
      </w:r>
    </w:p>
    <w:p w14:paraId="22992C1F" w14:textId="286E3243" w:rsidR="000406BB" w:rsidRDefault="00664C09">
      <w:pPr>
        <w:rPr>
          <w:b/>
          <w:bCs/>
          <w:sz w:val="28"/>
          <w:szCs w:val="28"/>
          <w:lang w:val="en-US"/>
        </w:rPr>
      </w:pPr>
      <w:r w:rsidRPr="000406BB">
        <w:rPr>
          <w:b/>
          <w:bCs/>
          <w:noProof/>
          <w:sz w:val="28"/>
          <w:szCs w:val="28"/>
        </w:rPr>
        <w:lastRenderedPageBreak/>
        <w:drawing>
          <wp:inline distT="0" distB="0" distL="0" distR="0" wp14:anchorId="268B09FC" wp14:editId="5A6E6B0D">
            <wp:extent cx="5731510" cy="3482837"/>
            <wp:effectExtent l="0" t="0" r="21590" b="3810"/>
            <wp:docPr id="15" name="Diagram 15">
              <a:extLst xmlns:a="http://schemas.openxmlformats.org/drawingml/2006/main">
                <a:ext uri="{FF2B5EF4-FFF2-40B4-BE49-F238E27FC236}">
                  <a16:creationId xmlns:a16="http://schemas.microsoft.com/office/drawing/2014/main" id="{DBCE1E7E-741C-4D88-8ED9-223A6A863C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99E6D4E" w14:textId="77777777" w:rsidR="00443C15" w:rsidRDefault="00443C15">
      <w:pPr>
        <w:rPr>
          <w:b/>
          <w:bCs/>
          <w:sz w:val="28"/>
          <w:szCs w:val="28"/>
          <w:lang w:val="en-US"/>
        </w:rPr>
      </w:pPr>
    </w:p>
    <w:p w14:paraId="6DD4116A" w14:textId="6BD714CE" w:rsidR="00443C15" w:rsidRDefault="00443C15">
      <w:pPr>
        <w:rPr>
          <w:b/>
          <w:bCs/>
          <w:sz w:val="28"/>
          <w:szCs w:val="28"/>
          <w:lang w:val="en-US"/>
        </w:rPr>
      </w:pPr>
      <w:r w:rsidRPr="006F553D">
        <w:rPr>
          <w:b/>
          <w:bCs/>
          <w:sz w:val="28"/>
          <w:szCs w:val="28"/>
          <w:highlight w:val="yellow"/>
          <w:lang w:val="en-US"/>
        </w:rPr>
        <w:t>Whitepaper</w:t>
      </w:r>
      <w:r>
        <w:rPr>
          <w:b/>
          <w:bCs/>
          <w:sz w:val="28"/>
          <w:szCs w:val="28"/>
          <w:lang w:val="en-US"/>
        </w:rPr>
        <w:t xml:space="preserve"> </w:t>
      </w:r>
    </w:p>
    <w:p w14:paraId="35461C12" w14:textId="258858C9" w:rsidR="006F553D" w:rsidRDefault="006F553D">
      <w:pPr>
        <w:rPr>
          <w:b/>
          <w:bCs/>
          <w:sz w:val="28"/>
          <w:szCs w:val="28"/>
          <w:lang w:val="en-US"/>
        </w:rPr>
      </w:pPr>
      <w:r w:rsidRPr="00414B9D">
        <w:rPr>
          <w:sz w:val="28"/>
          <w:szCs w:val="28"/>
          <w:lang w:val="en-US"/>
        </w:rPr>
        <w:drawing>
          <wp:inline distT="0" distB="0" distL="0" distR="0" wp14:anchorId="4B1A52F3" wp14:editId="4BED1DB3">
            <wp:extent cx="1390650" cy="1747395"/>
            <wp:effectExtent l="0" t="0" r="0" b="571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rotWithShape="1">
                    <a:blip r:embed="rId6"/>
                    <a:srcRect l="1110" t="8341" r="74612"/>
                    <a:stretch/>
                  </pic:blipFill>
                  <pic:spPr bwMode="auto">
                    <a:xfrm>
                      <a:off x="0" y="0"/>
                      <a:ext cx="1391466" cy="1748420"/>
                    </a:xfrm>
                    <a:prstGeom prst="rect">
                      <a:avLst/>
                    </a:prstGeom>
                    <a:ln>
                      <a:noFill/>
                    </a:ln>
                    <a:extLst>
                      <a:ext uri="{53640926-AAD7-44D8-BBD7-CCE9431645EC}">
                        <a14:shadowObscured xmlns:a14="http://schemas.microsoft.com/office/drawing/2010/main"/>
                      </a:ext>
                    </a:extLst>
                  </pic:spPr>
                </pic:pic>
              </a:graphicData>
            </a:graphic>
          </wp:inline>
        </w:drawing>
      </w:r>
    </w:p>
    <w:p w14:paraId="534D18B5" w14:textId="77777777" w:rsidR="0015754A" w:rsidRPr="002C08AC" w:rsidRDefault="0015754A" w:rsidP="0015754A">
      <w:pPr>
        <w:autoSpaceDE w:val="0"/>
        <w:autoSpaceDN w:val="0"/>
        <w:adjustRightInd w:val="0"/>
        <w:spacing w:after="0" w:line="240" w:lineRule="auto"/>
        <w:rPr>
          <w:rFonts w:cstheme="minorHAnsi"/>
          <w:sz w:val="28"/>
          <w:szCs w:val="28"/>
        </w:rPr>
      </w:pPr>
      <w:r w:rsidRPr="002C08AC">
        <w:rPr>
          <w:rFonts w:cstheme="minorHAnsi"/>
          <w:sz w:val="28"/>
          <w:szCs w:val="28"/>
        </w:rPr>
        <w:t>We believe that decentralization is the key to empowering people all over the world. The Avy Project has 5 core business streams.</w:t>
      </w:r>
    </w:p>
    <w:p w14:paraId="4FB9B5A3" w14:textId="77777777" w:rsidR="0015754A" w:rsidRPr="002C08AC" w:rsidRDefault="0015754A" w:rsidP="0015754A">
      <w:pPr>
        <w:autoSpaceDE w:val="0"/>
        <w:autoSpaceDN w:val="0"/>
        <w:adjustRightInd w:val="0"/>
        <w:spacing w:after="0" w:line="240" w:lineRule="auto"/>
        <w:rPr>
          <w:rFonts w:cstheme="minorHAnsi"/>
          <w:sz w:val="28"/>
          <w:szCs w:val="28"/>
        </w:rPr>
      </w:pPr>
    </w:p>
    <w:p w14:paraId="227A1EE9" w14:textId="77777777" w:rsidR="0015754A" w:rsidRPr="002C08AC" w:rsidRDefault="0015754A" w:rsidP="0015754A">
      <w:pPr>
        <w:autoSpaceDE w:val="0"/>
        <w:autoSpaceDN w:val="0"/>
        <w:adjustRightInd w:val="0"/>
        <w:spacing w:after="0" w:line="240" w:lineRule="auto"/>
        <w:rPr>
          <w:rFonts w:cstheme="minorHAnsi"/>
          <w:sz w:val="28"/>
          <w:szCs w:val="28"/>
        </w:rPr>
      </w:pPr>
      <w:r w:rsidRPr="002C08AC">
        <w:rPr>
          <w:rFonts w:cstheme="minorHAnsi"/>
          <w:noProof/>
          <w:sz w:val="28"/>
          <w:szCs w:val="28"/>
        </w:rPr>
        <w:drawing>
          <wp:inline distT="0" distB="0" distL="0" distR="0" wp14:anchorId="091C2E1B" wp14:editId="19216D92">
            <wp:extent cx="5731510" cy="1326306"/>
            <wp:effectExtent l="0" t="0" r="21590" b="0"/>
            <wp:docPr id="2" name="Diagram 2">
              <a:extLst xmlns:a="http://schemas.openxmlformats.org/drawingml/2006/main">
                <a:ext uri="{FF2B5EF4-FFF2-40B4-BE49-F238E27FC236}">
                  <a16:creationId xmlns:a16="http://schemas.microsoft.com/office/drawing/2014/main" id="{D7C6ABC3-D236-445C-A053-C1B743D5DBA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2008B50" w14:textId="77777777" w:rsidR="0015754A" w:rsidRPr="002C08AC" w:rsidRDefault="0015754A" w:rsidP="0015754A">
      <w:pPr>
        <w:autoSpaceDE w:val="0"/>
        <w:autoSpaceDN w:val="0"/>
        <w:adjustRightInd w:val="0"/>
        <w:spacing w:after="0" w:line="240" w:lineRule="auto"/>
        <w:rPr>
          <w:rFonts w:cstheme="minorHAnsi"/>
          <w:sz w:val="28"/>
          <w:szCs w:val="28"/>
        </w:rPr>
      </w:pPr>
    </w:p>
    <w:p w14:paraId="29ED5E85" w14:textId="77777777" w:rsidR="0015754A" w:rsidRPr="002C08AC" w:rsidRDefault="0015754A" w:rsidP="0015754A">
      <w:pPr>
        <w:autoSpaceDE w:val="0"/>
        <w:autoSpaceDN w:val="0"/>
        <w:adjustRightInd w:val="0"/>
        <w:spacing w:after="0" w:line="240" w:lineRule="auto"/>
        <w:rPr>
          <w:rFonts w:cstheme="minorHAnsi"/>
          <w:sz w:val="28"/>
          <w:szCs w:val="28"/>
        </w:rPr>
      </w:pPr>
      <w:r w:rsidRPr="002C08AC">
        <w:rPr>
          <w:rFonts w:cstheme="minorHAnsi"/>
          <w:sz w:val="28"/>
          <w:szCs w:val="28"/>
        </w:rPr>
        <w:t>The Academy will educate and nurture our community in the 21</w:t>
      </w:r>
      <w:r w:rsidRPr="002C08AC">
        <w:rPr>
          <w:rFonts w:cstheme="minorHAnsi"/>
          <w:sz w:val="28"/>
          <w:szCs w:val="28"/>
          <w:vertAlign w:val="superscript"/>
        </w:rPr>
        <w:t>st</w:t>
      </w:r>
      <w:r w:rsidRPr="002C08AC">
        <w:rPr>
          <w:rFonts w:cstheme="minorHAnsi"/>
          <w:sz w:val="28"/>
          <w:szCs w:val="28"/>
        </w:rPr>
        <w:t xml:space="preserve"> century of Blockchain and decentralization. We have a responsibility to communities to </w:t>
      </w:r>
      <w:r w:rsidRPr="002C08AC">
        <w:rPr>
          <w:rFonts w:cstheme="minorHAnsi"/>
          <w:sz w:val="28"/>
          <w:szCs w:val="28"/>
        </w:rPr>
        <w:lastRenderedPageBreak/>
        <w:t>equalize and improve basic access to the digital world. The Avy platform engages NGOs and their artists to use the Avy Apps marketplace to sell their real NFTs after completion of the Avy Academy. They will be rewarded with our Tokens.</w:t>
      </w:r>
    </w:p>
    <w:p w14:paraId="124FE1B8" w14:textId="77777777" w:rsidR="0015754A" w:rsidRPr="002C08AC" w:rsidRDefault="0015754A" w:rsidP="0015754A">
      <w:pPr>
        <w:autoSpaceDE w:val="0"/>
        <w:autoSpaceDN w:val="0"/>
        <w:adjustRightInd w:val="0"/>
        <w:spacing w:after="0" w:line="240" w:lineRule="auto"/>
        <w:rPr>
          <w:rFonts w:cstheme="minorHAnsi"/>
          <w:sz w:val="28"/>
          <w:szCs w:val="28"/>
        </w:rPr>
      </w:pPr>
    </w:p>
    <w:p w14:paraId="1D931BAC" w14:textId="77777777" w:rsidR="0015754A" w:rsidRPr="002C08AC" w:rsidRDefault="0015754A" w:rsidP="0015754A">
      <w:pPr>
        <w:autoSpaceDE w:val="0"/>
        <w:autoSpaceDN w:val="0"/>
        <w:adjustRightInd w:val="0"/>
        <w:spacing w:after="0" w:line="240" w:lineRule="auto"/>
        <w:rPr>
          <w:rFonts w:cstheme="minorHAnsi"/>
          <w:sz w:val="28"/>
          <w:szCs w:val="28"/>
        </w:rPr>
      </w:pPr>
      <w:r w:rsidRPr="002C08AC">
        <w:rPr>
          <w:rFonts w:cstheme="minorHAnsi"/>
          <w:sz w:val="28"/>
          <w:szCs w:val="28"/>
        </w:rPr>
        <w:t>The NFT Collection creates the opportunity for the community to benefit from these sales providing the revenue into social impact. The Internet as a Service and having our very own mining devices that connect to the Avy Network, will be key to improve Education and access to the Digital world through our utility and rewarded with our Tokens.</w:t>
      </w:r>
    </w:p>
    <w:p w14:paraId="2F99686E" w14:textId="77777777" w:rsidR="0015754A" w:rsidRPr="002C08AC" w:rsidRDefault="0015754A" w:rsidP="0015754A">
      <w:pPr>
        <w:autoSpaceDE w:val="0"/>
        <w:autoSpaceDN w:val="0"/>
        <w:adjustRightInd w:val="0"/>
        <w:spacing w:after="0" w:line="240" w:lineRule="auto"/>
        <w:rPr>
          <w:rFonts w:cstheme="minorHAnsi"/>
          <w:sz w:val="28"/>
          <w:szCs w:val="28"/>
        </w:rPr>
      </w:pPr>
    </w:p>
    <w:p w14:paraId="2B4820B9" w14:textId="2ED389A3" w:rsidR="0015754A" w:rsidRPr="002C08AC" w:rsidRDefault="0015754A" w:rsidP="0015754A">
      <w:pPr>
        <w:autoSpaceDE w:val="0"/>
        <w:autoSpaceDN w:val="0"/>
        <w:adjustRightInd w:val="0"/>
        <w:spacing w:after="0" w:line="240" w:lineRule="auto"/>
        <w:rPr>
          <w:rFonts w:cstheme="minorHAnsi"/>
          <w:sz w:val="28"/>
          <w:szCs w:val="28"/>
        </w:rPr>
      </w:pPr>
      <w:r w:rsidRPr="002C08AC">
        <w:rPr>
          <w:rFonts w:cstheme="minorHAnsi"/>
          <w:sz w:val="28"/>
          <w:szCs w:val="28"/>
        </w:rPr>
        <w:t xml:space="preserve">The Avy Token will play a pivotal role in our blockchain to ensure we change the lives of our community through the digital world. The token is linked through social impact, and we cover </w:t>
      </w:r>
      <w:r w:rsidR="0060587B" w:rsidRPr="002C08AC">
        <w:rPr>
          <w:rFonts w:cstheme="minorHAnsi"/>
          <w:sz w:val="28"/>
          <w:szCs w:val="28"/>
        </w:rPr>
        <w:t>it</w:t>
      </w:r>
      <w:r w:rsidR="0060587B">
        <w:rPr>
          <w:rFonts w:cstheme="minorHAnsi"/>
          <w:sz w:val="28"/>
          <w:szCs w:val="28"/>
        </w:rPr>
        <w:t xml:space="preserve">s </w:t>
      </w:r>
      <w:r w:rsidRPr="002C08AC">
        <w:rPr>
          <w:rFonts w:cstheme="minorHAnsi"/>
          <w:sz w:val="28"/>
          <w:szCs w:val="28"/>
        </w:rPr>
        <w:t xml:space="preserve">function in </w:t>
      </w:r>
      <w:r w:rsidR="002C08AC">
        <w:rPr>
          <w:rFonts w:cstheme="minorHAnsi"/>
          <w:sz w:val="28"/>
          <w:szCs w:val="28"/>
        </w:rPr>
        <w:t>the Whitepaper</w:t>
      </w:r>
    </w:p>
    <w:p w14:paraId="7BAD05AB" w14:textId="79931448" w:rsidR="00443C15" w:rsidRDefault="00443C15">
      <w:pPr>
        <w:rPr>
          <w:b/>
          <w:bCs/>
          <w:sz w:val="28"/>
          <w:szCs w:val="28"/>
          <w:lang w:val="en-US"/>
        </w:rPr>
      </w:pPr>
    </w:p>
    <w:p w14:paraId="1A7E09F1" w14:textId="7370FCB5" w:rsidR="0090294B" w:rsidRDefault="0090294B">
      <w:pPr>
        <w:rPr>
          <w:b/>
          <w:bCs/>
          <w:sz w:val="28"/>
          <w:szCs w:val="28"/>
          <w:lang w:val="en-US"/>
        </w:rPr>
      </w:pPr>
      <w:r>
        <w:rPr>
          <w:b/>
          <w:bCs/>
          <w:sz w:val="28"/>
          <w:szCs w:val="28"/>
          <w:lang w:val="en-US"/>
        </w:rPr>
        <w:t xml:space="preserve">Register </w:t>
      </w:r>
      <w:r w:rsidR="00C672EA">
        <w:rPr>
          <w:b/>
          <w:bCs/>
          <w:sz w:val="28"/>
          <w:szCs w:val="28"/>
          <w:lang w:val="en-US"/>
        </w:rPr>
        <w:t xml:space="preserve">here </w:t>
      </w:r>
      <w:r>
        <w:rPr>
          <w:b/>
          <w:bCs/>
          <w:sz w:val="28"/>
          <w:szCs w:val="28"/>
          <w:lang w:val="en-US"/>
        </w:rPr>
        <w:t xml:space="preserve">for the whitepaper and whitelist and receive </w:t>
      </w:r>
      <w:r w:rsidR="00172931">
        <w:rPr>
          <w:b/>
          <w:bCs/>
          <w:sz w:val="28"/>
          <w:szCs w:val="28"/>
          <w:lang w:val="en-US"/>
        </w:rPr>
        <w:t xml:space="preserve">50 </w:t>
      </w:r>
      <w:r w:rsidR="00BB62BE">
        <w:rPr>
          <w:b/>
          <w:bCs/>
          <w:sz w:val="28"/>
          <w:szCs w:val="28"/>
          <w:lang w:val="en-US"/>
        </w:rPr>
        <w:t xml:space="preserve">Avy </w:t>
      </w:r>
      <w:r w:rsidR="00172931">
        <w:rPr>
          <w:b/>
          <w:bCs/>
          <w:sz w:val="28"/>
          <w:szCs w:val="28"/>
          <w:lang w:val="en-US"/>
        </w:rPr>
        <w:t>Tokens</w:t>
      </w:r>
    </w:p>
    <w:p w14:paraId="2473E862" w14:textId="77777777" w:rsidR="0060587B" w:rsidRDefault="0060587B">
      <w:pPr>
        <w:rPr>
          <w:b/>
          <w:bCs/>
          <w:sz w:val="28"/>
          <w:szCs w:val="28"/>
          <w:lang w:val="en-US"/>
        </w:rPr>
      </w:pPr>
    </w:p>
    <w:p w14:paraId="633AF5BE" w14:textId="0453F894" w:rsidR="00C672EA" w:rsidRDefault="00C672EA">
      <w:pPr>
        <w:rPr>
          <w:b/>
          <w:bCs/>
          <w:sz w:val="28"/>
          <w:szCs w:val="28"/>
          <w:lang w:val="en-US"/>
        </w:rPr>
      </w:pPr>
      <w:r>
        <w:rPr>
          <w:b/>
          <w:bCs/>
          <w:sz w:val="28"/>
          <w:szCs w:val="28"/>
          <w:lang w:val="en-US"/>
        </w:rPr>
        <w:t>Name</w:t>
      </w:r>
    </w:p>
    <w:p w14:paraId="022649B1" w14:textId="04F6EA3C" w:rsidR="00C672EA" w:rsidRDefault="00C672EA">
      <w:pPr>
        <w:rPr>
          <w:b/>
          <w:bCs/>
          <w:sz w:val="28"/>
          <w:szCs w:val="28"/>
          <w:lang w:val="en-US"/>
        </w:rPr>
      </w:pPr>
      <w:r>
        <w:rPr>
          <w:b/>
          <w:bCs/>
          <w:sz w:val="28"/>
          <w:szCs w:val="28"/>
          <w:lang w:val="en-US"/>
        </w:rPr>
        <w:t>Contact email</w:t>
      </w:r>
    </w:p>
    <w:p w14:paraId="0F84A2DE" w14:textId="5251344E" w:rsidR="007D2506" w:rsidRDefault="007D2506">
      <w:pPr>
        <w:rPr>
          <w:b/>
          <w:bCs/>
          <w:sz w:val="28"/>
          <w:szCs w:val="28"/>
          <w:lang w:val="en-US"/>
        </w:rPr>
      </w:pPr>
      <w:r>
        <w:rPr>
          <w:b/>
          <w:bCs/>
          <w:sz w:val="28"/>
          <w:szCs w:val="28"/>
          <w:lang w:val="en-US"/>
        </w:rPr>
        <w:t xml:space="preserve">Telegram or </w:t>
      </w:r>
      <w:r w:rsidR="00BB62BE">
        <w:rPr>
          <w:b/>
          <w:bCs/>
          <w:sz w:val="28"/>
          <w:szCs w:val="28"/>
          <w:lang w:val="en-US"/>
        </w:rPr>
        <w:t>Discord</w:t>
      </w:r>
    </w:p>
    <w:p w14:paraId="682F4EC6" w14:textId="77777777" w:rsidR="00172931" w:rsidRPr="00443C15" w:rsidRDefault="00172931">
      <w:pPr>
        <w:rPr>
          <w:sz w:val="28"/>
          <w:szCs w:val="28"/>
          <w:lang w:val="en-US"/>
        </w:rPr>
      </w:pPr>
    </w:p>
    <w:sectPr w:rsidR="00172931" w:rsidRPr="00443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208"/>
    <w:rsid w:val="00037137"/>
    <w:rsid w:val="000406BB"/>
    <w:rsid w:val="000479C2"/>
    <w:rsid w:val="00082227"/>
    <w:rsid w:val="000827F1"/>
    <w:rsid w:val="00085F8C"/>
    <w:rsid w:val="0009218D"/>
    <w:rsid w:val="00097724"/>
    <w:rsid w:val="000C2B63"/>
    <w:rsid w:val="000D57D3"/>
    <w:rsid w:val="000F0E40"/>
    <w:rsid w:val="00151AB6"/>
    <w:rsid w:val="0015754A"/>
    <w:rsid w:val="00172931"/>
    <w:rsid w:val="00186EEB"/>
    <w:rsid w:val="001C0B2A"/>
    <w:rsid w:val="00223D88"/>
    <w:rsid w:val="002527B7"/>
    <w:rsid w:val="002C08AC"/>
    <w:rsid w:val="002E39D3"/>
    <w:rsid w:val="002F7EE8"/>
    <w:rsid w:val="0031618C"/>
    <w:rsid w:val="0037231D"/>
    <w:rsid w:val="00377B39"/>
    <w:rsid w:val="00393269"/>
    <w:rsid w:val="003D01A6"/>
    <w:rsid w:val="00414B9D"/>
    <w:rsid w:val="00414D41"/>
    <w:rsid w:val="004304BE"/>
    <w:rsid w:val="0043146B"/>
    <w:rsid w:val="00443C15"/>
    <w:rsid w:val="00445107"/>
    <w:rsid w:val="00523EDA"/>
    <w:rsid w:val="005241A7"/>
    <w:rsid w:val="005538FC"/>
    <w:rsid w:val="00563A2D"/>
    <w:rsid w:val="0057125D"/>
    <w:rsid w:val="005747A3"/>
    <w:rsid w:val="005A2CAA"/>
    <w:rsid w:val="005B58FC"/>
    <w:rsid w:val="005D02ED"/>
    <w:rsid w:val="005D60EB"/>
    <w:rsid w:val="005F0F90"/>
    <w:rsid w:val="005F3931"/>
    <w:rsid w:val="0060587B"/>
    <w:rsid w:val="006527C3"/>
    <w:rsid w:val="00664C09"/>
    <w:rsid w:val="00684BE9"/>
    <w:rsid w:val="006A5EEB"/>
    <w:rsid w:val="006B0B20"/>
    <w:rsid w:val="006C7FEC"/>
    <w:rsid w:val="006F317D"/>
    <w:rsid w:val="006F553D"/>
    <w:rsid w:val="007025B2"/>
    <w:rsid w:val="00702DCA"/>
    <w:rsid w:val="00720BDA"/>
    <w:rsid w:val="00740FA2"/>
    <w:rsid w:val="00747F34"/>
    <w:rsid w:val="007D16A7"/>
    <w:rsid w:val="007D2506"/>
    <w:rsid w:val="00817F58"/>
    <w:rsid w:val="0084414B"/>
    <w:rsid w:val="008F53AC"/>
    <w:rsid w:val="0090294B"/>
    <w:rsid w:val="00922E1E"/>
    <w:rsid w:val="00926208"/>
    <w:rsid w:val="009419E3"/>
    <w:rsid w:val="00982139"/>
    <w:rsid w:val="00986342"/>
    <w:rsid w:val="00997C23"/>
    <w:rsid w:val="009E2534"/>
    <w:rsid w:val="009E63A6"/>
    <w:rsid w:val="00A4694F"/>
    <w:rsid w:val="00A908F0"/>
    <w:rsid w:val="00A936B9"/>
    <w:rsid w:val="00AE3B5C"/>
    <w:rsid w:val="00B02FDB"/>
    <w:rsid w:val="00B20816"/>
    <w:rsid w:val="00B379E5"/>
    <w:rsid w:val="00B46115"/>
    <w:rsid w:val="00B549EE"/>
    <w:rsid w:val="00B643D6"/>
    <w:rsid w:val="00B77F26"/>
    <w:rsid w:val="00BA77D9"/>
    <w:rsid w:val="00BB62BE"/>
    <w:rsid w:val="00BE340F"/>
    <w:rsid w:val="00C374C0"/>
    <w:rsid w:val="00C4001E"/>
    <w:rsid w:val="00C50B25"/>
    <w:rsid w:val="00C672EA"/>
    <w:rsid w:val="00C81BE1"/>
    <w:rsid w:val="00CB5C1B"/>
    <w:rsid w:val="00CB7DC2"/>
    <w:rsid w:val="00CF1B0A"/>
    <w:rsid w:val="00CF328F"/>
    <w:rsid w:val="00D0243A"/>
    <w:rsid w:val="00D128B3"/>
    <w:rsid w:val="00DC3EE7"/>
    <w:rsid w:val="00DD34A3"/>
    <w:rsid w:val="00DE63FD"/>
    <w:rsid w:val="00E00D6C"/>
    <w:rsid w:val="00E90638"/>
    <w:rsid w:val="00EB29C8"/>
    <w:rsid w:val="00ED2A45"/>
    <w:rsid w:val="00EE0114"/>
    <w:rsid w:val="00F553DB"/>
    <w:rsid w:val="00F945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B31C6B7"/>
  <w15:chartTrackingRefBased/>
  <w15:docId w15:val="{2D251217-2931-4165-B6F9-8B83284E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7C2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09218D"/>
    <w:rPr>
      <w:color w:val="0000FF"/>
      <w:u w:val="single"/>
    </w:rPr>
  </w:style>
  <w:style w:type="character" w:styleId="UnresolvedMention">
    <w:name w:val="Unresolved Mention"/>
    <w:basedOn w:val="DefaultParagraphFont"/>
    <w:uiPriority w:val="99"/>
    <w:semiHidden/>
    <w:unhideWhenUsed/>
    <w:rsid w:val="00082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5114">
      <w:bodyDiv w:val="1"/>
      <w:marLeft w:val="0"/>
      <w:marRight w:val="0"/>
      <w:marTop w:val="0"/>
      <w:marBottom w:val="0"/>
      <w:divBdr>
        <w:top w:val="none" w:sz="0" w:space="0" w:color="auto"/>
        <w:left w:val="none" w:sz="0" w:space="0" w:color="auto"/>
        <w:bottom w:val="none" w:sz="0" w:space="0" w:color="auto"/>
        <w:right w:val="none" w:sz="0" w:space="0" w:color="auto"/>
      </w:divBdr>
    </w:div>
    <w:div w:id="876510508">
      <w:bodyDiv w:val="1"/>
      <w:marLeft w:val="0"/>
      <w:marRight w:val="0"/>
      <w:marTop w:val="0"/>
      <w:marBottom w:val="0"/>
      <w:divBdr>
        <w:top w:val="none" w:sz="0" w:space="0" w:color="auto"/>
        <w:left w:val="none" w:sz="0" w:space="0" w:color="auto"/>
        <w:bottom w:val="none" w:sz="0" w:space="0" w:color="auto"/>
        <w:right w:val="none" w:sz="0" w:space="0" w:color="auto"/>
      </w:divBdr>
    </w:div>
    <w:div w:id="1189835852">
      <w:bodyDiv w:val="1"/>
      <w:marLeft w:val="0"/>
      <w:marRight w:val="0"/>
      <w:marTop w:val="0"/>
      <w:marBottom w:val="0"/>
      <w:divBdr>
        <w:top w:val="none" w:sz="0" w:space="0" w:color="auto"/>
        <w:left w:val="none" w:sz="0" w:space="0" w:color="auto"/>
        <w:bottom w:val="none" w:sz="0" w:space="0" w:color="auto"/>
        <w:right w:val="none" w:sz="0" w:space="0" w:color="auto"/>
      </w:divBdr>
    </w:div>
    <w:div w:id="1351301606">
      <w:bodyDiv w:val="1"/>
      <w:marLeft w:val="0"/>
      <w:marRight w:val="0"/>
      <w:marTop w:val="0"/>
      <w:marBottom w:val="0"/>
      <w:divBdr>
        <w:top w:val="none" w:sz="0" w:space="0" w:color="auto"/>
        <w:left w:val="none" w:sz="0" w:space="0" w:color="auto"/>
        <w:bottom w:val="none" w:sz="0" w:space="0" w:color="auto"/>
        <w:right w:val="none" w:sz="0" w:space="0" w:color="auto"/>
      </w:divBdr>
    </w:div>
    <w:div w:id="187769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hyperlink" Target="https://avyapps.com/" TargetMode="External"/><Relationship Id="rId18" Type="http://schemas.openxmlformats.org/officeDocument/2006/relationships/image" Target="media/image13.png"/><Relationship Id="rId26" Type="http://schemas.openxmlformats.org/officeDocument/2006/relationships/diagramLayout" Target="diagrams/layout2.xml"/><Relationship Id="rId3" Type="http://schemas.openxmlformats.org/officeDocument/2006/relationships/webSettings" Target="webSettings.xml"/><Relationship Id="rId21" Type="http://schemas.openxmlformats.org/officeDocument/2006/relationships/diagramLayout" Target="diagrams/layout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diagramData" Target="diagrams/data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vyacademy.com/" TargetMode="External"/><Relationship Id="rId24" Type="http://schemas.microsoft.com/office/2007/relationships/diagramDrawing" Target="diagrams/drawing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diagramColors" Target="diagrams/colors1.xml"/><Relationship Id="rId28" Type="http://schemas.openxmlformats.org/officeDocument/2006/relationships/diagramColors" Target="diagrams/colors2.xml"/><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19F9BD-B50F-4142-B89D-E86DD10DDFFF}" type="doc">
      <dgm:prSet loTypeId="urn:microsoft.com/office/officeart/2005/8/layout/process1" loCatId="process" qsTypeId="urn:microsoft.com/office/officeart/2005/8/quickstyle/simple1" qsCatId="simple" csTypeId="urn:microsoft.com/office/officeart/2005/8/colors/accent1_2" csCatId="accent1" phldr="1"/>
      <dgm:spPr/>
    </dgm:pt>
    <dgm:pt modelId="{0EC97669-F536-4F12-92BF-FE0D104FC70F}">
      <dgm:prSet phldrT="[Text]" custT="1"/>
      <dgm:spPr>
        <a:solidFill>
          <a:schemeClr val="accent1">
            <a:lumMod val="60000"/>
            <a:lumOff val="40000"/>
          </a:schemeClr>
        </a:solidFill>
      </dgm:spPr>
      <dgm:t>
        <a:bodyPr/>
        <a:lstStyle/>
        <a:p>
          <a:r>
            <a:rPr lang="en-US" sz="1100" b="1" i="1" u="sng" dirty="0">
              <a:solidFill>
                <a:schemeClr val="bg1"/>
              </a:solidFill>
            </a:rPr>
            <a:t>Phase 1 Qtr 1 2023</a:t>
          </a:r>
        </a:p>
        <a:p>
          <a:r>
            <a:rPr lang="en-AU" sz="1100" b="0" dirty="0">
              <a:solidFill>
                <a:schemeClr val="bg1"/>
              </a:solidFill>
            </a:rPr>
            <a:t>: R&amp;D Software and Hardware</a:t>
          </a:r>
        </a:p>
        <a:p>
          <a:r>
            <a:rPr lang="en-AU" sz="1100" b="0" dirty="0">
              <a:solidFill>
                <a:schemeClr val="bg1"/>
              </a:solidFill>
            </a:rPr>
            <a:t>: Design and Prototyping of devices</a:t>
          </a:r>
        </a:p>
        <a:p>
          <a:r>
            <a:rPr lang="en-AU" sz="1100" b="0" dirty="0">
              <a:solidFill>
                <a:schemeClr val="bg1"/>
              </a:solidFill>
            </a:rPr>
            <a:t>: Govt Funding raise for Academy</a:t>
          </a:r>
        </a:p>
        <a:p>
          <a:r>
            <a:rPr lang="en-AU" sz="1100" b="0" dirty="0">
              <a:solidFill>
                <a:schemeClr val="bg1"/>
              </a:solidFill>
            </a:rPr>
            <a:t>: Academy build and  launch</a:t>
          </a:r>
        </a:p>
        <a:p>
          <a:r>
            <a:rPr lang="en-AU" sz="1100" b="0" dirty="0">
              <a:solidFill>
                <a:schemeClr val="bg1"/>
              </a:solidFill>
            </a:rPr>
            <a:t>: Govt and Grant funding</a:t>
          </a:r>
        </a:p>
        <a:p>
          <a:r>
            <a:rPr lang="en-AU" sz="1100" b="0" dirty="0">
              <a:solidFill>
                <a:schemeClr val="bg1"/>
              </a:solidFill>
            </a:rPr>
            <a:t>: Pre-Seed Capital Raise 10% </a:t>
          </a:r>
        </a:p>
      </dgm:t>
    </dgm:pt>
    <dgm:pt modelId="{27DFFFF8-4DBE-4F2C-B7BF-CEF645459C18}" type="parTrans" cxnId="{65092A67-7A67-4618-AA38-DFF9AECB9914}">
      <dgm:prSet/>
      <dgm:spPr/>
      <dgm:t>
        <a:bodyPr/>
        <a:lstStyle/>
        <a:p>
          <a:endParaRPr lang="en-AU"/>
        </a:p>
      </dgm:t>
    </dgm:pt>
    <dgm:pt modelId="{D4878212-BD0E-4AED-9C79-8426612B4292}" type="sibTrans" cxnId="{65092A67-7A67-4618-AA38-DFF9AECB9914}">
      <dgm:prSet/>
      <dgm:spPr>
        <a:solidFill>
          <a:schemeClr val="bg2"/>
        </a:solidFill>
      </dgm:spPr>
      <dgm:t>
        <a:bodyPr/>
        <a:lstStyle/>
        <a:p>
          <a:endParaRPr lang="en-AU"/>
        </a:p>
      </dgm:t>
    </dgm:pt>
    <dgm:pt modelId="{5B9CDE7E-C237-4703-8174-48839862E0F8}">
      <dgm:prSet phldrT="[Text]" custT="1"/>
      <dgm:spPr>
        <a:solidFill>
          <a:schemeClr val="accent1">
            <a:lumMod val="60000"/>
            <a:lumOff val="40000"/>
          </a:schemeClr>
        </a:solidFill>
      </dgm:spPr>
      <dgm:t>
        <a:bodyPr/>
        <a:lstStyle/>
        <a:p>
          <a:r>
            <a:rPr lang="en-US" sz="1100" b="1" i="1" u="sng" dirty="0">
              <a:solidFill>
                <a:schemeClr val="bg1"/>
              </a:solidFill>
            </a:rPr>
            <a:t>Phase 2 Qtr 2 2023</a:t>
          </a:r>
        </a:p>
        <a:p>
          <a:r>
            <a:rPr lang="en-AU" sz="1100" b="0" dirty="0">
              <a:solidFill>
                <a:schemeClr val="bg1"/>
              </a:solidFill>
            </a:rPr>
            <a:t>: Increased marketing and press releases</a:t>
          </a:r>
        </a:p>
        <a:p>
          <a:r>
            <a:rPr lang="en-AU" sz="1100" b="0" dirty="0">
              <a:solidFill>
                <a:schemeClr val="bg1"/>
              </a:solidFill>
            </a:rPr>
            <a:t>: Manufacture of Mining Devices</a:t>
          </a:r>
        </a:p>
        <a:p>
          <a:r>
            <a:rPr lang="en-AU" sz="1100" b="0" dirty="0">
              <a:solidFill>
                <a:schemeClr val="bg1"/>
              </a:solidFill>
            </a:rPr>
            <a:t>: Seed Capital Funding 10% 5 capital raise</a:t>
          </a:r>
        </a:p>
        <a:p>
          <a:r>
            <a:rPr lang="en-AU" sz="1100" b="0" dirty="0">
              <a:solidFill>
                <a:schemeClr val="bg1"/>
              </a:solidFill>
            </a:rPr>
            <a:t>: Development of Blockchain and Token</a:t>
          </a:r>
        </a:p>
        <a:p>
          <a:r>
            <a:rPr lang="en-AU" sz="1100" b="0" dirty="0">
              <a:solidFill>
                <a:schemeClr val="bg1"/>
              </a:solidFill>
            </a:rPr>
            <a:t>: Development of Infrastructure of ISP and IaaS</a:t>
          </a:r>
        </a:p>
      </dgm:t>
    </dgm:pt>
    <dgm:pt modelId="{E0B9EEFC-39D4-48BB-918B-5AE55560CE7A}" type="parTrans" cxnId="{AE71FF7B-C950-4526-A348-75D297D35A50}">
      <dgm:prSet/>
      <dgm:spPr/>
      <dgm:t>
        <a:bodyPr/>
        <a:lstStyle/>
        <a:p>
          <a:endParaRPr lang="en-AU"/>
        </a:p>
      </dgm:t>
    </dgm:pt>
    <dgm:pt modelId="{AFA88810-3C30-4D8F-AB9A-6255374CC102}" type="sibTrans" cxnId="{AE71FF7B-C950-4526-A348-75D297D35A50}">
      <dgm:prSet/>
      <dgm:spPr>
        <a:solidFill>
          <a:schemeClr val="bg2"/>
        </a:solidFill>
      </dgm:spPr>
      <dgm:t>
        <a:bodyPr/>
        <a:lstStyle/>
        <a:p>
          <a:endParaRPr lang="en-AU"/>
        </a:p>
      </dgm:t>
    </dgm:pt>
    <dgm:pt modelId="{978334CB-58AB-4450-A405-0BD4A9486BA1}">
      <dgm:prSet phldrT="[Text]" custT="1"/>
      <dgm:spPr>
        <a:solidFill>
          <a:schemeClr val="accent1">
            <a:lumMod val="60000"/>
            <a:lumOff val="40000"/>
          </a:schemeClr>
        </a:solidFill>
      </dgm:spPr>
      <dgm:t>
        <a:bodyPr/>
        <a:lstStyle/>
        <a:p>
          <a:r>
            <a:rPr lang="en-US" sz="1100" b="1" i="1" u="sng" dirty="0">
              <a:solidFill>
                <a:schemeClr val="bg1"/>
              </a:solidFill>
            </a:rPr>
            <a:t>Phase 3 Qtr3 2023</a:t>
          </a:r>
        </a:p>
        <a:p>
          <a:r>
            <a:rPr lang="en-AU" sz="1100" b="0" dirty="0">
              <a:solidFill>
                <a:schemeClr val="bg1"/>
              </a:solidFill>
            </a:rPr>
            <a:t>: Continue marketing efforts and social presence</a:t>
          </a:r>
        </a:p>
        <a:p>
          <a:r>
            <a:rPr lang="en-AU" sz="1100" b="0" dirty="0">
              <a:solidFill>
                <a:schemeClr val="bg1"/>
              </a:solidFill>
            </a:rPr>
            <a:t>: Avy ITO public round 8 million (400 million tokens)</a:t>
          </a:r>
        </a:p>
        <a:p>
          <a:r>
            <a:rPr lang="en-AU" sz="1100" b="0" dirty="0">
              <a:solidFill>
                <a:schemeClr val="bg1"/>
              </a:solidFill>
            </a:rPr>
            <a:t>: Release of the IaaS</a:t>
          </a:r>
        </a:p>
        <a:p>
          <a:r>
            <a:rPr lang="en-AU" sz="1100" b="0" dirty="0">
              <a:solidFill>
                <a:schemeClr val="bg1"/>
              </a:solidFill>
            </a:rPr>
            <a:t>: Release of the devices and Blockchain</a:t>
          </a:r>
        </a:p>
        <a:p>
          <a:r>
            <a:rPr lang="en-AU" sz="1100" b="0" dirty="0">
              <a:solidFill>
                <a:schemeClr val="bg1"/>
              </a:solidFill>
            </a:rPr>
            <a:t>: Release of the NFT Collection</a:t>
          </a:r>
        </a:p>
        <a:p>
          <a:r>
            <a:rPr lang="en-AU" sz="1100" b="0" dirty="0">
              <a:solidFill>
                <a:schemeClr val="bg1"/>
              </a:solidFill>
            </a:rPr>
            <a:t>: Series A funding 10% capital raise</a:t>
          </a:r>
          <a:endParaRPr lang="en-US" sz="1100" b="0" dirty="0">
            <a:solidFill>
              <a:schemeClr val="bg1"/>
            </a:solidFill>
          </a:endParaRPr>
        </a:p>
      </dgm:t>
    </dgm:pt>
    <dgm:pt modelId="{8D549623-F9F5-482E-A132-B2F0DCA8A181}" type="parTrans" cxnId="{896763E8-7ABF-479C-8E7A-DEB79E4A816E}">
      <dgm:prSet/>
      <dgm:spPr/>
      <dgm:t>
        <a:bodyPr/>
        <a:lstStyle/>
        <a:p>
          <a:endParaRPr lang="en-AU"/>
        </a:p>
      </dgm:t>
    </dgm:pt>
    <dgm:pt modelId="{80A0BA4A-79EF-4B6E-BAFC-02FF506BE18A}" type="sibTrans" cxnId="{896763E8-7ABF-479C-8E7A-DEB79E4A816E}">
      <dgm:prSet/>
      <dgm:spPr>
        <a:solidFill>
          <a:schemeClr val="bg2"/>
        </a:solidFill>
      </dgm:spPr>
      <dgm:t>
        <a:bodyPr/>
        <a:lstStyle/>
        <a:p>
          <a:endParaRPr lang="en-AU"/>
        </a:p>
      </dgm:t>
    </dgm:pt>
    <dgm:pt modelId="{7312A562-4FEC-435F-8128-DE502A47F226}">
      <dgm:prSet phldrT="[Text]" custT="1"/>
      <dgm:spPr>
        <a:solidFill>
          <a:schemeClr val="accent1">
            <a:lumMod val="60000"/>
            <a:lumOff val="40000"/>
          </a:schemeClr>
        </a:solidFill>
      </dgm:spPr>
      <dgm:t>
        <a:bodyPr/>
        <a:lstStyle/>
        <a:p>
          <a:r>
            <a:rPr lang="en-US" sz="1100" b="1" u="sng" dirty="0">
              <a:solidFill>
                <a:schemeClr val="bg1"/>
              </a:solidFill>
            </a:rPr>
            <a:t>Phase 4 Qtr 4 2023</a:t>
          </a:r>
        </a:p>
        <a:p>
          <a:r>
            <a:rPr lang="en-AU" sz="1100" b="0" dirty="0">
              <a:solidFill>
                <a:schemeClr val="bg1"/>
              </a:solidFill>
            </a:rPr>
            <a:t>: Series B funding 10% Capital raise</a:t>
          </a:r>
        </a:p>
        <a:p>
          <a:r>
            <a:rPr lang="en-AU" sz="1100" b="0" dirty="0">
              <a:solidFill>
                <a:schemeClr val="bg1"/>
              </a:solidFill>
            </a:rPr>
            <a:t>: Lease manufacturing Hub in Africa for devices</a:t>
          </a:r>
        </a:p>
      </dgm:t>
    </dgm:pt>
    <dgm:pt modelId="{0076EC14-3935-4173-97BB-2173359F11C3}" type="parTrans" cxnId="{E7AAD15E-A4C3-4955-A941-915A313CD528}">
      <dgm:prSet/>
      <dgm:spPr/>
      <dgm:t>
        <a:bodyPr/>
        <a:lstStyle/>
        <a:p>
          <a:endParaRPr lang="en-AU"/>
        </a:p>
      </dgm:t>
    </dgm:pt>
    <dgm:pt modelId="{52339A0E-4F74-4A8F-B949-3382F443B30F}" type="sibTrans" cxnId="{E7AAD15E-A4C3-4955-A941-915A313CD528}">
      <dgm:prSet/>
      <dgm:spPr/>
      <dgm:t>
        <a:bodyPr/>
        <a:lstStyle/>
        <a:p>
          <a:endParaRPr lang="en-AU"/>
        </a:p>
      </dgm:t>
    </dgm:pt>
    <dgm:pt modelId="{A7FCD078-2067-4EDF-A6C5-42EF3FC84552}" type="pres">
      <dgm:prSet presAssocID="{0219F9BD-B50F-4142-B89D-E86DD10DDFFF}" presName="Name0" presStyleCnt="0">
        <dgm:presLayoutVars>
          <dgm:dir/>
          <dgm:resizeHandles val="exact"/>
        </dgm:presLayoutVars>
      </dgm:prSet>
      <dgm:spPr/>
    </dgm:pt>
    <dgm:pt modelId="{9A4591B1-3212-4530-83BC-34F534D4479F}" type="pres">
      <dgm:prSet presAssocID="{0EC97669-F536-4F12-92BF-FE0D104FC70F}" presName="node" presStyleLbl="node1" presStyleIdx="0" presStyleCnt="4" custScaleX="148275">
        <dgm:presLayoutVars>
          <dgm:bulletEnabled val="1"/>
        </dgm:presLayoutVars>
      </dgm:prSet>
      <dgm:spPr/>
    </dgm:pt>
    <dgm:pt modelId="{D228511E-4783-4059-AA68-49A4FD78D86D}" type="pres">
      <dgm:prSet presAssocID="{D4878212-BD0E-4AED-9C79-8426612B4292}" presName="sibTrans" presStyleLbl="sibTrans2D1" presStyleIdx="0" presStyleCnt="3"/>
      <dgm:spPr/>
    </dgm:pt>
    <dgm:pt modelId="{3BEAC046-5A90-4ACA-B621-4ABB1831539E}" type="pres">
      <dgm:prSet presAssocID="{D4878212-BD0E-4AED-9C79-8426612B4292}" presName="connectorText" presStyleLbl="sibTrans2D1" presStyleIdx="0" presStyleCnt="3"/>
      <dgm:spPr/>
    </dgm:pt>
    <dgm:pt modelId="{F43C81AA-8823-41DE-9014-4CE71693E49F}" type="pres">
      <dgm:prSet presAssocID="{5B9CDE7E-C237-4703-8174-48839862E0F8}" presName="node" presStyleLbl="node1" presStyleIdx="1" presStyleCnt="4" custScaleX="162970">
        <dgm:presLayoutVars>
          <dgm:bulletEnabled val="1"/>
        </dgm:presLayoutVars>
      </dgm:prSet>
      <dgm:spPr/>
    </dgm:pt>
    <dgm:pt modelId="{1C91B477-31FF-445E-9B33-F371E3E8FE3A}" type="pres">
      <dgm:prSet presAssocID="{AFA88810-3C30-4D8F-AB9A-6255374CC102}" presName="sibTrans" presStyleLbl="sibTrans2D1" presStyleIdx="1" presStyleCnt="3"/>
      <dgm:spPr/>
    </dgm:pt>
    <dgm:pt modelId="{51A0523A-D914-43CE-B0F8-A3267F267091}" type="pres">
      <dgm:prSet presAssocID="{AFA88810-3C30-4D8F-AB9A-6255374CC102}" presName="connectorText" presStyleLbl="sibTrans2D1" presStyleIdx="1" presStyleCnt="3"/>
      <dgm:spPr/>
    </dgm:pt>
    <dgm:pt modelId="{51FD1C42-F90B-4F18-844F-7D755512374F}" type="pres">
      <dgm:prSet presAssocID="{978334CB-58AB-4450-A405-0BD4A9486BA1}" presName="node" presStyleLbl="node1" presStyleIdx="2" presStyleCnt="4" custScaleX="158185">
        <dgm:presLayoutVars>
          <dgm:bulletEnabled val="1"/>
        </dgm:presLayoutVars>
      </dgm:prSet>
      <dgm:spPr/>
    </dgm:pt>
    <dgm:pt modelId="{15C46857-FB6B-43F6-A288-77E7089C62BB}" type="pres">
      <dgm:prSet presAssocID="{80A0BA4A-79EF-4B6E-BAFC-02FF506BE18A}" presName="sibTrans" presStyleLbl="sibTrans2D1" presStyleIdx="2" presStyleCnt="3"/>
      <dgm:spPr/>
    </dgm:pt>
    <dgm:pt modelId="{F0625CF9-674C-4FAD-B59E-5B2A6831FEA2}" type="pres">
      <dgm:prSet presAssocID="{80A0BA4A-79EF-4B6E-BAFC-02FF506BE18A}" presName="connectorText" presStyleLbl="sibTrans2D1" presStyleIdx="2" presStyleCnt="3"/>
      <dgm:spPr/>
    </dgm:pt>
    <dgm:pt modelId="{28A36F7A-0515-411A-AE2B-DD66E9E0CBE5}" type="pres">
      <dgm:prSet presAssocID="{7312A562-4FEC-435F-8128-DE502A47F226}" presName="node" presStyleLbl="node1" presStyleIdx="3" presStyleCnt="4" custScaleX="164130">
        <dgm:presLayoutVars>
          <dgm:bulletEnabled val="1"/>
        </dgm:presLayoutVars>
      </dgm:prSet>
      <dgm:spPr/>
    </dgm:pt>
  </dgm:ptLst>
  <dgm:cxnLst>
    <dgm:cxn modelId="{AA421F0E-FB67-464A-AD17-BFCB1339548A}" type="presOf" srcId="{D4878212-BD0E-4AED-9C79-8426612B4292}" destId="{3BEAC046-5A90-4ACA-B621-4ABB1831539E}" srcOrd="1" destOrd="0" presId="urn:microsoft.com/office/officeart/2005/8/layout/process1"/>
    <dgm:cxn modelId="{9980760E-B3FA-407F-92B9-540F73430960}" type="presOf" srcId="{D4878212-BD0E-4AED-9C79-8426612B4292}" destId="{D228511E-4783-4059-AA68-49A4FD78D86D}" srcOrd="0" destOrd="0" presId="urn:microsoft.com/office/officeart/2005/8/layout/process1"/>
    <dgm:cxn modelId="{3A2EEC24-40DC-4DAD-A84E-7D2630046721}" type="presOf" srcId="{AFA88810-3C30-4D8F-AB9A-6255374CC102}" destId="{51A0523A-D914-43CE-B0F8-A3267F267091}" srcOrd="1" destOrd="0" presId="urn:microsoft.com/office/officeart/2005/8/layout/process1"/>
    <dgm:cxn modelId="{5D261529-151C-4942-9159-E2BE30202C8A}" type="presOf" srcId="{0219F9BD-B50F-4142-B89D-E86DD10DDFFF}" destId="{A7FCD078-2067-4EDF-A6C5-42EF3FC84552}" srcOrd="0" destOrd="0" presId="urn:microsoft.com/office/officeart/2005/8/layout/process1"/>
    <dgm:cxn modelId="{E7AAD15E-A4C3-4955-A941-915A313CD528}" srcId="{0219F9BD-B50F-4142-B89D-E86DD10DDFFF}" destId="{7312A562-4FEC-435F-8128-DE502A47F226}" srcOrd="3" destOrd="0" parTransId="{0076EC14-3935-4173-97BB-2173359F11C3}" sibTransId="{52339A0E-4F74-4A8F-B949-3382F443B30F}"/>
    <dgm:cxn modelId="{C29F0D41-45A9-43EB-9585-7E674BE4D9C0}" type="presOf" srcId="{AFA88810-3C30-4D8F-AB9A-6255374CC102}" destId="{1C91B477-31FF-445E-9B33-F371E3E8FE3A}" srcOrd="0" destOrd="0" presId="urn:microsoft.com/office/officeart/2005/8/layout/process1"/>
    <dgm:cxn modelId="{65092A67-7A67-4618-AA38-DFF9AECB9914}" srcId="{0219F9BD-B50F-4142-B89D-E86DD10DDFFF}" destId="{0EC97669-F536-4F12-92BF-FE0D104FC70F}" srcOrd="0" destOrd="0" parTransId="{27DFFFF8-4DBE-4F2C-B7BF-CEF645459C18}" sibTransId="{D4878212-BD0E-4AED-9C79-8426612B4292}"/>
    <dgm:cxn modelId="{1FB11D77-F264-49E1-BA27-6F7B863BB63E}" type="presOf" srcId="{0EC97669-F536-4F12-92BF-FE0D104FC70F}" destId="{9A4591B1-3212-4530-83BC-34F534D4479F}" srcOrd="0" destOrd="0" presId="urn:microsoft.com/office/officeart/2005/8/layout/process1"/>
    <dgm:cxn modelId="{1A90D679-D888-4B70-8C02-E5E60A8270E1}" type="presOf" srcId="{80A0BA4A-79EF-4B6E-BAFC-02FF506BE18A}" destId="{15C46857-FB6B-43F6-A288-77E7089C62BB}" srcOrd="0" destOrd="0" presId="urn:microsoft.com/office/officeart/2005/8/layout/process1"/>
    <dgm:cxn modelId="{AE71FF7B-C950-4526-A348-75D297D35A50}" srcId="{0219F9BD-B50F-4142-B89D-E86DD10DDFFF}" destId="{5B9CDE7E-C237-4703-8174-48839862E0F8}" srcOrd="1" destOrd="0" parTransId="{E0B9EEFC-39D4-48BB-918B-5AE55560CE7A}" sibTransId="{AFA88810-3C30-4D8F-AB9A-6255374CC102}"/>
    <dgm:cxn modelId="{69412EB3-4428-4CFE-98E2-BD2E027A9EA5}" type="presOf" srcId="{978334CB-58AB-4450-A405-0BD4A9486BA1}" destId="{51FD1C42-F90B-4F18-844F-7D755512374F}" srcOrd="0" destOrd="0" presId="urn:microsoft.com/office/officeart/2005/8/layout/process1"/>
    <dgm:cxn modelId="{7ACCDBB4-9966-4CBD-B2DA-53FD8D595ACC}" type="presOf" srcId="{5B9CDE7E-C237-4703-8174-48839862E0F8}" destId="{F43C81AA-8823-41DE-9014-4CE71693E49F}" srcOrd="0" destOrd="0" presId="urn:microsoft.com/office/officeart/2005/8/layout/process1"/>
    <dgm:cxn modelId="{896763E8-7ABF-479C-8E7A-DEB79E4A816E}" srcId="{0219F9BD-B50F-4142-B89D-E86DD10DDFFF}" destId="{978334CB-58AB-4450-A405-0BD4A9486BA1}" srcOrd="2" destOrd="0" parTransId="{8D549623-F9F5-482E-A132-B2F0DCA8A181}" sibTransId="{80A0BA4A-79EF-4B6E-BAFC-02FF506BE18A}"/>
    <dgm:cxn modelId="{D9FD3EF5-E656-4A4B-93F7-54FB6687B85B}" type="presOf" srcId="{7312A562-4FEC-435F-8128-DE502A47F226}" destId="{28A36F7A-0515-411A-AE2B-DD66E9E0CBE5}" srcOrd="0" destOrd="0" presId="urn:microsoft.com/office/officeart/2005/8/layout/process1"/>
    <dgm:cxn modelId="{9D3649F8-839E-4E2B-B2B3-0E9DED425925}" type="presOf" srcId="{80A0BA4A-79EF-4B6E-BAFC-02FF506BE18A}" destId="{F0625CF9-674C-4FAD-B59E-5B2A6831FEA2}" srcOrd="1" destOrd="0" presId="urn:microsoft.com/office/officeart/2005/8/layout/process1"/>
    <dgm:cxn modelId="{393322B0-2431-4F54-8C57-8328238F7A0F}" type="presParOf" srcId="{A7FCD078-2067-4EDF-A6C5-42EF3FC84552}" destId="{9A4591B1-3212-4530-83BC-34F534D4479F}" srcOrd="0" destOrd="0" presId="urn:microsoft.com/office/officeart/2005/8/layout/process1"/>
    <dgm:cxn modelId="{CF14726E-BC02-48E6-810C-C356B65C7983}" type="presParOf" srcId="{A7FCD078-2067-4EDF-A6C5-42EF3FC84552}" destId="{D228511E-4783-4059-AA68-49A4FD78D86D}" srcOrd="1" destOrd="0" presId="urn:microsoft.com/office/officeart/2005/8/layout/process1"/>
    <dgm:cxn modelId="{D6A439A0-26AE-4DC4-B591-DC4D8A99AE5D}" type="presParOf" srcId="{D228511E-4783-4059-AA68-49A4FD78D86D}" destId="{3BEAC046-5A90-4ACA-B621-4ABB1831539E}" srcOrd="0" destOrd="0" presId="urn:microsoft.com/office/officeart/2005/8/layout/process1"/>
    <dgm:cxn modelId="{8AE81C9B-A50C-406E-A00E-4ECC7EF3FAF1}" type="presParOf" srcId="{A7FCD078-2067-4EDF-A6C5-42EF3FC84552}" destId="{F43C81AA-8823-41DE-9014-4CE71693E49F}" srcOrd="2" destOrd="0" presId="urn:microsoft.com/office/officeart/2005/8/layout/process1"/>
    <dgm:cxn modelId="{72A81A3E-9BBB-48A9-8970-C24981677190}" type="presParOf" srcId="{A7FCD078-2067-4EDF-A6C5-42EF3FC84552}" destId="{1C91B477-31FF-445E-9B33-F371E3E8FE3A}" srcOrd="3" destOrd="0" presId="urn:microsoft.com/office/officeart/2005/8/layout/process1"/>
    <dgm:cxn modelId="{EB66587D-6AD2-4091-8362-F46283DD9094}" type="presParOf" srcId="{1C91B477-31FF-445E-9B33-F371E3E8FE3A}" destId="{51A0523A-D914-43CE-B0F8-A3267F267091}" srcOrd="0" destOrd="0" presId="urn:microsoft.com/office/officeart/2005/8/layout/process1"/>
    <dgm:cxn modelId="{2C4262EA-58F4-48D4-8EB9-9F304FB5C2A9}" type="presParOf" srcId="{A7FCD078-2067-4EDF-A6C5-42EF3FC84552}" destId="{51FD1C42-F90B-4F18-844F-7D755512374F}" srcOrd="4" destOrd="0" presId="urn:microsoft.com/office/officeart/2005/8/layout/process1"/>
    <dgm:cxn modelId="{E74ADABF-5EE2-45EC-816F-22A453068BCD}" type="presParOf" srcId="{A7FCD078-2067-4EDF-A6C5-42EF3FC84552}" destId="{15C46857-FB6B-43F6-A288-77E7089C62BB}" srcOrd="5" destOrd="0" presId="urn:microsoft.com/office/officeart/2005/8/layout/process1"/>
    <dgm:cxn modelId="{D68DDF6A-AFF0-415A-A5EC-154F25276B67}" type="presParOf" srcId="{15C46857-FB6B-43F6-A288-77E7089C62BB}" destId="{F0625CF9-674C-4FAD-B59E-5B2A6831FEA2}" srcOrd="0" destOrd="0" presId="urn:microsoft.com/office/officeart/2005/8/layout/process1"/>
    <dgm:cxn modelId="{DD04902E-340C-4BA2-A21D-4A2F524BCA7E}" type="presParOf" srcId="{A7FCD078-2067-4EDF-A6C5-42EF3FC84552}" destId="{28A36F7A-0515-411A-AE2B-DD66E9E0CBE5}" srcOrd="6" destOrd="0" presId="urn:microsoft.com/office/officeart/2005/8/layout/process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1FE754-117A-494B-B8C3-913F069786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AU"/>
        </a:p>
      </dgm:t>
    </dgm:pt>
    <dgm:pt modelId="{FA8CC163-0FB2-4193-A233-88BE3036E6CB}">
      <dgm:prSet phldrT="[Text]"/>
      <dgm:spPr>
        <a:xfrm>
          <a:off x="2375127" y="69493"/>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The Avy Project</a:t>
          </a:r>
          <a:endParaRPr lang="en-AU" dirty="0">
            <a:solidFill>
              <a:sysClr val="window" lastClr="FFFFFF"/>
            </a:solidFill>
            <a:latin typeface="Calibri" panose="020F0502020204030204"/>
            <a:ea typeface="+mn-ea"/>
            <a:cs typeface="+mn-cs"/>
          </a:endParaRPr>
        </a:p>
      </dgm:t>
    </dgm:pt>
    <dgm:pt modelId="{7F2AC199-3745-4D42-AEA1-01F17A58CB1C}" type="parTrans" cxnId="{81A9E59F-5ED9-4D34-932C-56FAEFCFEC95}">
      <dgm:prSet/>
      <dgm:spPr/>
      <dgm:t>
        <a:bodyPr/>
        <a:lstStyle/>
        <a:p>
          <a:endParaRPr lang="en-AU"/>
        </a:p>
      </dgm:t>
    </dgm:pt>
    <dgm:pt modelId="{95AC3CC3-51FF-4249-A800-78A3FDD4EBBA}" type="sibTrans" cxnId="{81A9E59F-5ED9-4D34-932C-56FAEFCFEC95}">
      <dgm:prSet/>
      <dgm:spPr/>
      <dgm:t>
        <a:bodyPr/>
        <a:lstStyle/>
        <a:p>
          <a:endParaRPr lang="en-AU"/>
        </a:p>
      </dgm:t>
    </dgm:pt>
    <dgm:pt modelId="{79FBB040-88B5-40E1-BAB2-678E74E83629}">
      <dgm:prSet phldrT="[Text]"/>
      <dgm:spPr>
        <a:xfrm>
          <a:off x="489"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The Avy Academy</a:t>
          </a:r>
          <a:endParaRPr lang="en-AU" dirty="0">
            <a:solidFill>
              <a:sysClr val="window" lastClr="FFFFFF"/>
            </a:solidFill>
            <a:latin typeface="Calibri" panose="020F0502020204030204"/>
            <a:ea typeface="+mn-ea"/>
            <a:cs typeface="+mn-cs"/>
          </a:endParaRPr>
        </a:p>
      </dgm:t>
    </dgm:pt>
    <dgm:pt modelId="{4927BF80-5F55-444F-83B9-8F48215F53A3}" type="parTrans" cxnId="{80D64A47-12A6-40BA-8714-A86F4ADD8C8F}">
      <dgm:prSet/>
      <dgm:spPr>
        <a:xfrm>
          <a:off x="491117" y="560121"/>
          <a:ext cx="2374637" cy="206063"/>
        </a:xfrm>
        <a:custGeom>
          <a:avLst/>
          <a:gdLst/>
          <a:ahLst/>
          <a:cxnLst/>
          <a:rect l="0" t="0" r="0" b="0"/>
          <a:pathLst>
            <a:path>
              <a:moveTo>
                <a:pt x="2374637" y="0"/>
              </a:moveTo>
              <a:lnTo>
                <a:pt x="2374637" y="103031"/>
              </a:lnTo>
              <a:lnTo>
                <a:pt x="0" y="103031"/>
              </a:lnTo>
              <a:lnTo>
                <a:pt x="0" y="20606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AU"/>
        </a:p>
      </dgm:t>
    </dgm:pt>
    <dgm:pt modelId="{0DD891A4-64FE-4AE4-802E-81CDA4ADDD13}" type="sibTrans" cxnId="{80D64A47-12A6-40BA-8714-A86F4ADD8C8F}">
      <dgm:prSet/>
      <dgm:spPr/>
      <dgm:t>
        <a:bodyPr/>
        <a:lstStyle/>
        <a:p>
          <a:endParaRPr lang="en-AU"/>
        </a:p>
      </dgm:t>
    </dgm:pt>
    <dgm:pt modelId="{B09E7D14-BEFF-475A-9914-1A40020C832C}">
      <dgm:prSet phldrT="[Text]"/>
      <dgm:spPr>
        <a:xfrm>
          <a:off x="1187808"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Avy Apps Marketplace</a:t>
          </a:r>
          <a:endParaRPr lang="en-AU" dirty="0">
            <a:solidFill>
              <a:sysClr val="window" lastClr="FFFFFF"/>
            </a:solidFill>
            <a:latin typeface="Calibri" panose="020F0502020204030204"/>
            <a:ea typeface="+mn-ea"/>
            <a:cs typeface="+mn-cs"/>
          </a:endParaRPr>
        </a:p>
      </dgm:t>
    </dgm:pt>
    <dgm:pt modelId="{184D66CA-3E12-47BF-97E8-9C3261C0BA9E}" type="parTrans" cxnId="{409D400C-1260-475D-B0EA-72710DB4EC2B}">
      <dgm:prSet/>
      <dgm:spPr>
        <a:xfrm>
          <a:off x="1678436" y="560121"/>
          <a:ext cx="1187318" cy="206063"/>
        </a:xfrm>
        <a:custGeom>
          <a:avLst/>
          <a:gdLst/>
          <a:ahLst/>
          <a:cxnLst/>
          <a:rect l="0" t="0" r="0" b="0"/>
          <a:pathLst>
            <a:path>
              <a:moveTo>
                <a:pt x="1187318" y="0"/>
              </a:moveTo>
              <a:lnTo>
                <a:pt x="1187318" y="103031"/>
              </a:lnTo>
              <a:lnTo>
                <a:pt x="0" y="103031"/>
              </a:lnTo>
              <a:lnTo>
                <a:pt x="0" y="20606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AU"/>
        </a:p>
      </dgm:t>
    </dgm:pt>
    <dgm:pt modelId="{6BD1B275-5473-4F08-8AB3-48209B809DE0}" type="sibTrans" cxnId="{409D400C-1260-475D-B0EA-72710DB4EC2B}">
      <dgm:prSet/>
      <dgm:spPr/>
      <dgm:t>
        <a:bodyPr/>
        <a:lstStyle/>
        <a:p>
          <a:endParaRPr lang="en-AU"/>
        </a:p>
      </dgm:t>
    </dgm:pt>
    <dgm:pt modelId="{B7AB5871-6777-4397-B5E8-AFA34CB28BC9}">
      <dgm:prSet phldrT="[Text]"/>
      <dgm:spPr>
        <a:xfrm>
          <a:off x="2375127"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The Avy Collection</a:t>
          </a:r>
          <a:endParaRPr lang="en-AU" dirty="0">
            <a:solidFill>
              <a:sysClr val="window" lastClr="FFFFFF"/>
            </a:solidFill>
            <a:latin typeface="Calibri" panose="020F0502020204030204"/>
            <a:ea typeface="+mn-ea"/>
            <a:cs typeface="+mn-cs"/>
          </a:endParaRPr>
        </a:p>
      </dgm:t>
    </dgm:pt>
    <dgm:pt modelId="{884AEF99-249A-4A47-AFFD-809F44058369}" type="parTrans" cxnId="{4A948CBA-C7A0-4D2B-AE84-935456515EF4}">
      <dgm:prSet/>
      <dgm:spPr>
        <a:xfrm>
          <a:off x="2820035" y="560121"/>
          <a:ext cx="91440" cy="206063"/>
        </a:xfrm>
        <a:custGeom>
          <a:avLst/>
          <a:gdLst/>
          <a:ahLst/>
          <a:cxnLst/>
          <a:rect l="0" t="0" r="0" b="0"/>
          <a:pathLst>
            <a:path>
              <a:moveTo>
                <a:pt x="45720" y="0"/>
              </a:moveTo>
              <a:lnTo>
                <a:pt x="45720" y="20606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AU"/>
        </a:p>
      </dgm:t>
    </dgm:pt>
    <dgm:pt modelId="{7C6BBCC6-6B66-4DFD-9B3E-6F1D55126BD0}" type="sibTrans" cxnId="{4A948CBA-C7A0-4D2B-AE84-935456515EF4}">
      <dgm:prSet/>
      <dgm:spPr/>
      <dgm:t>
        <a:bodyPr/>
        <a:lstStyle/>
        <a:p>
          <a:endParaRPr lang="en-AU"/>
        </a:p>
      </dgm:t>
    </dgm:pt>
    <dgm:pt modelId="{A49AD7B4-1847-4444-AC7C-CA5200424B9B}">
      <dgm:prSet phldrT="[Text]"/>
      <dgm:spPr>
        <a:xfrm>
          <a:off x="3562446"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Avy Network and Devices</a:t>
          </a:r>
          <a:endParaRPr lang="en-AU" dirty="0">
            <a:solidFill>
              <a:sysClr val="window" lastClr="FFFFFF"/>
            </a:solidFill>
            <a:latin typeface="Calibri" panose="020F0502020204030204"/>
            <a:ea typeface="+mn-ea"/>
            <a:cs typeface="+mn-cs"/>
          </a:endParaRPr>
        </a:p>
      </dgm:t>
    </dgm:pt>
    <dgm:pt modelId="{2FE32010-B4F5-4D6F-8CC4-B617731AEFB1}" type="parTrans" cxnId="{CEBF0B2C-9DBD-4341-BA11-09DEA08DAFA2}">
      <dgm:prSet/>
      <dgm:spPr>
        <a:xfrm>
          <a:off x="2865755" y="560121"/>
          <a:ext cx="1187318" cy="206063"/>
        </a:xfrm>
        <a:custGeom>
          <a:avLst/>
          <a:gdLst/>
          <a:ahLst/>
          <a:cxnLst/>
          <a:rect l="0" t="0" r="0" b="0"/>
          <a:pathLst>
            <a:path>
              <a:moveTo>
                <a:pt x="0" y="0"/>
              </a:moveTo>
              <a:lnTo>
                <a:pt x="0" y="103031"/>
              </a:lnTo>
              <a:lnTo>
                <a:pt x="1187318" y="103031"/>
              </a:lnTo>
              <a:lnTo>
                <a:pt x="1187318" y="20606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AU"/>
        </a:p>
      </dgm:t>
    </dgm:pt>
    <dgm:pt modelId="{02A378A8-91BA-444C-A7E1-CB5CD14BFC0A}" type="sibTrans" cxnId="{CEBF0B2C-9DBD-4341-BA11-09DEA08DAFA2}">
      <dgm:prSet/>
      <dgm:spPr/>
      <dgm:t>
        <a:bodyPr/>
        <a:lstStyle/>
        <a:p>
          <a:endParaRPr lang="en-AU"/>
        </a:p>
      </dgm:t>
    </dgm:pt>
    <dgm:pt modelId="{D9094EC9-330E-451F-99D9-26B09E4CF0B0}">
      <dgm:prSet phldrT="[Text]"/>
      <dgm:spPr>
        <a:xfrm>
          <a:off x="4749765"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dirty="0">
              <a:solidFill>
                <a:sysClr val="window" lastClr="FFFFFF"/>
              </a:solidFill>
              <a:latin typeface="Calibri" panose="020F0502020204030204"/>
              <a:ea typeface="+mn-ea"/>
              <a:cs typeface="+mn-cs"/>
            </a:rPr>
            <a:t>The Avy Token</a:t>
          </a:r>
          <a:endParaRPr lang="en-AU" dirty="0">
            <a:solidFill>
              <a:sysClr val="window" lastClr="FFFFFF"/>
            </a:solidFill>
            <a:latin typeface="Calibri" panose="020F0502020204030204"/>
            <a:ea typeface="+mn-ea"/>
            <a:cs typeface="+mn-cs"/>
          </a:endParaRPr>
        </a:p>
      </dgm:t>
    </dgm:pt>
    <dgm:pt modelId="{00BF8BA4-415D-43AA-8A00-C96C13CE9A88}" type="parTrans" cxnId="{5B2818BE-1DC0-435A-BD37-A8E34B87B2A8}">
      <dgm:prSet/>
      <dgm:spPr>
        <a:xfrm>
          <a:off x="2865755" y="560121"/>
          <a:ext cx="2374637" cy="206063"/>
        </a:xfrm>
        <a:custGeom>
          <a:avLst/>
          <a:gdLst/>
          <a:ahLst/>
          <a:cxnLst/>
          <a:rect l="0" t="0" r="0" b="0"/>
          <a:pathLst>
            <a:path>
              <a:moveTo>
                <a:pt x="0" y="0"/>
              </a:moveTo>
              <a:lnTo>
                <a:pt x="0" y="103031"/>
              </a:lnTo>
              <a:lnTo>
                <a:pt x="2374637" y="103031"/>
              </a:lnTo>
              <a:lnTo>
                <a:pt x="2374637" y="20606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AU"/>
        </a:p>
      </dgm:t>
    </dgm:pt>
    <dgm:pt modelId="{A723AA6F-0877-4E3E-9B0C-471B2E6799A1}" type="sibTrans" cxnId="{5B2818BE-1DC0-435A-BD37-A8E34B87B2A8}">
      <dgm:prSet/>
      <dgm:spPr/>
      <dgm:t>
        <a:bodyPr/>
        <a:lstStyle/>
        <a:p>
          <a:endParaRPr lang="en-AU"/>
        </a:p>
      </dgm:t>
    </dgm:pt>
    <dgm:pt modelId="{4668B8BC-6F0D-4ED4-9244-B472A2C28E1B}" type="pres">
      <dgm:prSet presAssocID="{351FE754-117A-494B-B8C3-913F06978653}" presName="hierChild1" presStyleCnt="0">
        <dgm:presLayoutVars>
          <dgm:orgChart val="1"/>
          <dgm:chPref val="1"/>
          <dgm:dir/>
          <dgm:animOne val="branch"/>
          <dgm:animLvl val="lvl"/>
          <dgm:resizeHandles/>
        </dgm:presLayoutVars>
      </dgm:prSet>
      <dgm:spPr/>
    </dgm:pt>
    <dgm:pt modelId="{3E5EA4DF-F58E-431D-9DEA-7E00BC42C086}" type="pres">
      <dgm:prSet presAssocID="{FA8CC163-0FB2-4193-A233-88BE3036E6CB}" presName="hierRoot1" presStyleCnt="0">
        <dgm:presLayoutVars>
          <dgm:hierBranch val="init"/>
        </dgm:presLayoutVars>
      </dgm:prSet>
      <dgm:spPr/>
    </dgm:pt>
    <dgm:pt modelId="{F0D87011-0F77-41CA-ABE6-109658B4A6E9}" type="pres">
      <dgm:prSet presAssocID="{FA8CC163-0FB2-4193-A233-88BE3036E6CB}" presName="rootComposite1" presStyleCnt="0"/>
      <dgm:spPr/>
    </dgm:pt>
    <dgm:pt modelId="{D28AAA96-BC3F-495F-9840-4D533DE96C62}" type="pres">
      <dgm:prSet presAssocID="{FA8CC163-0FB2-4193-A233-88BE3036E6CB}" presName="rootText1" presStyleLbl="node0" presStyleIdx="0" presStyleCnt="1">
        <dgm:presLayoutVars>
          <dgm:chPref val="3"/>
        </dgm:presLayoutVars>
      </dgm:prSet>
      <dgm:spPr/>
    </dgm:pt>
    <dgm:pt modelId="{1D184F7F-D88D-40CE-98A9-66AD477D19EC}" type="pres">
      <dgm:prSet presAssocID="{FA8CC163-0FB2-4193-A233-88BE3036E6CB}" presName="rootConnector1" presStyleLbl="node1" presStyleIdx="0" presStyleCnt="0"/>
      <dgm:spPr/>
    </dgm:pt>
    <dgm:pt modelId="{096A354A-458B-47BD-A51D-E4BAD1DCD4B8}" type="pres">
      <dgm:prSet presAssocID="{FA8CC163-0FB2-4193-A233-88BE3036E6CB}" presName="hierChild2" presStyleCnt="0"/>
      <dgm:spPr/>
    </dgm:pt>
    <dgm:pt modelId="{C6148D1E-4289-4C4B-A77C-4772ECF95090}" type="pres">
      <dgm:prSet presAssocID="{4927BF80-5F55-444F-83B9-8F48215F53A3}" presName="Name37" presStyleLbl="parChTrans1D2" presStyleIdx="0" presStyleCnt="5"/>
      <dgm:spPr/>
    </dgm:pt>
    <dgm:pt modelId="{B25E252D-D41A-429B-8D8C-9E21815AE6D9}" type="pres">
      <dgm:prSet presAssocID="{79FBB040-88B5-40E1-BAB2-678E74E83629}" presName="hierRoot2" presStyleCnt="0">
        <dgm:presLayoutVars>
          <dgm:hierBranch val="init"/>
        </dgm:presLayoutVars>
      </dgm:prSet>
      <dgm:spPr/>
    </dgm:pt>
    <dgm:pt modelId="{D1E5A749-BEA8-4D87-99F1-704B56A1DC0C}" type="pres">
      <dgm:prSet presAssocID="{79FBB040-88B5-40E1-BAB2-678E74E83629}" presName="rootComposite" presStyleCnt="0"/>
      <dgm:spPr/>
    </dgm:pt>
    <dgm:pt modelId="{27776950-E69A-43D7-B903-83BABCAFE52F}" type="pres">
      <dgm:prSet presAssocID="{79FBB040-88B5-40E1-BAB2-678E74E83629}" presName="rootText" presStyleLbl="node2" presStyleIdx="0" presStyleCnt="5">
        <dgm:presLayoutVars>
          <dgm:chPref val="3"/>
        </dgm:presLayoutVars>
      </dgm:prSet>
      <dgm:spPr/>
    </dgm:pt>
    <dgm:pt modelId="{66C92925-5B82-4C55-A687-A21F9C6EBCBD}" type="pres">
      <dgm:prSet presAssocID="{79FBB040-88B5-40E1-BAB2-678E74E83629}" presName="rootConnector" presStyleLbl="node2" presStyleIdx="0" presStyleCnt="5"/>
      <dgm:spPr/>
    </dgm:pt>
    <dgm:pt modelId="{6A59FAAA-8BB6-41F6-9AA0-DB881F2E1076}" type="pres">
      <dgm:prSet presAssocID="{79FBB040-88B5-40E1-BAB2-678E74E83629}" presName="hierChild4" presStyleCnt="0"/>
      <dgm:spPr/>
    </dgm:pt>
    <dgm:pt modelId="{D592F05D-AAFD-4CF5-8EE9-B91247F8FC1F}" type="pres">
      <dgm:prSet presAssocID="{79FBB040-88B5-40E1-BAB2-678E74E83629}" presName="hierChild5" presStyleCnt="0"/>
      <dgm:spPr/>
    </dgm:pt>
    <dgm:pt modelId="{F751AD04-B8CF-4DCE-BF43-6AAAD1EDA7ED}" type="pres">
      <dgm:prSet presAssocID="{184D66CA-3E12-47BF-97E8-9C3261C0BA9E}" presName="Name37" presStyleLbl="parChTrans1D2" presStyleIdx="1" presStyleCnt="5"/>
      <dgm:spPr/>
    </dgm:pt>
    <dgm:pt modelId="{733F0415-820B-4C7F-80D6-B46E64E925EA}" type="pres">
      <dgm:prSet presAssocID="{B09E7D14-BEFF-475A-9914-1A40020C832C}" presName="hierRoot2" presStyleCnt="0">
        <dgm:presLayoutVars>
          <dgm:hierBranch val="init"/>
        </dgm:presLayoutVars>
      </dgm:prSet>
      <dgm:spPr/>
    </dgm:pt>
    <dgm:pt modelId="{6F9813AD-59A3-4654-9E6F-8BA62D051C67}" type="pres">
      <dgm:prSet presAssocID="{B09E7D14-BEFF-475A-9914-1A40020C832C}" presName="rootComposite" presStyleCnt="0"/>
      <dgm:spPr/>
    </dgm:pt>
    <dgm:pt modelId="{9B870E77-C810-4AAF-BE2F-5C6B35AC7846}" type="pres">
      <dgm:prSet presAssocID="{B09E7D14-BEFF-475A-9914-1A40020C832C}" presName="rootText" presStyleLbl="node2" presStyleIdx="1" presStyleCnt="5">
        <dgm:presLayoutVars>
          <dgm:chPref val="3"/>
        </dgm:presLayoutVars>
      </dgm:prSet>
      <dgm:spPr/>
    </dgm:pt>
    <dgm:pt modelId="{9B451B4A-F1FF-4779-97CD-0BB243A6EEC3}" type="pres">
      <dgm:prSet presAssocID="{B09E7D14-BEFF-475A-9914-1A40020C832C}" presName="rootConnector" presStyleLbl="node2" presStyleIdx="1" presStyleCnt="5"/>
      <dgm:spPr/>
    </dgm:pt>
    <dgm:pt modelId="{967E0243-E0D5-4F8B-9AF6-BC94EB4FD885}" type="pres">
      <dgm:prSet presAssocID="{B09E7D14-BEFF-475A-9914-1A40020C832C}" presName="hierChild4" presStyleCnt="0"/>
      <dgm:spPr/>
    </dgm:pt>
    <dgm:pt modelId="{AF4097B4-262D-4330-967A-544514EFDF53}" type="pres">
      <dgm:prSet presAssocID="{B09E7D14-BEFF-475A-9914-1A40020C832C}" presName="hierChild5" presStyleCnt="0"/>
      <dgm:spPr/>
    </dgm:pt>
    <dgm:pt modelId="{D92818B6-F0C0-4455-A46D-BDE6B1A8FEAB}" type="pres">
      <dgm:prSet presAssocID="{884AEF99-249A-4A47-AFFD-809F44058369}" presName="Name37" presStyleLbl="parChTrans1D2" presStyleIdx="2" presStyleCnt="5"/>
      <dgm:spPr/>
    </dgm:pt>
    <dgm:pt modelId="{72256B02-3ABB-4631-AA10-ABA8FFDEA641}" type="pres">
      <dgm:prSet presAssocID="{B7AB5871-6777-4397-B5E8-AFA34CB28BC9}" presName="hierRoot2" presStyleCnt="0">
        <dgm:presLayoutVars>
          <dgm:hierBranch val="init"/>
        </dgm:presLayoutVars>
      </dgm:prSet>
      <dgm:spPr/>
    </dgm:pt>
    <dgm:pt modelId="{DECF1AC7-0B05-4560-8137-5C30DF7952AF}" type="pres">
      <dgm:prSet presAssocID="{B7AB5871-6777-4397-B5E8-AFA34CB28BC9}" presName="rootComposite" presStyleCnt="0"/>
      <dgm:spPr/>
    </dgm:pt>
    <dgm:pt modelId="{34926CDD-0B27-4671-87C3-43CD789EE27B}" type="pres">
      <dgm:prSet presAssocID="{B7AB5871-6777-4397-B5E8-AFA34CB28BC9}" presName="rootText" presStyleLbl="node2" presStyleIdx="2" presStyleCnt="5">
        <dgm:presLayoutVars>
          <dgm:chPref val="3"/>
        </dgm:presLayoutVars>
      </dgm:prSet>
      <dgm:spPr/>
    </dgm:pt>
    <dgm:pt modelId="{6F7BCF41-FE92-48DF-9287-1AFCD979EAF7}" type="pres">
      <dgm:prSet presAssocID="{B7AB5871-6777-4397-B5E8-AFA34CB28BC9}" presName="rootConnector" presStyleLbl="node2" presStyleIdx="2" presStyleCnt="5"/>
      <dgm:spPr/>
    </dgm:pt>
    <dgm:pt modelId="{54341504-C9E1-4078-BA12-CCD609588321}" type="pres">
      <dgm:prSet presAssocID="{B7AB5871-6777-4397-B5E8-AFA34CB28BC9}" presName="hierChild4" presStyleCnt="0"/>
      <dgm:spPr/>
    </dgm:pt>
    <dgm:pt modelId="{A38B9B44-64D2-4E9C-8C8A-5C779F692AAD}" type="pres">
      <dgm:prSet presAssocID="{B7AB5871-6777-4397-B5E8-AFA34CB28BC9}" presName="hierChild5" presStyleCnt="0"/>
      <dgm:spPr/>
    </dgm:pt>
    <dgm:pt modelId="{B44F5792-065A-4B1C-9313-B069C29EBD22}" type="pres">
      <dgm:prSet presAssocID="{2FE32010-B4F5-4D6F-8CC4-B617731AEFB1}" presName="Name37" presStyleLbl="parChTrans1D2" presStyleIdx="3" presStyleCnt="5"/>
      <dgm:spPr/>
    </dgm:pt>
    <dgm:pt modelId="{F0A3B554-BF6F-4873-A2D0-B83D8809FC45}" type="pres">
      <dgm:prSet presAssocID="{A49AD7B4-1847-4444-AC7C-CA5200424B9B}" presName="hierRoot2" presStyleCnt="0">
        <dgm:presLayoutVars>
          <dgm:hierBranch val="init"/>
        </dgm:presLayoutVars>
      </dgm:prSet>
      <dgm:spPr/>
    </dgm:pt>
    <dgm:pt modelId="{7F790467-823E-49BF-AAA6-8D4A57C95285}" type="pres">
      <dgm:prSet presAssocID="{A49AD7B4-1847-4444-AC7C-CA5200424B9B}" presName="rootComposite" presStyleCnt="0"/>
      <dgm:spPr/>
    </dgm:pt>
    <dgm:pt modelId="{A503124C-EC89-48AB-AED0-7E667F56AF82}" type="pres">
      <dgm:prSet presAssocID="{A49AD7B4-1847-4444-AC7C-CA5200424B9B}" presName="rootText" presStyleLbl="node2" presStyleIdx="3" presStyleCnt="5">
        <dgm:presLayoutVars>
          <dgm:chPref val="3"/>
        </dgm:presLayoutVars>
      </dgm:prSet>
      <dgm:spPr/>
    </dgm:pt>
    <dgm:pt modelId="{78949F70-D59A-4867-AF76-9FD0ACD57E78}" type="pres">
      <dgm:prSet presAssocID="{A49AD7B4-1847-4444-AC7C-CA5200424B9B}" presName="rootConnector" presStyleLbl="node2" presStyleIdx="3" presStyleCnt="5"/>
      <dgm:spPr/>
    </dgm:pt>
    <dgm:pt modelId="{AA282414-212A-4923-B4B8-DD47B02904F1}" type="pres">
      <dgm:prSet presAssocID="{A49AD7B4-1847-4444-AC7C-CA5200424B9B}" presName="hierChild4" presStyleCnt="0"/>
      <dgm:spPr/>
    </dgm:pt>
    <dgm:pt modelId="{D8972F8E-6DE3-43BB-8062-2CE7882336F8}" type="pres">
      <dgm:prSet presAssocID="{A49AD7B4-1847-4444-AC7C-CA5200424B9B}" presName="hierChild5" presStyleCnt="0"/>
      <dgm:spPr/>
    </dgm:pt>
    <dgm:pt modelId="{844AC77A-26E3-4C2D-A62D-989CD716B299}" type="pres">
      <dgm:prSet presAssocID="{00BF8BA4-415D-43AA-8A00-C96C13CE9A88}" presName="Name37" presStyleLbl="parChTrans1D2" presStyleIdx="4" presStyleCnt="5"/>
      <dgm:spPr/>
    </dgm:pt>
    <dgm:pt modelId="{226AC0CF-84E8-4D66-8A4E-BBF6539BD459}" type="pres">
      <dgm:prSet presAssocID="{D9094EC9-330E-451F-99D9-26B09E4CF0B0}" presName="hierRoot2" presStyleCnt="0">
        <dgm:presLayoutVars>
          <dgm:hierBranch val="init"/>
        </dgm:presLayoutVars>
      </dgm:prSet>
      <dgm:spPr/>
    </dgm:pt>
    <dgm:pt modelId="{AE19BF76-D0DF-441E-B51A-72161B99EAF5}" type="pres">
      <dgm:prSet presAssocID="{D9094EC9-330E-451F-99D9-26B09E4CF0B0}" presName="rootComposite" presStyleCnt="0"/>
      <dgm:spPr/>
    </dgm:pt>
    <dgm:pt modelId="{9B6A3AC5-DB7C-4DAD-9E06-ABE84935F506}" type="pres">
      <dgm:prSet presAssocID="{D9094EC9-330E-451F-99D9-26B09E4CF0B0}" presName="rootText" presStyleLbl="node2" presStyleIdx="4" presStyleCnt="5">
        <dgm:presLayoutVars>
          <dgm:chPref val="3"/>
        </dgm:presLayoutVars>
      </dgm:prSet>
      <dgm:spPr/>
    </dgm:pt>
    <dgm:pt modelId="{FE31616C-B283-4B45-A60E-DFA98CE7CB6B}" type="pres">
      <dgm:prSet presAssocID="{D9094EC9-330E-451F-99D9-26B09E4CF0B0}" presName="rootConnector" presStyleLbl="node2" presStyleIdx="4" presStyleCnt="5"/>
      <dgm:spPr/>
    </dgm:pt>
    <dgm:pt modelId="{93F2F821-13C5-4D10-A09D-142A462EF1FE}" type="pres">
      <dgm:prSet presAssocID="{D9094EC9-330E-451F-99D9-26B09E4CF0B0}" presName="hierChild4" presStyleCnt="0"/>
      <dgm:spPr/>
    </dgm:pt>
    <dgm:pt modelId="{E8506ED9-109F-44A8-BB16-D05E0B5B61A0}" type="pres">
      <dgm:prSet presAssocID="{D9094EC9-330E-451F-99D9-26B09E4CF0B0}" presName="hierChild5" presStyleCnt="0"/>
      <dgm:spPr/>
    </dgm:pt>
    <dgm:pt modelId="{9F601479-91B6-42DF-803E-AA6C7F7400D2}" type="pres">
      <dgm:prSet presAssocID="{FA8CC163-0FB2-4193-A233-88BE3036E6CB}" presName="hierChild3" presStyleCnt="0"/>
      <dgm:spPr/>
    </dgm:pt>
  </dgm:ptLst>
  <dgm:cxnLst>
    <dgm:cxn modelId="{409D400C-1260-475D-B0EA-72710DB4EC2B}" srcId="{FA8CC163-0FB2-4193-A233-88BE3036E6CB}" destId="{B09E7D14-BEFF-475A-9914-1A40020C832C}" srcOrd="1" destOrd="0" parTransId="{184D66CA-3E12-47BF-97E8-9C3261C0BA9E}" sibTransId="{6BD1B275-5473-4F08-8AB3-48209B809DE0}"/>
    <dgm:cxn modelId="{EDB6592B-2172-4EB5-82C1-F9AED4D8796E}" type="presOf" srcId="{FA8CC163-0FB2-4193-A233-88BE3036E6CB}" destId="{1D184F7F-D88D-40CE-98A9-66AD477D19EC}" srcOrd="1" destOrd="0" presId="urn:microsoft.com/office/officeart/2005/8/layout/orgChart1"/>
    <dgm:cxn modelId="{CEBF0B2C-9DBD-4341-BA11-09DEA08DAFA2}" srcId="{FA8CC163-0FB2-4193-A233-88BE3036E6CB}" destId="{A49AD7B4-1847-4444-AC7C-CA5200424B9B}" srcOrd="3" destOrd="0" parTransId="{2FE32010-B4F5-4D6F-8CC4-B617731AEFB1}" sibTransId="{02A378A8-91BA-444C-A7E1-CB5CD14BFC0A}"/>
    <dgm:cxn modelId="{7EFD9E2C-293B-4F95-8A73-BEC8C102BBE9}" type="presOf" srcId="{184D66CA-3E12-47BF-97E8-9C3261C0BA9E}" destId="{F751AD04-B8CF-4DCE-BF43-6AAAD1EDA7ED}" srcOrd="0" destOrd="0" presId="urn:microsoft.com/office/officeart/2005/8/layout/orgChart1"/>
    <dgm:cxn modelId="{DB46C934-370B-4779-9C0A-1B30E42F45D3}" type="presOf" srcId="{B09E7D14-BEFF-475A-9914-1A40020C832C}" destId="{9B870E77-C810-4AAF-BE2F-5C6B35AC7846}" srcOrd="0" destOrd="0" presId="urn:microsoft.com/office/officeart/2005/8/layout/orgChart1"/>
    <dgm:cxn modelId="{F6B22335-4F8C-4898-993D-FF56A09476D0}" type="presOf" srcId="{4927BF80-5F55-444F-83B9-8F48215F53A3}" destId="{C6148D1E-4289-4C4B-A77C-4772ECF95090}" srcOrd="0" destOrd="0" presId="urn:microsoft.com/office/officeart/2005/8/layout/orgChart1"/>
    <dgm:cxn modelId="{8FECE735-04B3-4598-AC28-0AC3CD0AA007}" type="presOf" srcId="{A49AD7B4-1847-4444-AC7C-CA5200424B9B}" destId="{A503124C-EC89-48AB-AED0-7E667F56AF82}" srcOrd="0" destOrd="0" presId="urn:microsoft.com/office/officeart/2005/8/layout/orgChart1"/>
    <dgm:cxn modelId="{C2DB0C5C-8422-4203-AE05-BAF967A0C802}" type="presOf" srcId="{2FE32010-B4F5-4D6F-8CC4-B617731AEFB1}" destId="{B44F5792-065A-4B1C-9313-B069C29EBD22}" srcOrd="0" destOrd="0" presId="urn:microsoft.com/office/officeart/2005/8/layout/orgChart1"/>
    <dgm:cxn modelId="{80D64A47-12A6-40BA-8714-A86F4ADD8C8F}" srcId="{FA8CC163-0FB2-4193-A233-88BE3036E6CB}" destId="{79FBB040-88B5-40E1-BAB2-678E74E83629}" srcOrd="0" destOrd="0" parTransId="{4927BF80-5F55-444F-83B9-8F48215F53A3}" sibTransId="{0DD891A4-64FE-4AE4-802E-81CDA4ADDD13}"/>
    <dgm:cxn modelId="{020BB671-D5F1-44A7-8CC2-94F5F41F4C67}" type="presOf" srcId="{B7AB5871-6777-4397-B5E8-AFA34CB28BC9}" destId="{6F7BCF41-FE92-48DF-9287-1AFCD979EAF7}" srcOrd="1" destOrd="0" presId="urn:microsoft.com/office/officeart/2005/8/layout/orgChart1"/>
    <dgm:cxn modelId="{5D3B1A82-C972-4259-94C9-25EFED4E6952}" type="presOf" srcId="{79FBB040-88B5-40E1-BAB2-678E74E83629}" destId="{27776950-E69A-43D7-B903-83BABCAFE52F}" srcOrd="0" destOrd="0" presId="urn:microsoft.com/office/officeart/2005/8/layout/orgChart1"/>
    <dgm:cxn modelId="{11234194-B524-4DFE-BFE2-31EF26AEC8B8}" type="presOf" srcId="{351FE754-117A-494B-B8C3-913F06978653}" destId="{4668B8BC-6F0D-4ED4-9244-B472A2C28E1B}" srcOrd="0" destOrd="0" presId="urn:microsoft.com/office/officeart/2005/8/layout/orgChart1"/>
    <dgm:cxn modelId="{81A9E59F-5ED9-4D34-932C-56FAEFCFEC95}" srcId="{351FE754-117A-494B-B8C3-913F06978653}" destId="{FA8CC163-0FB2-4193-A233-88BE3036E6CB}" srcOrd="0" destOrd="0" parTransId="{7F2AC199-3745-4D42-AEA1-01F17A58CB1C}" sibTransId="{95AC3CC3-51FF-4249-A800-78A3FDD4EBBA}"/>
    <dgm:cxn modelId="{D7B06DA0-5BE4-408B-B760-0FAAA1514E71}" type="presOf" srcId="{B7AB5871-6777-4397-B5E8-AFA34CB28BC9}" destId="{34926CDD-0B27-4671-87C3-43CD789EE27B}" srcOrd="0" destOrd="0" presId="urn:microsoft.com/office/officeart/2005/8/layout/orgChart1"/>
    <dgm:cxn modelId="{E074EDA0-C190-4891-992C-733270FEA9AC}" type="presOf" srcId="{B09E7D14-BEFF-475A-9914-1A40020C832C}" destId="{9B451B4A-F1FF-4779-97CD-0BB243A6EEC3}" srcOrd="1" destOrd="0" presId="urn:microsoft.com/office/officeart/2005/8/layout/orgChart1"/>
    <dgm:cxn modelId="{4A948CBA-C7A0-4D2B-AE84-935456515EF4}" srcId="{FA8CC163-0FB2-4193-A233-88BE3036E6CB}" destId="{B7AB5871-6777-4397-B5E8-AFA34CB28BC9}" srcOrd="2" destOrd="0" parTransId="{884AEF99-249A-4A47-AFFD-809F44058369}" sibTransId="{7C6BBCC6-6B66-4DFD-9B3E-6F1D55126BD0}"/>
    <dgm:cxn modelId="{5B2818BE-1DC0-435A-BD37-A8E34B87B2A8}" srcId="{FA8CC163-0FB2-4193-A233-88BE3036E6CB}" destId="{D9094EC9-330E-451F-99D9-26B09E4CF0B0}" srcOrd="4" destOrd="0" parTransId="{00BF8BA4-415D-43AA-8A00-C96C13CE9A88}" sibTransId="{A723AA6F-0877-4E3E-9B0C-471B2E6799A1}"/>
    <dgm:cxn modelId="{A6AA32CC-88B7-4431-94A7-CAE237887920}" type="presOf" srcId="{A49AD7B4-1847-4444-AC7C-CA5200424B9B}" destId="{78949F70-D59A-4867-AF76-9FD0ACD57E78}" srcOrd="1" destOrd="0" presId="urn:microsoft.com/office/officeart/2005/8/layout/orgChart1"/>
    <dgm:cxn modelId="{B55C9AD8-1AE7-472B-8B57-2B7B0A2C7B44}" type="presOf" srcId="{79FBB040-88B5-40E1-BAB2-678E74E83629}" destId="{66C92925-5B82-4C55-A687-A21F9C6EBCBD}" srcOrd="1" destOrd="0" presId="urn:microsoft.com/office/officeart/2005/8/layout/orgChart1"/>
    <dgm:cxn modelId="{78863BDB-80A8-41F9-8964-8EE8C4A64A4F}" type="presOf" srcId="{D9094EC9-330E-451F-99D9-26B09E4CF0B0}" destId="{9B6A3AC5-DB7C-4DAD-9E06-ABE84935F506}" srcOrd="0" destOrd="0" presId="urn:microsoft.com/office/officeart/2005/8/layout/orgChart1"/>
    <dgm:cxn modelId="{E68C45E5-45B6-4945-ABFE-D1C56FFF68C2}" type="presOf" srcId="{00BF8BA4-415D-43AA-8A00-C96C13CE9A88}" destId="{844AC77A-26E3-4C2D-A62D-989CD716B299}" srcOrd="0" destOrd="0" presId="urn:microsoft.com/office/officeart/2005/8/layout/orgChart1"/>
    <dgm:cxn modelId="{88F4FFEA-76CE-4080-AAF8-96839892E353}" type="presOf" srcId="{FA8CC163-0FB2-4193-A233-88BE3036E6CB}" destId="{D28AAA96-BC3F-495F-9840-4D533DE96C62}" srcOrd="0" destOrd="0" presId="urn:microsoft.com/office/officeart/2005/8/layout/orgChart1"/>
    <dgm:cxn modelId="{6DED71F3-9BC4-46CC-894A-77EB48F4B075}" type="presOf" srcId="{884AEF99-249A-4A47-AFFD-809F44058369}" destId="{D92818B6-F0C0-4455-A46D-BDE6B1A8FEAB}" srcOrd="0" destOrd="0" presId="urn:microsoft.com/office/officeart/2005/8/layout/orgChart1"/>
    <dgm:cxn modelId="{DEFD76F8-A38A-4026-AEC6-EADD69FAF2DF}" type="presOf" srcId="{D9094EC9-330E-451F-99D9-26B09E4CF0B0}" destId="{FE31616C-B283-4B45-A60E-DFA98CE7CB6B}" srcOrd="1" destOrd="0" presId="urn:microsoft.com/office/officeart/2005/8/layout/orgChart1"/>
    <dgm:cxn modelId="{F8CC13E6-4382-4814-B545-6BFA9E6197FE}" type="presParOf" srcId="{4668B8BC-6F0D-4ED4-9244-B472A2C28E1B}" destId="{3E5EA4DF-F58E-431D-9DEA-7E00BC42C086}" srcOrd="0" destOrd="0" presId="urn:microsoft.com/office/officeart/2005/8/layout/orgChart1"/>
    <dgm:cxn modelId="{4E26AECE-9920-4B27-B12B-DE12BA76E1F4}" type="presParOf" srcId="{3E5EA4DF-F58E-431D-9DEA-7E00BC42C086}" destId="{F0D87011-0F77-41CA-ABE6-109658B4A6E9}" srcOrd="0" destOrd="0" presId="urn:microsoft.com/office/officeart/2005/8/layout/orgChart1"/>
    <dgm:cxn modelId="{D874D2A4-B7D4-4CB2-8895-C3CF8333EC33}" type="presParOf" srcId="{F0D87011-0F77-41CA-ABE6-109658B4A6E9}" destId="{D28AAA96-BC3F-495F-9840-4D533DE96C62}" srcOrd="0" destOrd="0" presId="urn:microsoft.com/office/officeart/2005/8/layout/orgChart1"/>
    <dgm:cxn modelId="{4036E421-21D6-4539-9077-22A40C29F602}" type="presParOf" srcId="{F0D87011-0F77-41CA-ABE6-109658B4A6E9}" destId="{1D184F7F-D88D-40CE-98A9-66AD477D19EC}" srcOrd="1" destOrd="0" presId="urn:microsoft.com/office/officeart/2005/8/layout/orgChart1"/>
    <dgm:cxn modelId="{6E1D0673-4431-4E10-BA4C-D86B1E962184}" type="presParOf" srcId="{3E5EA4DF-F58E-431D-9DEA-7E00BC42C086}" destId="{096A354A-458B-47BD-A51D-E4BAD1DCD4B8}" srcOrd="1" destOrd="0" presId="urn:microsoft.com/office/officeart/2005/8/layout/orgChart1"/>
    <dgm:cxn modelId="{A2A608C7-B2D3-4022-A81A-AD16AD133B2C}" type="presParOf" srcId="{096A354A-458B-47BD-A51D-E4BAD1DCD4B8}" destId="{C6148D1E-4289-4C4B-A77C-4772ECF95090}" srcOrd="0" destOrd="0" presId="urn:microsoft.com/office/officeart/2005/8/layout/orgChart1"/>
    <dgm:cxn modelId="{7F80D211-6168-4F64-9491-2998DED152D8}" type="presParOf" srcId="{096A354A-458B-47BD-A51D-E4BAD1DCD4B8}" destId="{B25E252D-D41A-429B-8D8C-9E21815AE6D9}" srcOrd="1" destOrd="0" presId="urn:microsoft.com/office/officeart/2005/8/layout/orgChart1"/>
    <dgm:cxn modelId="{44F39812-3D98-4763-93EA-ECD230695E9A}" type="presParOf" srcId="{B25E252D-D41A-429B-8D8C-9E21815AE6D9}" destId="{D1E5A749-BEA8-4D87-99F1-704B56A1DC0C}" srcOrd="0" destOrd="0" presId="urn:microsoft.com/office/officeart/2005/8/layout/orgChart1"/>
    <dgm:cxn modelId="{E2C37B23-6413-45B1-9A70-B6EB427DBA75}" type="presParOf" srcId="{D1E5A749-BEA8-4D87-99F1-704B56A1DC0C}" destId="{27776950-E69A-43D7-B903-83BABCAFE52F}" srcOrd="0" destOrd="0" presId="urn:microsoft.com/office/officeart/2005/8/layout/orgChart1"/>
    <dgm:cxn modelId="{B70141F4-FDAF-4157-8B95-99F2D936CF06}" type="presParOf" srcId="{D1E5A749-BEA8-4D87-99F1-704B56A1DC0C}" destId="{66C92925-5B82-4C55-A687-A21F9C6EBCBD}" srcOrd="1" destOrd="0" presId="urn:microsoft.com/office/officeart/2005/8/layout/orgChart1"/>
    <dgm:cxn modelId="{E28774D9-F76F-4AB7-81AD-BBE858EF5DE1}" type="presParOf" srcId="{B25E252D-D41A-429B-8D8C-9E21815AE6D9}" destId="{6A59FAAA-8BB6-41F6-9AA0-DB881F2E1076}" srcOrd="1" destOrd="0" presId="urn:microsoft.com/office/officeart/2005/8/layout/orgChart1"/>
    <dgm:cxn modelId="{00A0D1DA-443F-41EE-BA15-DBA51FA37CD0}" type="presParOf" srcId="{B25E252D-D41A-429B-8D8C-9E21815AE6D9}" destId="{D592F05D-AAFD-4CF5-8EE9-B91247F8FC1F}" srcOrd="2" destOrd="0" presId="urn:microsoft.com/office/officeart/2005/8/layout/orgChart1"/>
    <dgm:cxn modelId="{64375D24-7E28-41AF-A9C5-3FBBD817438E}" type="presParOf" srcId="{096A354A-458B-47BD-A51D-E4BAD1DCD4B8}" destId="{F751AD04-B8CF-4DCE-BF43-6AAAD1EDA7ED}" srcOrd="2" destOrd="0" presId="urn:microsoft.com/office/officeart/2005/8/layout/orgChart1"/>
    <dgm:cxn modelId="{A71B5397-5F67-41B2-8951-9BCDAAB1D461}" type="presParOf" srcId="{096A354A-458B-47BD-A51D-E4BAD1DCD4B8}" destId="{733F0415-820B-4C7F-80D6-B46E64E925EA}" srcOrd="3" destOrd="0" presId="urn:microsoft.com/office/officeart/2005/8/layout/orgChart1"/>
    <dgm:cxn modelId="{DC3D83BC-AEFD-47EF-9B3C-218F712E5908}" type="presParOf" srcId="{733F0415-820B-4C7F-80D6-B46E64E925EA}" destId="{6F9813AD-59A3-4654-9E6F-8BA62D051C67}" srcOrd="0" destOrd="0" presId="urn:microsoft.com/office/officeart/2005/8/layout/orgChart1"/>
    <dgm:cxn modelId="{638F5D7C-FBA1-431D-95D4-448C06BFEDB5}" type="presParOf" srcId="{6F9813AD-59A3-4654-9E6F-8BA62D051C67}" destId="{9B870E77-C810-4AAF-BE2F-5C6B35AC7846}" srcOrd="0" destOrd="0" presId="urn:microsoft.com/office/officeart/2005/8/layout/orgChart1"/>
    <dgm:cxn modelId="{7842D179-F708-462F-93EE-513F168B542D}" type="presParOf" srcId="{6F9813AD-59A3-4654-9E6F-8BA62D051C67}" destId="{9B451B4A-F1FF-4779-97CD-0BB243A6EEC3}" srcOrd="1" destOrd="0" presId="urn:microsoft.com/office/officeart/2005/8/layout/orgChart1"/>
    <dgm:cxn modelId="{6901A801-E9CA-4320-AC28-B7984C6CB1EA}" type="presParOf" srcId="{733F0415-820B-4C7F-80D6-B46E64E925EA}" destId="{967E0243-E0D5-4F8B-9AF6-BC94EB4FD885}" srcOrd="1" destOrd="0" presId="urn:microsoft.com/office/officeart/2005/8/layout/orgChart1"/>
    <dgm:cxn modelId="{E89CD4F6-FBEC-4194-9B1D-CAC2A36C0272}" type="presParOf" srcId="{733F0415-820B-4C7F-80D6-B46E64E925EA}" destId="{AF4097B4-262D-4330-967A-544514EFDF53}" srcOrd="2" destOrd="0" presId="urn:microsoft.com/office/officeart/2005/8/layout/orgChart1"/>
    <dgm:cxn modelId="{97589773-22BA-43BD-97E8-88ED8F26D57A}" type="presParOf" srcId="{096A354A-458B-47BD-A51D-E4BAD1DCD4B8}" destId="{D92818B6-F0C0-4455-A46D-BDE6B1A8FEAB}" srcOrd="4" destOrd="0" presId="urn:microsoft.com/office/officeart/2005/8/layout/orgChart1"/>
    <dgm:cxn modelId="{486C7F21-32BE-4E9E-9A4F-434494854ED1}" type="presParOf" srcId="{096A354A-458B-47BD-A51D-E4BAD1DCD4B8}" destId="{72256B02-3ABB-4631-AA10-ABA8FFDEA641}" srcOrd="5" destOrd="0" presId="urn:microsoft.com/office/officeart/2005/8/layout/orgChart1"/>
    <dgm:cxn modelId="{2FA22494-CB8B-4743-ADFD-F86E6896BD9C}" type="presParOf" srcId="{72256B02-3ABB-4631-AA10-ABA8FFDEA641}" destId="{DECF1AC7-0B05-4560-8137-5C30DF7952AF}" srcOrd="0" destOrd="0" presId="urn:microsoft.com/office/officeart/2005/8/layout/orgChart1"/>
    <dgm:cxn modelId="{321CFFDD-9B97-4CD4-960C-578136B110EA}" type="presParOf" srcId="{DECF1AC7-0B05-4560-8137-5C30DF7952AF}" destId="{34926CDD-0B27-4671-87C3-43CD789EE27B}" srcOrd="0" destOrd="0" presId="urn:microsoft.com/office/officeart/2005/8/layout/orgChart1"/>
    <dgm:cxn modelId="{9BBE4C84-88CD-4EE1-917B-BE836F475EFA}" type="presParOf" srcId="{DECF1AC7-0B05-4560-8137-5C30DF7952AF}" destId="{6F7BCF41-FE92-48DF-9287-1AFCD979EAF7}" srcOrd="1" destOrd="0" presId="urn:microsoft.com/office/officeart/2005/8/layout/orgChart1"/>
    <dgm:cxn modelId="{191045E6-1148-4457-8A29-2495176DE084}" type="presParOf" srcId="{72256B02-3ABB-4631-AA10-ABA8FFDEA641}" destId="{54341504-C9E1-4078-BA12-CCD609588321}" srcOrd="1" destOrd="0" presId="urn:microsoft.com/office/officeart/2005/8/layout/orgChart1"/>
    <dgm:cxn modelId="{A25A07BA-44D7-4589-8264-F87E704B242A}" type="presParOf" srcId="{72256B02-3ABB-4631-AA10-ABA8FFDEA641}" destId="{A38B9B44-64D2-4E9C-8C8A-5C779F692AAD}" srcOrd="2" destOrd="0" presId="urn:microsoft.com/office/officeart/2005/8/layout/orgChart1"/>
    <dgm:cxn modelId="{AECFE275-D3DF-4D2C-8613-71E7479D9045}" type="presParOf" srcId="{096A354A-458B-47BD-A51D-E4BAD1DCD4B8}" destId="{B44F5792-065A-4B1C-9313-B069C29EBD22}" srcOrd="6" destOrd="0" presId="urn:microsoft.com/office/officeart/2005/8/layout/orgChart1"/>
    <dgm:cxn modelId="{16D7C19B-FF78-4DA9-A7BF-EFD76B14D8D2}" type="presParOf" srcId="{096A354A-458B-47BD-A51D-E4BAD1DCD4B8}" destId="{F0A3B554-BF6F-4873-A2D0-B83D8809FC45}" srcOrd="7" destOrd="0" presId="urn:microsoft.com/office/officeart/2005/8/layout/orgChart1"/>
    <dgm:cxn modelId="{02D2FAE3-4138-4BBE-A072-F4EA0BCFFB88}" type="presParOf" srcId="{F0A3B554-BF6F-4873-A2D0-B83D8809FC45}" destId="{7F790467-823E-49BF-AAA6-8D4A57C95285}" srcOrd="0" destOrd="0" presId="urn:microsoft.com/office/officeart/2005/8/layout/orgChart1"/>
    <dgm:cxn modelId="{24D62B9A-E62B-46C9-B459-1E0D16FB00ED}" type="presParOf" srcId="{7F790467-823E-49BF-AAA6-8D4A57C95285}" destId="{A503124C-EC89-48AB-AED0-7E667F56AF82}" srcOrd="0" destOrd="0" presId="urn:microsoft.com/office/officeart/2005/8/layout/orgChart1"/>
    <dgm:cxn modelId="{3B1E3F61-3718-4D8A-8A7B-458120EACC47}" type="presParOf" srcId="{7F790467-823E-49BF-AAA6-8D4A57C95285}" destId="{78949F70-D59A-4867-AF76-9FD0ACD57E78}" srcOrd="1" destOrd="0" presId="urn:microsoft.com/office/officeart/2005/8/layout/orgChart1"/>
    <dgm:cxn modelId="{4BF74CA3-1463-4D87-8B73-F786B61BD800}" type="presParOf" srcId="{F0A3B554-BF6F-4873-A2D0-B83D8809FC45}" destId="{AA282414-212A-4923-B4B8-DD47B02904F1}" srcOrd="1" destOrd="0" presId="urn:microsoft.com/office/officeart/2005/8/layout/orgChart1"/>
    <dgm:cxn modelId="{9384C56D-6484-4CCE-91BB-6BDEDB88226D}" type="presParOf" srcId="{F0A3B554-BF6F-4873-A2D0-B83D8809FC45}" destId="{D8972F8E-6DE3-43BB-8062-2CE7882336F8}" srcOrd="2" destOrd="0" presId="urn:microsoft.com/office/officeart/2005/8/layout/orgChart1"/>
    <dgm:cxn modelId="{03E50349-E48B-44D6-8C39-4E976039FE8E}" type="presParOf" srcId="{096A354A-458B-47BD-A51D-E4BAD1DCD4B8}" destId="{844AC77A-26E3-4C2D-A62D-989CD716B299}" srcOrd="8" destOrd="0" presId="urn:microsoft.com/office/officeart/2005/8/layout/orgChart1"/>
    <dgm:cxn modelId="{BD057F9F-CBCA-40F8-98B3-1EFB9E3A3038}" type="presParOf" srcId="{096A354A-458B-47BD-A51D-E4BAD1DCD4B8}" destId="{226AC0CF-84E8-4D66-8A4E-BBF6539BD459}" srcOrd="9" destOrd="0" presId="urn:microsoft.com/office/officeart/2005/8/layout/orgChart1"/>
    <dgm:cxn modelId="{ECF32ED4-F91E-4DBC-87F6-721071FFD5C9}" type="presParOf" srcId="{226AC0CF-84E8-4D66-8A4E-BBF6539BD459}" destId="{AE19BF76-D0DF-441E-B51A-72161B99EAF5}" srcOrd="0" destOrd="0" presId="urn:microsoft.com/office/officeart/2005/8/layout/orgChart1"/>
    <dgm:cxn modelId="{39ED543E-5794-4672-8CA2-3D9343198694}" type="presParOf" srcId="{AE19BF76-D0DF-441E-B51A-72161B99EAF5}" destId="{9B6A3AC5-DB7C-4DAD-9E06-ABE84935F506}" srcOrd="0" destOrd="0" presId="urn:microsoft.com/office/officeart/2005/8/layout/orgChart1"/>
    <dgm:cxn modelId="{D6D0EBF4-BEBD-4F42-8964-0155E397D5F0}" type="presParOf" srcId="{AE19BF76-D0DF-441E-B51A-72161B99EAF5}" destId="{FE31616C-B283-4B45-A60E-DFA98CE7CB6B}" srcOrd="1" destOrd="0" presId="urn:microsoft.com/office/officeart/2005/8/layout/orgChart1"/>
    <dgm:cxn modelId="{15F04CD3-C96D-4912-BFC3-7737C5207CED}" type="presParOf" srcId="{226AC0CF-84E8-4D66-8A4E-BBF6539BD459}" destId="{93F2F821-13C5-4D10-A09D-142A462EF1FE}" srcOrd="1" destOrd="0" presId="urn:microsoft.com/office/officeart/2005/8/layout/orgChart1"/>
    <dgm:cxn modelId="{E642CF41-3C62-4D67-81FD-E6EC4DB04B3D}" type="presParOf" srcId="{226AC0CF-84E8-4D66-8A4E-BBF6539BD459}" destId="{E8506ED9-109F-44A8-BB16-D05E0B5B61A0}" srcOrd="2" destOrd="0" presId="urn:microsoft.com/office/officeart/2005/8/layout/orgChart1"/>
    <dgm:cxn modelId="{C84D62F2-7D58-4E22-9D13-CE952B891374}" type="presParOf" srcId="{3E5EA4DF-F58E-431D-9DEA-7E00BC42C086}" destId="{9F601479-91B6-42DF-803E-AA6C7F7400D2}"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4591B1-3212-4530-83BC-34F534D4479F}">
      <dsp:nvSpPr>
        <dsp:cNvPr id="0" name=""/>
        <dsp:cNvSpPr/>
      </dsp:nvSpPr>
      <dsp:spPr>
        <a:xfrm>
          <a:off x="5712" y="22881"/>
          <a:ext cx="1125518" cy="3437073"/>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i="1" u="sng" kern="1200" dirty="0">
              <a:solidFill>
                <a:schemeClr val="bg1"/>
              </a:solidFill>
            </a:rPr>
            <a:t>Phase 1 Qtr 1 2023</a:t>
          </a:r>
        </a:p>
        <a:p>
          <a:pPr marL="0" lvl="0" indent="0" algn="ctr" defTabSz="488950">
            <a:lnSpc>
              <a:spcPct val="90000"/>
            </a:lnSpc>
            <a:spcBef>
              <a:spcPct val="0"/>
            </a:spcBef>
            <a:spcAft>
              <a:spcPct val="35000"/>
            </a:spcAft>
            <a:buNone/>
          </a:pPr>
          <a:r>
            <a:rPr lang="en-AU" sz="1100" b="0" kern="1200" dirty="0">
              <a:solidFill>
                <a:schemeClr val="bg1"/>
              </a:solidFill>
            </a:rPr>
            <a:t>: R&amp;D Software and Hardware</a:t>
          </a:r>
        </a:p>
        <a:p>
          <a:pPr marL="0" lvl="0" indent="0" algn="ctr" defTabSz="488950">
            <a:lnSpc>
              <a:spcPct val="90000"/>
            </a:lnSpc>
            <a:spcBef>
              <a:spcPct val="0"/>
            </a:spcBef>
            <a:spcAft>
              <a:spcPct val="35000"/>
            </a:spcAft>
            <a:buNone/>
          </a:pPr>
          <a:r>
            <a:rPr lang="en-AU" sz="1100" b="0" kern="1200" dirty="0">
              <a:solidFill>
                <a:schemeClr val="bg1"/>
              </a:solidFill>
            </a:rPr>
            <a:t>: Design and Prototyping of devices</a:t>
          </a:r>
        </a:p>
        <a:p>
          <a:pPr marL="0" lvl="0" indent="0" algn="ctr" defTabSz="488950">
            <a:lnSpc>
              <a:spcPct val="90000"/>
            </a:lnSpc>
            <a:spcBef>
              <a:spcPct val="0"/>
            </a:spcBef>
            <a:spcAft>
              <a:spcPct val="35000"/>
            </a:spcAft>
            <a:buNone/>
          </a:pPr>
          <a:r>
            <a:rPr lang="en-AU" sz="1100" b="0" kern="1200" dirty="0">
              <a:solidFill>
                <a:schemeClr val="bg1"/>
              </a:solidFill>
            </a:rPr>
            <a:t>: Govt Funding raise for Academy</a:t>
          </a:r>
        </a:p>
        <a:p>
          <a:pPr marL="0" lvl="0" indent="0" algn="ctr" defTabSz="488950">
            <a:lnSpc>
              <a:spcPct val="90000"/>
            </a:lnSpc>
            <a:spcBef>
              <a:spcPct val="0"/>
            </a:spcBef>
            <a:spcAft>
              <a:spcPct val="35000"/>
            </a:spcAft>
            <a:buNone/>
          </a:pPr>
          <a:r>
            <a:rPr lang="en-AU" sz="1100" b="0" kern="1200" dirty="0">
              <a:solidFill>
                <a:schemeClr val="bg1"/>
              </a:solidFill>
            </a:rPr>
            <a:t>: Academy build and  launch</a:t>
          </a:r>
        </a:p>
        <a:p>
          <a:pPr marL="0" lvl="0" indent="0" algn="ctr" defTabSz="488950">
            <a:lnSpc>
              <a:spcPct val="90000"/>
            </a:lnSpc>
            <a:spcBef>
              <a:spcPct val="0"/>
            </a:spcBef>
            <a:spcAft>
              <a:spcPct val="35000"/>
            </a:spcAft>
            <a:buNone/>
          </a:pPr>
          <a:r>
            <a:rPr lang="en-AU" sz="1100" b="0" kern="1200" dirty="0">
              <a:solidFill>
                <a:schemeClr val="bg1"/>
              </a:solidFill>
            </a:rPr>
            <a:t>: Govt and Grant funding</a:t>
          </a:r>
        </a:p>
        <a:p>
          <a:pPr marL="0" lvl="0" indent="0" algn="ctr" defTabSz="488950">
            <a:lnSpc>
              <a:spcPct val="90000"/>
            </a:lnSpc>
            <a:spcBef>
              <a:spcPct val="0"/>
            </a:spcBef>
            <a:spcAft>
              <a:spcPct val="35000"/>
            </a:spcAft>
            <a:buNone/>
          </a:pPr>
          <a:r>
            <a:rPr lang="en-AU" sz="1100" b="0" kern="1200" dirty="0">
              <a:solidFill>
                <a:schemeClr val="bg1"/>
              </a:solidFill>
            </a:rPr>
            <a:t>: Pre-Seed Capital Raise 10% </a:t>
          </a:r>
        </a:p>
      </dsp:txBody>
      <dsp:txXfrm>
        <a:off x="38677" y="55846"/>
        <a:ext cx="1059588" cy="3371143"/>
      </dsp:txXfrm>
    </dsp:sp>
    <dsp:sp modelId="{D228511E-4783-4059-AA68-49A4FD78D86D}">
      <dsp:nvSpPr>
        <dsp:cNvPr id="0" name=""/>
        <dsp:cNvSpPr/>
      </dsp:nvSpPr>
      <dsp:spPr>
        <a:xfrm>
          <a:off x="1207138" y="1647293"/>
          <a:ext cx="160923" cy="188250"/>
        </a:xfrm>
        <a:prstGeom prst="rightArrow">
          <a:avLst>
            <a:gd name="adj1" fmla="val 60000"/>
            <a:gd name="adj2" fmla="val 50000"/>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1207138" y="1684943"/>
        <a:ext cx="112646" cy="112950"/>
      </dsp:txXfrm>
    </dsp:sp>
    <dsp:sp modelId="{F43C81AA-8823-41DE-9014-4CE71693E49F}">
      <dsp:nvSpPr>
        <dsp:cNvPr id="0" name=""/>
        <dsp:cNvSpPr/>
      </dsp:nvSpPr>
      <dsp:spPr>
        <a:xfrm>
          <a:off x="1434860" y="22881"/>
          <a:ext cx="1237064" cy="3437073"/>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i="1" u="sng" kern="1200" dirty="0">
              <a:solidFill>
                <a:schemeClr val="bg1"/>
              </a:solidFill>
            </a:rPr>
            <a:t>Phase 2 Qtr 2 2023</a:t>
          </a:r>
        </a:p>
        <a:p>
          <a:pPr marL="0" lvl="0" indent="0" algn="ctr" defTabSz="488950">
            <a:lnSpc>
              <a:spcPct val="90000"/>
            </a:lnSpc>
            <a:spcBef>
              <a:spcPct val="0"/>
            </a:spcBef>
            <a:spcAft>
              <a:spcPct val="35000"/>
            </a:spcAft>
            <a:buNone/>
          </a:pPr>
          <a:r>
            <a:rPr lang="en-AU" sz="1100" b="0" kern="1200" dirty="0">
              <a:solidFill>
                <a:schemeClr val="bg1"/>
              </a:solidFill>
            </a:rPr>
            <a:t>: Increased marketing and press releases</a:t>
          </a:r>
        </a:p>
        <a:p>
          <a:pPr marL="0" lvl="0" indent="0" algn="ctr" defTabSz="488950">
            <a:lnSpc>
              <a:spcPct val="90000"/>
            </a:lnSpc>
            <a:spcBef>
              <a:spcPct val="0"/>
            </a:spcBef>
            <a:spcAft>
              <a:spcPct val="35000"/>
            </a:spcAft>
            <a:buNone/>
          </a:pPr>
          <a:r>
            <a:rPr lang="en-AU" sz="1100" b="0" kern="1200" dirty="0">
              <a:solidFill>
                <a:schemeClr val="bg1"/>
              </a:solidFill>
            </a:rPr>
            <a:t>: Manufacture of Mining Devices</a:t>
          </a:r>
        </a:p>
        <a:p>
          <a:pPr marL="0" lvl="0" indent="0" algn="ctr" defTabSz="488950">
            <a:lnSpc>
              <a:spcPct val="90000"/>
            </a:lnSpc>
            <a:spcBef>
              <a:spcPct val="0"/>
            </a:spcBef>
            <a:spcAft>
              <a:spcPct val="35000"/>
            </a:spcAft>
            <a:buNone/>
          </a:pPr>
          <a:r>
            <a:rPr lang="en-AU" sz="1100" b="0" kern="1200" dirty="0">
              <a:solidFill>
                <a:schemeClr val="bg1"/>
              </a:solidFill>
            </a:rPr>
            <a:t>: Seed Capital Funding 10% 5 capital raise</a:t>
          </a:r>
        </a:p>
        <a:p>
          <a:pPr marL="0" lvl="0" indent="0" algn="ctr" defTabSz="488950">
            <a:lnSpc>
              <a:spcPct val="90000"/>
            </a:lnSpc>
            <a:spcBef>
              <a:spcPct val="0"/>
            </a:spcBef>
            <a:spcAft>
              <a:spcPct val="35000"/>
            </a:spcAft>
            <a:buNone/>
          </a:pPr>
          <a:r>
            <a:rPr lang="en-AU" sz="1100" b="0" kern="1200" dirty="0">
              <a:solidFill>
                <a:schemeClr val="bg1"/>
              </a:solidFill>
            </a:rPr>
            <a:t>: Development of Blockchain and Token</a:t>
          </a:r>
        </a:p>
        <a:p>
          <a:pPr marL="0" lvl="0" indent="0" algn="ctr" defTabSz="488950">
            <a:lnSpc>
              <a:spcPct val="90000"/>
            </a:lnSpc>
            <a:spcBef>
              <a:spcPct val="0"/>
            </a:spcBef>
            <a:spcAft>
              <a:spcPct val="35000"/>
            </a:spcAft>
            <a:buNone/>
          </a:pPr>
          <a:r>
            <a:rPr lang="en-AU" sz="1100" b="0" kern="1200" dirty="0">
              <a:solidFill>
                <a:schemeClr val="bg1"/>
              </a:solidFill>
            </a:rPr>
            <a:t>: Development of Infrastructure of ISP and IaaS</a:t>
          </a:r>
        </a:p>
      </dsp:txBody>
      <dsp:txXfrm>
        <a:off x="1471092" y="59113"/>
        <a:ext cx="1164600" cy="3364609"/>
      </dsp:txXfrm>
    </dsp:sp>
    <dsp:sp modelId="{1C91B477-31FF-445E-9B33-F371E3E8FE3A}">
      <dsp:nvSpPr>
        <dsp:cNvPr id="0" name=""/>
        <dsp:cNvSpPr/>
      </dsp:nvSpPr>
      <dsp:spPr>
        <a:xfrm>
          <a:off x="2747832" y="1647293"/>
          <a:ext cx="160923" cy="188250"/>
        </a:xfrm>
        <a:prstGeom prst="rightArrow">
          <a:avLst>
            <a:gd name="adj1" fmla="val 60000"/>
            <a:gd name="adj2" fmla="val 50000"/>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2747832" y="1684943"/>
        <a:ext cx="112646" cy="112950"/>
      </dsp:txXfrm>
    </dsp:sp>
    <dsp:sp modelId="{51FD1C42-F90B-4F18-844F-7D755512374F}">
      <dsp:nvSpPr>
        <dsp:cNvPr id="0" name=""/>
        <dsp:cNvSpPr/>
      </dsp:nvSpPr>
      <dsp:spPr>
        <a:xfrm>
          <a:off x="2975555" y="22881"/>
          <a:ext cx="1200742" cy="3437073"/>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i="1" u="sng" kern="1200" dirty="0">
              <a:solidFill>
                <a:schemeClr val="bg1"/>
              </a:solidFill>
            </a:rPr>
            <a:t>Phase 3 Qtr3 2023</a:t>
          </a:r>
        </a:p>
        <a:p>
          <a:pPr marL="0" lvl="0" indent="0" algn="ctr" defTabSz="488950">
            <a:lnSpc>
              <a:spcPct val="90000"/>
            </a:lnSpc>
            <a:spcBef>
              <a:spcPct val="0"/>
            </a:spcBef>
            <a:spcAft>
              <a:spcPct val="35000"/>
            </a:spcAft>
            <a:buNone/>
          </a:pPr>
          <a:r>
            <a:rPr lang="en-AU" sz="1100" b="0" kern="1200" dirty="0">
              <a:solidFill>
                <a:schemeClr val="bg1"/>
              </a:solidFill>
            </a:rPr>
            <a:t>: Continue marketing efforts and social presence</a:t>
          </a:r>
        </a:p>
        <a:p>
          <a:pPr marL="0" lvl="0" indent="0" algn="ctr" defTabSz="488950">
            <a:lnSpc>
              <a:spcPct val="90000"/>
            </a:lnSpc>
            <a:spcBef>
              <a:spcPct val="0"/>
            </a:spcBef>
            <a:spcAft>
              <a:spcPct val="35000"/>
            </a:spcAft>
            <a:buNone/>
          </a:pPr>
          <a:r>
            <a:rPr lang="en-AU" sz="1100" b="0" kern="1200" dirty="0">
              <a:solidFill>
                <a:schemeClr val="bg1"/>
              </a:solidFill>
            </a:rPr>
            <a:t>: Avy ITO public round 8 million (400 million tokens)</a:t>
          </a:r>
        </a:p>
        <a:p>
          <a:pPr marL="0" lvl="0" indent="0" algn="ctr" defTabSz="488950">
            <a:lnSpc>
              <a:spcPct val="90000"/>
            </a:lnSpc>
            <a:spcBef>
              <a:spcPct val="0"/>
            </a:spcBef>
            <a:spcAft>
              <a:spcPct val="35000"/>
            </a:spcAft>
            <a:buNone/>
          </a:pPr>
          <a:r>
            <a:rPr lang="en-AU" sz="1100" b="0" kern="1200" dirty="0">
              <a:solidFill>
                <a:schemeClr val="bg1"/>
              </a:solidFill>
            </a:rPr>
            <a:t>: Release of the IaaS</a:t>
          </a:r>
        </a:p>
        <a:p>
          <a:pPr marL="0" lvl="0" indent="0" algn="ctr" defTabSz="488950">
            <a:lnSpc>
              <a:spcPct val="90000"/>
            </a:lnSpc>
            <a:spcBef>
              <a:spcPct val="0"/>
            </a:spcBef>
            <a:spcAft>
              <a:spcPct val="35000"/>
            </a:spcAft>
            <a:buNone/>
          </a:pPr>
          <a:r>
            <a:rPr lang="en-AU" sz="1100" b="0" kern="1200" dirty="0">
              <a:solidFill>
                <a:schemeClr val="bg1"/>
              </a:solidFill>
            </a:rPr>
            <a:t>: Release of the devices and Blockchain</a:t>
          </a:r>
        </a:p>
        <a:p>
          <a:pPr marL="0" lvl="0" indent="0" algn="ctr" defTabSz="488950">
            <a:lnSpc>
              <a:spcPct val="90000"/>
            </a:lnSpc>
            <a:spcBef>
              <a:spcPct val="0"/>
            </a:spcBef>
            <a:spcAft>
              <a:spcPct val="35000"/>
            </a:spcAft>
            <a:buNone/>
          </a:pPr>
          <a:r>
            <a:rPr lang="en-AU" sz="1100" b="0" kern="1200" dirty="0">
              <a:solidFill>
                <a:schemeClr val="bg1"/>
              </a:solidFill>
            </a:rPr>
            <a:t>: Release of the NFT Collection</a:t>
          </a:r>
        </a:p>
        <a:p>
          <a:pPr marL="0" lvl="0" indent="0" algn="ctr" defTabSz="488950">
            <a:lnSpc>
              <a:spcPct val="90000"/>
            </a:lnSpc>
            <a:spcBef>
              <a:spcPct val="0"/>
            </a:spcBef>
            <a:spcAft>
              <a:spcPct val="35000"/>
            </a:spcAft>
            <a:buNone/>
          </a:pPr>
          <a:r>
            <a:rPr lang="en-AU" sz="1100" b="0" kern="1200" dirty="0">
              <a:solidFill>
                <a:schemeClr val="bg1"/>
              </a:solidFill>
            </a:rPr>
            <a:t>: Series A funding 10% capital raise</a:t>
          </a:r>
          <a:endParaRPr lang="en-US" sz="1100" b="0" kern="1200" dirty="0">
            <a:solidFill>
              <a:schemeClr val="bg1"/>
            </a:solidFill>
          </a:endParaRPr>
        </a:p>
      </dsp:txBody>
      <dsp:txXfrm>
        <a:off x="3010724" y="58050"/>
        <a:ext cx="1130404" cy="3366735"/>
      </dsp:txXfrm>
    </dsp:sp>
    <dsp:sp modelId="{15C46857-FB6B-43F6-A288-77E7089C62BB}">
      <dsp:nvSpPr>
        <dsp:cNvPr id="0" name=""/>
        <dsp:cNvSpPr/>
      </dsp:nvSpPr>
      <dsp:spPr>
        <a:xfrm>
          <a:off x="4252205" y="1647293"/>
          <a:ext cx="160923" cy="188250"/>
        </a:xfrm>
        <a:prstGeom prst="rightArrow">
          <a:avLst>
            <a:gd name="adj1" fmla="val 60000"/>
            <a:gd name="adj2" fmla="val 50000"/>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AU" sz="800" kern="1200"/>
        </a:p>
      </dsp:txBody>
      <dsp:txXfrm>
        <a:off x="4252205" y="1684943"/>
        <a:ext cx="112646" cy="112950"/>
      </dsp:txXfrm>
    </dsp:sp>
    <dsp:sp modelId="{28A36F7A-0515-411A-AE2B-DD66E9E0CBE5}">
      <dsp:nvSpPr>
        <dsp:cNvPr id="0" name=""/>
        <dsp:cNvSpPr/>
      </dsp:nvSpPr>
      <dsp:spPr>
        <a:xfrm>
          <a:off x="4479927" y="22881"/>
          <a:ext cx="1245869" cy="3437073"/>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u="sng" kern="1200" dirty="0">
              <a:solidFill>
                <a:schemeClr val="bg1"/>
              </a:solidFill>
            </a:rPr>
            <a:t>Phase 4 Qtr 4 2023</a:t>
          </a:r>
        </a:p>
        <a:p>
          <a:pPr marL="0" lvl="0" indent="0" algn="ctr" defTabSz="488950">
            <a:lnSpc>
              <a:spcPct val="90000"/>
            </a:lnSpc>
            <a:spcBef>
              <a:spcPct val="0"/>
            </a:spcBef>
            <a:spcAft>
              <a:spcPct val="35000"/>
            </a:spcAft>
            <a:buNone/>
          </a:pPr>
          <a:r>
            <a:rPr lang="en-AU" sz="1100" b="0" kern="1200" dirty="0">
              <a:solidFill>
                <a:schemeClr val="bg1"/>
              </a:solidFill>
            </a:rPr>
            <a:t>: Series B funding 10% Capital raise</a:t>
          </a:r>
        </a:p>
        <a:p>
          <a:pPr marL="0" lvl="0" indent="0" algn="ctr" defTabSz="488950">
            <a:lnSpc>
              <a:spcPct val="90000"/>
            </a:lnSpc>
            <a:spcBef>
              <a:spcPct val="0"/>
            </a:spcBef>
            <a:spcAft>
              <a:spcPct val="35000"/>
            </a:spcAft>
            <a:buNone/>
          </a:pPr>
          <a:r>
            <a:rPr lang="en-AU" sz="1100" b="0" kern="1200" dirty="0">
              <a:solidFill>
                <a:schemeClr val="bg1"/>
              </a:solidFill>
            </a:rPr>
            <a:t>: Lease manufacturing Hub in Africa for devices</a:t>
          </a:r>
        </a:p>
      </dsp:txBody>
      <dsp:txXfrm>
        <a:off x="4516417" y="59371"/>
        <a:ext cx="1172889" cy="33640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4AC77A-26E3-4C2D-A62D-989CD716B299}">
      <dsp:nvSpPr>
        <dsp:cNvPr id="0" name=""/>
        <dsp:cNvSpPr/>
      </dsp:nvSpPr>
      <dsp:spPr>
        <a:xfrm>
          <a:off x="2865755" y="560121"/>
          <a:ext cx="2374637" cy="206063"/>
        </a:xfrm>
        <a:custGeom>
          <a:avLst/>
          <a:gdLst/>
          <a:ahLst/>
          <a:cxnLst/>
          <a:rect l="0" t="0" r="0" b="0"/>
          <a:pathLst>
            <a:path>
              <a:moveTo>
                <a:pt x="0" y="0"/>
              </a:moveTo>
              <a:lnTo>
                <a:pt x="0" y="103031"/>
              </a:lnTo>
              <a:lnTo>
                <a:pt x="2374637" y="103031"/>
              </a:lnTo>
              <a:lnTo>
                <a:pt x="2374637" y="20606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4F5792-065A-4B1C-9313-B069C29EBD22}">
      <dsp:nvSpPr>
        <dsp:cNvPr id="0" name=""/>
        <dsp:cNvSpPr/>
      </dsp:nvSpPr>
      <dsp:spPr>
        <a:xfrm>
          <a:off x="2865755" y="560121"/>
          <a:ext cx="1187318" cy="206063"/>
        </a:xfrm>
        <a:custGeom>
          <a:avLst/>
          <a:gdLst/>
          <a:ahLst/>
          <a:cxnLst/>
          <a:rect l="0" t="0" r="0" b="0"/>
          <a:pathLst>
            <a:path>
              <a:moveTo>
                <a:pt x="0" y="0"/>
              </a:moveTo>
              <a:lnTo>
                <a:pt x="0" y="103031"/>
              </a:lnTo>
              <a:lnTo>
                <a:pt x="1187318" y="103031"/>
              </a:lnTo>
              <a:lnTo>
                <a:pt x="1187318" y="20606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92818B6-F0C0-4455-A46D-BDE6B1A8FEAB}">
      <dsp:nvSpPr>
        <dsp:cNvPr id="0" name=""/>
        <dsp:cNvSpPr/>
      </dsp:nvSpPr>
      <dsp:spPr>
        <a:xfrm>
          <a:off x="2820035" y="560121"/>
          <a:ext cx="91440" cy="206063"/>
        </a:xfrm>
        <a:custGeom>
          <a:avLst/>
          <a:gdLst/>
          <a:ahLst/>
          <a:cxnLst/>
          <a:rect l="0" t="0" r="0" b="0"/>
          <a:pathLst>
            <a:path>
              <a:moveTo>
                <a:pt x="45720" y="0"/>
              </a:moveTo>
              <a:lnTo>
                <a:pt x="45720" y="20606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51AD04-B8CF-4DCE-BF43-6AAAD1EDA7ED}">
      <dsp:nvSpPr>
        <dsp:cNvPr id="0" name=""/>
        <dsp:cNvSpPr/>
      </dsp:nvSpPr>
      <dsp:spPr>
        <a:xfrm>
          <a:off x="1678436" y="560121"/>
          <a:ext cx="1187318" cy="206063"/>
        </a:xfrm>
        <a:custGeom>
          <a:avLst/>
          <a:gdLst/>
          <a:ahLst/>
          <a:cxnLst/>
          <a:rect l="0" t="0" r="0" b="0"/>
          <a:pathLst>
            <a:path>
              <a:moveTo>
                <a:pt x="1187318" y="0"/>
              </a:moveTo>
              <a:lnTo>
                <a:pt x="1187318" y="103031"/>
              </a:lnTo>
              <a:lnTo>
                <a:pt x="0" y="103031"/>
              </a:lnTo>
              <a:lnTo>
                <a:pt x="0" y="20606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148D1E-4289-4C4B-A77C-4772ECF95090}">
      <dsp:nvSpPr>
        <dsp:cNvPr id="0" name=""/>
        <dsp:cNvSpPr/>
      </dsp:nvSpPr>
      <dsp:spPr>
        <a:xfrm>
          <a:off x="491117" y="560121"/>
          <a:ext cx="2374637" cy="206063"/>
        </a:xfrm>
        <a:custGeom>
          <a:avLst/>
          <a:gdLst/>
          <a:ahLst/>
          <a:cxnLst/>
          <a:rect l="0" t="0" r="0" b="0"/>
          <a:pathLst>
            <a:path>
              <a:moveTo>
                <a:pt x="2374637" y="0"/>
              </a:moveTo>
              <a:lnTo>
                <a:pt x="2374637" y="103031"/>
              </a:lnTo>
              <a:lnTo>
                <a:pt x="0" y="103031"/>
              </a:lnTo>
              <a:lnTo>
                <a:pt x="0" y="20606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8AAA96-BC3F-495F-9840-4D533DE96C62}">
      <dsp:nvSpPr>
        <dsp:cNvPr id="0" name=""/>
        <dsp:cNvSpPr/>
      </dsp:nvSpPr>
      <dsp:spPr>
        <a:xfrm>
          <a:off x="2375127" y="69493"/>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The Avy Project</a:t>
          </a:r>
          <a:endParaRPr lang="en-AU" sz="1400" kern="1200" dirty="0">
            <a:solidFill>
              <a:sysClr val="window" lastClr="FFFFFF"/>
            </a:solidFill>
            <a:latin typeface="Calibri" panose="020F0502020204030204"/>
            <a:ea typeface="+mn-ea"/>
            <a:cs typeface="+mn-cs"/>
          </a:endParaRPr>
        </a:p>
      </dsp:txBody>
      <dsp:txXfrm>
        <a:off x="2375127" y="69493"/>
        <a:ext cx="981255" cy="490627"/>
      </dsp:txXfrm>
    </dsp:sp>
    <dsp:sp modelId="{27776950-E69A-43D7-B903-83BABCAFE52F}">
      <dsp:nvSpPr>
        <dsp:cNvPr id="0" name=""/>
        <dsp:cNvSpPr/>
      </dsp:nvSpPr>
      <dsp:spPr>
        <a:xfrm>
          <a:off x="489"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The Avy Academy</a:t>
          </a:r>
          <a:endParaRPr lang="en-AU" sz="1400" kern="1200" dirty="0">
            <a:solidFill>
              <a:sysClr val="window" lastClr="FFFFFF"/>
            </a:solidFill>
            <a:latin typeface="Calibri" panose="020F0502020204030204"/>
            <a:ea typeface="+mn-ea"/>
            <a:cs typeface="+mn-cs"/>
          </a:endParaRPr>
        </a:p>
      </dsp:txBody>
      <dsp:txXfrm>
        <a:off x="489" y="766184"/>
        <a:ext cx="981255" cy="490627"/>
      </dsp:txXfrm>
    </dsp:sp>
    <dsp:sp modelId="{9B870E77-C810-4AAF-BE2F-5C6B35AC7846}">
      <dsp:nvSpPr>
        <dsp:cNvPr id="0" name=""/>
        <dsp:cNvSpPr/>
      </dsp:nvSpPr>
      <dsp:spPr>
        <a:xfrm>
          <a:off x="1187808"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Avy Apps Marketplace</a:t>
          </a:r>
          <a:endParaRPr lang="en-AU" sz="1400" kern="1200" dirty="0">
            <a:solidFill>
              <a:sysClr val="window" lastClr="FFFFFF"/>
            </a:solidFill>
            <a:latin typeface="Calibri" panose="020F0502020204030204"/>
            <a:ea typeface="+mn-ea"/>
            <a:cs typeface="+mn-cs"/>
          </a:endParaRPr>
        </a:p>
      </dsp:txBody>
      <dsp:txXfrm>
        <a:off x="1187808" y="766184"/>
        <a:ext cx="981255" cy="490627"/>
      </dsp:txXfrm>
    </dsp:sp>
    <dsp:sp modelId="{34926CDD-0B27-4671-87C3-43CD789EE27B}">
      <dsp:nvSpPr>
        <dsp:cNvPr id="0" name=""/>
        <dsp:cNvSpPr/>
      </dsp:nvSpPr>
      <dsp:spPr>
        <a:xfrm>
          <a:off x="2375127"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The Avy Collection</a:t>
          </a:r>
          <a:endParaRPr lang="en-AU" sz="1400" kern="1200" dirty="0">
            <a:solidFill>
              <a:sysClr val="window" lastClr="FFFFFF"/>
            </a:solidFill>
            <a:latin typeface="Calibri" panose="020F0502020204030204"/>
            <a:ea typeface="+mn-ea"/>
            <a:cs typeface="+mn-cs"/>
          </a:endParaRPr>
        </a:p>
      </dsp:txBody>
      <dsp:txXfrm>
        <a:off x="2375127" y="766184"/>
        <a:ext cx="981255" cy="490627"/>
      </dsp:txXfrm>
    </dsp:sp>
    <dsp:sp modelId="{A503124C-EC89-48AB-AED0-7E667F56AF82}">
      <dsp:nvSpPr>
        <dsp:cNvPr id="0" name=""/>
        <dsp:cNvSpPr/>
      </dsp:nvSpPr>
      <dsp:spPr>
        <a:xfrm>
          <a:off x="3562446"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Avy Network and Devices</a:t>
          </a:r>
          <a:endParaRPr lang="en-AU" sz="1400" kern="1200" dirty="0">
            <a:solidFill>
              <a:sysClr val="window" lastClr="FFFFFF"/>
            </a:solidFill>
            <a:latin typeface="Calibri" panose="020F0502020204030204"/>
            <a:ea typeface="+mn-ea"/>
            <a:cs typeface="+mn-cs"/>
          </a:endParaRPr>
        </a:p>
      </dsp:txBody>
      <dsp:txXfrm>
        <a:off x="3562446" y="766184"/>
        <a:ext cx="981255" cy="490627"/>
      </dsp:txXfrm>
    </dsp:sp>
    <dsp:sp modelId="{9B6A3AC5-DB7C-4DAD-9E06-ABE84935F506}">
      <dsp:nvSpPr>
        <dsp:cNvPr id="0" name=""/>
        <dsp:cNvSpPr/>
      </dsp:nvSpPr>
      <dsp:spPr>
        <a:xfrm>
          <a:off x="4749765" y="766184"/>
          <a:ext cx="981255" cy="490627"/>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 lastClr="FFFFFF"/>
              </a:solidFill>
              <a:latin typeface="Calibri" panose="020F0502020204030204"/>
              <a:ea typeface="+mn-ea"/>
              <a:cs typeface="+mn-cs"/>
            </a:rPr>
            <a:t>The Avy Token</a:t>
          </a:r>
          <a:endParaRPr lang="en-AU" sz="1400" kern="1200" dirty="0">
            <a:solidFill>
              <a:sysClr val="window" lastClr="FFFFFF"/>
            </a:solidFill>
            <a:latin typeface="Calibri" panose="020F0502020204030204"/>
            <a:ea typeface="+mn-ea"/>
            <a:cs typeface="+mn-cs"/>
          </a:endParaRPr>
        </a:p>
      </dsp:txBody>
      <dsp:txXfrm>
        <a:off x="4749765" y="766184"/>
        <a:ext cx="981255" cy="4906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9</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Cheikh, Ronnie</dc:creator>
  <cp:keywords/>
  <dc:description/>
  <cp:lastModifiedBy>El Cheikh, Ronnie</cp:lastModifiedBy>
  <cp:revision>101</cp:revision>
  <dcterms:created xsi:type="dcterms:W3CDTF">2022-11-14T10:18:00Z</dcterms:created>
  <dcterms:modified xsi:type="dcterms:W3CDTF">2022-12-05T12:31:00Z</dcterms:modified>
</cp:coreProperties>
</file>