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6626A" w14:textId="77777777" w:rsidR="002D60BB" w:rsidRDefault="002D60BB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LEAN SOFTWARE DEVELOPMENT:</w:t>
      </w:r>
    </w:p>
    <w:p w14:paraId="1C7A63C3" w14:textId="77777777" w:rsidR="004A1162" w:rsidRPr="004A1162" w:rsidRDefault="004A1162" w:rsidP="004A1162">
      <w:pPr>
        <w:pStyle w:val="ListParagraph"/>
        <w:numPr>
          <w:ilvl w:val="0"/>
          <w:numId w:val="6"/>
        </w:numPr>
        <w:rPr>
          <w:rFonts w:ascii="Helvetica" w:hAnsi="Helvetica"/>
          <w:color w:val="333333"/>
          <w:sz w:val="21"/>
          <w:szCs w:val="21"/>
        </w:rPr>
      </w:pPr>
      <w:r w:rsidRPr="004A1162">
        <w:rPr>
          <w:rFonts w:ascii="Arial" w:hAnsi="Arial" w:cs="Arial"/>
          <w:color w:val="202124"/>
          <w:sz w:val="30"/>
          <w:szCs w:val="30"/>
          <w:shd w:val="clear" w:color="auto" w:fill="FFFFFF"/>
        </w:rPr>
        <w:t>Lean Software Development (LSD) is </w:t>
      </w:r>
      <w:r w:rsidRPr="004A1162">
        <w:rPr>
          <w:rFonts w:ascii="Arial" w:hAnsi="Arial" w:cs="Arial"/>
          <w:color w:val="040C28"/>
          <w:sz w:val="30"/>
          <w:szCs w:val="30"/>
        </w:rPr>
        <w:t>an agile framework based on optimizing development time and resources, eliminating waste, and ultimately delivering only what the product needs</w:t>
      </w:r>
      <w:r w:rsidRPr="004A1162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1E51EF02" w14:textId="77777777" w:rsidR="004A1162" w:rsidRDefault="004A1162">
      <w:pPr>
        <w:rPr>
          <w:rFonts w:ascii="Helvetica" w:hAnsi="Helvetica"/>
          <w:color w:val="333333"/>
          <w:sz w:val="21"/>
          <w:szCs w:val="21"/>
        </w:rPr>
      </w:pPr>
    </w:p>
    <w:p w14:paraId="484AD7EC" w14:textId="77777777" w:rsidR="002D60BB" w:rsidRPr="004C769D" w:rsidRDefault="004A1162">
      <w:pPr>
        <w:rPr>
          <w:rFonts w:ascii="Helvetica" w:hAnsi="Helvetica"/>
          <w:b/>
          <w:bCs/>
          <w:color w:val="333333"/>
          <w:sz w:val="25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0FC92C" wp14:editId="04A587B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59836" cy="3855623"/>
            <wp:effectExtent l="0" t="0" r="0" b="0"/>
            <wp:wrapSquare wrapText="bothSides"/>
            <wp:docPr id="1805240687" name="Picture 2" descr="Lean software development – parent or child of the Agil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an software development – parent or child of the Agile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836" cy="385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0FFC">
        <w:rPr>
          <w:rFonts w:ascii="Helvetica" w:hAnsi="Helvetica"/>
          <w:color w:val="333333"/>
          <w:sz w:val="21"/>
          <w:szCs w:val="21"/>
        </w:rPr>
        <w:br w:type="textWrapping" w:clear="all"/>
      </w:r>
    </w:p>
    <w:p w14:paraId="7A4A5B69" w14:textId="77777777" w:rsidR="004A1162" w:rsidRPr="004C769D" w:rsidRDefault="004A1162">
      <w:pPr>
        <w:rPr>
          <w:rFonts w:ascii="Helvetica" w:hAnsi="Helvetica"/>
          <w:b/>
          <w:bCs/>
          <w:color w:val="333333"/>
          <w:sz w:val="25"/>
          <w:szCs w:val="24"/>
        </w:rPr>
      </w:pPr>
      <w:r w:rsidRPr="004C769D">
        <w:rPr>
          <w:rFonts w:ascii="Helvetica" w:hAnsi="Helvetica"/>
          <w:b/>
          <w:bCs/>
          <w:color w:val="333333"/>
          <w:sz w:val="25"/>
          <w:szCs w:val="24"/>
          <w:highlight w:val="lightGray"/>
        </w:rPr>
        <w:t>Eliminate waste:</w:t>
      </w:r>
    </w:p>
    <w:p w14:paraId="11A1D3D1" w14:textId="77777777" w:rsidR="004A1162" w:rsidRDefault="004A1162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       To maximize value, we must minimize waste.</w:t>
      </w:r>
    </w:p>
    <w:p w14:paraId="0847B865" w14:textId="77777777" w:rsidR="004A1162" w:rsidRDefault="004A1162" w:rsidP="004A1162">
      <w:pPr>
        <w:pStyle w:val="ListParagraph"/>
        <w:numPr>
          <w:ilvl w:val="0"/>
          <w:numId w:val="8"/>
        </w:numPr>
        <w:rPr>
          <w:rFonts w:ascii="Helvetica" w:hAnsi="Helvetica"/>
          <w:color w:val="333333"/>
          <w:sz w:val="21"/>
          <w:szCs w:val="21"/>
        </w:rPr>
      </w:pPr>
      <w:r w:rsidRPr="004A1162">
        <w:rPr>
          <w:rFonts w:ascii="Helvetica" w:hAnsi="Helvetica"/>
          <w:color w:val="333333"/>
          <w:sz w:val="21"/>
          <w:szCs w:val="21"/>
        </w:rPr>
        <w:t>partially done work</w:t>
      </w:r>
      <w:r>
        <w:rPr>
          <w:rFonts w:ascii="Helvetica" w:hAnsi="Helvetica"/>
          <w:color w:val="333333"/>
          <w:sz w:val="21"/>
          <w:szCs w:val="21"/>
        </w:rPr>
        <w:t xml:space="preserve"> =&gt;</w:t>
      </w:r>
      <w:r w:rsidRPr="004A1162">
        <w:rPr>
          <w:rFonts w:ascii="Helvetica" w:hAnsi="Helvetica"/>
          <w:color w:val="333333"/>
          <w:sz w:val="21"/>
          <w:szCs w:val="21"/>
        </w:rPr>
        <w:t>work is started, but not completed</w:t>
      </w:r>
    </w:p>
    <w:p w14:paraId="4279A866" w14:textId="77777777" w:rsidR="004A1162" w:rsidRDefault="004A1162" w:rsidP="004A1162">
      <w:pPr>
        <w:pStyle w:val="ListParagraph"/>
        <w:numPr>
          <w:ilvl w:val="0"/>
          <w:numId w:val="8"/>
        </w:num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waiting=&gt;delays waiting for reviews and approvals</w:t>
      </w:r>
    </w:p>
    <w:p w14:paraId="503E2340" w14:textId="77777777" w:rsidR="004A1162" w:rsidRPr="004C769D" w:rsidRDefault="004A1162" w:rsidP="00F20C3B">
      <w:pPr>
        <w:rPr>
          <w:rFonts w:ascii="Helvetica" w:hAnsi="Helvetica"/>
          <w:b/>
          <w:bCs/>
          <w:color w:val="333333"/>
          <w:sz w:val="23"/>
        </w:rPr>
      </w:pPr>
      <w:r w:rsidRPr="004C769D">
        <w:rPr>
          <w:rFonts w:ascii="Helvetica" w:hAnsi="Helvetica"/>
          <w:b/>
          <w:bCs/>
          <w:color w:val="333333"/>
          <w:sz w:val="23"/>
          <w:highlight w:val="lightGray"/>
        </w:rPr>
        <w:t>Empow</w:t>
      </w:r>
      <w:r w:rsidR="00F20C3B" w:rsidRPr="004C769D">
        <w:rPr>
          <w:rFonts w:ascii="Helvetica" w:hAnsi="Helvetica"/>
          <w:b/>
          <w:bCs/>
          <w:color w:val="333333"/>
          <w:sz w:val="23"/>
          <w:highlight w:val="lightGray"/>
        </w:rPr>
        <w:t>er the team:</w:t>
      </w:r>
    </w:p>
    <w:p w14:paraId="7ADB320D" w14:textId="77777777" w:rsidR="00F20C3B" w:rsidRPr="004C769D" w:rsidRDefault="00F20C3B" w:rsidP="00F20C3B">
      <w:pPr>
        <w:rPr>
          <w:rFonts w:ascii="Helvetica" w:hAnsi="Helvetica"/>
          <w:color w:val="333333"/>
          <w:sz w:val="17"/>
          <w:szCs w:val="18"/>
        </w:rPr>
      </w:pPr>
      <w:r w:rsidRPr="004C769D">
        <w:rPr>
          <w:rFonts w:ascii="Helvetica" w:hAnsi="Helvetica"/>
          <w:color w:val="333333"/>
          <w:sz w:val="17"/>
          <w:szCs w:val="18"/>
        </w:rPr>
        <w:t xml:space="preserve">        </w:t>
      </w:r>
      <w:r w:rsidR="003F5A37" w:rsidRPr="004C769D">
        <w:rPr>
          <w:rFonts w:ascii="Arial" w:hAnsi="Arial" w:cs="Arial"/>
          <w:color w:val="040C28"/>
          <w:sz w:val="24"/>
          <w:szCs w:val="24"/>
        </w:rPr>
        <w:t>By empowering your teams to self-organize to co-create an empowered, innovative, customer-centric culture</w:t>
      </w:r>
    </w:p>
    <w:p w14:paraId="461C1AD4" w14:textId="77777777" w:rsidR="00F20C3B" w:rsidRPr="004C769D" w:rsidRDefault="00F20C3B" w:rsidP="00F20C3B">
      <w:pPr>
        <w:rPr>
          <w:rFonts w:ascii="Helvetica" w:hAnsi="Helvetica"/>
          <w:b/>
          <w:bCs/>
          <w:color w:val="333333"/>
          <w:sz w:val="25"/>
          <w:szCs w:val="24"/>
        </w:rPr>
      </w:pPr>
      <w:r w:rsidRPr="004C769D">
        <w:rPr>
          <w:rFonts w:ascii="Helvetica" w:hAnsi="Helvetica"/>
          <w:b/>
          <w:bCs/>
          <w:color w:val="333333"/>
          <w:sz w:val="25"/>
          <w:szCs w:val="24"/>
          <w:highlight w:val="lightGray"/>
        </w:rPr>
        <w:t>Deliver fast:</w:t>
      </w:r>
    </w:p>
    <w:p w14:paraId="3F3E0577" w14:textId="1C43978A" w:rsidR="00F20C3B" w:rsidRPr="004C769D" w:rsidRDefault="00F20C3B" w:rsidP="00F20C3B">
      <w:pPr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</w:rPr>
        <w:t xml:space="preserve">        </w:t>
      </w:r>
      <w:r w:rsidR="003F5A37">
        <w:rPr>
          <w:rFonts w:ascii="Arial" w:hAnsi="Arial" w:cs="Arial"/>
          <w:color w:val="4D5156"/>
          <w:shd w:val="clear" w:color="auto" w:fill="FFFFFF"/>
        </w:rPr>
        <w:t>The agile process allows software features to be delivered much faster (ideally, </w:t>
      </w:r>
      <w:r w:rsidR="003F5A37">
        <w:rPr>
          <w:rFonts w:ascii="Arial" w:hAnsi="Arial" w:cs="Arial"/>
          <w:color w:val="040C28"/>
        </w:rPr>
        <w:t>every four weeks or less</w:t>
      </w:r>
      <w:r w:rsidR="003F5A37">
        <w:rPr>
          <w:rFonts w:ascii="Arial" w:hAnsi="Arial" w:cs="Arial"/>
          <w:color w:val="4D5156"/>
          <w:shd w:val="clear" w:color="auto" w:fill="FFFFFF"/>
        </w:rPr>
        <w:t>), significantly speeding up the functionality delivered.</w:t>
      </w:r>
      <w:r w:rsidR="004C769D" w:rsidRPr="004C769D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4C769D" w:rsidRPr="004C769D">
        <w:rPr>
          <w:rFonts w:ascii="Arial" w:hAnsi="Arial" w:cs="Arial"/>
          <w:color w:val="202124"/>
          <w:sz w:val="24"/>
          <w:szCs w:val="24"/>
          <w:shd w:val="clear" w:color="auto" w:fill="FFFFFF"/>
        </w:rPr>
        <w:t>Delivering fast is another key principle of lean software development. It </w:t>
      </w:r>
      <w:r w:rsidR="004C769D" w:rsidRPr="004C769D">
        <w:rPr>
          <w:rFonts w:ascii="Arial" w:hAnsi="Arial" w:cs="Arial"/>
          <w:color w:val="040C28"/>
          <w:sz w:val="24"/>
          <w:szCs w:val="24"/>
        </w:rPr>
        <w:t>allows a team to test assumptions early on</w:t>
      </w:r>
      <w:r w:rsidR="004C769D" w:rsidRPr="004C769D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496486E3" w14:textId="77777777" w:rsidR="003F5A37" w:rsidRPr="004C769D" w:rsidRDefault="003F5A37" w:rsidP="00F20C3B">
      <w:pP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</w:pPr>
      <w:r w:rsidRPr="004C769D">
        <w:rPr>
          <w:rFonts w:ascii="Arial" w:hAnsi="Arial" w:cs="Arial"/>
          <w:b/>
          <w:bCs/>
          <w:color w:val="4D5156"/>
          <w:sz w:val="24"/>
          <w:szCs w:val="24"/>
          <w:highlight w:val="lightGray"/>
          <w:shd w:val="clear" w:color="auto" w:fill="FFFFFF"/>
        </w:rPr>
        <w:t>Optimize the whole:</w:t>
      </w:r>
    </w:p>
    <w:p w14:paraId="30979872" w14:textId="77777777" w:rsidR="003F5A37" w:rsidRDefault="003F5A37" w:rsidP="00F20C3B">
      <w:pPr>
        <w:rPr>
          <w:rFonts w:ascii="Arial" w:hAnsi="Arial" w:cs="Arial"/>
          <w:color w:val="040C28"/>
          <w:sz w:val="24"/>
          <w:szCs w:val="24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       </w:t>
      </w:r>
      <w:r w:rsidRPr="003F5A37">
        <w:rPr>
          <w:rFonts w:ascii="Arial" w:hAnsi="Arial" w:cs="Arial"/>
          <w:color w:val="040C28"/>
          <w:sz w:val="24"/>
          <w:szCs w:val="24"/>
        </w:rPr>
        <w:t>caring about the flow of value through the entire process from beginning to end</w:t>
      </w:r>
    </w:p>
    <w:p w14:paraId="42C0090F" w14:textId="53D47C08" w:rsidR="003F5A37" w:rsidRPr="004C769D" w:rsidRDefault="004C769D" w:rsidP="00F20C3B">
      <w:pPr>
        <w:rPr>
          <w:rFonts w:ascii="Arial" w:hAnsi="Arial" w:cs="Arial"/>
          <w:b/>
          <w:bCs/>
          <w:color w:val="040C28"/>
          <w:sz w:val="24"/>
          <w:szCs w:val="24"/>
        </w:rPr>
      </w:pPr>
      <w:r w:rsidRPr="004C769D">
        <w:rPr>
          <w:rFonts w:ascii="Arial" w:hAnsi="Arial" w:cs="Arial"/>
          <w:b/>
          <w:bCs/>
          <w:color w:val="040C28"/>
          <w:sz w:val="24"/>
          <w:szCs w:val="24"/>
          <w:highlight w:val="lightGray"/>
        </w:rPr>
        <w:t>B</w:t>
      </w:r>
      <w:r w:rsidR="003F5A37" w:rsidRPr="004C769D">
        <w:rPr>
          <w:rFonts w:ascii="Arial" w:hAnsi="Arial" w:cs="Arial"/>
          <w:b/>
          <w:bCs/>
          <w:color w:val="040C28"/>
          <w:sz w:val="24"/>
          <w:szCs w:val="24"/>
          <w:highlight w:val="lightGray"/>
        </w:rPr>
        <w:t xml:space="preserve">uild quality </w:t>
      </w:r>
      <w:proofErr w:type="gramStart"/>
      <w:r w:rsidR="003F5A37" w:rsidRPr="004C769D">
        <w:rPr>
          <w:rFonts w:ascii="Arial" w:hAnsi="Arial" w:cs="Arial"/>
          <w:b/>
          <w:bCs/>
          <w:color w:val="040C28"/>
          <w:sz w:val="24"/>
          <w:szCs w:val="24"/>
          <w:highlight w:val="lightGray"/>
        </w:rPr>
        <w:t>In</w:t>
      </w:r>
      <w:proofErr w:type="gramEnd"/>
      <w:r w:rsidR="003F5A37" w:rsidRPr="004C769D">
        <w:rPr>
          <w:rFonts w:ascii="Arial" w:hAnsi="Arial" w:cs="Arial"/>
          <w:b/>
          <w:bCs/>
          <w:color w:val="040C28"/>
          <w:sz w:val="24"/>
          <w:szCs w:val="24"/>
          <w:highlight w:val="lightGray"/>
        </w:rPr>
        <w:t>:</w:t>
      </w:r>
    </w:p>
    <w:p w14:paraId="5C284E67" w14:textId="7335C9BE" w:rsidR="003F5A37" w:rsidRDefault="003F5A37" w:rsidP="00F20C3B">
      <w:pPr>
        <w:rPr>
          <w:rFonts w:ascii="Arial" w:hAnsi="Arial" w:cs="Arial"/>
          <w:color w:val="040C28"/>
          <w:sz w:val="24"/>
          <w:szCs w:val="24"/>
        </w:rPr>
      </w:pPr>
      <w:r>
        <w:rPr>
          <w:rFonts w:ascii="Arial" w:hAnsi="Arial" w:cs="Arial"/>
          <w:color w:val="040C28"/>
          <w:sz w:val="24"/>
          <w:szCs w:val="24"/>
        </w:rPr>
        <w:t xml:space="preserve">      Analysis, deploying,</w:t>
      </w:r>
      <w:r w:rsidR="00440FFC">
        <w:rPr>
          <w:rFonts w:ascii="Arial" w:hAnsi="Arial" w:cs="Arial"/>
          <w:color w:val="040C28"/>
          <w:sz w:val="24"/>
          <w:szCs w:val="24"/>
        </w:rPr>
        <w:t xml:space="preserve"> </w:t>
      </w:r>
      <w:r>
        <w:rPr>
          <w:rFonts w:ascii="Arial" w:hAnsi="Arial" w:cs="Arial"/>
          <w:color w:val="040C28"/>
          <w:sz w:val="24"/>
          <w:szCs w:val="24"/>
        </w:rPr>
        <w:t>design and supporting customer are come under build quality In</w:t>
      </w:r>
      <w:r w:rsidR="004C769D">
        <w:rPr>
          <w:rFonts w:ascii="Arial" w:hAnsi="Arial" w:cs="Arial"/>
          <w:color w:val="040C28"/>
          <w:sz w:val="24"/>
          <w:szCs w:val="24"/>
        </w:rPr>
        <w:t>.</w:t>
      </w:r>
      <w:r w:rsidR="004C769D" w:rsidRPr="004C769D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4C769D">
        <w:rPr>
          <w:rFonts w:ascii="Arial" w:hAnsi="Arial" w:cs="Arial"/>
          <w:color w:val="4D5156"/>
          <w:shd w:val="clear" w:color="auto" w:fill="FFFFFF"/>
        </w:rPr>
        <w:t>Built-In Quality is </w:t>
      </w:r>
      <w:r w:rsidR="004C769D">
        <w:rPr>
          <w:rFonts w:ascii="Arial" w:hAnsi="Arial" w:cs="Arial"/>
          <w:color w:val="040C28"/>
        </w:rPr>
        <w:t>a Lean management practice that aims to proactively address quality issues before they turn into large-scale problems by applying continuous improvement tools to the production process</w:t>
      </w:r>
      <w:r w:rsidR="004C769D">
        <w:rPr>
          <w:rFonts w:ascii="Arial" w:hAnsi="Arial" w:cs="Arial"/>
          <w:color w:val="4D5156"/>
          <w:shd w:val="clear" w:color="auto" w:fill="FFFFFF"/>
        </w:rPr>
        <w:t>.</w:t>
      </w:r>
    </w:p>
    <w:p w14:paraId="1154A9FA" w14:textId="75FE345D" w:rsidR="003F5A37" w:rsidRPr="004C769D" w:rsidRDefault="003F5A37" w:rsidP="00F20C3B">
      <w:pPr>
        <w:rPr>
          <w:rFonts w:ascii="Arial" w:hAnsi="Arial" w:cs="Arial"/>
          <w:b/>
          <w:bCs/>
          <w:color w:val="040C28"/>
          <w:sz w:val="24"/>
          <w:szCs w:val="24"/>
        </w:rPr>
      </w:pPr>
      <w:r w:rsidRPr="004C769D">
        <w:rPr>
          <w:rFonts w:ascii="Arial" w:hAnsi="Arial" w:cs="Arial"/>
          <w:b/>
          <w:bCs/>
          <w:color w:val="040C28"/>
          <w:sz w:val="24"/>
          <w:szCs w:val="24"/>
          <w:highlight w:val="lightGray"/>
        </w:rPr>
        <w:t>Defer decisions</w:t>
      </w:r>
    </w:p>
    <w:p w14:paraId="78098627" w14:textId="77777777" w:rsidR="003F5A37" w:rsidRDefault="003F5A37" w:rsidP="00F20C3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40FFC">
        <w:rPr>
          <w:rFonts w:ascii="Arial" w:hAnsi="Arial" w:cs="Arial"/>
          <w:color w:val="040C28"/>
          <w:sz w:val="20"/>
          <w:szCs w:val="20"/>
        </w:rPr>
        <w:t xml:space="preserve">     </w:t>
      </w:r>
      <w:r w:rsidR="00440FFC" w:rsidRPr="00440FF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the team and the client's opinion </w:t>
      </w:r>
      <w:proofErr w:type="gramStart"/>
      <w:r w:rsidR="00440FFC" w:rsidRPr="00440FFC">
        <w:rPr>
          <w:rFonts w:ascii="Arial" w:hAnsi="Arial" w:cs="Arial"/>
          <w:color w:val="202124"/>
          <w:sz w:val="24"/>
          <w:szCs w:val="24"/>
          <w:shd w:val="clear" w:color="auto" w:fill="FFFFFF"/>
        </w:rPr>
        <w:t>is</w:t>
      </w:r>
      <w:proofErr w:type="gramEnd"/>
      <w:r w:rsidR="00440FFC" w:rsidRPr="00440FF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getting contradicted and time permits to delay this deferred decision situation, then LSD suggests taking this opportunity and delay the decision as it may be resolved on its own</w:t>
      </w:r>
      <w:r w:rsidR="00440FFC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206C7810" w14:textId="77777777" w:rsidR="00440FFC" w:rsidRPr="004C769D" w:rsidRDefault="00440FFC" w:rsidP="00F20C3B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4C769D">
        <w:rPr>
          <w:rFonts w:ascii="Arial" w:hAnsi="Arial" w:cs="Arial"/>
          <w:b/>
          <w:bCs/>
          <w:color w:val="202124"/>
          <w:sz w:val="28"/>
          <w:szCs w:val="28"/>
          <w:highlight w:val="lightGray"/>
          <w:shd w:val="clear" w:color="auto" w:fill="FFFFFF"/>
        </w:rPr>
        <w:t>Amplify Learning:</w:t>
      </w:r>
    </w:p>
    <w:p w14:paraId="7C46B4E2" w14:textId="7C7B9125" w:rsidR="00440FFC" w:rsidRPr="003F5A37" w:rsidRDefault="00440FFC" w:rsidP="00F20C3B">
      <w:pPr>
        <w:rPr>
          <w:rFonts w:ascii="Arial" w:hAnsi="Arial" w:cs="Arial"/>
          <w:color w:val="040C28"/>
          <w:sz w:val="24"/>
          <w:szCs w:val="24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</w:t>
      </w:r>
      <w:r w:rsidRPr="00440FFC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4C769D">
        <w:rPr>
          <w:rFonts w:ascii="Arial" w:hAnsi="Arial" w:cs="Arial"/>
          <w:color w:val="040C28"/>
          <w:sz w:val="24"/>
          <w:szCs w:val="24"/>
        </w:rPr>
        <w:t>Through extensive code review and cross-team meetings</w:t>
      </w:r>
      <w:r w:rsidRPr="004C769D">
        <w:rPr>
          <w:rFonts w:ascii="Arial" w:hAnsi="Arial" w:cs="Arial"/>
          <w:color w:val="202124"/>
          <w:sz w:val="24"/>
          <w:szCs w:val="24"/>
          <w:shd w:val="clear" w:color="auto" w:fill="FFFFFF"/>
        </w:rPr>
        <w:t>, the learning is enhanced</w:t>
      </w:r>
      <w:r w:rsidRPr="00440FFC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  <w:r w:rsidR="004C769D" w:rsidRPr="004C769D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4C769D">
        <w:rPr>
          <w:rFonts w:ascii="Arial" w:hAnsi="Arial" w:cs="Arial"/>
          <w:color w:val="4D5156"/>
          <w:shd w:val="clear" w:color="auto" w:fill="FFFFFF"/>
        </w:rPr>
        <w:t xml:space="preserve">“Amplify learning” is a Lean development principle </w:t>
      </w:r>
      <w:proofErr w:type="spellStart"/>
      <w:r w:rsidR="004C769D">
        <w:rPr>
          <w:rFonts w:ascii="Arial" w:hAnsi="Arial" w:cs="Arial"/>
          <w:color w:val="4D5156"/>
          <w:shd w:val="clear" w:color="auto" w:fill="FFFFFF"/>
        </w:rPr>
        <w:t>centered</w:t>
      </w:r>
      <w:proofErr w:type="spellEnd"/>
      <w:r w:rsidR="004C769D">
        <w:rPr>
          <w:rFonts w:ascii="Arial" w:hAnsi="Arial" w:cs="Arial"/>
          <w:color w:val="4D5156"/>
          <w:shd w:val="clear" w:color="auto" w:fill="FFFFFF"/>
        </w:rPr>
        <w:t xml:space="preserve"> around </w:t>
      </w:r>
      <w:r w:rsidR="004C769D">
        <w:rPr>
          <w:rFonts w:ascii="Arial" w:hAnsi="Arial" w:cs="Arial"/>
          <w:color w:val="040C28"/>
        </w:rPr>
        <w:t>creating knowledge in the process</w:t>
      </w:r>
      <w:r w:rsidR="004C769D">
        <w:rPr>
          <w:rFonts w:ascii="Arial" w:hAnsi="Arial" w:cs="Arial"/>
          <w:color w:val="4D5156"/>
          <w:shd w:val="clear" w:color="auto" w:fill="FFFFFF"/>
        </w:rPr>
        <w:t>, which is essential for maximizing value delivery to customers.</w:t>
      </w:r>
    </w:p>
    <w:p w14:paraId="3F962F59" w14:textId="77777777" w:rsidR="003F5A37" w:rsidRDefault="003F5A37" w:rsidP="00F20C3B">
      <w:pPr>
        <w:rPr>
          <w:rFonts w:ascii="Arial" w:hAnsi="Arial" w:cs="Arial"/>
          <w:color w:val="4D5156"/>
          <w:shd w:val="clear" w:color="auto" w:fill="FFFFFF"/>
        </w:rPr>
      </w:pPr>
    </w:p>
    <w:p w14:paraId="7FA33CE0" w14:textId="77777777" w:rsidR="003F5A37" w:rsidRDefault="003F5A37" w:rsidP="00F20C3B">
      <w:pPr>
        <w:rPr>
          <w:rFonts w:ascii="Helvetica" w:hAnsi="Helvetica"/>
          <w:color w:val="333333"/>
          <w:sz w:val="21"/>
          <w:szCs w:val="21"/>
        </w:rPr>
      </w:pPr>
    </w:p>
    <w:p w14:paraId="34634B85" w14:textId="77777777" w:rsidR="00F20C3B" w:rsidRDefault="00F20C3B" w:rsidP="00F20C3B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        </w:t>
      </w:r>
    </w:p>
    <w:p w14:paraId="605507C1" w14:textId="77777777" w:rsidR="00F20C3B" w:rsidRPr="00F20C3B" w:rsidRDefault="00F20C3B" w:rsidP="00F20C3B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        </w:t>
      </w:r>
    </w:p>
    <w:p w14:paraId="39175A2B" w14:textId="77777777" w:rsidR="004A1162" w:rsidRPr="004A1162" w:rsidRDefault="004A1162" w:rsidP="004A1162">
      <w:pPr>
        <w:rPr>
          <w:rFonts w:ascii="Helvetica" w:hAnsi="Helvetica"/>
          <w:color w:val="333333"/>
          <w:sz w:val="21"/>
          <w:szCs w:val="21"/>
        </w:rPr>
      </w:pPr>
    </w:p>
    <w:p w14:paraId="4FEB0268" w14:textId="77777777" w:rsidR="004A1162" w:rsidRDefault="004A1162">
      <w:pPr>
        <w:rPr>
          <w:rFonts w:ascii="Helvetica" w:hAnsi="Helvetica"/>
          <w:color w:val="333333"/>
          <w:sz w:val="21"/>
          <w:szCs w:val="21"/>
        </w:rPr>
      </w:pPr>
    </w:p>
    <w:p w14:paraId="05C82102" w14:textId="77777777" w:rsidR="004A1162" w:rsidRDefault="004A1162">
      <w:pPr>
        <w:rPr>
          <w:rFonts w:ascii="Helvetica" w:hAnsi="Helvetica"/>
          <w:color w:val="333333"/>
          <w:sz w:val="21"/>
          <w:szCs w:val="21"/>
        </w:rPr>
      </w:pPr>
    </w:p>
    <w:p w14:paraId="69A6F94E" w14:textId="77777777" w:rsidR="004A1162" w:rsidRDefault="004A1162">
      <w:pPr>
        <w:rPr>
          <w:rFonts w:ascii="Helvetica" w:hAnsi="Helvetica"/>
          <w:color w:val="333333"/>
          <w:sz w:val="21"/>
          <w:szCs w:val="21"/>
        </w:rPr>
      </w:pPr>
    </w:p>
    <w:p w14:paraId="45B70C4A" w14:textId="77777777" w:rsidR="002D60BB" w:rsidRDefault="002D60BB">
      <w:pPr>
        <w:rPr>
          <w:rFonts w:ascii="Helvetica" w:hAnsi="Helvetica"/>
          <w:color w:val="333333"/>
          <w:sz w:val="21"/>
          <w:szCs w:val="21"/>
        </w:rPr>
      </w:pPr>
    </w:p>
    <w:p w14:paraId="1A5F3C64" w14:textId="77777777" w:rsidR="004222B0" w:rsidRDefault="004222B0">
      <w:pPr>
        <w:rPr>
          <w:rFonts w:ascii="Helvetica" w:hAnsi="Helvetica"/>
          <w:color w:val="333333"/>
          <w:sz w:val="21"/>
          <w:szCs w:val="21"/>
        </w:rPr>
      </w:pPr>
    </w:p>
    <w:p w14:paraId="529C8312" w14:textId="77777777" w:rsidR="004222B0" w:rsidRDefault="004222B0">
      <w:pPr>
        <w:rPr>
          <w:rFonts w:ascii="Helvetica" w:hAnsi="Helvetica"/>
          <w:color w:val="333333"/>
          <w:sz w:val="21"/>
          <w:szCs w:val="21"/>
        </w:rPr>
      </w:pPr>
    </w:p>
    <w:p w14:paraId="595D32F6" w14:textId="77777777" w:rsidR="00BC5078" w:rsidRDefault="00BC5078">
      <w:pPr>
        <w:rPr>
          <w:rFonts w:ascii="Helvetica" w:hAnsi="Helvetica"/>
          <w:color w:val="333333"/>
          <w:sz w:val="21"/>
          <w:szCs w:val="21"/>
        </w:rPr>
      </w:pPr>
    </w:p>
    <w:p w14:paraId="6778F702" w14:textId="77777777" w:rsidR="00BC5078" w:rsidRDefault="00BC5078">
      <w:pPr>
        <w:rPr>
          <w:rFonts w:ascii="Helvetica" w:hAnsi="Helvetica"/>
          <w:color w:val="333333"/>
          <w:sz w:val="21"/>
          <w:szCs w:val="21"/>
        </w:rPr>
      </w:pPr>
    </w:p>
    <w:p w14:paraId="26A8FA4B" w14:textId="77777777" w:rsidR="00BC5078" w:rsidRDefault="00BC5078">
      <w:pPr>
        <w:rPr>
          <w:rFonts w:ascii="Helvetica" w:hAnsi="Helvetica"/>
          <w:color w:val="333333"/>
          <w:sz w:val="21"/>
          <w:szCs w:val="21"/>
        </w:rPr>
      </w:pPr>
    </w:p>
    <w:p w14:paraId="3B96DEAC" w14:textId="77777777" w:rsidR="00BC5078" w:rsidRDefault="00BC5078">
      <w:pPr>
        <w:rPr>
          <w:rFonts w:ascii="Helvetica" w:hAnsi="Helvetica"/>
          <w:color w:val="333333"/>
          <w:sz w:val="21"/>
          <w:szCs w:val="21"/>
        </w:rPr>
      </w:pPr>
    </w:p>
    <w:p w14:paraId="25E934A4" w14:textId="77777777" w:rsidR="00BC5078" w:rsidRDefault="00BC5078">
      <w:pPr>
        <w:rPr>
          <w:rFonts w:ascii="Helvetica" w:hAnsi="Helvetica"/>
          <w:color w:val="333333"/>
          <w:sz w:val="21"/>
          <w:szCs w:val="21"/>
        </w:rPr>
      </w:pPr>
    </w:p>
    <w:p w14:paraId="7E954E57" w14:textId="77777777" w:rsidR="00BC5078" w:rsidRDefault="00BC5078">
      <w:pPr>
        <w:rPr>
          <w:rFonts w:ascii="Helvetica" w:hAnsi="Helvetica"/>
          <w:color w:val="333333"/>
          <w:sz w:val="21"/>
          <w:szCs w:val="21"/>
        </w:rPr>
      </w:pPr>
    </w:p>
    <w:p w14:paraId="40EB6CD8" w14:textId="77777777" w:rsidR="00BC5078" w:rsidRDefault="00BC5078">
      <w:pPr>
        <w:rPr>
          <w:rFonts w:ascii="Helvetica" w:hAnsi="Helvetica"/>
          <w:color w:val="333333"/>
          <w:sz w:val="21"/>
          <w:szCs w:val="21"/>
        </w:rPr>
      </w:pPr>
    </w:p>
    <w:p w14:paraId="22BB8372" w14:textId="77777777" w:rsidR="00BC5078" w:rsidRDefault="00BC5078">
      <w:pPr>
        <w:rPr>
          <w:rFonts w:ascii="Helvetica" w:hAnsi="Helvetica"/>
          <w:color w:val="333333"/>
          <w:sz w:val="21"/>
          <w:szCs w:val="21"/>
        </w:rPr>
      </w:pPr>
    </w:p>
    <w:p w14:paraId="0EAE7240" w14:textId="77777777" w:rsidR="00BC5078" w:rsidRDefault="00BC5078">
      <w:pPr>
        <w:rPr>
          <w:rFonts w:ascii="Helvetica" w:hAnsi="Helvetica"/>
          <w:color w:val="333333"/>
          <w:sz w:val="21"/>
          <w:szCs w:val="21"/>
        </w:rPr>
      </w:pPr>
    </w:p>
    <w:p w14:paraId="5561BFD0" w14:textId="77777777" w:rsidR="00BC5078" w:rsidRDefault="00BC5078">
      <w:pPr>
        <w:rPr>
          <w:rFonts w:ascii="Helvetica" w:hAnsi="Helvetica"/>
          <w:color w:val="333333"/>
          <w:sz w:val="21"/>
          <w:szCs w:val="21"/>
        </w:rPr>
      </w:pPr>
    </w:p>
    <w:p w14:paraId="2208821B" w14:textId="77777777" w:rsidR="00BC5078" w:rsidRDefault="00BC5078">
      <w:pPr>
        <w:rPr>
          <w:rFonts w:ascii="Helvetica" w:hAnsi="Helvetica"/>
          <w:color w:val="333333"/>
          <w:sz w:val="21"/>
          <w:szCs w:val="21"/>
        </w:rPr>
      </w:pPr>
    </w:p>
    <w:p w14:paraId="3B73FCBB" w14:textId="77777777" w:rsidR="00BC5078" w:rsidRDefault="00BC5078">
      <w:pPr>
        <w:rPr>
          <w:rFonts w:ascii="Helvetica" w:hAnsi="Helvetica"/>
          <w:color w:val="333333"/>
          <w:sz w:val="21"/>
          <w:szCs w:val="21"/>
        </w:rPr>
      </w:pPr>
    </w:p>
    <w:p w14:paraId="6BB3713D" w14:textId="77777777" w:rsidR="00BC5078" w:rsidRDefault="00BC5078">
      <w:pPr>
        <w:rPr>
          <w:rFonts w:ascii="Helvetica" w:hAnsi="Helvetica"/>
          <w:color w:val="333333"/>
          <w:sz w:val="21"/>
          <w:szCs w:val="21"/>
        </w:rPr>
      </w:pPr>
    </w:p>
    <w:p w14:paraId="5E0C3329" w14:textId="77777777" w:rsidR="00BC5078" w:rsidRPr="0026547F" w:rsidRDefault="00BC5078">
      <w:pPr>
        <w:rPr>
          <w:b/>
          <w:bCs/>
          <w:color w:val="000000" w:themeColor="text1"/>
        </w:rPr>
      </w:pPr>
    </w:p>
    <w:sectPr w:rsidR="00BC5078" w:rsidRPr="00265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D553A"/>
    <w:multiLevelType w:val="multilevel"/>
    <w:tmpl w:val="ACCA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E94695"/>
    <w:multiLevelType w:val="hybridMultilevel"/>
    <w:tmpl w:val="3156400E"/>
    <w:lvl w:ilvl="0" w:tplc="4009000F">
      <w:start w:val="1"/>
      <w:numFmt w:val="decimal"/>
      <w:lvlText w:val="%1."/>
      <w:lvlJc w:val="left"/>
      <w:pPr>
        <w:ind w:left="775" w:hanging="360"/>
      </w:pPr>
    </w:lvl>
    <w:lvl w:ilvl="1" w:tplc="40090019" w:tentative="1">
      <w:start w:val="1"/>
      <w:numFmt w:val="lowerLetter"/>
      <w:lvlText w:val="%2."/>
      <w:lvlJc w:val="left"/>
      <w:pPr>
        <w:ind w:left="1495" w:hanging="360"/>
      </w:pPr>
    </w:lvl>
    <w:lvl w:ilvl="2" w:tplc="4009001B" w:tentative="1">
      <w:start w:val="1"/>
      <w:numFmt w:val="lowerRoman"/>
      <w:lvlText w:val="%3."/>
      <w:lvlJc w:val="right"/>
      <w:pPr>
        <w:ind w:left="2215" w:hanging="180"/>
      </w:pPr>
    </w:lvl>
    <w:lvl w:ilvl="3" w:tplc="4009000F" w:tentative="1">
      <w:start w:val="1"/>
      <w:numFmt w:val="decimal"/>
      <w:lvlText w:val="%4."/>
      <w:lvlJc w:val="left"/>
      <w:pPr>
        <w:ind w:left="2935" w:hanging="360"/>
      </w:pPr>
    </w:lvl>
    <w:lvl w:ilvl="4" w:tplc="40090019" w:tentative="1">
      <w:start w:val="1"/>
      <w:numFmt w:val="lowerLetter"/>
      <w:lvlText w:val="%5."/>
      <w:lvlJc w:val="left"/>
      <w:pPr>
        <w:ind w:left="3655" w:hanging="360"/>
      </w:pPr>
    </w:lvl>
    <w:lvl w:ilvl="5" w:tplc="4009001B" w:tentative="1">
      <w:start w:val="1"/>
      <w:numFmt w:val="lowerRoman"/>
      <w:lvlText w:val="%6."/>
      <w:lvlJc w:val="right"/>
      <w:pPr>
        <w:ind w:left="4375" w:hanging="180"/>
      </w:pPr>
    </w:lvl>
    <w:lvl w:ilvl="6" w:tplc="4009000F" w:tentative="1">
      <w:start w:val="1"/>
      <w:numFmt w:val="decimal"/>
      <w:lvlText w:val="%7."/>
      <w:lvlJc w:val="left"/>
      <w:pPr>
        <w:ind w:left="5095" w:hanging="360"/>
      </w:pPr>
    </w:lvl>
    <w:lvl w:ilvl="7" w:tplc="40090019" w:tentative="1">
      <w:start w:val="1"/>
      <w:numFmt w:val="lowerLetter"/>
      <w:lvlText w:val="%8."/>
      <w:lvlJc w:val="left"/>
      <w:pPr>
        <w:ind w:left="5815" w:hanging="360"/>
      </w:pPr>
    </w:lvl>
    <w:lvl w:ilvl="8" w:tplc="40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" w15:restartNumberingAfterBreak="0">
    <w:nsid w:val="3E3C34C2"/>
    <w:multiLevelType w:val="hybridMultilevel"/>
    <w:tmpl w:val="659ED836"/>
    <w:lvl w:ilvl="0" w:tplc="40090005">
      <w:start w:val="1"/>
      <w:numFmt w:val="bullet"/>
      <w:lvlText w:val=""/>
      <w:lvlJc w:val="left"/>
      <w:pPr>
        <w:ind w:left="9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abstractNum w:abstractNumId="3" w15:restartNumberingAfterBreak="0">
    <w:nsid w:val="3FD047C9"/>
    <w:multiLevelType w:val="hybridMultilevel"/>
    <w:tmpl w:val="2122A02E"/>
    <w:lvl w:ilvl="0" w:tplc="4009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5DD616DC"/>
    <w:multiLevelType w:val="multilevel"/>
    <w:tmpl w:val="70B67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6A65BA"/>
    <w:multiLevelType w:val="hybridMultilevel"/>
    <w:tmpl w:val="948C426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8083B65"/>
    <w:multiLevelType w:val="multilevel"/>
    <w:tmpl w:val="97AE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BF3BCD"/>
    <w:multiLevelType w:val="hybridMultilevel"/>
    <w:tmpl w:val="DA8A67FE"/>
    <w:lvl w:ilvl="0" w:tplc="4009000F">
      <w:start w:val="1"/>
      <w:numFmt w:val="decimal"/>
      <w:lvlText w:val="%1."/>
      <w:lvlJc w:val="left"/>
      <w:pPr>
        <w:ind w:left="775" w:hanging="360"/>
      </w:pPr>
    </w:lvl>
    <w:lvl w:ilvl="1" w:tplc="40090019" w:tentative="1">
      <w:start w:val="1"/>
      <w:numFmt w:val="lowerLetter"/>
      <w:lvlText w:val="%2."/>
      <w:lvlJc w:val="left"/>
      <w:pPr>
        <w:ind w:left="1495" w:hanging="360"/>
      </w:pPr>
    </w:lvl>
    <w:lvl w:ilvl="2" w:tplc="4009001B" w:tentative="1">
      <w:start w:val="1"/>
      <w:numFmt w:val="lowerRoman"/>
      <w:lvlText w:val="%3."/>
      <w:lvlJc w:val="right"/>
      <w:pPr>
        <w:ind w:left="2215" w:hanging="180"/>
      </w:pPr>
    </w:lvl>
    <w:lvl w:ilvl="3" w:tplc="4009000F" w:tentative="1">
      <w:start w:val="1"/>
      <w:numFmt w:val="decimal"/>
      <w:lvlText w:val="%4."/>
      <w:lvlJc w:val="left"/>
      <w:pPr>
        <w:ind w:left="2935" w:hanging="360"/>
      </w:pPr>
    </w:lvl>
    <w:lvl w:ilvl="4" w:tplc="40090019" w:tentative="1">
      <w:start w:val="1"/>
      <w:numFmt w:val="lowerLetter"/>
      <w:lvlText w:val="%5."/>
      <w:lvlJc w:val="left"/>
      <w:pPr>
        <w:ind w:left="3655" w:hanging="360"/>
      </w:pPr>
    </w:lvl>
    <w:lvl w:ilvl="5" w:tplc="4009001B" w:tentative="1">
      <w:start w:val="1"/>
      <w:numFmt w:val="lowerRoman"/>
      <w:lvlText w:val="%6."/>
      <w:lvlJc w:val="right"/>
      <w:pPr>
        <w:ind w:left="4375" w:hanging="180"/>
      </w:pPr>
    </w:lvl>
    <w:lvl w:ilvl="6" w:tplc="4009000F" w:tentative="1">
      <w:start w:val="1"/>
      <w:numFmt w:val="decimal"/>
      <w:lvlText w:val="%7."/>
      <w:lvlJc w:val="left"/>
      <w:pPr>
        <w:ind w:left="5095" w:hanging="360"/>
      </w:pPr>
    </w:lvl>
    <w:lvl w:ilvl="7" w:tplc="40090019" w:tentative="1">
      <w:start w:val="1"/>
      <w:numFmt w:val="lowerLetter"/>
      <w:lvlText w:val="%8."/>
      <w:lvlJc w:val="left"/>
      <w:pPr>
        <w:ind w:left="5815" w:hanging="360"/>
      </w:pPr>
    </w:lvl>
    <w:lvl w:ilvl="8" w:tplc="4009001B" w:tentative="1">
      <w:start w:val="1"/>
      <w:numFmt w:val="lowerRoman"/>
      <w:lvlText w:val="%9."/>
      <w:lvlJc w:val="right"/>
      <w:pPr>
        <w:ind w:left="6535" w:hanging="180"/>
      </w:pPr>
    </w:lvl>
  </w:abstractNum>
  <w:num w:numId="1" w16cid:durableId="1810054575">
    <w:abstractNumId w:val="0"/>
  </w:num>
  <w:num w:numId="2" w16cid:durableId="245578454">
    <w:abstractNumId w:val="5"/>
  </w:num>
  <w:num w:numId="3" w16cid:durableId="1173451412">
    <w:abstractNumId w:val="4"/>
  </w:num>
  <w:num w:numId="4" w16cid:durableId="1762532592">
    <w:abstractNumId w:val="6"/>
  </w:num>
  <w:num w:numId="5" w16cid:durableId="5862682">
    <w:abstractNumId w:val="3"/>
  </w:num>
  <w:num w:numId="6" w16cid:durableId="1950888647">
    <w:abstractNumId w:val="2"/>
  </w:num>
  <w:num w:numId="7" w16cid:durableId="1335456383">
    <w:abstractNumId w:val="1"/>
  </w:num>
  <w:num w:numId="8" w16cid:durableId="17601804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52"/>
    <w:rsid w:val="00137052"/>
    <w:rsid w:val="0026547F"/>
    <w:rsid w:val="002D60BB"/>
    <w:rsid w:val="00306919"/>
    <w:rsid w:val="003F5A37"/>
    <w:rsid w:val="00406D4C"/>
    <w:rsid w:val="004222B0"/>
    <w:rsid w:val="00440FFC"/>
    <w:rsid w:val="004A1162"/>
    <w:rsid w:val="004C769D"/>
    <w:rsid w:val="0089770E"/>
    <w:rsid w:val="008F5107"/>
    <w:rsid w:val="00B05098"/>
    <w:rsid w:val="00BC5078"/>
    <w:rsid w:val="00C27A2D"/>
    <w:rsid w:val="00F2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B0F1"/>
  <w15:chartTrackingRefBased/>
  <w15:docId w15:val="{99573F7F-0089-49E1-860C-11D01A62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70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70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54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2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Bargan</dc:creator>
  <cp:keywords/>
  <dc:description/>
  <cp:lastModifiedBy>Bargan</cp:lastModifiedBy>
  <cp:revision>2</cp:revision>
  <dcterms:created xsi:type="dcterms:W3CDTF">2023-07-25T09:48:00Z</dcterms:created>
  <dcterms:modified xsi:type="dcterms:W3CDTF">2023-07-25T09:48:00Z</dcterms:modified>
</cp:coreProperties>
</file>