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28FB" w14:textId="77777777" w:rsidR="000A65E1" w:rsidRDefault="00000000">
      <w:pPr>
        <w:ind w:left="53"/>
        <w:rPr>
          <w:sz w:val="20"/>
        </w:rPr>
      </w:pPr>
      <w:r>
        <w:rPr>
          <w:noProof/>
          <w:sz w:val="20"/>
        </w:rPr>
        <w:drawing>
          <wp:inline distT="0" distB="0" distL="0" distR="0" wp14:anchorId="4D28B72D" wp14:editId="2E081D61">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6221E9BE" w14:textId="77777777" w:rsidR="000A65E1" w:rsidRDefault="000A65E1">
      <w:pPr>
        <w:pStyle w:val="BodyText"/>
        <w:spacing w:before="97"/>
        <w:rPr>
          <w:b w:val="0"/>
          <w:sz w:val="40"/>
        </w:rPr>
      </w:pPr>
    </w:p>
    <w:p w14:paraId="4A10FF94" w14:textId="77777777" w:rsidR="00744516" w:rsidRPr="00744516" w:rsidRDefault="00744516" w:rsidP="00744516">
      <w:pPr>
        <w:pStyle w:val="Heading3"/>
        <w:spacing w:before="430"/>
        <w:rPr>
          <w:sz w:val="40"/>
          <w:szCs w:val="40"/>
        </w:rPr>
      </w:pPr>
      <w:bookmarkStart w:id="0" w:name="PROJECT_TITLE_"/>
      <w:bookmarkEnd w:id="0"/>
      <w:r w:rsidRPr="00744516">
        <w:rPr>
          <w:sz w:val="40"/>
          <w:szCs w:val="40"/>
        </w:rPr>
        <w:t>SUPPLYSHIELD: BAYESIAN SIMULATION OF</w:t>
      </w:r>
      <w:r>
        <w:rPr>
          <w:sz w:val="40"/>
          <w:szCs w:val="40"/>
        </w:rPr>
        <w:t xml:space="preserve"> </w:t>
      </w:r>
      <w:r w:rsidRPr="00744516">
        <w:rPr>
          <w:sz w:val="40"/>
          <w:szCs w:val="40"/>
        </w:rPr>
        <w:t>SOFTWARE SUPPLY CHAIN RISK</w:t>
      </w:r>
    </w:p>
    <w:p w14:paraId="0929BDA4" w14:textId="77777777" w:rsidR="000A65E1" w:rsidRDefault="00000000">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215CED22" w14:textId="77777777" w:rsidR="000A65E1" w:rsidRDefault="000A65E1">
      <w:pPr>
        <w:pStyle w:val="BodyText"/>
        <w:spacing w:before="231"/>
        <w:rPr>
          <w:sz w:val="28"/>
        </w:rPr>
      </w:pPr>
    </w:p>
    <w:p w14:paraId="0501FFCE" w14:textId="77777777" w:rsidR="000A65E1" w:rsidRDefault="00000000">
      <w:pPr>
        <w:spacing w:line="256" w:lineRule="auto"/>
        <w:ind w:right="580"/>
        <w:jc w:val="center"/>
        <w:rPr>
          <w:b/>
          <w:i/>
          <w:sz w:val="28"/>
        </w:rPr>
      </w:pPr>
      <w:bookmarkStart w:id="1" w:name="A_Capstone_Project_Report_submitted_in_p"/>
      <w:bookmarkEnd w:id="1"/>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38BF3C22" w14:textId="77777777" w:rsidR="000A65E1" w:rsidRDefault="000A65E1">
      <w:pPr>
        <w:pStyle w:val="BodyText"/>
        <w:spacing w:before="22"/>
        <w:rPr>
          <w:i/>
          <w:sz w:val="28"/>
        </w:rPr>
      </w:pPr>
    </w:p>
    <w:p w14:paraId="1B72A3F8" w14:textId="77777777" w:rsidR="00744516" w:rsidRDefault="00000000" w:rsidP="00744516">
      <w:pPr>
        <w:spacing w:before="1"/>
        <w:jc w:val="center"/>
        <w:rPr>
          <w:b/>
          <w:bCs/>
          <w:sz w:val="32"/>
          <w:lang w:val="en-IN"/>
        </w:rPr>
      </w:pPr>
      <w:r>
        <w:rPr>
          <w:b/>
          <w:sz w:val="32"/>
        </w:rPr>
        <w:t>CSA</w:t>
      </w:r>
      <w:r w:rsidR="00744516">
        <w:rPr>
          <w:b/>
          <w:sz w:val="32"/>
        </w:rPr>
        <w:t>5801</w:t>
      </w:r>
      <w:r>
        <w:rPr>
          <w:b/>
          <w:sz w:val="32"/>
        </w:rPr>
        <w:t xml:space="preserve"> - </w:t>
      </w:r>
      <w:r w:rsidR="00744516" w:rsidRPr="00744516">
        <w:rPr>
          <w:b/>
          <w:bCs/>
          <w:sz w:val="32"/>
          <w:lang w:val="en-IN"/>
        </w:rPr>
        <w:t xml:space="preserve">DEVSECOPS ENGINEERING AND </w:t>
      </w:r>
    </w:p>
    <w:p w14:paraId="18091CBD" w14:textId="77777777" w:rsidR="000A65E1" w:rsidRDefault="00744516" w:rsidP="00744516">
      <w:pPr>
        <w:spacing w:before="1"/>
        <w:jc w:val="center"/>
        <w:rPr>
          <w:b/>
          <w:bCs/>
          <w:sz w:val="32"/>
          <w:lang w:val="en-IN"/>
        </w:rPr>
      </w:pPr>
      <w:r w:rsidRPr="00744516">
        <w:rPr>
          <w:b/>
          <w:bCs/>
          <w:sz w:val="32"/>
          <w:lang w:val="en-IN"/>
        </w:rPr>
        <w:t>APPLICATION SECURITY</w:t>
      </w:r>
    </w:p>
    <w:p w14:paraId="30A0489E" w14:textId="77777777" w:rsidR="00744516" w:rsidRPr="00744516" w:rsidRDefault="00744516" w:rsidP="00744516">
      <w:pPr>
        <w:spacing w:before="1"/>
        <w:jc w:val="center"/>
        <w:rPr>
          <w:b/>
          <w:bCs/>
          <w:sz w:val="32"/>
          <w:lang w:val="en-IN"/>
        </w:rPr>
      </w:pPr>
    </w:p>
    <w:p w14:paraId="100E9398" w14:textId="77777777" w:rsidR="000A65E1" w:rsidRDefault="00000000">
      <w:pPr>
        <w:ind w:left="70" w:right="579"/>
        <w:jc w:val="center"/>
        <w:rPr>
          <w:b/>
          <w:i/>
          <w:sz w:val="28"/>
        </w:rPr>
      </w:pPr>
      <w:bookmarkStart w:id="2" w:name="​_to_the_award_of_the_degree_of_"/>
      <w:bookmarkEnd w:id="2"/>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1A40D88E" w14:textId="77777777" w:rsidR="000A65E1" w:rsidRDefault="000A65E1">
      <w:pPr>
        <w:pStyle w:val="BodyText"/>
        <w:spacing w:before="151"/>
        <w:rPr>
          <w:i/>
          <w:sz w:val="28"/>
        </w:rPr>
      </w:pPr>
    </w:p>
    <w:p w14:paraId="44C08B1D" w14:textId="77777777" w:rsidR="000A65E1" w:rsidRDefault="00000000" w:rsidP="003F5650">
      <w:pPr>
        <w:pStyle w:val="Heading3"/>
        <w:spacing w:before="1" w:line="376" w:lineRule="auto"/>
        <w:ind w:left="134" w:right="713"/>
      </w:pPr>
      <w:bookmarkStart w:id="3" w:name="BACHELOR_OF_ENGINEERING_/__BACHELOR_OF_T"/>
      <w:bookmarkEnd w:id="3"/>
      <w:r>
        <w:t>BACHELOR</w:t>
      </w:r>
      <w:r>
        <w:rPr>
          <w:spacing w:val="-7"/>
        </w:rPr>
        <w:t xml:space="preserve"> </w:t>
      </w:r>
      <w:r>
        <w:t>OF</w:t>
      </w:r>
      <w:r>
        <w:rPr>
          <w:spacing w:val="-7"/>
        </w:rPr>
        <w:t xml:space="preserve"> </w:t>
      </w:r>
      <w:r>
        <w:t>ENGINEERING</w:t>
      </w:r>
      <w:r>
        <w:rPr>
          <w:spacing w:val="-7"/>
        </w:rPr>
        <w:t xml:space="preserve"> </w:t>
      </w:r>
      <w:bookmarkStart w:id="4" w:name="IN_"/>
      <w:bookmarkEnd w:id="4"/>
      <w:r>
        <w:rPr>
          <w:spacing w:val="-6"/>
        </w:rPr>
        <w:t>IN</w:t>
      </w:r>
    </w:p>
    <w:p w14:paraId="29A5B4F9" w14:textId="77777777" w:rsidR="000A65E1" w:rsidRDefault="00000000" w:rsidP="00A14967">
      <w:pPr>
        <w:spacing w:line="256" w:lineRule="auto"/>
        <w:ind w:left="3836" w:hanging="2948"/>
        <w:rPr>
          <w:b/>
          <w:sz w:val="28"/>
        </w:rPr>
      </w:pPr>
      <w:bookmarkStart w:id="5" w:name="__ELECTRONICS_AND_COMMUNICATION_ENGINEER"/>
      <w:bookmarkEnd w:id="5"/>
      <w:r>
        <w:rPr>
          <w:b/>
          <w:sz w:val="28"/>
        </w:rPr>
        <w:t>COMPUTER SCIENCE AND ENGINEERING (CYBERSECURITY)</w:t>
      </w:r>
    </w:p>
    <w:p w14:paraId="551C7B57" w14:textId="77777777" w:rsidR="000A65E1" w:rsidRDefault="000A65E1">
      <w:pPr>
        <w:pStyle w:val="BodyText"/>
        <w:spacing w:before="126"/>
        <w:rPr>
          <w:sz w:val="28"/>
        </w:rPr>
      </w:pPr>
    </w:p>
    <w:p w14:paraId="40B48C00" w14:textId="77777777" w:rsidR="000A65E1" w:rsidRDefault="00000000">
      <w:pPr>
        <w:spacing w:before="1"/>
        <w:ind w:right="579"/>
        <w:jc w:val="center"/>
        <w:rPr>
          <w:b/>
          <w:sz w:val="28"/>
        </w:rPr>
      </w:pPr>
      <w:bookmarkStart w:id="6" w:name="Submitted_by_"/>
      <w:bookmarkEnd w:id="6"/>
      <w:r>
        <w:rPr>
          <w:b/>
          <w:sz w:val="28"/>
        </w:rPr>
        <w:t>Submitted</w:t>
      </w:r>
      <w:r>
        <w:rPr>
          <w:b/>
          <w:spacing w:val="-9"/>
          <w:sz w:val="28"/>
        </w:rPr>
        <w:t xml:space="preserve"> </w:t>
      </w:r>
      <w:r>
        <w:rPr>
          <w:b/>
          <w:spacing w:val="-5"/>
          <w:sz w:val="28"/>
        </w:rPr>
        <w:t>by</w:t>
      </w:r>
    </w:p>
    <w:p w14:paraId="696BBC35" w14:textId="77777777" w:rsidR="00744516" w:rsidRPr="00744516" w:rsidRDefault="00744516" w:rsidP="00744516">
      <w:pPr>
        <w:pStyle w:val="BodyText"/>
        <w:spacing w:before="22"/>
        <w:jc w:val="center"/>
        <w:rPr>
          <w:sz w:val="28"/>
        </w:rPr>
      </w:pPr>
      <w:bookmarkStart w:id="7" w:name="_____Student_1_Name_(Registration_Number"/>
      <w:bookmarkEnd w:id="7"/>
      <w:r w:rsidRPr="00744516">
        <w:rPr>
          <w:sz w:val="28"/>
        </w:rPr>
        <w:t>PONMUDI B (192465053)</w:t>
      </w:r>
    </w:p>
    <w:p w14:paraId="65201FC8" w14:textId="77777777" w:rsidR="00744516" w:rsidRPr="00744516" w:rsidRDefault="00744516" w:rsidP="00744516">
      <w:pPr>
        <w:pStyle w:val="BodyText"/>
        <w:spacing w:before="22"/>
        <w:jc w:val="center"/>
        <w:rPr>
          <w:sz w:val="28"/>
        </w:rPr>
      </w:pPr>
      <w:r w:rsidRPr="00744516">
        <w:rPr>
          <w:sz w:val="28"/>
        </w:rPr>
        <w:t>MOHAMED IRFAN N (192521473)</w:t>
      </w:r>
    </w:p>
    <w:p w14:paraId="1C703664" w14:textId="77777777" w:rsidR="00744516" w:rsidRPr="00744516" w:rsidRDefault="00744516" w:rsidP="00744516">
      <w:pPr>
        <w:pStyle w:val="BodyText"/>
        <w:spacing w:before="22"/>
        <w:jc w:val="center"/>
        <w:rPr>
          <w:sz w:val="28"/>
        </w:rPr>
      </w:pPr>
      <w:r w:rsidRPr="00744516">
        <w:rPr>
          <w:sz w:val="28"/>
        </w:rPr>
        <w:t>VICKRAMABHARATHI V (192465069)</w:t>
      </w:r>
    </w:p>
    <w:p w14:paraId="17E3620A" w14:textId="77777777" w:rsidR="00744516" w:rsidRPr="00744516" w:rsidRDefault="00744516" w:rsidP="00744516">
      <w:pPr>
        <w:pStyle w:val="BodyText"/>
        <w:spacing w:before="22"/>
        <w:jc w:val="center"/>
        <w:rPr>
          <w:sz w:val="28"/>
        </w:rPr>
      </w:pPr>
      <w:r w:rsidRPr="00744516">
        <w:rPr>
          <w:sz w:val="28"/>
        </w:rPr>
        <w:t>ABINESH M (192465050)</w:t>
      </w:r>
    </w:p>
    <w:p w14:paraId="0934C698" w14:textId="77777777" w:rsidR="000A65E1" w:rsidRDefault="000A65E1">
      <w:pPr>
        <w:pStyle w:val="BodyText"/>
        <w:spacing w:before="22"/>
        <w:rPr>
          <w:sz w:val="28"/>
        </w:rPr>
      </w:pPr>
    </w:p>
    <w:p w14:paraId="48B36818" w14:textId="77777777" w:rsidR="00744516" w:rsidRDefault="00000000">
      <w:pPr>
        <w:spacing w:before="1" w:line="376" w:lineRule="auto"/>
        <w:ind w:left="2713" w:right="3292"/>
        <w:jc w:val="center"/>
        <w:rPr>
          <w:b/>
          <w:sz w:val="28"/>
        </w:rPr>
      </w:pPr>
      <w:bookmarkStart w:id="8" w:name="Under_the_Supervision_of_"/>
      <w:bookmarkEnd w:id="8"/>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9" w:name="Guide_Name_"/>
      <w:bookmarkEnd w:id="9"/>
    </w:p>
    <w:p w14:paraId="25AD475F" w14:textId="77777777" w:rsidR="000A65E1" w:rsidRDefault="00A14967">
      <w:pPr>
        <w:spacing w:before="1" w:line="376" w:lineRule="auto"/>
        <w:ind w:left="2713" w:right="3292"/>
        <w:jc w:val="center"/>
        <w:rPr>
          <w:b/>
          <w:sz w:val="28"/>
        </w:rPr>
      </w:pPr>
      <w:r>
        <w:rPr>
          <w:b/>
          <w:sz w:val="28"/>
        </w:rPr>
        <w:t xml:space="preserve">Dr. </w:t>
      </w:r>
      <w:r w:rsidR="00744516">
        <w:rPr>
          <w:b/>
          <w:sz w:val="28"/>
        </w:rPr>
        <w:t>T. Vincent Gnanaraj</w:t>
      </w:r>
    </w:p>
    <w:p w14:paraId="0397DB83" w14:textId="77777777" w:rsidR="000A65E1"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73CCD574" w14:textId="77777777" w:rsidR="000A65E1" w:rsidRPr="00744516" w:rsidRDefault="00000000" w:rsidP="00744516">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425AB12" w14:textId="77777777" w:rsidR="000A65E1" w:rsidRDefault="00000000" w:rsidP="00A14967">
      <w:pPr>
        <w:ind w:right="579"/>
        <w:jc w:val="center"/>
        <w:rPr>
          <w:b/>
          <w:sz w:val="28"/>
        </w:rPr>
        <w:sectPr w:rsidR="000A65E1" w:rsidSect="00BC41C0">
          <w:footerReference w:type="default" r:id="rId8"/>
          <w:type w:val="continuous"/>
          <w:pgSz w:w="11920" w:h="16840"/>
          <w:pgMar w:top="1460" w:right="850" w:bottom="280" w:left="1417" w:header="720" w:footer="720" w:gutter="0"/>
          <w:pgNumType w:fmt="lowerRoman"/>
          <w:cols w:space="720"/>
        </w:sectPr>
      </w:pPr>
      <w:bookmarkStart w:id="10" w:name="SEPTEMBER_2026_"/>
      <w:bookmarkEnd w:id="10"/>
      <w:r>
        <w:rPr>
          <w:b/>
          <w:sz w:val="28"/>
        </w:rPr>
        <w:t>SEPTEMBER</w:t>
      </w:r>
      <w:r>
        <w:rPr>
          <w:b/>
          <w:spacing w:val="-9"/>
          <w:sz w:val="28"/>
        </w:rPr>
        <w:t xml:space="preserve"> </w:t>
      </w:r>
      <w:r>
        <w:rPr>
          <w:b/>
          <w:spacing w:val="-4"/>
          <w:sz w:val="28"/>
        </w:rPr>
        <w:t>20</w:t>
      </w:r>
      <w:r w:rsidR="00A14967">
        <w:rPr>
          <w:b/>
          <w:spacing w:val="-4"/>
          <w:sz w:val="28"/>
        </w:rPr>
        <w:t>26</w:t>
      </w:r>
    </w:p>
    <w:p w14:paraId="0420829F" w14:textId="77777777" w:rsidR="000A65E1" w:rsidRDefault="00000000">
      <w:pPr>
        <w:pStyle w:val="Heading1"/>
      </w:pPr>
      <w:r>
        <w:rPr>
          <w:spacing w:val="-4"/>
        </w:rPr>
        <w:lastRenderedPageBreak/>
        <w:t>SIMATS</w:t>
      </w:r>
      <w:r>
        <w:rPr>
          <w:spacing w:val="-14"/>
        </w:rPr>
        <w:t xml:space="preserve"> </w:t>
      </w:r>
      <w:r>
        <w:rPr>
          <w:spacing w:val="-2"/>
        </w:rPr>
        <w:t>ENGINEERING</w:t>
      </w:r>
    </w:p>
    <w:p w14:paraId="6E3FC043" w14:textId="77777777" w:rsidR="000A65E1"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EBFB484" w14:textId="77777777" w:rsidR="000A65E1" w:rsidRDefault="000A65E1">
      <w:pPr>
        <w:pStyle w:val="BodyText"/>
        <w:spacing w:before="288"/>
        <w:rPr>
          <w:sz w:val="28"/>
        </w:rPr>
      </w:pPr>
    </w:p>
    <w:p w14:paraId="3B7CEE44" w14:textId="77777777" w:rsidR="000A65E1" w:rsidRDefault="00000000">
      <w:pPr>
        <w:pStyle w:val="Heading2"/>
      </w:pPr>
      <w:bookmarkStart w:id="11" w:name="BONAFIDE_CERTIFICATE_"/>
      <w:bookmarkEnd w:id="11"/>
      <w:r>
        <w:t>BONAFIDE</w:t>
      </w:r>
      <w:r>
        <w:rPr>
          <w:spacing w:val="-8"/>
        </w:rPr>
        <w:t xml:space="preserve"> </w:t>
      </w:r>
      <w:r>
        <w:rPr>
          <w:spacing w:val="-2"/>
        </w:rPr>
        <w:t>CERTIFICATE</w:t>
      </w:r>
    </w:p>
    <w:p w14:paraId="42CD7707" w14:textId="77777777" w:rsidR="000A65E1" w:rsidRDefault="000A65E1">
      <w:pPr>
        <w:pStyle w:val="BodyText"/>
        <w:spacing w:before="237"/>
        <w:rPr>
          <w:sz w:val="40"/>
        </w:rPr>
      </w:pPr>
    </w:p>
    <w:p w14:paraId="5F5C1697" w14:textId="77777777" w:rsidR="000A65E1" w:rsidRDefault="00000000" w:rsidP="00A14967">
      <w:pPr>
        <w:pStyle w:val="BodyText"/>
        <w:spacing w:line="360" w:lineRule="auto"/>
        <w:ind w:left="23" w:right="608" w:firstLine="720"/>
        <w:jc w:val="both"/>
      </w:pPr>
      <w:bookmarkStart w:id="12" w:name="This_is_to_certify_that_the_Capstone_Pro"/>
      <w:bookmarkEnd w:id="12"/>
      <w:r>
        <w:t xml:space="preserve">This is to certify that the Capstone Project entitled </w:t>
      </w:r>
      <w:r w:rsidRPr="00A14967">
        <w:rPr>
          <w:color w:val="EE0000"/>
        </w:rPr>
        <w:t>“</w:t>
      </w:r>
      <w:proofErr w:type="spellStart"/>
      <w:r w:rsidR="00744516" w:rsidRPr="00744516">
        <w:rPr>
          <w:color w:val="EE0000"/>
        </w:rPr>
        <w:t>SupplyShield</w:t>
      </w:r>
      <w:proofErr w:type="spellEnd"/>
      <w:r w:rsidR="00744516" w:rsidRPr="00744516">
        <w:rPr>
          <w:color w:val="EE0000"/>
        </w:rPr>
        <w:t xml:space="preserve">: Bayesian Simulation of Software Supply Chain Risk in </w:t>
      </w:r>
      <w:proofErr w:type="spellStart"/>
      <w:r w:rsidR="00744516" w:rsidRPr="00744516">
        <w:rPr>
          <w:color w:val="EE0000"/>
        </w:rPr>
        <w:t>DevSecOps</w:t>
      </w:r>
      <w:proofErr w:type="spellEnd"/>
      <w:r w:rsidRPr="00A14967">
        <w:rPr>
          <w:color w:val="EE0000"/>
        </w:rPr>
        <w:t>”</w:t>
      </w:r>
      <w:r>
        <w:t xml:space="preserve"> has been carried out by </w:t>
      </w:r>
      <w:r w:rsidR="00744516" w:rsidRPr="00744516">
        <w:rPr>
          <w:color w:val="EE0000"/>
        </w:rPr>
        <w:t xml:space="preserve">Ponmudi B (192465053), Mohamed Irfan N (192521473), </w:t>
      </w:r>
      <w:proofErr w:type="spellStart"/>
      <w:r w:rsidR="00744516" w:rsidRPr="00744516">
        <w:rPr>
          <w:color w:val="EE0000"/>
        </w:rPr>
        <w:t>Vickramabharathi</w:t>
      </w:r>
      <w:proofErr w:type="spellEnd"/>
      <w:r w:rsidR="00744516" w:rsidRPr="00744516">
        <w:rPr>
          <w:color w:val="EE0000"/>
        </w:rPr>
        <w:t xml:space="preserve"> V (192465069), and Abinesh M (192465050)</w:t>
      </w:r>
      <w:r w:rsidRPr="00A14967">
        <w:rPr>
          <w:color w:val="EE0000"/>
        </w:rPr>
        <w:t xml:space="preserve"> </w:t>
      </w:r>
      <w:r>
        <w:t xml:space="preserve">under the supervision of </w:t>
      </w:r>
      <w:r w:rsidR="00744516" w:rsidRPr="00744516">
        <w:rPr>
          <w:color w:val="EE0000"/>
        </w:rPr>
        <w:t>Dr. T. Vincent Gnanaraj</w:t>
      </w:r>
      <w:r w:rsidRPr="00A14967">
        <w:rPr>
          <w:color w:val="EE0000"/>
        </w:rPr>
        <w:t xml:space="preserve"> </w:t>
      </w:r>
      <w:r>
        <w:t>and is submitted in partial fulfilment of the requirements</w:t>
      </w:r>
      <w:r>
        <w:rPr>
          <w:spacing w:val="40"/>
        </w:rPr>
        <w:t xml:space="preserve"> </w:t>
      </w:r>
      <w:r>
        <w:t xml:space="preserve">for the current semester of the </w:t>
      </w:r>
      <w:r w:rsidRPr="00A14967">
        <w:rPr>
          <w:color w:val="EE0000"/>
        </w:rPr>
        <w:t xml:space="preserve">B.E. Computer Science and Engineering (Cybersecurity) </w:t>
      </w:r>
      <w:r>
        <w:t>program at Saveetha Institute of Medical and Technical Sciences, Chennai.</w:t>
      </w:r>
    </w:p>
    <w:p w14:paraId="6ADB90E5" w14:textId="77777777" w:rsidR="000A65E1" w:rsidRDefault="000A65E1">
      <w:pPr>
        <w:pStyle w:val="BodyText"/>
      </w:pPr>
    </w:p>
    <w:p w14:paraId="04528C91" w14:textId="77777777" w:rsidR="000A65E1" w:rsidRDefault="000A65E1">
      <w:pPr>
        <w:pStyle w:val="BodyText"/>
      </w:pPr>
    </w:p>
    <w:p w14:paraId="6DE75563" w14:textId="77777777" w:rsidR="000A65E1" w:rsidRDefault="000A65E1">
      <w:pPr>
        <w:pStyle w:val="BodyText"/>
      </w:pPr>
    </w:p>
    <w:p w14:paraId="5EC3B870" w14:textId="77777777" w:rsidR="000A65E1" w:rsidRDefault="000A65E1">
      <w:pPr>
        <w:pStyle w:val="BodyText"/>
      </w:pPr>
    </w:p>
    <w:p w14:paraId="15879C19" w14:textId="77777777" w:rsidR="000A65E1" w:rsidRDefault="000A65E1">
      <w:pPr>
        <w:pStyle w:val="BodyText"/>
      </w:pPr>
    </w:p>
    <w:p w14:paraId="0E7C24C8" w14:textId="77777777" w:rsidR="000A65E1" w:rsidRDefault="000A65E1">
      <w:pPr>
        <w:pStyle w:val="BodyText"/>
        <w:spacing w:before="107"/>
      </w:pPr>
    </w:p>
    <w:p w14:paraId="4B9BBAE3" w14:textId="77777777" w:rsidR="000A65E1" w:rsidRDefault="00000000">
      <w:pPr>
        <w:pStyle w:val="Heading4"/>
        <w:tabs>
          <w:tab w:val="left" w:pos="5782"/>
        </w:tabs>
        <w:spacing w:before="0"/>
        <w:ind w:left="23" w:right="0"/>
        <w:jc w:val="left"/>
      </w:pPr>
      <w:bookmarkStart w:id="13" w:name="COURSE_COORDINATOR______________________"/>
      <w:bookmarkEnd w:id="13"/>
      <w:r>
        <w:t xml:space="preserve">COURSE </w:t>
      </w:r>
      <w:r>
        <w:rPr>
          <w:spacing w:val="-2"/>
        </w:rPr>
        <w:t>COORDINATOR</w:t>
      </w:r>
      <w:r>
        <w:tab/>
        <w:t>COURSE</w:t>
      </w:r>
      <w:r>
        <w:rPr>
          <w:spacing w:val="-2"/>
        </w:rPr>
        <w:t xml:space="preserve"> FACULTY</w:t>
      </w:r>
    </w:p>
    <w:p w14:paraId="305D7314" w14:textId="77777777" w:rsidR="000A65E1" w:rsidRDefault="000137CD">
      <w:pPr>
        <w:pStyle w:val="BodyText"/>
        <w:tabs>
          <w:tab w:val="left" w:pos="5782"/>
        </w:tabs>
        <w:spacing w:before="180"/>
        <w:ind w:left="23"/>
      </w:pPr>
      <w:bookmarkStart w:id="14" w:name="Title_/_Name,_____​​____________________"/>
      <w:bookmarkEnd w:id="14"/>
      <w:r>
        <w:t xml:space="preserve">Dr. </w:t>
      </w:r>
      <w:r w:rsidR="00744516">
        <w:t>T. Vincent Gnanaraj</w:t>
      </w:r>
      <w:r>
        <w:rPr>
          <w:spacing w:val="-2"/>
        </w:rPr>
        <w:t>,</w:t>
      </w:r>
      <w:r>
        <w:tab/>
      </w:r>
      <w:r w:rsidR="00A14967">
        <w:t xml:space="preserve">Dr. </w:t>
      </w:r>
      <w:r w:rsidR="00744516">
        <w:t>T. Vincent Gnanaraj</w:t>
      </w:r>
      <w:r>
        <w:rPr>
          <w:spacing w:val="-2"/>
        </w:rPr>
        <w:t>,</w:t>
      </w:r>
    </w:p>
    <w:p w14:paraId="0C148D3A" w14:textId="77777777" w:rsidR="000A65E1" w:rsidRDefault="000137CD">
      <w:pPr>
        <w:pStyle w:val="BodyText"/>
        <w:tabs>
          <w:tab w:val="left" w:pos="5782"/>
        </w:tabs>
        <w:spacing w:before="19"/>
        <w:ind w:left="23"/>
      </w:pPr>
      <w:bookmarkStart w:id="15" w:name="Designation_____________​_______________"/>
      <w:bookmarkEnd w:id="15"/>
      <w:r>
        <w:rPr>
          <w:spacing w:val="-2"/>
        </w:rPr>
        <w:t>Professor</w:t>
      </w:r>
      <w:r>
        <w:tab/>
      </w:r>
      <w:proofErr w:type="spellStart"/>
      <w:r w:rsidR="00A14967">
        <w:rPr>
          <w:spacing w:val="-2"/>
        </w:rPr>
        <w:t>Professor</w:t>
      </w:r>
      <w:proofErr w:type="spellEnd"/>
    </w:p>
    <w:p w14:paraId="0B7A9E13" w14:textId="77777777" w:rsidR="000A65E1" w:rsidRDefault="000137CD">
      <w:pPr>
        <w:pStyle w:val="BodyText"/>
        <w:tabs>
          <w:tab w:val="left" w:pos="5782"/>
        </w:tabs>
        <w:spacing w:before="19"/>
        <w:ind w:left="23"/>
      </w:pPr>
      <w:bookmarkStart w:id="16" w:name="Branch_/_Department_Name________________"/>
      <w:bookmarkEnd w:id="16"/>
      <w:r>
        <w:t>Computational Intelligence</w:t>
      </w:r>
      <w:r>
        <w:tab/>
        <w:t xml:space="preserve">Computational Intelligence </w:t>
      </w:r>
    </w:p>
    <w:p w14:paraId="7A0EF49F" w14:textId="77777777" w:rsidR="000A65E1" w:rsidRDefault="00000000">
      <w:pPr>
        <w:pStyle w:val="BodyText"/>
        <w:tabs>
          <w:tab w:val="left" w:pos="5782"/>
        </w:tabs>
        <w:spacing w:before="20"/>
        <w:ind w:left="23"/>
      </w:pPr>
      <w:bookmarkStart w:id="17" w:name="SIMATS_Engineering,​____________________"/>
      <w:bookmarkEnd w:id="17"/>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2ACB8108" w14:textId="77777777" w:rsidR="000A65E1" w:rsidRDefault="00000000">
      <w:pPr>
        <w:pStyle w:val="BodyText"/>
        <w:tabs>
          <w:tab w:val="left" w:pos="5752"/>
        </w:tabs>
        <w:spacing w:before="19"/>
        <w:ind w:left="23"/>
      </w:pPr>
      <w:bookmarkStart w:id="18" w:name="SIMATS,_Chennai_–_602105._______________"/>
      <w:bookmarkEnd w:id="18"/>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5C21E0C1" w14:textId="77777777" w:rsidR="000A65E1" w:rsidRDefault="000A65E1">
      <w:pPr>
        <w:pStyle w:val="BodyText"/>
        <w:sectPr w:rsidR="000A65E1" w:rsidSect="00BC41C0">
          <w:pgSz w:w="11920" w:h="16840"/>
          <w:pgMar w:top="1380" w:right="850" w:bottom="280" w:left="1417" w:header="720" w:footer="720" w:gutter="0"/>
          <w:pgNumType w:fmt="lowerRoman" w:start="2"/>
          <w:cols w:space="720"/>
        </w:sectPr>
      </w:pPr>
    </w:p>
    <w:p w14:paraId="1AB82595" w14:textId="77777777" w:rsidR="000A65E1" w:rsidRDefault="00000000">
      <w:pPr>
        <w:pStyle w:val="Heading1"/>
      </w:pPr>
      <w:r>
        <w:rPr>
          <w:spacing w:val="-4"/>
        </w:rPr>
        <w:lastRenderedPageBreak/>
        <w:t>SIMATS</w:t>
      </w:r>
      <w:r>
        <w:rPr>
          <w:spacing w:val="-14"/>
        </w:rPr>
        <w:t xml:space="preserve"> </w:t>
      </w:r>
      <w:r>
        <w:rPr>
          <w:spacing w:val="-2"/>
        </w:rPr>
        <w:t>ENGINEERING</w:t>
      </w:r>
    </w:p>
    <w:p w14:paraId="258673F6" w14:textId="77777777" w:rsidR="000A65E1"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21B6C00" w14:textId="77777777" w:rsidR="000A65E1" w:rsidRDefault="000A65E1">
      <w:pPr>
        <w:pStyle w:val="BodyText"/>
        <w:rPr>
          <w:sz w:val="28"/>
        </w:rPr>
      </w:pPr>
    </w:p>
    <w:p w14:paraId="610B085A" w14:textId="77777777" w:rsidR="000A65E1" w:rsidRDefault="000A65E1">
      <w:pPr>
        <w:pStyle w:val="BodyText"/>
        <w:spacing w:before="2"/>
        <w:rPr>
          <w:sz w:val="28"/>
        </w:rPr>
      </w:pPr>
    </w:p>
    <w:p w14:paraId="7F4C420D" w14:textId="77777777" w:rsidR="000A65E1" w:rsidRDefault="00000000">
      <w:pPr>
        <w:pStyle w:val="Heading2"/>
        <w:spacing w:before="1"/>
      </w:pPr>
      <w:bookmarkStart w:id="19" w:name="DECLARATION_"/>
      <w:bookmarkEnd w:id="19"/>
      <w:r>
        <w:rPr>
          <w:spacing w:val="-2"/>
        </w:rPr>
        <w:t>DECLARATION</w:t>
      </w:r>
    </w:p>
    <w:p w14:paraId="2B8EF95D" w14:textId="77777777" w:rsidR="000A65E1" w:rsidRDefault="000A65E1">
      <w:pPr>
        <w:pStyle w:val="BodyText"/>
        <w:spacing w:before="259"/>
        <w:rPr>
          <w:sz w:val="40"/>
        </w:rPr>
      </w:pPr>
    </w:p>
    <w:p w14:paraId="27013C61" w14:textId="77777777" w:rsidR="000A65E1" w:rsidRDefault="00000000">
      <w:pPr>
        <w:pStyle w:val="BodyText"/>
        <w:spacing w:line="360" w:lineRule="auto"/>
        <w:ind w:left="23" w:right="602" w:firstLine="720"/>
        <w:jc w:val="both"/>
      </w:pPr>
      <w:bookmarkStart w:id="20" w:name="___"/>
      <w:bookmarkStart w:id="21" w:name="We,_[Student_Names]_of_the_[Department_N"/>
      <w:bookmarkEnd w:id="20"/>
      <w:bookmarkEnd w:id="21"/>
      <w:r>
        <w:t xml:space="preserve">We, </w:t>
      </w:r>
      <w:r w:rsidR="00744516" w:rsidRPr="00744516">
        <w:rPr>
          <w:color w:val="EE0000"/>
        </w:rPr>
        <w:t xml:space="preserve">Ponmudi B (192465053), Mohamed Irfan N (192521473), </w:t>
      </w:r>
      <w:proofErr w:type="spellStart"/>
      <w:r w:rsidR="00744516" w:rsidRPr="00744516">
        <w:rPr>
          <w:color w:val="EE0000"/>
        </w:rPr>
        <w:t>Vickramabharathi</w:t>
      </w:r>
      <w:proofErr w:type="spellEnd"/>
      <w:r w:rsidR="00744516" w:rsidRPr="00744516">
        <w:rPr>
          <w:color w:val="EE0000"/>
        </w:rPr>
        <w:t xml:space="preserve"> V (192465069), and Abinesh M (</w:t>
      </w:r>
      <w:proofErr w:type="gramStart"/>
      <w:r w:rsidR="00744516" w:rsidRPr="00744516">
        <w:rPr>
          <w:color w:val="EE0000"/>
        </w:rPr>
        <w:t>192465050)</w:t>
      </w:r>
      <w:r>
        <w:t>of</w:t>
      </w:r>
      <w:proofErr w:type="gramEnd"/>
      <w:r>
        <w:rPr>
          <w:spacing w:val="-8"/>
        </w:rPr>
        <w:t xml:space="preserve"> </w:t>
      </w:r>
      <w:r>
        <w:t>the</w:t>
      </w:r>
      <w:r>
        <w:rPr>
          <w:spacing w:val="-8"/>
        </w:rPr>
        <w:t xml:space="preserve"> </w:t>
      </w:r>
      <w:r>
        <w:t xml:space="preserve">Department of </w:t>
      </w:r>
      <w:r w:rsidRPr="00A14967">
        <w:rPr>
          <w:color w:val="EE0000"/>
        </w:rPr>
        <w:t>Computer Science and Engineering (Cybersecurity)</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proofErr w:type="spellStart"/>
      <w:r w:rsidR="00744516" w:rsidRPr="00744516">
        <w:rPr>
          <w:color w:val="EE0000"/>
        </w:rPr>
        <w:t>SupplyShield</w:t>
      </w:r>
      <w:proofErr w:type="spellEnd"/>
      <w:r w:rsidR="00744516" w:rsidRPr="00744516">
        <w:rPr>
          <w:color w:val="EE0000"/>
        </w:rPr>
        <w:t xml:space="preserve">: Bayesian Simulation of Software Supply Chain Risk in </w:t>
      </w:r>
      <w:proofErr w:type="spellStart"/>
      <w:r w:rsidR="00744516" w:rsidRPr="00744516">
        <w:rPr>
          <w:color w:val="EE0000"/>
        </w:rPr>
        <w:t>DevSecOps</w:t>
      </w:r>
      <w:proofErr w:type="spellEnd"/>
      <w:r w:rsidRPr="00A14967">
        <w:rPr>
          <w:color w:val="EE0000"/>
        </w:rPr>
        <w:t>”</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757615AC" w14:textId="77777777" w:rsidR="000A65E1" w:rsidRDefault="000A65E1">
      <w:pPr>
        <w:pStyle w:val="BodyText"/>
      </w:pPr>
    </w:p>
    <w:p w14:paraId="4E2A6FC7" w14:textId="77777777" w:rsidR="000A65E1" w:rsidRDefault="000A65E1">
      <w:pPr>
        <w:pStyle w:val="BodyText"/>
        <w:spacing w:before="116"/>
      </w:pPr>
    </w:p>
    <w:p w14:paraId="4D0F0EB7" w14:textId="77777777" w:rsidR="000A65E1" w:rsidRDefault="00000000">
      <w:pPr>
        <w:spacing w:before="1"/>
        <w:ind w:left="23"/>
        <w:rPr>
          <w:b/>
          <w:sz w:val="28"/>
        </w:rPr>
      </w:pPr>
      <w:bookmarkStart w:id="22" w:name="Place:_"/>
      <w:bookmarkEnd w:id="22"/>
      <w:r>
        <w:rPr>
          <w:b/>
          <w:spacing w:val="-2"/>
          <w:sz w:val="28"/>
        </w:rPr>
        <w:t>Place:</w:t>
      </w:r>
      <w:r w:rsidR="003F5650">
        <w:rPr>
          <w:b/>
          <w:spacing w:val="-2"/>
          <w:sz w:val="28"/>
        </w:rPr>
        <w:t xml:space="preserve"> SIMATS ENGINEERING</w:t>
      </w:r>
    </w:p>
    <w:p w14:paraId="55B4721F" w14:textId="77777777" w:rsidR="000A65E1" w:rsidRDefault="00000000">
      <w:pPr>
        <w:spacing w:before="208"/>
        <w:ind w:left="23"/>
        <w:rPr>
          <w:b/>
          <w:sz w:val="28"/>
        </w:rPr>
      </w:pPr>
      <w:bookmarkStart w:id="23" w:name="Date:___________________________________"/>
      <w:bookmarkEnd w:id="23"/>
      <w:r>
        <w:rPr>
          <w:b/>
          <w:spacing w:val="-2"/>
          <w:sz w:val="28"/>
        </w:rPr>
        <w:t>Date:</w:t>
      </w:r>
      <w:r w:rsidR="003F5650">
        <w:rPr>
          <w:b/>
          <w:spacing w:val="-2"/>
          <w:sz w:val="28"/>
        </w:rPr>
        <w:t xml:space="preserve"> </w:t>
      </w:r>
    </w:p>
    <w:p w14:paraId="068B01D5" w14:textId="77777777" w:rsidR="000A65E1" w:rsidRDefault="000A65E1">
      <w:pPr>
        <w:pStyle w:val="BodyText"/>
        <w:spacing w:before="303"/>
        <w:rPr>
          <w:sz w:val="28"/>
        </w:rPr>
      </w:pPr>
    </w:p>
    <w:p w14:paraId="1DD1F171" w14:textId="77777777" w:rsidR="000A65E1" w:rsidRDefault="00000000" w:rsidP="00744516">
      <w:pPr>
        <w:ind w:left="4552"/>
        <w:jc w:val="right"/>
        <w:rPr>
          <w:b/>
          <w:sz w:val="28"/>
        </w:rPr>
      </w:pPr>
      <w:bookmarkStart w:id="24" w:name="__"/>
      <w:bookmarkStart w:id="25" w:name="________________________________________"/>
      <w:bookmarkStart w:id="26" w:name="_Signature_of_the_Students_with_Names_"/>
      <w:bookmarkEnd w:id="24"/>
      <w:bookmarkEnd w:id="25"/>
      <w:bookmarkEnd w:id="26"/>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1A284436" w14:textId="77777777" w:rsidR="00744516" w:rsidRPr="00744516" w:rsidRDefault="00744516" w:rsidP="00744516">
      <w:pPr>
        <w:jc w:val="right"/>
        <w:rPr>
          <w:bCs/>
          <w:sz w:val="24"/>
          <w:szCs w:val="20"/>
        </w:rPr>
      </w:pPr>
      <w:r w:rsidRPr="00744516">
        <w:rPr>
          <w:bCs/>
          <w:sz w:val="24"/>
          <w:szCs w:val="20"/>
        </w:rPr>
        <w:t>PONMUDI B (192465053)</w:t>
      </w:r>
    </w:p>
    <w:p w14:paraId="15CD7C06" w14:textId="77777777" w:rsidR="00744516" w:rsidRPr="00744516" w:rsidRDefault="00744516" w:rsidP="00744516">
      <w:pPr>
        <w:jc w:val="right"/>
        <w:rPr>
          <w:bCs/>
          <w:sz w:val="24"/>
          <w:szCs w:val="20"/>
        </w:rPr>
      </w:pPr>
      <w:r w:rsidRPr="00744516">
        <w:rPr>
          <w:bCs/>
          <w:sz w:val="24"/>
          <w:szCs w:val="20"/>
        </w:rPr>
        <w:t>MOHAMED IRFAN N (192521473)</w:t>
      </w:r>
    </w:p>
    <w:p w14:paraId="071BB2B2" w14:textId="77777777" w:rsidR="00744516" w:rsidRPr="00744516" w:rsidRDefault="00744516" w:rsidP="00744516">
      <w:pPr>
        <w:jc w:val="right"/>
        <w:rPr>
          <w:bCs/>
          <w:sz w:val="24"/>
          <w:szCs w:val="20"/>
        </w:rPr>
      </w:pPr>
      <w:r w:rsidRPr="00744516">
        <w:rPr>
          <w:bCs/>
          <w:sz w:val="24"/>
          <w:szCs w:val="20"/>
        </w:rPr>
        <w:t>VICKRAMABHARATHI V (192465069)</w:t>
      </w:r>
    </w:p>
    <w:p w14:paraId="4CA31933" w14:textId="77777777" w:rsidR="00744516" w:rsidRPr="00744516" w:rsidRDefault="00744516" w:rsidP="00744516">
      <w:pPr>
        <w:jc w:val="right"/>
        <w:rPr>
          <w:bCs/>
          <w:sz w:val="24"/>
          <w:szCs w:val="20"/>
        </w:rPr>
      </w:pPr>
      <w:r w:rsidRPr="00744516">
        <w:rPr>
          <w:bCs/>
          <w:sz w:val="24"/>
          <w:szCs w:val="20"/>
        </w:rPr>
        <w:t>ABINESH M (192465050)</w:t>
      </w:r>
    </w:p>
    <w:p w14:paraId="280A9EC2" w14:textId="77777777" w:rsidR="00744516" w:rsidRDefault="00744516">
      <w:pPr>
        <w:rPr>
          <w:b/>
          <w:sz w:val="28"/>
        </w:rPr>
        <w:sectPr w:rsidR="00744516" w:rsidSect="00BC41C0">
          <w:pgSz w:w="11920" w:h="16840"/>
          <w:pgMar w:top="1380" w:right="850" w:bottom="280" w:left="1417" w:header="720" w:footer="720" w:gutter="0"/>
          <w:pgNumType w:fmt="lowerRoman"/>
          <w:cols w:space="720"/>
        </w:sectPr>
      </w:pPr>
    </w:p>
    <w:p w14:paraId="3A793B2A" w14:textId="77777777" w:rsidR="000A65E1" w:rsidRDefault="00000000">
      <w:pPr>
        <w:pStyle w:val="Heading1"/>
      </w:pPr>
      <w:bookmarkStart w:id="27" w:name="SIMATS_ENGINEERING_"/>
      <w:bookmarkEnd w:id="27"/>
      <w:r>
        <w:rPr>
          <w:spacing w:val="-4"/>
        </w:rPr>
        <w:lastRenderedPageBreak/>
        <w:t>SIMATS</w:t>
      </w:r>
      <w:r>
        <w:rPr>
          <w:spacing w:val="-14"/>
        </w:rPr>
        <w:t xml:space="preserve"> </w:t>
      </w:r>
      <w:r>
        <w:rPr>
          <w:spacing w:val="-2"/>
        </w:rPr>
        <w:t>ENGINEERING</w:t>
      </w:r>
    </w:p>
    <w:p w14:paraId="57DF870F" w14:textId="77777777" w:rsidR="000A65E1" w:rsidRDefault="00000000">
      <w:pPr>
        <w:spacing w:before="196" w:line="396" w:lineRule="auto"/>
        <w:ind w:left="1392" w:right="1972"/>
        <w:jc w:val="center"/>
        <w:rPr>
          <w:b/>
          <w:sz w:val="28"/>
        </w:rPr>
      </w:pPr>
      <w:bookmarkStart w:id="28" w:name="Saveetha_Institute_of_Medical_and_Techni"/>
      <w:bookmarkEnd w:id="28"/>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9" w:name="Chennai-602105_"/>
      <w:bookmarkEnd w:id="29"/>
      <w:r>
        <w:rPr>
          <w:b/>
          <w:spacing w:val="-2"/>
          <w:sz w:val="28"/>
        </w:rPr>
        <w:t>Chennai-602105</w:t>
      </w:r>
    </w:p>
    <w:p w14:paraId="354D2B42" w14:textId="77777777" w:rsidR="000A65E1" w:rsidRDefault="00000000" w:rsidP="00A14967">
      <w:pPr>
        <w:pStyle w:val="Heading2"/>
        <w:spacing w:before="198"/>
      </w:pPr>
      <w:r>
        <w:t>Individual</w:t>
      </w:r>
      <w:r>
        <w:rPr>
          <w:spacing w:val="-11"/>
        </w:rPr>
        <w:t xml:space="preserve"> </w:t>
      </w:r>
      <w:r>
        <w:t>Contribution</w:t>
      </w:r>
      <w:r>
        <w:rPr>
          <w:spacing w:val="-11"/>
        </w:rPr>
        <w:t xml:space="preserve"> </w:t>
      </w:r>
      <w:r>
        <w:rPr>
          <w:spacing w:val="-2"/>
        </w:rPr>
        <w:t>Statement</w:t>
      </w:r>
    </w:p>
    <w:p w14:paraId="6C815086" w14:textId="77777777" w:rsidR="000A65E1" w:rsidRDefault="000A65E1">
      <w:pPr>
        <w:pStyle w:val="BodyText"/>
        <w:rPr>
          <w:sz w:val="20"/>
        </w:rPr>
      </w:pPr>
    </w:p>
    <w:p w14:paraId="37FB24CF" w14:textId="77777777" w:rsidR="000A65E1" w:rsidRDefault="000A65E1">
      <w:pPr>
        <w:pStyle w:val="BodyText"/>
        <w:rPr>
          <w:sz w:val="20"/>
        </w:rPr>
      </w:pPr>
    </w:p>
    <w:p w14:paraId="38BFE40E" w14:textId="77777777" w:rsidR="000A65E1" w:rsidRDefault="000A65E1">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98"/>
        <w:gridCol w:w="1502"/>
        <w:gridCol w:w="1620"/>
        <w:gridCol w:w="1620"/>
        <w:gridCol w:w="1600"/>
        <w:gridCol w:w="1600"/>
      </w:tblGrid>
      <w:tr w:rsidR="000A65E1" w14:paraId="6DEDB29F" w14:textId="77777777" w:rsidTr="00A14967">
        <w:trPr>
          <w:trHeight w:val="1959"/>
        </w:trPr>
        <w:tc>
          <w:tcPr>
            <w:tcW w:w="1498" w:type="dxa"/>
          </w:tcPr>
          <w:p w14:paraId="349CB22C" w14:textId="77777777" w:rsidR="000A65E1" w:rsidRDefault="000A65E1">
            <w:pPr>
              <w:pStyle w:val="TableParagraph"/>
              <w:spacing w:before="70"/>
              <w:rPr>
                <w:b/>
                <w:sz w:val="24"/>
              </w:rPr>
            </w:pPr>
          </w:p>
          <w:p w14:paraId="7A6C0797" w14:textId="77777777" w:rsidR="000A65E1"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502" w:type="dxa"/>
          </w:tcPr>
          <w:p w14:paraId="1D6C223F" w14:textId="77777777" w:rsidR="000A65E1" w:rsidRDefault="000A65E1">
            <w:pPr>
              <w:pStyle w:val="TableParagraph"/>
              <w:rPr>
                <w:b/>
                <w:sz w:val="24"/>
              </w:rPr>
            </w:pPr>
          </w:p>
          <w:p w14:paraId="586A7E10" w14:textId="77777777" w:rsidR="000A65E1" w:rsidRDefault="000A65E1">
            <w:pPr>
              <w:pStyle w:val="TableParagraph"/>
              <w:spacing w:before="111"/>
              <w:rPr>
                <w:b/>
                <w:sz w:val="24"/>
              </w:rPr>
            </w:pPr>
          </w:p>
          <w:p w14:paraId="087307FA" w14:textId="77777777" w:rsidR="000A65E1" w:rsidRDefault="00000000">
            <w:pPr>
              <w:pStyle w:val="TableParagraph"/>
              <w:ind w:left="65" w:right="35"/>
              <w:jc w:val="center"/>
              <w:rPr>
                <w:b/>
                <w:sz w:val="24"/>
              </w:rPr>
            </w:pPr>
            <w:r>
              <w:rPr>
                <w:b/>
                <w:spacing w:val="-2"/>
                <w:sz w:val="24"/>
              </w:rPr>
              <w:t>Specific</w:t>
            </w:r>
          </w:p>
          <w:p w14:paraId="4005C555" w14:textId="77777777" w:rsidR="000A65E1" w:rsidRDefault="00000000">
            <w:pPr>
              <w:pStyle w:val="TableParagraph"/>
              <w:spacing w:before="42"/>
              <w:ind w:left="65" w:right="35"/>
              <w:jc w:val="center"/>
              <w:rPr>
                <w:b/>
                <w:sz w:val="24"/>
              </w:rPr>
            </w:pPr>
            <w:r>
              <w:rPr>
                <w:b/>
                <w:spacing w:val="-2"/>
                <w:sz w:val="24"/>
              </w:rPr>
              <w:t>Responsibilities</w:t>
            </w:r>
          </w:p>
        </w:tc>
        <w:tc>
          <w:tcPr>
            <w:tcW w:w="1620" w:type="dxa"/>
          </w:tcPr>
          <w:p w14:paraId="38701A9B" w14:textId="77777777" w:rsidR="000A65E1" w:rsidRDefault="000A65E1">
            <w:pPr>
              <w:pStyle w:val="TableParagraph"/>
              <w:spacing w:before="228"/>
              <w:rPr>
                <w:b/>
                <w:sz w:val="24"/>
              </w:rPr>
            </w:pPr>
          </w:p>
          <w:p w14:paraId="3FB98626" w14:textId="77777777" w:rsidR="000A65E1"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4B5C317A" w14:textId="77777777" w:rsidR="000A65E1" w:rsidRDefault="000A65E1">
            <w:pPr>
              <w:pStyle w:val="TableParagraph"/>
              <w:spacing w:before="228"/>
              <w:rPr>
                <w:b/>
                <w:sz w:val="24"/>
              </w:rPr>
            </w:pPr>
          </w:p>
          <w:p w14:paraId="2AE2EEB6" w14:textId="77777777" w:rsidR="000A65E1"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5EEC8A57" w14:textId="77777777" w:rsidR="000A65E1" w:rsidRDefault="00000000">
            <w:pPr>
              <w:pStyle w:val="TableParagraph"/>
              <w:ind w:left="17" w:right="2"/>
              <w:jc w:val="center"/>
              <w:rPr>
                <w:b/>
                <w:sz w:val="24"/>
              </w:rPr>
            </w:pPr>
            <w:r>
              <w:rPr>
                <w:b/>
                <w:spacing w:val="-2"/>
                <w:sz w:val="24"/>
              </w:rPr>
              <w:t>Contribution</w:t>
            </w:r>
          </w:p>
        </w:tc>
        <w:tc>
          <w:tcPr>
            <w:tcW w:w="1600" w:type="dxa"/>
          </w:tcPr>
          <w:p w14:paraId="33841DB9" w14:textId="77777777" w:rsidR="000A65E1" w:rsidRDefault="000A65E1">
            <w:pPr>
              <w:pStyle w:val="TableParagraph"/>
              <w:rPr>
                <w:b/>
                <w:sz w:val="24"/>
              </w:rPr>
            </w:pPr>
          </w:p>
          <w:p w14:paraId="6E750E2F" w14:textId="77777777" w:rsidR="000A65E1" w:rsidRDefault="000A65E1">
            <w:pPr>
              <w:pStyle w:val="TableParagraph"/>
              <w:spacing w:before="111"/>
              <w:rPr>
                <w:b/>
                <w:sz w:val="24"/>
              </w:rPr>
            </w:pPr>
          </w:p>
          <w:p w14:paraId="1BAE01F6" w14:textId="77777777" w:rsidR="000A65E1" w:rsidRDefault="00000000">
            <w:pPr>
              <w:pStyle w:val="TableParagraph"/>
              <w:spacing w:line="276" w:lineRule="auto"/>
              <w:ind w:left="119" w:firstLine="313"/>
              <w:rPr>
                <w:b/>
                <w:sz w:val="24"/>
              </w:rPr>
            </w:pPr>
            <w:r>
              <w:rPr>
                <w:b/>
                <w:spacing w:val="-2"/>
                <w:sz w:val="24"/>
              </w:rPr>
              <w:t>Report Contribution</w:t>
            </w:r>
          </w:p>
        </w:tc>
        <w:tc>
          <w:tcPr>
            <w:tcW w:w="1600" w:type="dxa"/>
          </w:tcPr>
          <w:p w14:paraId="7D8DE898" w14:textId="77777777" w:rsidR="000A65E1" w:rsidRDefault="000A65E1">
            <w:pPr>
              <w:pStyle w:val="TableParagraph"/>
              <w:spacing w:before="228"/>
              <w:rPr>
                <w:b/>
                <w:sz w:val="24"/>
              </w:rPr>
            </w:pPr>
          </w:p>
          <w:p w14:paraId="48211231" w14:textId="77777777" w:rsidR="000A65E1" w:rsidRDefault="00000000">
            <w:pPr>
              <w:pStyle w:val="TableParagraph"/>
              <w:spacing w:before="1"/>
              <w:ind w:left="17" w:right="2"/>
              <w:jc w:val="center"/>
              <w:rPr>
                <w:b/>
                <w:sz w:val="24"/>
              </w:rPr>
            </w:pPr>
            <w:r>
              <w:rPr>
                <w:b/>
                <w:spacing w:val="-2"/>
                <w:sz w:val="24"/>
              </w:rPr>
              <w:t>Approx.</w:t>
            </w:r>
          </w:p>
          <w:p w14:paraId="37C3CF1F" w14:textId="77777777" w:rsidR="000A65E1"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744516" w14:paraId="479DFF9F" w14:textId="77777777" w:rsidTr="00AC7B15">
        <w:trPr>
          <w:trHeight w:val="1619"/>
        </w:trPr>
        <w:tc>
          <w:tcPr>
            <w:tcW w:w="1498" w:type="dxa"/>
            <w:vAlign w:val="center"/>
          </w:tcPr>
          <w:p w14:paraId="52EA8036" w14:textId="77777777" w:rsidR="00744516" w:rsidRPr="00744516" w:rsidRDefault="00744516" w:rsidP="00744516">
            <w:pPr>
              <w:pStyle w:val="TableParagraph"/>
              <w:spacing w:line="276" w:lineRule="auto"/>
              <w:ind w:right="147"/>
              <w:jc w:val="center"/>
              <w:rPr>
                <w:b/>
                <w:bCs/>
                <w:sz w:val="24"/>
                <w:szCs w:val="36"/>
              </w:rPr>
            </w:pPr>
            <w:r w:rsidRPr="00744516">
              <w:rPr>
                <w:b/>
                <w:bCs/>
                <w:sz w:val="24"/>
                <w:szCs w:val="36"/>
              </w:rPr>
              <w:t>Ponmudi B (192465053)</w:t>
            </w:r>
          </w:p>
        </w:tc>
        <w:tc>
          <w:tcPr>
            <w:tcW w:w="1502" w:type="dxa"/>
          </w:tcPr>
          <w:p w14:paraId="09457A9A" w14:textId="77777777" w:rsidR="00744516" w:rsidRDefault="00744516" w:rsidP="00744516">
            <w:pPr>
              <w:pStyle w:val="TableParagraph"/>
              <w:spacing w:line="276" w:lineRule="auto"/>
              <w:ind w:right="33"/>
              <w:jc w:val="center"/>
              <w:rPr>
                <w:b/>
                <w:sz w:val="24"/>
              </w:rPr>
            </w:pPr>
            <w:r w:rsidRPr="00171C38">
              <w:rPr>
                <w:b/>
                <w:spacing w:val="-2"/>
                <w:szCs w:val="20"/>
              </w:rPr>
              <w:t>Attack Simulation Engine design; DDoS, Port Scan &amp; Brute Force modules</w:t>
            </w:r>
          </w:p>
        </w:tc>
        <w:tc>
          <w:tcPr>
            <w:tcW w:w="1620" w:type="dxa"/>
          </w:tcPr>
          <w:p w14:paraId="497D1766" w14:textId="77777777" w:rsidR="00744516" w:rsidRPr="00A14967" w:rsidRDefault="00744516" w:rsidP="00744516">
            <w:pPr>
              <w:pStyle w:val="TableParagraph"/>
              <w:spacing w:line="276" w:lineRule="auto"/>
              <w:ind w:right="96"/>
              <w:jc w:val="center"/>
              <w:rPr>
                <w:b/>
                <w:sz w:val="20"/>
                <w:szCs w:val="18"/>
              </w:rPr>
            </w:pPr>
            <w:r w:rsidRPr="00171C38">
              <w:rPr>
                <w:b/>
                <w:spacing w:val="-2"/>
                <w:szCs w:val="20"/>
              </w:rPr>
              <w:t>DDoS Saturation, Port Reconnaissance and Brute Force attack simulators</w:t>
            </w:r>
          </w:p>
        </w:tc>
        <w:tc>
          <w:tcPr>
            <w:tcW w:w="1620" w:type="dxa"/>
          </w:tcPr>
          <w:p w14:paraId="5EF77965" w14:textId="77777777" w:rsidR="00744516" w:rsidRDefault="00744516" w:rsidP="00744516">
            <w:pPr>
              <w:pStyle w:val="TableParagraph"/>
              <w:spacing w:line="276" w:lineRule="auto"/>
              <w:jc w:val="center"/>
              <w:rPr>
                <w:b/>
                <w:sz w:val="24"/>
              </w:rPr>
            </w:pPr>
            <w:r>
              <w:rPr>
                <w:b/>
                <w:spacing w:val="-4"/>
                <w:sz w:val="24"/>
              </w:rPr>
              <w:t>Validated attack traffic generation and detection scoring f</w:t>
            </w:r>
          </w:p>
        </w:tc>
        <w:tc>
          <w:tcPr>
            <w:tcW w:w="1600" w:type="dxa"/>
          </w:tcPr>
          <w:p w14:paraId="56F9139F" w14:textId="77777777" w:rsidR="00744516" w:rsidRDefault="00744516" w:rsidP="00744516">
            <w:pPr>
              <w:pStyle w:val="TableParagraph"/>
              <w:spacing w:line="276" w:lineRule="auto"/>
              <w:jc w:val="center"/>
              <w:rPr>
                <w:b/>
                <w:sz w:val="24"/>
              </w:rPr>
            </w:pPr>
            <w:r>
              <w:rPr>
                <w:b/>
                <w:spacing w:val="-2"/>
                <w:sz w:val="24"/>
              </w:rPr>
              <w:t>Chapter 3 (Design), Chapter 4 (Module 1)</w:t>
            </w:r>
          </w:p>
        </w:tc>
        <w:tc>
          <w:tcPr>
            <w:tcW w:w="1600" w:type="dxa"/>
          </w:tcPr>
          <w:p w14:paraId="2C72A53D" w14:textId="77777777" w:rsidR="00744516" w:rsidRDefault="00744516" w:rsidP="00744516">
            <w:pPr>
              <w:pStyle w:val="TableParagraph"/>
              <w:rPr>
                <w:b/>
                <w:sz w:val="24"/>
              </w:rPr>
            </w:pPr>
          </w:p>
          <w:p w14:paraId="4539CCE8" w14:textId="77777777" w:rsidR="00744516" w:rsidRDefault="00744516" w:rsidP="00744516">
            <w:pPr>
              <w:pStyle w:val="TableParagraph"/>
              <w:spacing w:before="106"/>
              <w:rPr>
                <w:b/>
                <w:sz w:val="24"/>
              </w:rPr>
            </w:pPr>
          </w:p>
          <w:p w14:paraId="5576BF84" w14:textId="77777777" w:rsidR="00744516" w:rsidRDefault="00744516" w:rsidP="00744516">
            <w:pPr>
              <w:pStyle w:val="TableParagraph"/>
              <w:ind w:left="17" w:right="2"/>
              <w:jc w:val="center"/>
              <w:rPr>
                <w:b/>
                <w:sz w:val="24"/>
              </w:rPr>
            </w:pPr>
            <w:r>
              <w:rPr>
                <w:b/>
                <w:sz w:val="24"/>
              </w:rPr>
              <w:t>[25%]</w:t>
            </w:r>
          </w:p>
        </w:tc>
      </w:tr>
      <w:tr w:rsidR="00744516" w14:paraId="4EDA16FE" w14:textId="77777777" w:rsidTr="00AC7B15">
        <w:trPr>
          <w:trHeight w:val="1640"/>
        </w:trPr>
        <w:tc>
          <w:tcPr>
            <w:tcW w:w="1498" w:type="dxa"/>
            <w:vAlign w:val="center"/>
          </w:tcPr>
          <w:p w14:paraId="13645A58" w14:textId="77777777" w:rsidR="00744516" w:rsidRPr="00744516" w:rsidRDefault="00744516" w:rsidP="00744516">
            <w:pPr>
              <w:pStyle w:val="TableParagraph"/>
              <w:spacing w:line="276" w:lineRule="auto"/>
              <w:ind w:right="147"/>
              <w:jc w:val="center"/>
              <w:rPr>
                <w:b/>
                <w:bCs/>
                <w:sz w:val="24"/>
                <w:szCs w:val="36"/>
              </w:rPr>
            </w:pPr>
            <w:r w:rsidRPr="00744516">
              <w:rPr>
                <w:b/>
                <w:bCs/>
                <w:sz w:val="24"/>
                <w:szCs w:val="36"/>
              </w:rPr>
              <w:t>Mohamed Irfan N (192521473)</w:t>
            </w:r>
          </w:p>
        </w:tc>
        <w:tc>
          <w:tcPr>
            <w:tcW w:w="1502" w:type="dxa"/>
          </w:tcPr>
          <w:p w14:paraId="0BEAA4CF" w14:textId="77777777" w:rsidR="00744516" w:rsidRDefault="00744516" w:rsidP="00744516">
            <w:pPr>
              <w:pStyle w:val="TableParagraph"/>
              <w:spacing w:line="276" w:lineRule="auto"/>
              <w:ind w:right="33"/>
              <w:jc w:val="center"/>
              <w:rPr>
                <w:b/>
                <w:sz w:val="24"/>
              </w:rPr>
            </w:pPr>
            <w:r>
              <w:rPr>
                <w:b/>
                <w:spacing w:val="-2"/>
                <w:sz w:val="24"/>
              </w:rPr>
              <w:t>Detection Rule Engine &amp; real-time scoring logic</w:t>
            </w:r>
          </w:p>
        </w:tc>
        <w:tc>
          <w:tcPr>
            <w:tcW w:w="1620" w:type="dxa"/>
          </w:tcPr>
          <w:p w14:paraId="43C14D93" w14:textId="77777777" w:rsidR="00744516" w:rsidRDefault="00744516" w:rsidP="00744516">
            <w:pPr>
              <w:pStyle w:val="TableParagraph"/>
              <w:spacing w:line="276" w:lineRule="auto"/>
              <w:ind w:right="96"/>
              <w:jc w:val="center"/>
              <w:rPr>
                <w:b/>
                <w:sz w:val="24"/>
              </w:rPr>
            </w:pPr>
            <w:r>
              <w:rPr>
                <w:b/>
                <w:spacing w:val="-2"/>
                <w:sz w:val="24"/>
              </w:rPr>
              <w:t>Weighted rule-based Detection Engine</w:t>
            </w:r>
          </w:p>
        </w:tc>
        <w:tc>
          <w:tcPr>
            <w:tcW w:w="1620" w:type="dxa"/>
          </w:tcPr>
          <w:p w14:paraId="69C9D8F7" w14:textId="77777777" w:rsidR="00744516" w:rsidRDefault="00744516" w:rsidP="00744516">
            <w:pPr>
              <w:pStyle w:val="TableParagraph"/>
              <w:spacing w:line="276" w:lineRule="auto"/>
              <w:jc w:val="center"/>
              <w:rPr>
                <w:b/>
                <w:sz w:val="24"/>
              </w:rPr>
            </w:pPr>
            <w:r>
              <w:rPr>
                <w:b/>
                <w:spacing w:val="-4"/>
                <w:sz w:val="24"/>
              </w:rPr>
              <w:t>Detection accuracy and confidence testing</w:t>
            </w:r>
          </w:p>
        </w:tc>
        <w:tc>
          <w:tcPr>
            <w:tcW w:w="1600" w:type="dxa"/>
          </w:tcPr>
          <w:p w14:paraId="7F957064" w14:textId="77777777" w:rsidR="00744516" w:rsidRDefault="00744516" w:rsidP="00744516">
            <w:pPr>
              <w:pStyle w:val="TableParagraph"/>
              <w:spacing w:line="276" w:lineRule="auto"/>
              <w:jc w:val="center"/>
              <w:rPr>
                <w:b/>
                <w:sz w:val="24"/>
              </w:rPr>
            </w:pPr>
            <w:r>
              <w:rPr>
                <w:b/>
                <w:spacing w:val="-2"/>
                <w:sz w:val="24"/>
              </w:rPr>
              <w:t>Chapter 3 (Detection Design)</w:t>
            </w:r>
          </w:p>
        </w:tc>
        <w:tc>
          <w:tcPr>
            <w:tcW w:w="1600" w:type="dxa"/>
          </w:tcPr>
          <w:p w14:paraId="2305A56A" w14:textId="77777777" w:rsidR="00744516" w:rsidRDefault="00744516" w:rsidP="00744516">
            <w:pPr>
              <w:pStyle w:val="TableParagraph"/>
              <w:rPr>
                <w:b/>
                <w:sz w:val="24"/>
              </w:rPr>
            </w:pPr>
          </w:p>
          <w:p w14:paraId="2AA79B5E" w14:textId="77777777" w:rsidR="00744516" w:rsidRDefault="00744516" w:rsidP="00744516">
            <w:pPr>
              <w:pStyle w:val="TableParagraph"/>
              <w:spacing w:before="123"/>
              <w:rPr>
                <w:b/>
                <w:sz w:val="24"/>
              </w:rPr>
            </w:pPr>
          </w:p>
          <w:p w14:paraId="7B00200A" w14:textId="77777777" w:rsidR="00744516" w:rsidRDefault="00744516" w:rsidP="00744516">
            <w:pPr>
              <w:pStyle w:val="TableParagraph"/>
              <w:ind w:left="17" w:right="2"/>
              <w:jc w:val="center"/>
              <w:rPr>
                <w:b/>
                <w:sz w:val="24"/>
              </w:rPr>
            </w:pPr>
            <w:r>
              <w:rPr>
                <w:b/>
                <w:sz w:val="24"/>
              </w:rPr>
              <w:t>[25%]</w:t>
            </w:r>
          </w:p>
        </w:tc>
      </w:tr>
      <w:tr w:rsidR="00744516" w14:paraId="3487449B" w14:textId="77777777" w:rsidTr="00AC7B15">
        <w:trPr>
          <w:trHeight w:val="1639"/>
        </w:trPr>
        <w:tc>
          <w:tcPr>
            <w:tcW w:w="1498" w:type="dxa"/>
            <w:vAlign w:val="center"/>
          </w:tcPr>
          <w:p w14:paraId="1FB0F5C0" w14:textId="77777777" w:rsidR="00744516" w:rsidRPr="00744516" w:rsidRDefault="00744516" w:rsidP="00744516">
            <w:pPr>
              <w:pStyle w:val="TableParagraph"/>
              <w:spacing w:line="276" w:lineRule="auto"/>
              <w:ind w:right="147"/>
              <w:jc w:val="center"/>
              <w:rPr>
                <w:b/>
                <w:bCs/>
                <w:sz w:val="24"/>
                <w:szCs w:val="36"/>
              </w:rPr>
            </w:pPr>
            <w:proofErr w:type="spellStart"/>
            <w:r w:rsidRPr="00744516">
              <w:rPr>
                <w:b/>
                <w:bCs/>
                <w:sz w:val="24"/>
                <w:szCs w:val="36"/>
              </w:rPr>
              <w:t>Vickramabharathi</w:t>
            </w:r>
            <w:proofErr w:type="spellEnd"/>
            <w:r w:rsidRPr="00744516">
              <w:rPr>
                <w:b/>
                <w:bCs/>
                <w:sz w:val="24"/>
                <w:szCs w:val="36"/>
              </w:rPr>
              <w:t xml:space="preserve"> V (192465069)</w:t>
            </w:r>
          </w:p>
        </w:tc>
        <w:tc>
          <w:tcPr>
            <w:tcW w:w="1502" w:type="dxa"/>
          </w:tcPr>
          <w:p w14:paraId="62D09AAB" w14:textId="77777777" w:rsidR="00744516" w:rsidRDefault="00744516" w:rsidP="00744516">
            <w:pPr>
              <w:pStyle w:val="TableParagraph"/>
              <w:spacing w:before="1" w:line="276" w:lineRule="auto"/>
              <w:ind w:right="33"/>
              <w:jc w:val="center"/>
              <w:rPr>
                <w:b/>
                <w:sz w:val="24"/>
              </w:rPr>
            </w:pPr>
            <w:r>
              <w:rPr>
                <w:b/>
                <w:spacing w:val="-2"/>
                <w:sz w:val="24"/>
              </w:rPr>
              <w:t>Real-time pipeline: Socket.IO events</w:t>
            </w:r>
          </w:p>
        </w:tc>
        <w:tc>
          <w:tcPr>
            <w:tcW w:w="1620" w:type="dxa"/>
          </w:tcPr>
          <w:p w14:paraId="77CA7CBE" w14:textId="77777777" w:rsidR="00744516" w:rsidRDefault="00744516" w:rsidP="00744516">
            <w:pPr>
              <w:pStyle w:val="TableParagraph"/>
              <w:spacing w:before="1" w:line="276" w:lineRule="auto"/>
              <w:ind w:right="96"/>
              <w:jc w:val="center"/>
              <w:rPr>
                <w:b/>
                <w:sz w:val="24"/>
              </w:rPr>
            </w:pPr>
            <w:r>
              <w:rPr>
                <w:b/>
                <w:spacing w:val="-2"/>
                <w:sz w:val="24"/>
              </w:rPr>
              <w:t>Socket.IO real-time broadcasting layer</w:t>
            </w:r>
          </w:p>
        </w:tc>
        <w:tc>
          <w:tcPr>
            <w:tcW w:w="1620" w:type="dxa"/>
          </w:tcPr>
          <w:p w14:paraId="2E207112" w14:textId="77777777" w:rsidR="00744516" w:rsidRDefault="00744516" w:rsidP="00744516">
            <w:pPr>
              <w:pStyle w:val="TableParagraph"/>
              <w:spacing w:line="276" w:lineRule="auto"/>
              <w:jc w:val="center"/>
              <w:rPr>
                <w:b/>
                <w:sz w:val="24"/>
              </w:rPr>
            </w:pPr>
            <w:r>
              <w:rPr>
                <w:b/>
                <w:spacing w:val="-4"/>
                <w:sz w:val="24"/>
              </w:rPr>
              <w:t>End-to-end latency testing (&lt;50ms)</w:t>
            </w:r>
          </w:p>
        </w:tc>
        <w:tc>
          <w:tcPr>
            <w:tcW w:w="1600" w:type="dxa"/>
          </w:tcPr>
          <w:p w14:paraId="2D9E96AF" w14:textId="77777777" w:rsidR="00744516" w:rsidRDefault="00744516" w:rsidP="00744516">
            <w:pPr>
              <w:pStyle w:val="TableParagraph"/>
              <w:spacing w:line="276" w:lineRule="auto"/>
              <w:jc w:val="center"/>
              <w:rPr>
                <w:b/>
                <w:sz w:val="24"/>
              </w:rPr>
            </w:pPr>
            <w:r>
              <w:rPr>
                <w:b/>
                <w:spacing w:val="-2"/>
                <w:sz w:val="24"/>
              </w:rPr>
              <w:t>Chapter 4 (Module 4), Chapter 4 (Results)</w:t>
            </w:r>
          </w:p>
        </w:tc>
        <w:tc>
          <w:tcPr>
            <w:tcW w:w="1600" w:type="dxa"/>
          </w:tcPr>
          <w:p w14:paraId="38077491" w14:textId="77777777" w:rsidR="00744516" w:rsidRDefault="00744516" w:rsidP="00744516">
            <w:pPr>
              <w:pStyle w:val="TableParagraph"/>
              <w:rPr>
                <w:b/>
                <w:sz w:val="24"/>
              </w:rPr>
            </w:pPr>
          </w:p>
          <w:p w14:paraId="110FB2F9" w14:textId="77777777" w:rsidR="00744516" w:rsidRDefault="00744516" w:rsidP="00744516">
            <w:pPr>
              <w:pStyle w:val="TableParagraph"/>
              <w:spacing w:before="120"/>
              <w:rPr>
                <w:b/>
                <w:sz w:val="24"/>
              </w:rPr>
            </w:pPr>
          </w:p>
          <w:p w14:paraId="2251BB32" w14:textId="77777777" w:rsidR="00744516" w:rsidRDefault="00744516" w:rsidP="00744516">
            <w:pPr>
              <w:pStyle w:val="TableParagraph"/>
              <w:ind w:left="17" w:right="2"/>
              <w:jc w:val="center"/>
              <w:rPr>
                <w:b/>
                <w:sz w:val="24"/>
              </w:rPr>
            </w:pPr>
            <w:r>
              <w:rPr>
                <w:b/>
                <w:sz w:val="24"/>
              </w:rPr>
              <w:t>[25%]</w:t>
            </w:r>
          </w:p>
        </w:tc>
      </w:tr>
      <w:tr w:rsidR="00744516" w14:paraId="31A608F4" w14:textId="77777777" w:rsidTr="00AC7B15">
        <w:trPr>
          <w:trHeight w:val="1639"/>
        </w:trPr>
        <w:tc>
          <w:tcPr>
            <w:tcW w:w="1498" w:type="dxa"/>
            <w:vAlign w:val="center"/>
          </w:tcPr>
          <w:p w14:paraId="445FC72C" w14:textId="77777777" w:rsidR="00744516" w:rsidRPr="00744516" w:rsidRDefault="00744516" w:rsidP="00744516">
            <w:pPr>
              <w:pStyle w:val="TableParagraph"/>
              <w:spacing w:line="276" w:lineRule="auto"/>
              <w:ind w:right="147"/>
              <w:jc w:val="center"/>
              <w:rPr>
                <w:b/>
                <w:bCs/>
                <w:sz w:val="24"/>
                <w:szCs w:val="36"/>
              </w:rPr>
            </w:pPr>
            <w:r w:rsidRPr="00744516">
              <w:rPr>
                <w:b/>
                <w:bCs/>
                <w:sz w:val="24"/>
                <w:szCs w:val="36"/>
              </w:rPr>
              <w:t>Abinesh M (192465050)</w:t>
            </w:r>
          </w:p>
        </w:tc>
        <w:tc>
          <w:tcPr>
            <w:tcW w:w="1502" w:type="dxa"/>
          </w:tcPr>
          <w:p w14:paraId="2968CD29" w14:textId="77777777" w:rsidR="00744516" w:rsidRDefault="00744516" w:rsidP="00744516">
            <w:pPr>
              <w:pStyle w:val="TableParagraph"/>
              <w:spacing w:before="1" w:line="276" w:lineRule="auto"/>
              <w:ind w:right="33"/>
              <w:jc w:val="center"/>
              <w:rPr>
                <w:b/>
                <w:sz w:val="24"/>
              </w:rPr>
            </w:pPr>
            <w:r>
              <w:rPr>
                <w:b/>
                <w:spacing w:val="-2"/>
                <w:sz w:val="24"/>
              </w:rPr>
              <w:t xml:space="preserve">SQLite backend, repository layer </w:t>
            </w:r>
          </w:p>
        </w:tc>
        <w:tc>
          <w:tcPr>
            <w:tcW w:w="1620" w:type="dxa"/>
          </w:tcPr>
          <w:p w14:paraId="34936022" w14:textId="77777777" w:rsidR="00744516" w:rsidRDefault="00744516" w:rsidP="00744516">
            <w:pPr>
              <w:pStyle w:val="TableParagraph"/>
              <w:spacing w:before="1" w:line="276" w:lineRule="auto"/>
              <w:ind w:right="96"/>
              <w:jc w:val="center"/>
              <w:rPr>
                <w:b/>
                <w:sz w:val="24"/>
              </w:rPr>
            </w:pPr>
            <w:r>
              <w:rPr>
                <w:b/>
                <w:spacing w:val="-2"/>
                <w:sz w:val="24"/>
              </w:rPr>
              <w:t>9-repository persistence layer (Node, Attack, Alert</w:t>
            </w:r>
          </w:p>
        </w:tc>
        <w:tc>
          <w:tcPr>
            <w:tcW w:w="1620" w:type="dxa"/>
          </w:tcPr>
          <w:p w14:paraId="14DBC1B6" w14:textId="77777777" w:rsidR="00744516" w:rsidRDefault="00744516" w:rsidP="00744516">
            <w:pPr>
              <w:pStyle w:val="TableParagraph"/>
              <w:spacing w:line="276" w:lineRule="auto"/>
              <w:jc w:val="center"/>
              <w:rPr>
                <w:b/>
                <w:sz w:val="24"/>
              </w:rPr>
            </w:pPr>
            <w:r>
              <w:rPr>
                <w:b/>
                <w:spacing w:val="-4"/>
                <w:sz w:val="24"/>
              </w:rPr>
              <w:t xml:space="preserve">Report generation testing </w:t>
            </w:r>
          </w:p>
        </w:tc>
        <w:tc>
          <w:tcPr>
            <w:tcW w:w="1600" w:type="dxa"/>
          </w:tcPr>
          <w:p w14:paraId="4DA30FEC" w14:textId="77777777" w:rsidR="00744516" w:rsidRDefault="00744516" w:rsidP="00744516">
            <w:pPr>
              <w:pStyle w:val="TableParagraph"/>
              <w:spacing w:line="276" w:lineRule="auto"/>
              <w:jc w:val="center"/>
              <w:rPr>
                <w:b/>
                <w:sz w:val="24"/>
              </w:rPr>
            </w:pPr>
            <w:r>
              <w:rPr>
                <w:b/>
                <w:spacing w:val="-2"/>
                <w:sz w:val="24"/>
              </w:rPr>
              <w:t>Chapter 4 (Implementation), Chapter 5 (Conclusion)</w:t>
            </w:r>
          </w:p>
        </w:tc>
        <w:tc>
          <w:tcPr>
            <w:tcW w:w="1600" w:type="dxa"/>
          </w:tcPr>
          <w:p w14:paraId="03A6C268" w14:textId="77777777" w:rsidR="00744516" w:rsidRDefault="00744516" w:rsidP="00744516">
            <w:pPr>
              <w:pStyle w:val="TableParagraph"/>
              <w:rPr>
                <w:b/>
                <w:sz w:val="24"/>
              </w:rPr>
            </w:pPr>
          </w:p>
          <w:p w14:paraId="2F7CB1F3" w14:textId="77777777" w:rsidR="00744516" w:rsidRDefault="00744516" w:rsidP="00744516">
            <w:pPr>
              <w:pStyle w:val="TableParagraph"/>
              <w:spacing w:before="117"/>
              <w:rPr>
                <w:b/>
                <w:sz w:val="24"/>
              </w:rPr>
            </w:pPr>
          </w:p>
          <w:p w14:paraId="5DC38A85" w14:textId="77777777" w:rsidR="00744516" w:rsidRDefault="00744516" w:rsidP="00744516">
            <w:pPr>
              <w:pStyle w:val="TableParagraph"/>
              <w:ind w:left="17" w:right="2"/>
              <w:jc w:val="center"/>
              <w:rPr>
                <w:b/>
                <w:sz w:val="24"/>
              </w:rPr>
            </w:pPr>
            <w:r>
              <w:rPr>
                <w:b/>
                <w:sz w:val="24"/>
              </w:rPr>
              <w:t>[25%]</w:t>
            </w:r>
          </w:p>
        </w:tc>
      </w:tr>
      <w:tr w:rsidR="000A65E1" w14:paraId="16C59179" w14:textId="77777777" w:rsidTr="00A14967">
        <w:trPr>
          <w:trHeight w:val="1000"/>
        </w:trPr>
        <w:tc>
          <w:tcPr>
            <w:tcW w:w="1498" w:type="dxa"/>
          </w:tcPr>
          <w:p w14:paraId="49B23D0D" w14:textId="77777777" w:rsidR="000A65E1" w:rsidRDefault="000A65E1">
            <w:pPr>
              <w:pStyle w:val="TableParagraph"/>
              <w:spacing w:before="73"/>
              <w:rPr>
                <w:b/>
                <w:sz w:val="24"/>
              </w:rPr>
            </w:pPr>
          </w:p>
          <w:p w14:paraId="55DCEF57" w14:textId="77777777" w:rsidR="000A65E1" w:rsidRDefault="00000000">
            <w:pPr>
              <w:pStyle w:val="TableParagraph"/>
              <w:ind w:left="305"/>
              <w:rPr>
                <w:b/>
                <w:sz w:val="24"/>
              </w:rPr>
            </w:pPr>
            <w:r>
              <w:rPr>
                <w:b/>
                <w:spacing w:val="-2"/>
                <w:sz w:val="24"/>
              </w:rPr>
              <w:t>Total</w:t>
            </w:r>
          </w:p>
        </w:tc>
        <w:tc>
          <w:tcPr>
            <w:tcW w:w="1502" w:type="dxa"/>
          </w:tcPr>
          <w:p w14:paraId="17D6D1B9" w14:textId="77777777" w:rsidR="000A65E1" w:rsidRDefault="000A65E1">
            <w:pPr>
              <w:pStyle w:val="TableParagraph"/>
              <w:rPr>
                <w:sz w:val="24"/>
              </w:rPr>
            </w:pPr>
          </w:p>
        </w:tc>
        <w:tc>
          <w:tcPr>
            <w:tcW w:w="1620" w:type="dxa"/>
          </w:tcPr>
          <w:p w14:paraId="27385603" w14:textId="77777777" w:rsidR="000A65E1" w:rsidRDefault="000A65E1">
            <w:pPr>
              <w:pStyle w:val="TableParagraph"/>
              <w:rPr>
                <w:sz w:val="24"/>
              </w:rPr>
            </w:pPr>
          </w:p>
        </w:tc>
        <w:tc>
          <w:tcPr>
            <w:tcW w:w="1620" w:type="dxa"/>
          </w:tcPr>
          <w:p w14:paraId="37488695" w14:textId="77777777" w:rsidR="000A65E1" w:rsidRDefault="000A65E1">
            <w:pPr>
              <w:pStyle w:val="TableParagraph"/>
              <w:rPr>
                <w:sz w:val="24"/>
              </w:rPr>
            </w:pPr>
          </w:p>
        </w:tc>
        <w:tc>
          <w:tcPr>
            <w:tcW w:w="1600" w:type="dxa"/>
          </w:tcPr>
          <w:p w14:paraId="745FE5A1" w14:textId="77777777" w:rsidR="000A65E1" w:rsidRDefault="000A65E1">
            <w:pPr>
              <w:pStyle w:val="TableParagraph"/>
              <w:rPr>
                <w:sz w:val="24"/>
              </w:rPr>
            </w:pPr>
          </w:p>
        </w:tc>
        <w:tc>
          <w:tcPr>
            <w:tcW w:w="1600" w:type="dxa"/>
          </w:tcPr>
          <w:p w14:paraId="1DF95A16" w14:textId="77777777" w:rsidR="000A65E1" w:rsidRDefault="000A65E1">
            <w:pPr>
              <w:pStyle w:val="TableParagraph"/>
              <w:spacing w:before="73"/>
              <w:rPr>
                <w:b/>
                <w:sz w:val="24"/>
              </w:rPr>
            </w:pPr>
          </w:p>
          <w:p w14:paraId="0201B691" w14:textId="77777777" w:rsidR="000A65E1" w:rsidRDefault="00000000">
            <w:pPr>
              <w:pStyle w:val="TableParagraph"/>
              <w:ind w:left="17" w:right="2"/>
              <w:jc w:val="center"/>
              <w:rPr>
                <w:b/>
                <w:sz w:val="24"/>
              </w:rPr>
            </w:pPr>
            <w:r>
              <w:rPr>
                <w:b/>
                <w:spacing w:val="-4"/>
                <w:sz w:val="24"/>
              </w:rPr>
              <w:t>100%</w:t>
            </w:r>
          </w:p>
        </w:tc>
      </w:tr>
    </w:tbl>
    <w:p w14:paraId="346A9CA9" w14:textId="77777777" w:rsidR="000A65E1" w:rsidRDefault="000A65E1">
      <w:pPr>
        <w:pStyle w:val="TableParagraph"/>
        <w:jc w:val="center"/>
        <w:rPr>
          <w:b/>
          <w:sz w:val="24"/>
        </w:rPr>
        <w:sectPr w:rsidR="000A65E1" w:rsidSect="00BC41C0">
          <w:pgSz w:w="11920" w:h="16840"/>
          <w:pgMar w:top="1380" w:right="850" w:bottom="280" w:left="1417" w:header="720" w:footer="720" w:gutter="0"/>
          <w:pgNumType w:fmt="lowerRoman"/>
          <w:cols w:space="720"/>
        </w:sectPr>
      </w:pPr>
    </w:p>
    <w:p w14:paraId="7908D7BB" w14:textId="77777777" w:rsidR="000A65E1" w:rsidRDefault="00000000">
      <w:pPr>
        <w:pStyle w:val="Heading4"/>
      </w:pPr>
      <w:r>
        <w:rPr>
          <w:spacing w:val="-2"/>
        </w:rPr>
        <w:lastRenderedPageBreak/>
        <w:t>ABSTRACT</w:t>
      </w:r>
    </w:p>
    <w:p w14:paraId="6349270E" w14:textId="77777777" w:rsidR="000A65E1" w:rsidRDefault="000A65E1">
      <w:pPr>
        <w:pStyle w:val="BodyText"/>
      </w:pPr>
    </w:p>
    <w:p w14:paraId="086C2353" w14:textId="77777777" w:rsidR="000A65E1" w:rsidRDefault="000A65E1">
      <w:pPr>
        <w:pStyle w:val="BodyText"/>
        <w:spacing w:before="124"/>
      </w:pPr>
    </w:p>
    <w:p w14:paraId="3793D575" w14:textId="77777777" w:rsidR="00744516" w:rsidRPr="00744516" w:rsidRDefault="00744516" w:rsidP="00744516">
      <w:pPr>
        <w:spacing w:line="480" w:lineRule="auto"/>
        <w:jc w:val="both"/>
        <w:rPr>
          <w:sz w:val="24"/>
        </w:rPr>
      </w:pPr>
      <w:proofErr w:type="spellStart"/>
      <w:r w:rsidRPr="00744516">
        <w:rPr>
          <w:sz w:val="24"/>
        </w:rPr>
        <w:t>SupplyShield</w:t>
      </w:r>
      <w:proofErr w:type="spellEnd"/>
      <w:r w:rsidRPr="00744516">
        <w:rPr>
          <w:sz w:val="24"/>
        </w:rPr>
        <w:t xml:space="preserve"> is a dynamic Bayesian simulation framework proposed for predicting and quantifying software supply-chain risks in </w:t>
      </w:r>
      <w:proofErr w:type="spellStart"/>
      <w:r w:rsidRPr="00744516">
        <w:rPr>
          <w:sz w:val="24"/>
        </w:rPr>
        <w:t>DevSecOps</w:t>
      </w:r>
      <w:proofErr w:type="spellEnd"/>
      <w:r w:rsidRPr="00744516">
        <w:rPr>
          <w:sz w:val="24"/>
        </w:rPr>
        <w:t xml:space="preserve"> pipelines. Modern software systems depend heavily on open-source packages, third-party libraries, build components, source repositories, and automated CI/CD infrastructure. A weakness in one dependency can therefore influence downstream components and potentially affect the integrity of a software delivery pipeline.</w:t>
      </w:r>
      <w:r>
        <w:rPr>
          <w:sz w:val="24"/>
        </w:rPr>
        <w:t xml:space="preserve"> </w:t>
      </w:r>
      <w:r w:rsidRPr="00744516">
        <w:rPr>
          <w:sz w:val="24"/>
        </w:rPr>
        <w:t>The project identifies limitations in traditional static, point-in-time security assessment. Static Application Security Testing (SAST), Software Composition Analysis (SCA), vulnerability scanning, and related controls provide useful evidence, but a static result does not by itself represent how risk changes as dependencies, pipeline states, and observations evolve. The project also highlights the need to model cascading vulnerability propagation and incomplete dependency information.</w:t>
      </w:r>
      <w:r>
        <w:rPr>
          <w:sz w:val="24"/>
        </w:rPr>
        <w:t xml:space="preserve"> </w:t>
      </w:r>
      <w:proofErr w:type="spellStart"/>
      <w:r w:rsidRPr="00744516">
        <w:rPr>
          <w:sz w:val="24"/>
        </w:rPr>
        <w:t>SupplyShield</w:t>
      </w:r>
      <w:proofErr w:type="spellEnd"/>
      <w:r w:rsidRPr="00744516">
        <w:rPr>
          <w:sz w:val="24"/>
        </w:rPr>
        <w:t xml:space="preserve"> addresses these concerns through a Dynamic Bayesian Network (DBN) that represents evidence, vulnerabilities, threats, and impact as causal nodes. Pipeline telemetry and codebase information are treated as evidence sources, while the probabilistic model estimates the likelihood of downstream compromise. For dense dependency structures, the project proposes Monte Carlo simulation using </w:t>
      </w:r>
      <w:proofErr w:type="gramStart"/>
      <w:r w:rsidRPr="00744516">
        <w:rPr>
          <w:sz w:val="24"/>
        </w:rPr>
        <w:t>Gibbs</w:t>
      </w:r>
      <w:proofErr w:type="gramEnd"/>
      <w:r w:rsidRPr="00744516">
        <w:rPr>
          <w:sz w:val="24"/>
        </w:rPr>
        <w:t xml:space="preserve"> sampling as an MCMC approach to approximate risk.</w:t>
      </w:r>
    </w:p>
    <w:p w14:paraId="3D70CD16" w14:textId="77777777" w:rsidR="000A65E1" w:rsidRDefault="000A65E1">
      <w:pPr>
        <w:rPr>
          <w:sz w:val="24"/>
        </w:rPr>
      </w:pPr>
    </w:p>
    <w:p w14:paraId="2B7887D4" w14:textId="77777777" w:rsidR="00E62A0C" w:rsidRDefault="00E62A0C">
      <w:pPr>
        <w:rPr>
          <w:sz w:val="24"/>
        </w:rPr>
      </w:pPr>
    </w:p>
    <w:p w14:paraId="49FFAAC1" w14:textId="77777777" w:rsidR="00E62A0C" w:rsidRDefault="00E62A0C">
      <w:pPr>
        <w:rPr>
          <w:b/>
          <w:bCs/>
          <w:sz w:val="28"/>
          <w:szCs w:val="24"/>
        </w:rPr>
      </w:pPr>
      <w:r w:rsidRPr="00E62A0C">
        <w:rPr>
          <w:b/>
          <w:bCs/>
          <w:sz w:val="28"/>
          <w:szCs w:val="24"/>
        </w:rPr>
        <w:t>Keywords</w:t>
      </w:r>
      <w:r>
        <w:rPr>
          <w:b/>
          <w:bCs/>
          <w:sz w:val="28"/>
          <w:szCs w:val="24"/>
        </w:rPr>
        <w:t>:</w:t>
      </w:r>
    </w:p>
    <w:p w14:paraId="704686AD" w14:textId="77777777" w:rsidR="00E62A0C" w:rsidRPr="00E62A0C" w:rsidRDefault="00E62A0C">
      <w:pPr>
        <w:rPr>
          <w:sz w:val="24"/>
        </w:rPr>
        <w:sectPr w:rsidR="00E62A0C" w:rsidRPr="00E62A0C" w:rsidSect="00C227A5">
          <w:pgSz w:w="11920" w:h="16840"/>
          <w:pgMar w:top="1380" w:right="850" w:bottom="280" w:left="1417" w:header="720" w:footer="720" w:gutter="0"/>
          <w:pgNumType w:fmt="lowerRoman"/>
          <w:cols w:space="720"/>
        </w:sectPr>
      </w:pPr>
      <w:r w:rsidRPr="00E62A0C">
        <w:rPr>
          <w:sz w:val="24"/>
        </w:rPr>
        <w:t xml:space="preserve">Dynamic Bayesian Network (DBN), </w:t>
      </w:r>
      <w:proofErr w:type="spellStart"/>
      <w:r w:rsidRPr="00E62A0C">
        <w:rPr>
          <w:sz w:val="24"/>
        </w:rPr>
        <w:t>DevSecOps</w:t>
      </w:r>
      <w:proofErr w:type="spellEnd"/>
      <w:r w:rsidRPr="00E62A0C">
        <w:rPr>
          <w:sz w:val="24"/>
        </w:rPr>
        <w:t>, Software Supply Chain Security, Monte Carlo Simulation, Gibbs Sampling, MCMC, SAST, Software Composition Analysis (SCA), Vulnerability Propagation, Risk Assessment</w:t>
      </w:r>
    </w:p>
    <w:p w14:paraId="5CA98F82" w14:textId="77777777" w:rsidR="000A65E1" w:rsidRDefault="00000000">
      <w:pPr>
        <w:pStyle w:val="Heading4"/>
      </w:pPr>
      <w:bookmarkStart w:id="30" w:name="TABLE_OF_CONTENTS_"/>
      <w:bookmarkEnd w:id="30"/>
      <w:r>
        <w:lastRenderedPageBreak/>
        <w:t>TABLE</w:t>
      </w:r>
      <w:r>
        <w:rPr>
          <w:spacing w:val="-9"/>
        </w:rPr>
        <w:t xml:space="preserve"> </w:t>
      </w:r>
      <w:r>
        <w:t>OF</w:t>
      </w:r>
      <w:r>
        <w:rPr>
          <w:spacing w:val="-9"/>
        </w:rPr>
        <w:t xml:space="preserve"> </w:t>
      </w:r>
      <w:r>
        <w:rPr>
          <w:spacing w:val="-2"/>
        </w:rPr>
        <w:t>CONTENTS</w:t>
      </w:r>
    </w:p>
    <w:p w14:paraId="6FF36762" w14:textId="77777777" w:rsidR="000A65E1" w:rsidRDefault="000A65E1">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0A65E1" w14:paraId="3B92DE95" w14:textId="77777777">
        <w:trPr>
          <w:trHeight w:val="679"/>
        </w:trPr>
        <w:tc>
          <w:tcPr>
            <w:tcW w:w="1020" w:type="dxa"/>
          </w:tcPr>
          <w:p w14:paraId="67D20FCA" w14:textId="77777777" w:rsidR="000A65E1" w:rsidRDefault="00000000">
            <w:pPr>
              <w:pStyle w:val="TableParagraph"/>
              <w:spacing w:before="3"/>
              <w:ind w:left="15"/>
              <w:jc w:val="center"/>
              <w:rPr>
                <w:rFonts w:ascii="Arial"/>
                <w:b/>
                <w:sz w:val="24"/>
              </w:rPr>
            </w:pPr>
            <w:bookmarkStart w:id="31" w:name="Sl._No_"/>
            <w:bookmarkEnd w:id="31"/>
            <w:r>
              <w:rPr>
                <w:rFonts w:ascii="Arial"/>
                <w:b/>
                <w:spacing w:val="-5"/>
                <w:sz w:val="24"/>
              </w:rPr>
              <w:t>Sl.</w:t>
            </w:r>
          </w:p>
          <w:p w14:paraId="00B49586" w14:textId="77777777" w:rsidR="000A65E1" w:rsidRDefault="00000000">
            <w:pPr>
              <w:pStyle w:val="TableParagraph"/>
              <w:spacing w:before="69"/>
              <w:ind w:left="15"/>
              <w:jc w:val="center"/>
              <w:rPr>
                <w:rFonts w:ascii="Arial"/>
                <w:b/>
                <w:sz w:val="24"/>
              </w:rPr>
            </w:pPr>
            <w:r>
              <w:rPr>
                <w:rFonts w:ascii="Arial"/>
                <w:b/>
                <w:spacing w:val="-5"/>
                <w:sz w:val="24"/>
              </w:rPr>
              <w:t>No</w:t>
            </w:r>
          </w:p>
        </w:tc>
        <w:tc>
          <w:tcPr>
            <w:tcW w:w="7120" w:type="dxa"/>
          </w:tcPr>
          <w:p w14:paraId="2AD8E0B1" w14:textId="77777777" w:rsidR="000A65E1" w:rsidRDefault="00000000">
            <w:pPr>
              <w:pStyle w:val="TableParagraph"/>
              <w:spacing w:before="175"/>
              <w:ind w:left="20"/>
              <w:jc w:val="center"/>
              <w:rPr>
                <w:rFonts w:ascii="Arial"/>
                <w:b/>
                <w:sz w:val="24"/>
              </w:rPr>
            </w:pPr>
            <w:bookmarkStart w:id="32" w:name="Title_"/>
            <w:bookmarkEnd w:id="32"/>
            <w:r>
              <w:rPr>
                <w:rFonts w:ascii="Arial"/>
                <w:b/>
                <w:spacing w:val="-2"/>
                <w:sz w:val="24"/>
              </w:rPr>
              <w:t>Title</w:t>
            </w:r>
          </w:p>
        </w:tc>
        <w:tc>
          <w:tcPr>
            <w:tcW w:w="1340" w:type="dxa"/>
          </w:tcPr>
          <w:p w14:paraId="5D30A3D1" w14:textId="77777777" w:rsidR="000A65E1" w:rsidRPr="0045273A" w:rsidRDefault="00000000" w:rsidP="0045273A">
            <w:pPr>
              <w:pStyle w:val="TableParagraph"/>
              <w:spacing w:before="3"/>
              <w:ind w:left="20"/>
              <w:jc w:val="center"/>
              <w:rPr>
                <w:b/>
                <w:sz w:val="24"/>
              </w:rPr>
            </w:pPr>
            <w:bookmarkStart w:id="33" w:name="Page_No_"/>
            <w:bookmarkEnd w:id="33"/>
            <w:r w:rsidRPr="0045273A">
              <w:rPr>
                <w:b/>
                <w:spacing w:val="-4"/>
                <w:sz w:val="24"/>
              </w:rPr>
              <w:t>Page</w:t>
            </w:r>
          </w:p>
          <w:p w14:paraId="2E097323" w14:textId="77777777" w:rsidR="000A65E1" w:rsidRPr="0045273A" w:rsidRDefault="00000000" w:rsidP="0045273A">
            <w:pPr>
              <w:pStyle w:val="TableParagraph"/>
              <w:spacing w:before="69"/>
              <w:ind w:left="20"/>
              <w:jc w:val="center"/>
              <w:rPr>
                <w:b/>
                <w:sz w:val="24"/>
              </w:rPr>
            </w:pPr>
            <w:r w:rsidRPr="0045273A">
              <w:rPr>
                <w:b/>
                <w:spacing w:val="-5"/>
                <w:sz w:val="24"/>
              </w:rPr>
              <w:t>No</w:t>
            </w:r>
          </w:p>
        </w:tc>
      </w:tr>
      <w:tr w:rsidR="000A65E1" w14:paraId="0DC403D6" w14:textId="77777777">
        <w:trPr>
          <w:trHeight w:val="340"/>
        </w:trPr>
        <w:tc>
          <w:tcPr>
            <w:tcW w:w="1020" w:type="dxa"/>
          </w:tcPr>
          <w:p w14:paraId="0C71BDF1" w14:textId="77777777" w:rsidR="000A65E1" w:rsidRDefault="00000000">
            <w:pPr>
              <w:pStyle w:val="TableParagraph"/>
              <w:spacing w:before="8"/>
              <w:ind w:left="15"/>
              <w:jc w:val="center"/>
              <w:rPr>
                <w:rFonts w:ascii="Arial"/>
                <w:b/>
                <w:sz w:val="24"/>
              </w:rPr>
            </w:pPr>
            <w:bookmarkStart w:id="34" w:name="i_"/>
            <w:bookmarkEnd w:id="34"/>
            <w:proofErr w:type="spellStart"/>
            <w:r>
              <w:rPr>
                <w:rFonts w:ascii="Arial"/>
                <w:b/>
                <w:spacing w:val="-10"/>
                <w:sz w:val="24"/>
              </w:rPr>
              <w:t>i</w:t>
            </w:r>
            <w:proofErr w:type="spellEnd"/>
          </w:p>
        </w:tc>
        <w:tc>
          <w:tcPr>
            <w:tcW w:w="7120" w:type="dxa"/>
          </w:tcPr>
          <w:p w14:paraId="029088CB" w14:textId="77777777" w:rsidR="000A65E1" w:rsidRDefault="00000000">
            <w:pPr>
              <w:pStyle w:val="TableParagraph"/>
              <w:spacing w:before="22"/>
              <w:ind w:left="109"/>
              <w:rPr>
                <w:b/>
                <w:sz w:val="24"/>
              </w:rPr>
            </w:pPr>
            <w:bookmarkStart w:id="35" w:name="CERTIFICATE_FROM_THE_SUPERVISOR_"/>
            <w:bookmarkEnd w:id="35"/>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7DDC76BC" w14:textId="77777777" w:rsidR="000A65E1" w:rsidRPr="0045273A" w:rsidRDefault="00000000" w:rsidP="0045273A">
            <w:pPr>
              <w:pStyle w:val="TableParagraph"/>
              <w:spacing w:before="8"/>
              <w:ind w:left="20"/>
              <w:jc w:val="center"/>
              <w:rPr>
                <w:b/>
                <w:sz w:val="24"/>
              </w:rPr>
            </w:pPr>
            <w:r w:rsidRPr="0045273A">
              <w:rPr>
                <w:b/>
                <w:spacing w:val="-5"/>
                <w:sz w:val="24"/>
              </w:rPr>
              <w:t>ii</w:t>
            </w:r>
          </w:p>
        </w:tc>
      </w:tr>
      <w:tr w:rsidR="000A65E1" w14:paraId="777FFFCE" w14:textId="77777777">
        <w:trPr>
          <w:trHeight w:val="340"/>
        </w:trPr>
        <w:tc>
          <w:tcPr>
            <w:tcW w:w="1020" w:type="dxa"/>
          </w:tcPr>
          <w:p w14:paraId="33D3E4C3" w14:textId="77777777" w:rsidR="000A65E1" w:rsidRDefault="00000000">
            <w:pPr>
              <w:pStyle w:val="TableParagraph"/>
              <w:spacing w:before="8"/>
              <w:ind w:left="15"/>
              <w:jc w:val="center"/>
              <w:rPr>
                <w:rFonts w:ascii="Arial"/>
                <w:b/>
                <w:sz w:val="24"/>
              </w:rPr>
            </w:pPr>
            <w:bookmarkStart w:id="36" w:name="ii_"/>
            <w:bookmarkEnd w:id="36"/>
            <w:r>
              <w:rPr>
                <w:rFonts w:ascii="Arial"/>
                <w:b/>
                <w:spacing w:val="-5"/>
                <w:sz w:val="24"/>
              </w:rPr>
              <w:t>ii</w:t>
            </w:r>
          </w:p>
        </w:tc>
        <w:tc>
          <w:tcPr>
            <w:tcW w:w="7120" w:type="dxa"/>
          </w:tcPr>
          <w:p w14:paraId="62FBD345" w14:textId="77777777" w:rsidR="000A65E1" w:rsidRDefault="00000000">
            <w:pPr>
              <w:pStyle w:val="TableParagraph"/>
              <w:spacing w:before="22"/>
              <w:ind w:left="109"/>
              <w:rPr>
                <w:b/>
                <w:sz w:val="24"/>
              </w:rPr>
            </w:pPr>
            <w:bookmarkStart w:id="37" w:name="DECLARATION_BY_THE_CANDIDATE_"/>
            <w:bookmarkEnd w:id="37"/>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71E4F460" w14:textId="77777777" w:rsidR="000A65E1" w:rsidRPr="0045273A" w:rsidRDefault="00000000" w:rsidP="0045273A">
            <w:pPr>
              <w:pStyle w:val="TableParagraph"/>
              <w:spacing w:before="8"/>
              <w:ind w:left="20"/>
              <w:jc w:val="center"/>
              <w:rPr>
                <w:b/>
                <w:sz w:val="24"/>
              </w:rPr>
            </w:pPr>
            <w:r w:rsidRPr="0045273A">
              <w:rPr>
                <w:b/>
                <w:spacing w:val="-5"/>
                <w:sz w:val="24"/>
              </w:rPr>
              <w:t>iii</w:t>
            </w:r>
          </w:p>
        </w:tc>
      </w:tr>
      <w:tr w:rsidR="000A65E1" w14:paraId="71209187" w14:textId="77777777">
        <w:trPr>
          <w:trHeight w:val="340"/>
        </w:trPr>
        <w:tc>
          <w:tcPr>
            <w:tcW w:w="1020" w:type="dxa"/>
          </w:tcPr>
          <w:p w14:paraId="048588A3" w14:textId="77777777" w:rsidR="000A65E1" w:rsidRDefault="00000000">
            <w:pPr>
              <w:pStyle w:val="TableParagraph"/>
              <w:spacing w:before="8"/>
              <w:ind w:left="15"/>
              <w:jc w:val="center"/>
              <w:rPr>
                <w:rFonts w:ascii="Arial"/>
                <w:b/>
                <w:sz w:val="24"/>
              </w:rPr>
            </w:pPr>
            <w:bookmarkStart w:id="38" w:name="Iii_"/>
            <w:bookmarkEnd w:id="38"/>
            <w:r>
              <w:rPr>
                <w:rFonts w:ascii="Arial"/>
                <w:b/>
                <w:spacing w:val="-5"/>
                <w:sz w:val="24"/>
              </w:rPr>
              <w:t>Iii</w:t>
            </w:r>
          </w:p>
        </w:tc>
        <w:tc>
          <w:tcPr>
            <w:tcW w:w="7120" w:type="dxa"/>
          </w:tcPr>
          <w:p w14:paraId="11D78001" w14:textId="77777777" w:rsidR="000A65E1" w:rsidRDefault="00000000">
            <w:pPr>
              <w:pStyle w:val="TableParagraph"/>
              <w:spacing w:before="22"/>
              <w:ind w:left="109"/>
              <w:rPr>
                <w:b/>
                <w:sz w:val="24"/>
              </w:rPr>
            </w:pPr>
            <w:bookmarkStart w:id="39" w:name="INDIVIDUAL_CONTRIBUTION_STATEMENT_"/>
            <w:bookmarkEnd w:id="39"/>
            <w:r>
              <w:rPr>
                <w:b/>
                <w:sz w:val="24"/>
              </w:rPr>
              <w:t xml:space="preserve">INDIVIDUAL CONTRIBUTION </w:t>
            </w:r>
            <w:r>
              <w:rPr>
                <w:b/>
                <w:spacing w:val="-2"/>
                <w:sz w:val="24"/>
              </w:rPr>
              <w:t>STATEMENT</w:t>
            </w:r>
          </w:p>
        </w:tc>
        <w:tc>
          <w:tcPr>
            <w:tcW w:w="1340" w:type="dxa"/>
          </w:tcPr>
          <w:p w14:paraId="13564EFA" w14:textId="77777777" w:rsidR="000A65E1" w:rsidRPr="0045273A" w:rsidRDefault="00000000" w:rsidP="0045273A">
            <w:pPr>
              <w:pStyle w:val="TableParagraph"/>
              <w:spacing w:before="8"/>
              <w:ind w:left="20"/>
              <w:jc w:val="center"/>
              <w:rPr>
                <w:b/>
                <w:sz w:val="24"/>
              </w:rPr>
            </w:pPr>
            <w:r w:rsidRPr="0045273A">
              <w:rPr>
                <w:b/>
                <w:spacing w:val="-5"/>
                <w:sz w:val="24"/>
              </w:rPr>
              <w:t>iv</w:t>
            </w:r>
          </w:p>
        </w:tc>
      </w:tr>
      <w:tr w:rsidR="000A65E1" w14:paraId="537D1FC3" w14:textId="77777777">
        <w:trPr>
          <w:trHeight w:val="339"/>
        </w:trPr>
        <w:tc>
          <w:tcPr>
            <w:tcW w:w="1020" w:type="dxa"/>
          </w:tcPr>
          <w:p w14:paraId="097BD78A" w14:textId="77777777" w:rsidR="000A65E1" w:rsidRDefault="00000000">
            <w:pPr>
              <w:pStyle w:val="TableParagraph"/>
              <w:spacing w:before="8"/>
              <w:ind w:left="15"/>
              <w:jc w:val="center"/>
              <w:rPr>
                <w:rFonts w:ascii="Arial"/>
                <w:b/>
                <w:sz w:val="24"/>
              </w:rPr>
            </w:pPr>
            <w:bookmarkStart w:id="40" w:name="iv_"/>
            <w:bookmarkEnd w:id="40"/>
            <w:r>
              <w:rPr>
                <w:rFonts w:ascii="Arial"/>
                <w:b/>
                <w:spacing w:val="-5"/>
                <w:sz w:val="24"/>
              </w:rPr>
              <w:t>iv</w:t>
            </w:r>
          </w:p>
        </w:tc>
        <w:tc>
          <w:tcPr>
            <w:tcW w:w="7120" w:type="dxa"/>
          </w:tcPr>
          <w:p w14:paraId="6F088765" w14:textId="77777777" w:rsidR="000A65E1" w:rsidRDefault="00000000">
            <w:pPr>
              <w:pStyle w:val="TableParagraph"/>
              <w:spacing w:before="22"/>
              <w:ind w:left="109"/>
              <w:rPr>
                <w:b/>
                <w:sz w:val="24"/>
              </w:rPr>
            </w:pPr>
            <w:bookmarkStart w:id="41" w:name="ABSTRACT_"/>
            <w:bookmarkEnd w:id="41"/>
            <w:r>
              <w:rPr>
                <w:b/>
                <w:spacing w:val="-2"/>
                <w:sz w:val="24"/>
              </w:rPr>
              <w:t>ABSTRACT</w:t>
            </w:r>
          </w:p>
        </w:tc>
        <w:tc>
          <w:tcPr>
            <w:tcW w:w="1340" w:type="dxa"/>
          </w:tcPr>
          <w:p w14:paraId="353F2BB9" w14:textId="77777777" w:rsidR="000A65E1" w:rsidRPr="0045273A" w:rsidRDefault="00000000" w:rsidP="0045273A">
            <w:pPr>
              <w:pStyle w:val="TableParagraph"/>
              <w:spacing w:before="8"/>
              <w:ind w:left="20" w:right="1"/>
              <w:jc w:val="center"/>
              <w:rPr>
                <w:b/>
                <w:sz w:val="24"/>
              </w:rPr>
            </w:pPr>
            <w:r w:rsidRPr="0045273A">
              <w:rPr>
                <w:b/>
                <w:spacing w:val="-10"/>
                <w:sz w:val="24"/>
              </w:rPr>
              <w:t>v</w:t>
            </w:r>
          </w:p>
        </w:tc>
      </w:tr>
      <w:tr w:rsidR="000A65E1" w14:paraId="3EDFCF77" w14:textId="77777777">
        <w:trPr>
          <w:trHeight w:val="340"/>
        </w:trPr>
        <w:tc>
          <w:tcPr>
            <w:tcW w:w="1020" w:type="dxa"/>
          </w:tcPr>
          <w:p w14:paraId="02386797" w14:textId="77777777" w:rsidR="000A65E1" w:rsidRDefault="00000000">
            <w:pPr>
              <w:pStyle w:val="TableParagraph"/>
              <w:spacing w:before="8"/>
              <w:ind w:left="15" w:right="1"/>
              <w:jc w:val="center"/>
              <w:rPr>
                <w:rFonts w:ascii="Arial"/>
                <w:b/>
                <w:sz w:val="24"/>
              </w:rPr>
            </w:pPr>
            <w:bookmarkStart w:id="42" w:name="v_"/>
            <w:bookmarkEnd w:id="42"/>
            <w:r>
              <w:rPr>
                <w:rFonts w:ascii="Arial"/>
                <w:b/>
                <w:spacing w:val="-10"/>
                <w:sz w:val="24"/>
              </w:rPr>
              <w:t>v</w:t>
            </w:r>
          </w:p>
        </w:tc>
        <w:tc>
          <w:tcPr>
            <w:tcW w:w="7120" w:type="dxa"/>
          </w:tcPr>
          <w:p w14:paraId="48EAC6F9" w14:textId="77777777" w:rsidR="000A65E1"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71E0245C" w14:textId="77777777" w:rsidR="000A65E1" w:rsidRPr="0045273A" w:rsidRDefault="00000000" w:rsidP="0045273A">
            <w:pPr>
              <w:pStyle w:val="TableParagraph"/>
              <w:spacing w:before="8"/>
              <w:ind w:left="20"/>
              <w:jc w:val="center"/>
              <w:rPr>
                <w:b/>
                <w:sz w:val="24"/>
              </w:rPr>
            </w:pPr>
            <w:r w:rsidRPr="0045273A">
              <w:rPr>
                <w:b/>
                <w:spacing w:val="-5"/>
                <w:sz w:val="24"/>
              </w:rPr>
              <w:t>vi</w:t>
            </w:r>
          </w:p>
        </w:tc>
      </w:tr>
      <w:tr w:rsidR="000A65E1" w14:paraId="2D1D3DFD" w14:textId="77777777">
        <w:trPr>
          <w:trHeight w:val="340"/>
        </w:trPr>
        <w:tc>
          <w:tcPr>
            <w:tcW w:w="1020" w:type="dxa"/>
          </w:tcPr>
          <w:p w14:paraId="2B26CD64" w14:textId="77777777" w:rsidR="000A65E1" w:rsidRDefault="00000000">
            <w:pPr>
              <w:pStyle w:val="TableParagraph"/>
              <w:spacing w:before="8"/>
              <w:ind w:left="15"/>
              <w:jc w:val="center"/>
              <w:rPr>
                <w:rFonts w:ascii="Arial"/>
                <w:b/>
                <w:sz w:val="24"/>
              </w:rPr>
            </w:pPr>
            <w:bookmarkStart w:id="43" w:name="vi_"/>
            <w:bookmarkEnd w:id="43"/>
            <w:r>
              <w:rPr>
                <w:rFonts w:ascii="Arial"/>
                <w:b/>
                <w:spacing w:val="-5"/>
                <w:sz w:val="24"/>
              </w:rPr>
              <w:t>vi</w:t>
            </w:r>
          </w:p>
        </w:tc>
        <w:tc>
          <w:tcPr>
            <w:tcW w:w="7120" w:type="dxa"/>
          </w:tcPr>
          <w:p w14:paraId="0AA241E9" w14:textId="77777777" w:rsidR="000A65E1"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0DC72D30" w14:textId="77777777" w:rsidR="000A65E1" w:rsidRPr="0045273A" w:rsidRDefault="00000000" w:rsidP="0045273A">
            <w:pPr>
              <w:pStyle w:val="TableParagraph"/>
              <w:spacing w:before="8"/>
              <w:ind w:left="20"/>
              <w:jc w:val="center"/>
              <w:rPr>
                <w:b/>
                <w:sz w:val="24"/>
              </w:rPr>
            </w:pPr>
            <w:r w:rsidRPr="0045273A">
              <w:rPr>
                <w:b/>
                <w:spacing w:val="-5"/>
                <w:sz w:val="24"/>
              </w:rPr>
              <w:t>vii</w:t>
            </w:r>
          </w:p>
        </w:tc>
      </w:tr>
      <w:tr w:rsidR="000A65E1" w14:paraId="61FDD81B" w14:textId="77777777">
        <w:trPr>
          <w:trHeight w:val="340"/>
        </w:trPr>
        <w:tc>
          <w:tcPr>
            <w:tcW w:w="1020" w:type="dxa"/>
          </w:tcPr>
          <w:p w14:paraId="55DFEB8D" w14:textId="77777777" w:rsidR="000A65E1" w:rsidRDefault="00000000">
            <w:pPr>
              <w:pStyle w:val="TableParagraph"/>
              <w:spacing w:before="8"/>
              <w:ind w:left="15"/>
              <w:jc w:val="center"/>
              <w:rPr>
                <w:rFonts w:ascii="Arial"/>
                <w:b/>
                <w:sz w:val="24"/>
              </w:rPr>
            </w:pPr>
            <w:bookmarkStart w:id="44" w:name="vii_"/>
            <w:bookmarkEnd w:id="44"/>
            <w:r>
              <w:rPr>
                <w:rFonts w:ascii="Arial"/>
                <w:b/>
                <w:spacing w:val="-5"/>
                <w:sz w:val="24"/>
              </w:rPr>
              <w:t>vii</w:t>
            </w:r>
          </w:p>
        </w:tc>
        <w:tc>
          <w:tcPr>
            <w:tcW w:w="7120" w:type="dxa"/>
          </w:tcPr>
          <w:p w14:paraId="0A5C557F" w14:textId="77777777" w:rsidR="000A65E1" w:rsidRDefault="00000000">
            <w:pPr>
              <w:pStyle w:val="TableParagraph"/>
              <w:spacing w:before="22"/>
              <w:ind w:left="109"/>
              <w:rPr>
                <w:b/>
                <w:sz w:val="24"/>
              </w:rPr>
            </w:pPr>
            <w:bookmarkStart w:id="45" w:name="LIST_OF_ABBREVIATIONS_"/>
            <w:bookmarkEnd w:id="45"/>
            <w:r>
              <w:rPr>
                <w:b/>
                <w:sz w:val="24"/>
              </w:rPr>
              <w:t xml:space="preserve">LIST OF </w:t>
            </w:r>
            <w:r>
              <w:rPr>
                <w:b/>
                <w:spacing w:val="-2"/>
                <w:sz w:val="24"/>
              </w:rPr>
              <w:t>ABBREVIATIONS</w:t>
            </w:r>
          </w:p>
        </w:tc>
        <w:tc>
          <w:tcPr>
            <w:tcW w:w="1340" w:type="dxa"/>
          </w:tcPr>
          <w:p w14:paraId="13489160" w14:textId="77777777" w:rsidR="000A65E1" w:rsidRPr="0045273A" w:rsidRDefault="00000000" w:rsidP="0045273A">
            <w:pPr>
              <w:pStyle w:val="TableParagraph"/>
              <w:spacing w:before="8"/>
              <w:ind w:left="20"/>
              <w:jc w:val="center"/>
              <w:rPr>
                <w:b/>
                <w:sz w:val="24"/>
              </w:rPr>
            </w:pPr>
            <w:bookmarkStart w:id="46" w:name="viii_"/>
            <w:bookmarkEnd w:id="46"/>
            <w:r w:rsidRPr="0045273A">
              <w:rPr>
                <w:b/>
                <w:spacing w:val="-4"/>
                <w:sz w:val="24"/>
              </w:rPr>
              <w:t>viii</w:t>
            </w:r>
          </w:p>
        </w:tc>
      </w:tr>
      <w:tr w:rsidR="000A65E1" w14:paraId="6E630A75" w14:textId="77777777">
        <w:trPr>
          <w:trHeight w:val="420"/>
        </w:trPr>
        <w:tc>
          <w:tcPr>
            <w:tcW w:w="1020" w:type="dxa"/>
          </w:tcPr>
          <w:p w14:paraId="6258618B" w14:textId="77777777" w:rsidR="000A65E1" w:rsidRDefault="00000000">
            <w:pPr>
              <w:pStyle w:val="TableParagraph"/>
              <w:spacing w:before="45"/>
              <w:ind w:left="15"/>
              <w:jc w:val="center"/>
              <w:rPr>
                <w:b/>
                <w:sz w:val="24"/>
              </w:rPr>
            </w:pPr>
            <w:bookmarkStart w:id="47" w:name="1__"/>
            <w:bookmarkEnd w:id="47"/>
            <w:r>
              <w:rPr>
                <w:b/>
                <w:spacing w:val="-10"/>
                <w:sz w:val="24"/>
              </w:rPr>
              <w:t>1</w:t>
            </w:r>
          </w:p>
        </w:tc>
        <w:tc>
          <w:tcPr>
            <w:tcW w:w="7120" w:type="dxa"/>
          </w:tcPr>
          <w:p w14:paraId="73A2F440" w14:textId="77777777" w:rsidR="000A65E1" w:rsidRDefault="00000000">
            <w:pPr>
              <w:pStyle w:val="TableParagraph"/>
              <w:spacing w:before="45"/>
              <w:ind w:left="109"/>
              <w:rPr>
                <w:b/>
                <w:sz w:val="24"/>
              </w:rPr>
            </w:pPr>
            <w:bookmarkStart w:id="48" w:name="CHAPTER_1:_Introduction_"/>
            <w:bookmarkEnd w:id="48"/>
            <w:r>
              <w:rPr>
                <w:b/>
                <w:sz w:val="24"/>
              </w:rPr>
              <w:t xml:space="preserve">CHAPTER 1: </w:t>
            </w:r>
            <w:r>
              <w:rPr>
                <w:b/>
                <w:spacing w:val="-2"/>
                <w:sz w:val="24"/>
              </w:rPr>
              <w:t>Introduction</w:t>
            </w:r>
          </w:p>
        </w:tc>
        <w:tc>
          <w:tcPr>
            <w:tcW w:w="1340" w:type="dxa"/>
          </w:tcPr>
          <w:p w14:paraId="4D812486" w14:textId="77777777" w:rsidR="000A65E1" w:rsidRPr="0045273A" w:rsidRDefault="00FA4CF8" w:rsidP="0045273A">
            <w:pPr>
              <w:pStyle w:val="TableParagraph"/>
              <w:jc w:val="center"/>
              <w:rPr>
                <w:sz w:val="24"/>
              </w:rPr>
            </w:pPr>
            <w:r w:rsidRPr="0045273A">
              <w:rPr>
                <w:sz w:val="24"/>
              </w:rPr>
              <w:t>1</w:t>
            </w:r>
          </w:p>
        </w:tc>
      </w:tr>
      <w:tr w:rsidR="000A65E1" w14:paraId="5EE60D64" w14:textId="77777777">
        <w:trPr>
          <w:trHeight w:val="339"/>
        </w:trPr>
        <w:tc>
          <w:tcPr>
            <w:tcW w:w="1020" w:type="dxa"/>
          </w:tcPr>
          <w:p w14:paraId="68952C47" w14:textId="77777777" w:rsidR="000A65E1" w:rsidRDefault="00000000">
            <w:pPr>
              <w:pStyle w:val="TableParagraph"/>
              <w:spacing w:before="3"/>
              <w:ind w:left="15"/>
              <w:jc w:val="center"/>
              <w:rPr>
                <w:b/>
                <w:sz w:val="24"/>
              </w:rPr>
            </w:pPr>
            <w:bookmarkStart w:id="49" w:name="2_"/>
            <w:bookmarkEnd w:id="49"/>
            <w:r>
              <w:rPr>
                <w:b/>
                <w:spacing w:val="-10"/>
                <w:sz w:val="24"/>
              </w:rPr>
              <w:t>2</w:t>
            </w:r>
          </w:p>
        </w:tc>
        <w:tc>
          <w:tcPr>
            <w:tcW w:w="7120" w:type="dxa"/>
          </w:tcPr>
          <w:p w14:paraId="3DD090B6" w14:textId="77777777" w:rsidR="000A65E1" w:rsidRDefault="00000000">
            <w:pPr>
              <w:pStyle w:val="TableParagraph"/>
              <w:spacing w:before="3"/>
              <w:ind w:left="109"/>
              <w:rPr>
                <w:b/>
                <w:sz w:val="24"/>
              </w:rPr>
            </w:pPr>
            <w:bookmarkStart w:id="50" w:name="CHAPTER_2:_Literature_Review_"/>
            <w:bookmarkEnd w:id="50"/>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054C65B2" w14:textId="77777777" w:rsidR="000A65E1" w:rsidRPr="0045273A" w:rsidRDefault="00A92FB3" w:rsidP="0045273A">
            <w:pPr>
              <w:pStyle w:val="TableParagraph"/>
              <w:jc w:val="center"/>
              <w:rPr>
                <w:sz w:val="24"/>
              </w:rPr>
            </w:pPr>
            <w:r w:rsidRPr="0045273A">
              <w:rPr>
                <w:sz w:val="24"/>
              </w:rPr>
              <w:t>4</w:t>
            </w:r>
          </w:p>
        </w:tc>
      </w:tr>
      <w:tr w:rsidR="000A65E1" w14:paraId="536F3203" w14:textId="77777777">
        <w:trPr>
          <w:trHeight w:val="680"/>
        </w:trPr>
        <w:tc>
          <w:tcPr>
            <w:tcW w:w="1020" w:type="dxa"/>
          </w:tcPr>
          <w:p w14:paraId="3A9CAA38" w14:textId="77777777" w:rsidR="000A65E1" w:rsidRDefault="00000000">
            <w:pPr>
              <w:pStyle w:val="TableParagraph"/>
              <w:spacing w:before="175"/>
              <w:ind w:left="15"/>
              <w:jc w:val="center"/>
              <w:rPr>
                <w:b/>
                <w:sz w:val="24"/>
              </w:rPr>
            </w:pPr>
            <w:bookmarkStart w:id="51" w:name="3_"/>
            <w:bookmarkEnd w:id="51"/>
            <w:r>
              <w:rPr>
                <w:b/>
                <w:spacing w:val="-10"/>
                <w:sz w:val="24"/>
              </w:rPr>
              <w:t>3</w:t>
            </w:r>
          </w:p>
        </w:tc>
        <w:tc>
          <w:tcPr>
            <w:tcW w:w="7120" w:type="dxa"/>
          </w:tcPr>
          <w:p w14:paraId="273AE79C" w14:textId="77777777" w:rsidR="000A65E1" w:rsidRDefault="00000000">
            <w:pPr>
              <w:pStyle w:val="TableParagraph"/>
              <w:spacing w:before="3"/>
              <w:ind w:left="109"/>
              <w:rPr>
                <w:b/>
                <w:sz w:val="24"/>
              </w:rPr>
            </w:pPr>
            <w:bookmarkStart w:id="52" w:name="CHAPTER_3:_Engineering_Design_&amp;_Trade-of"/>
            <w:bookmarkEnd w:id="52"/>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19D4072B" w14:textId="77777777" w:rsidR="000A65E1"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7623B8A3" w14:textId="77777777" w:rsidR="000A65E1" w:rsidRPr="0045273A" w:rsidRDefault="00A92FB3" w:rsidP="0045273A">
            <w:pPr>
              <w:pStyle w:val="TableParagraph"/>
              <w:jc w:val="center"/>
              <w:rPr>
                <w:sz w:val="24"/>
              </w:rPr>
            </w:pPr>
            <w:r w:rsidRPr="0045273A">
              <w:rPr>
                <w:sz w:val="24"/>
              </w:rPr>
              <w:t>6</w:t>
            </w:r>
          </w:p>
        </w:tc>
      </w:tr>
      <w:tr w:rsidR="000A65E1" w14:paraId="492AF013" w14:textId="77777777">
        <w:trPr>
          <w:trHeight w:val="640"/>
        </w:trPr>
        <w:tc>
          <w:tcPr>
            <w:tcW w:w="1020" w:type="dxa"/>
          </w:tcPr>
          <w:p w14:paraId="6BDE6D09" w14:textId="77777777" w:rsidR="000A65E1" w:rsidRDefault="00000000">
            <w:pPr>
              <w:pStyle w:val="TableParagraph"/>
              <w:spacing w:before="153"/>
              <w:ind w:left="15"/>
              <w:jc w:val="center"/>
              <w:rPr>
                <w:b/>
                <w:sz w:val="24"/>
              </w:rPr>
            </w:pPr>
            <w:bookmarkStart w:id="53" w:name="4_"/>
            <w:bookmarkEnd w:id="53"/>
            <w:r>
              <w:rPr>
                <w:b/>
                <w:spacing w:val="-10"/>
                <w:sz w:val="24"/>
              </w:rPr>
              <w:t>4</w:t>
            </w:r>
          </w:p>
        </w:tc>
        <w:tc>
          <w:tcPr>
            <w:tcW w:w="7120" w:type="dxa"/>
          </w:tcPr>
          <w:p w14:paraId="4F09EB34" w14:textId="77777777" w:rsidR="000A65E1"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4A910A53" w14:textId="77777777" w:rsidR="000A65E1" w:rsidRDefault="00000000">
            <w:pPr>
              <w:pStyle w:val="TableParagraph"/>
              <w:spacing w:before="41"/>
              <w:ind w:left="109"/>
              <w:rPr>
                <w:b/>
                <w:sz w:val="24"/>
              </w:rPr>
            </w:pPr>
            <w:r>
              <w:rPr>
                <w:b/>
                <w:spacing w:val="-2"/>
                <w:sz w:val="24"/>
              </w:rPr>
              <w:t>Management</w:t>
            </w:r>
          </w:p>
        </w:tc>
        <w:tc>
          <w:tcPr>
            <w:tcW w:w="1340" w:type="dxa"/>
          </w:tcPr>
          <w:p w14:paraId="3945E33A" w14:textId="77777777" w:rsidR="000A65E1" w:rsidRPr="0045273A" w:rsidRDefault="00A92FB3" w:rsidP="0045273A">
            <w:pPr>
              <w:pStyle w:val="TableParagraph"/>
              <w:jc w:val="center"/>
              <w:rPr>
                <w:sz w:val="24"/>
              </w:rPr>
            </w:pPr>
            <w:r w:rsidRPr="0045273A">
              <w:rPr>
                <w:sz w:val="24"/>
              </w:rPr>
              <w:t>11</w:t>
            </w:r>
          </w:p>
        </w:tc>
      </w:tr>
      <w:tr w:rsidR="000A65E1" w14:paraId="0A4D6341" w14:textId="77777777">
        <w:trPr>
          <w:trHeight w:val="340"/>
        </w:trPr>
        <w:tc>
          <w:tcPr>
            <w:tcW w:w="1020" w:type="dxa"/>
          </w:tcPr>
          <w:p w14:paraId="0F48F819" w14:textId="77777777" w:rsidR="000A65E1" w:rsidRDefault="00000000">
            <w:pPr>
              <w:pStyle w:val="TableParagraph"/>
              <w:spacing w:line="274" w:lineRule="exact"/>
              <w:ind w:left="15"/>
              <w:jc w:val="center"/>
              <w:rPr>
                <w:b/>
                <w:sz w:val="24"/>
              </w:rPr>
            </w:pPr>
            <w:bookmarkStart w:id="54" w:name="5_"/>
            <w:bookmarkEnd w:id="54"/>
            <w:r>
              <w:rPr>
                <w:b/>
                <w:spacing w:val="-10"/>
                <w:sz w:val="24"/>
              </w:rPr>
              <w:t>5</w:t>
            </w:r>
          </w:p>
        </w:tc>
        <w:tc>
          <w:tcPr>
            <w:tcW w:w="7120" w:type="dxa"/>
          </w:tcPr>
          <w:p w14:paraId="7D629FD5" w14:textId="77777777" w:rsidR="000A65E1" w:rsidRDefault="00000000">
            <w:pPr>
              <w:pStyle w:val="TableParagraph"/>
              <w:spacing w:line="274" w:lineRule="exact"/>
              <w:ind w:left="109"/>
              <w:rPr>
                <w:b/>
                <w:sz w:val="24"/>
              </w:rPr>
            </w:pPr>
            <w:bookmarkStart w:id="55" w:name="CHAPTER_5:_Conclusion_&amp;_Reflection_"/>
            <w:bookmarkEnd w:id="55"/>
            <w:r>
              <w:rPr>
                <w:b/>
                <w:sz w:val="24"/>
              </w:rPr>
              <w:t xml:space="preserve">CHAPTER 5: Conclusion &amp; </w:t>
            </w:r>
            <w:r>
              <w:rPr>
                <w:b/>
                <w:spacing w:val="-2"/>
                <w:sz w:val="24"/>
              </w:rPr>
              <w:t>Reflection</w:t>
            </w:r>
          </w:p>
        </w:tc>
        <w:tc>
          <w:tcPr>
            <w:tcW w:w="1340" w:type="dxa"/>
          </w:tcPr>
          <w:p w14:paraId="4B9ABCE4" w14:textId="77777777" w:rsidR="004C061E" w:rsidRPr="0045273A" w:rsidRDefault="00000000" w:rsidP="0045273A">
            <w:pPr>
              <w:jc w:val="center"/>
            </w:pPr>
            <w:r w:rsidRPr="0045273A">
              <w:t>17</w:t>
            </w:r>
          </w:p>
        </w:tc>
      </w:tr>
      <w:tr w:rsidR="000A65E1" w14:paraId="03989AD1" w14:textId="77777777">
        <w:trPr>
          <w:trHeight w:val="340"/>
        </w:trPr>
        <w:tc>
          <w:tcPr>
            <w:tcW w:w="1020" w:type="dxa"/>
          </w:tcPr>
          <w:p w14:paraId="55E561B8" w14:textId="77777777" w:rsidR="000A65E1" w:rsidRDefault="000A65E1">
            <w:pPr>
              <w:pStyle w:val="TableParagraph"/>
              <w:rPr>
                <w:sz w:val="24"/>
              </w:rPr>
            </w:pPr>
          </w:p>
        </w:tc>
        <w:tc>
          <w:tcPr>
            <w:tcW w:w="7120" w:type="dxa"/>
          </w:tcPr>
          <w:p w14:paraId="5BE2B705" w14:textId="77777777" w:rsidR="000A65E1" w:rsidRDefault="00000000">
            <w:pPr>
              <w:pStyle w:val="TableParagraph"/>
              <w:spacing w:before="11"/>
              <w:ind w:left="109"/>
              <w:rPr>
                <w:b/>
                <w:sz w:val="24"/>
              </w:rPr>
            </w:pPr>
            <w:r>
              <w:rPr>
                <w:b/>
                <w:spacing w:val="-2"/>
                <w:sz w:val="24"/>
              </w:rPr>
              <w:t>References</w:t>
            </w:r>
          </w:p>
        </w:tc>
        <w:tc>
          <w:tcPr>
            <w:tcW w:w="1340" w:type="dxa"/>
          </w:tcPr>
          <w:p w14:paraId="2394193A" w14:textId="77777777" w:rsidR="004C061E" w:rsidRPr="0045273A" w:rsidRDefault="00000000" w:rsidP="0045273A">
            <w:pPr>
              <w:jc w:val="center"/>
            </w:pPr>
            <w:r w:rsidRPr="0045273A">
              <w:t>19</w:t>
            </w:r>
          </w:p>
        </w:tc>
      </w:tr>
      <w:tr w:rsidR="000A65E1" w14:paraId="7F2C65D3" w14:textId="77777777">
        <w:trPr>
          <w:trHeight w:val="340"/>
        </w:trPr>
        <w:tc>
          <w:tcPr>
            <w:tcW w:w="1020" w:type="dxa"/>
          </w:tcPr>
          <w:p w14:paraId="1078081D" w14:textId="77777777" w:rsidR="000A65E1" w:rsidRDefault="000A65E1">
            <w:pPr>
              <w:pStyle w:val="TableParagraph"/>
              <w:rPr>
                <w:sz w:val="24"/>
              </w:rPr>
            </w:pPr>
          </w:p>
        </w:tc>
        <w:tc>
          <w:tcPr>
            <w:tcW w:w="7120" w:type="dxa"/>
          </w:tcPr>
          <w:p w14:paraId="67DBFF3F" w14:textId="77777777" w:rsidR="000A65E1" w:rsidRDefault="00000000">
            <w:pPr>
              <w:pStyle w:val="TableParagraph"/>
              <w:spacing w:before="11"/>
              <w:ind w:left="109"/>
              <w:rPr>
                <w:b/>
                <w:sz w:val="24"/>
              </w:rPr>
            </w:pPr>
            <w:r>
              <w:rPr>
                <w:b/>
                <w:spacing w:val="-2"/>
                <w:sz w:val="24"/>
              </w:rPr>
              <w:t>Appendices</w:t>
            </w:r>
          </w:p>
        </w:tc>
        <w:tc>
          <w:tcPr>
            <w:tcW w:w="1340" w:type="dxa"/>
          </w:tcPr>
          <w:p w14:paraId="7DDC155C" w14:textId="77777777" w:rsidR="004C061E" w:rsidRPr="0045273A" w:rsidRDefault="00000000" w:rsidP="0045273A">
            <w:pPr>
              <w:jc w:val="center"/>
            </w:pPr>
            <w:r w:rsidRPr="0045273A">
              <w:t>21</w:t>
            </w:r>
          </w:p>
        </w:tc>
      </w:tr>
    </w:tbl>
    <w:p w14:paraId="654B5626" w14:textId="77777777" w:rsidR="000A65E1" w:rsidRDefault="000A65E1">
      <w:pPr>
        <w:pStyle w:val="TableParagraph"/>
        <w:rPr>
          <w:sz w:val="24"/>
        </w:rPr>
        <w:sectPr w:rsidR="000A65E1" w:rsidSect="00C227A5">
          <w:pgSz w:w="11920" w:h="16840"/>
          <w:pgMar w:top="1380" w:right="850" w:bottom="280" w:left="1417" w:header="720" w:footer="720" w:gutter="0"/>
          <w:pgNumType w:fmt="lowerRoman"/>
          <w:cols w:space="720"/>
        </w:sectPr>
      </w:pPr>
    </w:p>
    <w:p w14:paraId="1634CB72" w14:textId="77777777" w:rsidR="000A65E1" w:rsidRDefault="00000000">
      <w:pPr>
        <w:pStyle w:val="Heading3"/>
        <w:spacing w:before="60"/>
      </w:pPr>
      <w:bookmarkStart w:id="56" w:name="LIST_OF_FIGURES_"/>
      <w:bookmarkEnd w:id="56"/>
      <w:r>
        <w:lastRenderedPageBreak/>
        <w:t>LIST</w:t>
      </w:r>
      <w:r>
        <w:rPr>
          <w:spacing w:val="-3"/>
        </w:rPr>
        <w:t xml:space="preserve"> </w:t>
      </w:r>
      <w:r>
        <w:t>OF</w:t>
      </w:r>
      <w:r>
        <w:rPr>
          <w:spacing w:val="-3"/>
        </w:rPr>
        <w:t xml:space="preserve"> </w:t>
      </w:r>
      <w:r>
        <w:rPr>
          <w:spacing w:val="-2"/>
        </w:rPr>
        <w:t>FIGURES</w:t>
      </w:r>
    </w:p>
    <w:p w14:paraId="026D8D83" w14:textId="77777777" w:rsidR="000A65E1" w:rsidRDefault="000A65E1">
      <w:pPr>
        <w:pStyle w:val="BodyText"/>
        <w:rPr>
          <w:sz w:val="20"/>
        </w:rPr>
      </w:pPr>
    </w:p>
    <w:p w14:paraId="3FDA9DCD" w14:textId="77777777" w:rsidR="000A65E1" w:rsidRDefault="000A65E1">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0A65E1" w14:paraId="41ECC980" w14:textId="77777777">
        <w:trPr>
          <w:trHeight w:val="400"/>
        </w:trPr>
        <w:tc>
          <w:tcPr>
            <w:tcW w:w="1300" w:type="dxa"/>
          </w:tcPr>
          <w:p w14:paraId="40E498B1" w14:textId="77777777" w:rsidR="000A65E1" w:rsidRPr="0045273A" w:rsidRDefault="00000000" w:rsidP="0045273A">
            <w:pPr>
              <w:pStyle w:val="TableParagraph"/>
              <w:ind w:left="98"/>
              <w:rPr>
                <w:b/>
                <w:sz w:val="24"/>
              </w:rPr>
            </w:pPr>
            <w:bookmarkStart w:id="57" w:name="Figure_No._"/>
            <w:bookmarkEnd w:id="57"/>
            <w:r w:rsidRPr="0045273A">
              <w:rPr>
                <w:b/>
                <w:sz w:val="24"/>
              </w:rPr>
              <w:t>Figure</w:t>
            </w:r>
            <w:r w:rsidRPr="0045273A">
              <w:rPr>
                <w:b/>
                <w:spacing w:val="-5"/>
                <w:sz w:val="24"/>
              </w:rPr>
              <w:t xml:space="preserve"> No.</w:t>
            </w:r>
          </w:p>
        </w:tc>
        <w:tc>
          <w:tcPr>
            <w:tcW w:w="6080" w:type="dxa"/>
          </w:tcPr>
          <w:p w14:paraId="1CC29944" w14:textId="77777777" w:rsidR="000A65E1" w:rsidRPr="0045273A" w:rsidRDefault="00000000" w:rsidP="0045273A">
            <w:pPr>
              <w:pStyle w:val="TableParagraph"/>
              <w:ind w:left="20"/>
              <w:rPr>
                <w:b/>
                <w:sz w:val="24"/>
              </w:rPr>
            </w:pPr>
            <w:bookmarkStart w:id="58" w:name="Figure_Name_"/>
            <w:bookmarkEnd w:id="58"/>
            <w:r w:rsidRPr="0045273A">
              <w:rPr>
                <w:b/>
                <w:sz w:val="24"/>
              </w:rPr>
              <w:t>Figure</w:t>
            </w:r>
            <w:r w:rsidRPr="0045273A">
              <w:rPr>
                <w:b/>
                <w:spacing w:val="-5"/>
                <w:sz w:val="24"/>
              </w:rPr>
              <w:t xml:space="preserve"> </w:t>
            </w:r>
            <w:r w:rsidRPr="0045273A">
              <w:rPr>
                <w:b/>
                <w:spacing w:val="-4"/>
                <w:sz w:val="24"/>
              </w:rPr>
              <w:t>Name</w:t>
            </w:r>
          </w:p>
        </w:tc>
        <w:tc>
          <w:tcPr>
            <w:tcW w:w="1140" w:type="dxa"/>
          </w:tcPr>
          <w:p w14:paraId="707E8CCF" w14:textId="77777777" w:rsidR="000A65E1" w:rsidRPr="0045273A" w:rsidRDefault="00000000" w:rsidP="0045273A">
            <w:pPr>
              <w:pStyle w:val="TableParagraph"/>
              <w:ind w:left="114"/>
              <w:jc w:val="center"/>
              <w:rPr>
                <w:b/>
                <w:sz w:val="24"/>
              </w:rPr>
            </w:pPr>
            <w:r w:rsidRPr="0045273A">
              <w:rPr>
                <w:b/>
                <w:sz w:val="24"/>
              </w:rPr>
              <w:t xml:space="preserve">Page </w:t>
            </w:r>
            <w:r w:rsidRPr="0045273A">
              <w:rPr>
                <w:b/>
                <w:spacing w:val="-5"/>
                <w:sz w:val="24"/>
              </w:rPr>
              <w:t>No.</w:t>
            </w:r>
          </w:p>
        </w:tc>
      </w:tr>
      <w:tr w:rsidR="004C061E" w14:paraId="075C6615" w14:textId="77777777">
        <w:tc>
          <w:tcPr>
            <w:tcW w:w="1300" w:type="dxa"/>
          </w:tcPr>
          <w:p w14:paraId="33FB0759" w14:textId="77777777" w:rsidR="004C061E" w:rsidRPr="0045273A" w:rsidRDefault="00000000" w:rsidP="0045273A">
            <w:pPr>
              <w:rPr>
                <w:sz w:val="24"/>
              </w:rPr>
            </w:pPr>
            <w:r w:rsidRPr="0045273A">
              <w:rPr>
                <w:sz w:val="24"/>
              </w:rPr>
              <w:t>Figure 1.1</w:t>
            </w:r>
          </w:p>
        </w:tc>
        <w:tc>
          <w:tcPr>
            <w:tcW w:w="6080" w:type="dxa"/>
          </w:tcPr>
          <w:p w14:paraId="40559EA0" w14:textId="77777777" w:rsidR="004C061E" w:rsidRPr="0045273A" w:rsidRDefault="00000000" w:rsidP="0045273A">
            <w:pPr>
              <w:rPr>
                <w:sz w:val="24"/>
              </w:rPr>
            </w:pPr>
            <w:r w:rsidRPr="0045273A">
              <w:rPr>
                <w:sz w:val="24"/>
              </w:rPr>
              <w:t>Software supply-chain risk propagation context</w:t>
            </w:r>
          </w:p>
        </w:tc>
        <w:tc>
          <w:tcPr>
            <w:tcW w:w="1140" w:type="dxa"/>
          </w:tcPr>
          <w:p w14:paraId="2FB329EE" w14:textId="77777777" w:rsidR="004C061E" w:rsidRPr="0045273A" w:rsidRDefault="00000000" w:rsidP="0045273A">
            <w:pPr>
              <w:jc w:val="center"/>
              <w:rPr>
                <w:sz w:val="24"/>
              </w:rPr>
            </w:pPr>
            <w:r w:rsidRPr="0045273A">
              <w:rPr>
                <w:sz w:val="24"/>
              </w:rPr>
              <w:t>2</w:t>
            </w:r>
          </w:p>
        </w:tc>
      </w:tr>
      <w:tr w:rsidR="004C061E" w14:paraId="3C45D470" w14:textId="77777777">
        <w:tc>
          <w:tcPr>
            <w:tcW w:w="1300" w:type="dxa"/>
          </w:tcPr>
          <w:p w14:paraId="7EC4E634" w14:textId="77777777" w:rsidR="004C061E" w:rsidRPr="0045273A" w:rsidRDefault="00000000" w:rsidP="0045273A">
            <w:pPr>
              <w:rPr>
                <w:sz w:val="24"/>
              </w:rPr>
            </w:pPr>
            <w:r w:rsidRPr="0045273A">
              <w:rPr>
                <w:sz w:val="24"/>
              </w:rPr>
              <w:t>Figure 3.1</w:t>
            </w:r>
          </w:p>
        </w:tc>
        <w:tc>
          <w:tcPr>
            <w:tcW w:w="6080" w:type="dxa"/>
          </w:tcPr>
          <w:p w14:paraId="62C04A08" w14:textId="77777777" w:rsidR="004C061E" w:rsidRPr="0045273A" w:rsidRDefault="00000000" w:rsidP="0045273A">
            <w:pPr>
              <w:rPr>
                <w:sz w:val="24"/>
              </w:rPr>
            </w:pPr>
            <w:r w:rsidRPr="0045273A">
              <w:rPr>
                <w:sz w:val="24"/>
              </w:rPr>
              <w:t>Layered SupplyShield architecture and information flow</w:t>
            </w:r>
          </w:p>
        </w:tc>
        <w:tc>
          <w:tcPr>
            <w:tcW w:w="1140" w:type="dxa"/>
          </w:tcPr>
          <w:p w14:paraId="05E4F98A" w14:textId="77777777" w:rsidR="004C061E" w:rsidRPr="0045273A" w:rsidRDefault="00000000" w:rsidP="0045273A">
            <w:pPr>
              <w:jc w:val="center"/>
              <w:rPr>
                <w:sz w:val="24"/>
              </w:rPr>
            </w:pPr>
            <w:r w:rsidRPr="0045273A">
              <w:rPr>
                <w:sz w:val="24"/>
              </w:rPr>
              <w:t>7</w:t>
            </w:r>
          </w:p>
        </w:tc>
      </w:tr>
      <w:tr w:rsidR="004C061E" w14:paraId="6FF8E25B" w14:textId="77777777">
        <w:tc>
          <w:tcPr>
            <w:tcW w:w="1300" w:type="dxa"/>
          </w:tcPr>
          <w:p w14:paraId="5DF39418" w14:textId="77777777" w:rsidR="004C061E" w:rsidRPr="0045273A" w:rsidRDefault="00000000" w:rsidP="0045273A">
            <w:pPr>
              <w:rPr>
                <w:sz w:val="24"/>
              </w:rPr>
            </w:pPr>
            <w:r w:rsidRPr="0045273A">
              <w:rPr>
                <w:sz w:val="24"/>
              </w:rPr>
              <w:t>Figure 3.2</w:t>
            </w:r>
          </w:p>
        </w:tc>
        <w:tc>
          <w:tcPr>
            <w:tcW w:w="6080" w:type="dxa"/>
          </w:tcPr>
          <w:p w14:paraId="64853A87" w14:textId="77777777" w:rsidR="004C061E" w:rsidRPr="0045273A" w:rsidRDefault="00000000" w:rsidP="0045273A">
            <w:pPr>
              <w:rPr>
                <w:sz w:val="24"/>
              </w:rPr>
            </w:pPr>
            <w:r w:rsidRPr="0045273A">
              <w:rPr>
                <w:sz w:val="24"/>
              </w:rPr>
              <w:t>Dynamic Bayesian Network causal and temporal structure</w:t>
            </w:r>
          </w:p>
        </w:tc>
        <w:tc>
          <w:tcPr>
            <w:tcW w:w="1140" w:type="dxa"/>
          </w:tcPr>
          <w:p w14:paraId="662336C4" w14:textId="77777777" w:rsidR="004C061E" w:rsidRPr="0045273A" w:rsidRDefault="00000000" w:rsidP="0045273A">
            <w:pPr>
              <w:jc w:val="center"/>
              <w:rPr>
                <w:sz w:val="24"/>
              </w:rPr>
            </w:pPr>
            <w:r w:rsidRPr="0045273A">
              <w:rPr>
                <w:sz w:val="24"/>
              </w:rPr>
              <w:t>8</w:t>
            </w:r>
          </w:p>
        </w:tc>
      </w:tr>
      <w:tr w:rsidR="004C061E" w14:paraId="6F06BE49" w14:textId="77777777">
        <w:tc>
          <w:tcPr>
            <w:tcW w:w="1300" w:type="dxa"/>
          </w:tcPr>
          <w:p w14:paraId="3A109F24" w14:textId="77777777" w:rsidR="004C061E" w:rsidRPr="0045273A" w:rsidRDefault="00000000" w:rsidP="0045273A">
            <w:pPr>
              <w:rPr>
                <w:sz w:val="24"/>
              </w:rPr>
            </w:pPr>
            <w:r w:rsidRPr="0045273A">
              <w:rPr>
                <w:sz w:val="24"/>
              </w:rPr>
              <w:t>Figure 4.1</w:t>
            </w:r>
          </w:p>
        </w:tc>
        <w:tc>
          <w:tcPr>
            <w:tcW w:w="6080" w:type="dxa"/>
          </w:tcPr>
          <w:p w14:paraId="2AB5F914" w14:textId="77777777" w:rsidR="004C061E" w:rsidRPr="0045273A" w:rsidRDefault="00000000" w:rsidP="0045273A">
            <w:pPr>
              <w:rPr>
                <w:sz w:val="24"/>
              </w:rPr>
            </w:pPr>
            <w:r w:rsidRPr="0045273A">
              <w:rPr>
                <w:sz w:val="24"/>
              </w:rPr>
              <w:t>Bayesian risk assessment and CI/CD policy workflow</w:t>
            </w:r>
          </w:p>
        </w:tc>
        <w:tc>
          <w:tcPr>
            <w:tcW w:w="1140" w:type="dxa"/>
          </w:tcPr>
          <w:p w14:paraId="2221354E" w14:textId="77777777" w:rsidR="004C061E" w:rsidRPr="0045273A" w:rsidRDefault="00000000" w:rsidP="0045273A">
            <w:pPr>
              <w:jc w:val="center"/>
              <w:rPr>
                <w:sz w:val="24"/>
              </w:rPr>
            </w:pPr>
            <w:r w:rsidRPr="0045273A">
              <w:rPr>
                <w:sz w:val="24"/>
              </w:rPr>
              <w:t>12</w:t>
            </w:r>
          </w:p>
        </w:tc>
      </w:tr>
      <w:tr w:rsidR="004C061E" w14:paraId="1D3E49A0" w14:textId="77777777">
        <w:tc>
          <w:tcPr>
            <w:tcW w:w="1300" w:type="dxa"/>
          </w:tcPr>
          <w:p w14:paraId="70BEE543" w14:textId="77777777" w:rsidR="004C061E" w:rsidRPr="0045273A" w:rsidRDefault="00000000" w:rsidP="0045273A">
            <w:pPr>
              <w:rPr>
                <w:sz w:val="24"/>
              </w:rPr>
            </w:pPr>
            <w:r w:rsidRPr="0045273A">
              <w:rPr>
                <w:sz w:val="24"/>
              </w:rPr>
              <w:t>Figure 4.2</w:t>
            </w:r>
          </w:p>
        </w:tc>
        <w:tc>
          <w:tcPr>
            <w:tcW w:w="6080" w:type="dxa"/>
          </w:tcPr>
          <w:p w14:paraId="666E2729" w14:textId="77777777" w:rsidR="004C061E" w:rsidRPr="0045273A" w:rsidRDefault="00000000" w:rsidP="0045273A">
            <w:pPr>
              <w:rPr>
                <w:sz w:val="24"/>
              </w:rPr>
            </w:pPr>
            <w:r w:rsidRPr="0045273A">
              <w:rPr>
                <w:sz w:val="24"/>
              </w:rPr>
              <w:t>Comparison of initial risk scores and Bayesian posterior values</w:t>
            </w:r>
          </w:p>
        </w:tc>
        <w:tc>
          <w:tcPr>
            <w:tcW w:w="1140" w:type="dxa"/>
          </w:tcPr>
          <w:p w14:paraId="2AE1386C" w14:textId="77777777" w:rsidR="004C061E" w:rsidRPr="0045273A" w:rsidRDefault="00000000" w:rsidP="0045273A">
            <w:pPr>
              <w:jc w:val="center"/>
              <w:rPr>
                <w:sz w:val="24"/>
              </w:rPr>
            </w:pPr>
            <w:r w:rsidRPr="0045273A">
              <w:rPr>
                <w:sz w:val="24"/>
              </w:rPr>
              <w:t>13</w:t>
            </w:r>
          </w:p>
        </w:tc>
      </w:tr>
      <w:tr w:rsidR="004C061E" w14:paraId="7288E1B6" w14:textId="77777777">
        <w:tc>
          <w:tcPr>
            <w:tcW w:w="1300" w:type="dxa"/>
          </w:tcPr>
          <w:p w14:paraId="799B300D" w14:textId="77777777" w:rsidR="004C061E" w:rsidRPr="0045273A" w:rsidRDefault="00000000" w:rsidP="0045273A">
            <w:pPr>
              <w:rPr>
                <w:sz w:val="24"/>
              </w:rPr>
            </w:pPr>
            <w:r w:rsidRPr="0045273A">
              <w:rPr>
                <w:sz w:val="24"/>
              </w:rPr>
              <w:t>Figure B.1</w:t>
            </w:r>
          </w:p>
        </w:tc>
        <w:tc>
          <w:tcPr>
            <w:tcW w:w="6080" w:type="dxa"/>
          </w:tcPr>
          <w:p w14:paraId="518F5403" w14:textId="77777777" w:rsidR="004C061E" w:rsidRPr="0045273A" w:rsidRDefault="00000000" w:rsidP="0045273A">
            <w:pPr>
              <w:rPr>
                <w:sz w:val="24"/>
              </w:rPr>
            </w:pPr>
            <w:r w:rsidRPr="0045273A">
              <w:rPr>
                <w:sz w:val="24"/>
              </w:rPr>
              <w:t>Engineering schematic of the SupplyShield decision path</w:t>
            </w:r>
          </w:p>
        </w:tc>
        <w:tc>
          <w:tcPr>
            <w:tcW w:w="1140" w:type="dxa"/>
          </w:tcPr>
          <w:p w14:paraId="0296E982" w14:textId="77777777" w:rsidR="004C061E" w:rsidRPr="0045273A" w:rsidRDefault="00000000" w:rsidP="0045273A">
            <w:pPr>
              <w:jc w:val="center"/>
              <w:rPr>
                <w:sz w:val="24"/>
              </w:rPr>
            </w:pPr>
            <w:r w:rsidRPr="0045273A">
              <w:rPr>
                <w:sz w:val="24"/>
              </w:rPr>
              <w:t>22</w:t>
            </w:r>
          </w:p>
        </w:tc>
      </w:tr>
    </w:tbl>
    <w:p w14:paraId="0847F9E2" w14:textId="77777777" w:rsidR="000A65E1" w:rsidRDefault="000A65E1">
      <w:pPr>
        <w:pStyle w:val="TableParagraph"/>
        <w:rPr>
          <w:sz w:val="24"/>
        </w:rPr>
        <w:sectPr w:rsidR="000A65E1" w:rsidSect="00C227A5">
          <w:pgSz w:w="11920" w:h="16840"/>
          <w:pgMar w:top="1380" w:right="850" w:bottom="280" w:left="1417" w:header="720" w:footer="720" w:gutter="0"/>
          <w:pgNumType w:fmt="lowerRoman"/>
          <w:cols w:space="720"/>
        </w:sectPr>
      </w:pPr>
    </w:p>
    <w:p w14:paraId="4C4A19C2" w14:textId="77777777" w:rsidR="000A65E1" w:rsidRDefault="00000000">
      <w:pPr>
        <w:pStyle w:val="Heading3"/>
        <w:spacing w:before="60"/>
      </w:pPr>
      <w:bookmarkStart w:id="59" w:name="LIST_OF_TABLES_"/>
      <w:bookmarkEnd w:id="59"/>
      <w:r>
        <w:lastRenderedPageBreak/>
        <w:t>LIST</w:t>
      </w:r>
      <w:r>
        <w:rPr>
          <w:spacing w:val="-3"/>
        </w:rPr>
        <w:t xml:space="preserve"> </w:t>
      </w:r>
      <w:r>
        <w:t>OF</w:t>
      </w:r>
      <w:r>
        <w:rPr>
          <w:spacing w:val="-3"/>
        </w:rPr>
        <w:t xml:space="preserve"> </w:t>
      </w:r>
      <w:r>
        <w:rPr>
          <w:spacing w:val="-2"/>
        </w:rPr>
        <w:t>TABLES</w:t>
      </w:r>
    </w:p>
    <w:p w14:paraId="51CB0C54" w14:textId="77777777" w:rsidR="000A65E1" w:rsidRDefault="000A65E1">
      <w:pPr>
        <w:pStyle w:val="BodyText"/>
        <w:rPr>
          <w:sz w:val="20"/>
        </w:rPr>
      </w:pPr>
    </w:p>
    <w:p w14:paraId="75A4DF15" w14:textId="77777777" w:rsidR="000A65E1" w:rsidRDefault="000A65E1">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0A65E1" w14:paraId="707F93BE" w14:textId="77777777">
        <w:trPr>
          <w:trHeight w:val="839"/>
        </w:trPr>
        <w:tc>
          <w:tcPr>
            <w:tcW w:w="1020" w:type="dxa"/>
          </w:tcPr>
          <w:p w14:paraId="510F3066" w14:textId="77777777" w:rsidR="000A65E1" w:rsidRDefault="00000000">
            <w:pPr>
              <w:pStyle w:val="TableParagraph"/>
              <w:spacing w:before="15"/>
              <w:ind w:left="225"/>
              <w:rPr>
                <w:b/>
                <w:sz w:val="24"/>
              </w:rPr>
            </w:pPr>
            <w:bookmarkStart w:id="60" w:name="Table_No._"/>
            <w:bookmarkEnd w:id="60"/>
            <w:r>
              <w:rPr>
                <w:b/>
                <w:spacing w:val="-2"/>
                <w:sz w:val="24"/>
              </w:rPr>
              <w:t>Table</w:t>
            </w:r>
          </w:p>
          <w:p w14:paraId="4EC097FD" w14:textId="77777777" w:rsidR="000A65E1" w:rsidRDefault="00000000">
            <w:pPr>
              <w:pStyle w:val="TableParagraph"/>
              <w:spacing w:before="138"/>
              <w:ind w:left="330"/>
              <w:rPr>
                <w:b/>
                <w:sz w:val="24"/>
              </w:rPr>
            </w:pPr>
            <w:r>
              <w:rPr>
                <w:b/>
                <w:spacing w:val="-5"/>
                <w:sz w:val="24"/>
              </w:rPr>
              <w:t>No.</w:t>
            </w:r>
          </w:p>
        </w:tc>
        <w:tc>
          <w:tcPr>
            <w:tcW w:w="6080" w:type="dxa"/>
          </w:tcPr>
          <w:p w14:paraId="4D93A412" w14:textId="77777777" w:rsidR="000A65E1" w:rsidRDefault="00000000">
            <w:pPr>
              <w:pStyle w:val="TableParagraph"/>
              <w:spacing w:before="222"/>
              <w:ind w:left="20" w:right="10"/>
              <w:jc w:val="center"/>
              <w:rPr>
                <w:b/>
                <w:sz w:val="24"/>
              </w:rPr>
            </w:pPr>
            <w:bookmarkStart w:id="61" w:name="Table_Name_"/>
            <w:bookmarkEnd w:id="61"/>
            <w:r>
              <w:rPr>
                <w:b/>
                <w:spacing w:val="-2"/>
                <w:sz w:val="24"/>
              </w:rPr>
              <w:t>Table</w:t>
            </w:r>
            <w:r>
              <w:rPr>
                <w:b/>
                <w:spacing w:val="-13"/>
                <w:sz w:val="24"/>
              </w:rPr>
              <w:t xml:space="preserve"> </w:t>
            </w:r>
            <w:r>
              <w:rPr>
                <w:b/>
                <w:spacing w:val="-4"/>
                <w:sz w:val="24"/>
              </w:rPr>
              <w:t>Name</w:t>
            </w:r>
          </w:p>
        </w:tc>
        <w:tc>
          <w:tcPr>
            <w:tcW w:w="940" w:type="dxa"/>
          </w:tcPr>
          <w:p w14:paraId="340A143E" w14:textId="77777777" w:rsidR="000A65E1" w:rsidRDefault="00000000">
            <w:pPr>
              <w:pStyle w:val="TableParagraph"/>
              <w:spacing w:before="15"/>
              <w:ind w:left="218"/>
              <w:rPr>
                <w:b/>
                <w:sz w:val="24"/>
              </w:rPr>
            </w:pPr>
            <w:bookmarkStart w:id="62" w:name="Page_No._"/>
            <w:bookmarkEnd w:id="62"/>
            <w:r>
              <w:rPr>
                <w:b/>
                <w:spacing w:val="-4"/>
                <w:sz w:val="24"/>
              </w:rPr>
              <w:t>Page</w:t>
            </w:r>
          </w:p>
          <w:p w14:paraId="01B74FDD" w14:textId="77777777" w:rsidR="000A65E1" w:rsidRDefault="00000000">
            <w:pPr>
              <w:pStyle w:val="TableParagraph"/>
              <w:spacing w:before="138"/>
              <w:ind w:left="288"/>
              <w:rPr>
                <w:b/>
                <w:sz w:val="24"/>
              </w:rPr>
            </w:pPr>
            <w:r>
              <w:rPr>
                <w:b/>
                <w:spacing w:val="-5"/>
                <w:sz w:val="24"/>
              </w:rPr>
              <w:t>No.</w:t>
            </w:r>
          </w:p>
        </w:tc>
      </w:tr>
      <w:tr w:rsidR="004C061E" w14:paraId="6319CF05" w14:textId="77777777">
        <w:tc>
          <w:tcPr>
            <w:tcW w:w="1020" w:type="dxa"/>
          </w:tcPr>
          <w:p w14:paraId="6953E4A6" w14:textId="77777777" w:rsidR="004C061E" w:rsidRDefault="00000000">
            <w:r>
              <w:t>Table 2.1</w:t>
            </w:r>
          </w:p>
        </w:tc>
        <w:tc>
          <w:tcPr>
            <w:tcW w:w="6080" w:type="dxa"/>
          </w:tcPr>
          <w:p w14:paraId="52779230" w14:textId="77777777" w:rsidR="004C061E" w:rsidRDefault="00000000">
            <w:r>
              <w:t>Review of selected existing studies</w:t>
            </w:r>
          </w:p>
        </w:tc>
        <w:tc>
          <w:tcPr>
            <w:tcW w:w="940" w:type="dxa"/>
          </w:tcPr>
          <w:p w14:paraId="50302C21" w14:textId="77777777" w:rsidR="004C061E" w:rsidRDefault="00000000">
            <w:r>
              <w:t>4</w:t>
            </w:r>
          </w:p>
        </w:tc>
      </w:tr>
      <w:tr w:rsidR="004C061E" w14:paraId="289A6212" w14:textId="77777777">
        <w:tc>
          <w:tcPr>
            <w:tcW w:w="1020" w:type="dxa"/>
          </w:tcPr>
          <w:p w14:paraId="7027D545" w14:textId="77777777" w:rsidR="004C061E" w:rsidRDefault="00000000">
            <w:r>
              <w:t>Table 2.2</w:t>
            </w:r>
          </w:p>
        </w:tc>
        <w:tc>
          <w:tcPr>
            <w:tcW w:w="6080" w:type="dxa"/>
          </w:tcPr>
          <w:p w14:paraId="432DABD5" w14:textId="77777777" w:rsidR="004C061E" w:rsidRDefault="00000000">
            <w:r>
              <w:t>Literature survey</w:t>
            </w:r>
          </w:p>
        </w:tc>
        <w:tc>
          <w:tcPr>
            <w:tcW w:w="940" w:type="dxa"/>
          </w:tcPr>
          <w:p w14:paraId="4A25D648" w14:textId="77777777" w:rsidR="004C061E" w:rsidRDefault="00000000">
            <w:r>
              <w:t>5</w:t>
            </w:r>
          </w:p>
        </w:tc>
      </w:tr>
      <w:tr w:rsidR="004C061E" w14:paraId="11CCC041" w14:textId="77777777">
        <w:tc>
          <w:tcPr>
            <w:tcW w:w="1020" w:type="dxa"/>
          </w:tcPr>
          <w:p w14:paraId="45B1252E" w14:textId="77777777" w:rsidR="004C061E" w:rsidRDefault="00000000">
            <w:r>
              <w:t>Table 2.3</w:t>
            </w:r>
          </w:p>
        </w:tc>
        <w:tc>
          <w:tcPr>
            <w:tcW w:w="6080" w:type="dxa"/>
          </w:tcPr>
          <w:p w14:paraId="37EC2AFB" w14:textId="77777777" w:rsidR="004C061E" w:rsidRDefault="00000000">
            <w:r>
              <w:t>Research and engineering gap analysis</w:t>
            </w:r>
          </w:p>
        </w:tc>
        <w:tc>
          <w:tcPr>
            <w:tcW w:w="940" w:type="dxa"/>
          </w:tcPr>
          <w:p w14:paraId="7A39ADC8" w14:textId="77777777" w:rsidR="004C061E" w:rsidRDefault="00000000">
            <w:r>
              <w:t>5</w:t>
            </w:r>
          </w:p>
        </w:tc>
      </w:tr>
      <w:tr w:rsidR="004C061E" w14:paraId="44DB3356" w14:textId="77777777">
        <w:tc>
          <w:tcPr>
            <w:tcW w:w="1020" w:type="dxa"/>
          </w:tcPr>
          <w:p w14:paraId="76F834FB" w14:textId="77777777" w:rsidR="004C061E" w:rsidRDefault="00000000">
            <w:r>
              <w:t>Table 3.1</w:t>
            </w:r>
          </w:p>
        </w:tc>
        <w:tc>
          <w:tcPr>
            <w:tcW w:w="6080" w:type="dxa"/>
          </w:tcPr>
          <w:p w14:paraId="2B158A4E" w14:textId="77777777" w:rsidR="004C061E" w:rsidRDefault="00000000">
            <w:r>
              <w:t>Stakeholder-oriented requirements</w:t>
            </w:r>
          </w:p>
        </w:tc>
        <w:tc>
          <w:tcPr>
            <w:tcW w:w="940" w:type="dxa"/>
          </w:tcPr>
          <w:p w14:paraId="74679565" w14:textId="77777777" w:rsidR="004C061E" w:rsidRDefault="00000000">
            <w:r>
              <w:t>6</w:t>
            </w:r>
          </w:p>
        </w:tc>
      </w:tr>
      <w:tr w:rsidR="004C061E" w14:paraId="44869383" w14:textId="77777777">
        <w:tc>
          <w:tcPr>
            <w:tcW w:w="1020" w:type="dxa"/>
          </w:tcPr>
          <w:p w14:paraId="284D3699" w14:textId="77777777" w:rsidR="004C061E" w:rsidRDefault="00000000">
            <w:r>
              <w:t>Table 3.2</w:t>
            </w:r>
          </w:p>
        </w:tc>
        <w:tc>
          <w:tcPr>
            <w:tcW w:w="6080" w:type="dxa"/>
          </w:tcPr>
          <w:p w14:paraId="35344295" w14:textId="77777777" w:rsidR="004C061E" w:rsidRDefault="00000000">
            <w:r>
              <w:t>Functional and non-functional requirements</w:t>
            </w:r>
          </w:p>
        </w:tc>
        <w:tc>
          <w:tcPr>
            <w:tcW w:w="940" w:type="dxa"/>
          </w:tcPr>
          <w:p w14:paraId="30EB0E0B" w14:textId="77777777" w:rsidR="004C061E" w:rsidRDefault="00000000">
            <w:r>
              <w:t>6</w:t>
            </w:r>
          </w:p>
        </w:tc>
      </w:tr>
      <w:tr w:rsidR="004C061E" w14:paraId="20C967B7" w14:textId="77777777">
        <w:tc>
          <w:tcPr>
            <w:tcW w:w="1020" w:type="dxa"/>
          </w:tcPr>
          <w:p w14:paraId="79D5E86C" w14:textId="77777777" w:rsidR="004C061E" w:rsidRDefault="00000000">
            <w:r>
              <w:t>Table 3.3</w:t>
            </w:r>
          </w:p>
        </w:tc>
        <w:tc>
          <w:tcPr>
            <w:tcW w:w="6080" w:type="dxa"/>
          </w:tcPr>
          <w:p w14:paraId="1E425D4A" w14:textId="77777777" w:rsidR="004C061E" w:rsidRDefault="00000000">
            <w:r>
              <w:t>Architectural layers and functions</w:t>
            </w:r>
          </w:p>
        </w:tc>
        <w:tc>
          <w:tcPr>
            <w:tcW w:w="940" w:type="dxa"/>
          </w:tcPr>
          <w:p w14:paraId="7301A2A4" w14:textId="77777777" w:rsidR="004C061E" w:rsidRDefault="00000000">
            <w:r>
              <w:t>7</w:t>
            </w:r>
          </w:p>
        </w:tc>
      </w:tr>
      <w:tr w:rsidR="004C061E" w14:paraId="3AA6E27F" w14:textId="77777777">
        <w:tc>
          <w:tcPr>
            <w:tcW w:w="1020" w:type="dxa"/>
          </w:tcPr>
          <w:p w14:paraId="699C8DF3" w14:textId="77777777" w:rsidR="004C061E" w:rsidRDefault="00000000">
            <w:r>
              <w:t>Table 3.4</w:t>
            </w:r>
          </w:p>
        </w:tc>
        <w:tc>
          <w:tcPr>
            <w:tcW w:w="6080" w:type="dxa"/>
          </w:tcPr>
          <w:p w14:paraId="35FEA581" w14:textId="77777777" w:rsidR="004C061E" w:rsidRDefault="00000000">
            <w:r>
              <w:t>Design specifications</w:t>
            </w:r>
          </w:p>
        </w:tc>
        <w:tc>
          <w:tcPr>
            <w:tcW w:w="940" w:type="dxa"/>
          </w:tcPr>
          <w:p w14:paraId="052013DE" w14:textId="77777777" w:rsidR="004C061E" w:rsidRDefault="00000000">
            <w:r>
              <w:t>7</w:t>
            </w:r>
          </w:p>
        </w:tc>
      </w:tr>
      <w:tr w:rsidR="004C061E" w14:paraId="449C336D" w14:textId="77777777">
        <w:tc>
          <w:tcPr>
            <w:tcW w:w="1020" w:type="dxa"/>
          </w:tcPr>
          <w:p w14:paraId="2F4BFA7B" w14:textId="77777777" w:rsidR="004C061E" w:rsidRDefault="00000000">
            <w:r>
              <w:t>Table 3.5</w:t>
            </w:r>
          </w:p>
        </w:tc>
        <w:tc>
          <w:tcPr>
            <w:tcW w:w="6080" w:type="dxa"/>
          </w:tcPr>
          <w:p w14:paraId="10D4FA15" w14:textId="77777777" w:rsidR="004C061E" w:rsidRDefault="00000000">
            <w:r>
              <w:t>Alternative solutions and evaluation</w:t>
            </w:r>
          </w:p>
        </w:tc>
        <w:tc>
          <w:tcPr>
            <w:tcW w:w="940" w:type="dxa"/>
          </w:tcPr>
          <w:p w14:paraId="558AB059" w14:textId="77777777" w:rsidR="004C061E" w:rsidRDefault="00000000">
            <w:r>
              <w:t>7</w:t>
            </w:r>
          </w:p>
        </w:tc>
      </w:tr>
      <w:tr w:rsidR="004C061E" w14:paraId="57B47C73" w14:textId="77777777">
        <w:tc>
          <w:tcPr>
            <w:tcW w:w="1020" w:type="dxa"/>
          </w:tcPr>
          <w:p w14:paraId="376DC86C" w14:textId="77777777" w:rsidR="004C061E" w:rsidRDefault="00000000">
            <w:r>
              <w:t>Table 3.6</w:t>
            </w:r>
          </w:p>
        </w:tc>
        <w:tc>
          <w:tcPr>
            <w:tcW w:w="6080" w:type="dxa"/>
          </w:tcPr>
          <w:p w14:paraId="09AE9953" w14:textId="77777777" w:rsidR="004C061E" w:rsidRDefault="00000000">
            <w:r>
              <w:t>Pipeline policy decisions</w:t>
            </w:r>
          </w:p>
        </w:tc>
        <w:tc>
          <w:tcPr>
            <w:tcW w:w="940" w:type="dxa"/>
          </w:tcPr>
          <w:p w14:paraId="0A3CC093" w14:textId="77777777" w:rsidR="004C061E" w:rsidRDefault="00000000">
            <w:r>
              <w:t>9</w:t>
            </w:r>
          </w:p>
        </w:tc>
      </w:tr>
      <w:tr w:rsidR="004C061E" w14:paraId="47EED223" w14:textId="77777777">
        <w:tc>
          <w:tcPr>
            <w:tcW w:w="1020" w:type="dxa"/>
          </w:tcPr>
          <w:p w14:paraId="421738B2" w14:textId="77777777" w:rsidR="004C061E" w:rsidRDefault="00000000">
            <w:r>
              <w:t>Table 3.7</w:t>
            </w:r>
          </w:p>
        </w:tc>
        <w:tc>
          <w:tcPr>
            <w:tcW w:w="6080" w:type="dxa"/>
          </w:tcPr>
          <w:p w14:paraId="0FE6D43E" w14:textId="77777777" w:rsidR="004C061E" w:rsidRDefault="00000000">
            <w:r>
              <w:t>SupplyShield design alternatives and trade-offs</w:t>
            </w:r>
          </w:p>
        </w:tc>
        <w:tc>
          <w:tcPr>
            <w:tcW w:w="940" w:type="dxa"/>
          </w:tcPr>
          <w:p w14:paraId="2568FE41" w14:textId="77777777" w:rsidR="004C061E" w:rsidRDefault="00000000">
            <w:r>
              <w:t>9</w:t>
            </w:r>
          </w:p>
        </w:tc>
      </w:tr>
      <w:tr w:rsidR="004C061E" w14:paraId="5511BDAE" w14:textId="77777777">
        <w:tc>
          <w:tcPr>
            <w:tcW w:w="1020" w:type="dxa"/>
          </w:tcPr>
          <w:p w14:paraId="30007058" w14:textId="77777777" w:rsidR="004C061E" w:rsidRDefault="00000000">
            <w:r>
              <w:t>Table 3.8</w:t>
            </w:r>
          </w:p>
        </w:tc>
        <w:tc>
          <w:tcPr>
            <w:tcW w:w="6080" w:type="dxa"/>
          </w:tcPr>
          <w:p w14:paraId="1BE29B77" w14:textId="77777777" w:rsidR="004C061E" w:rsidRDefault="00000000">
            <w:r>
              <w:t>Risk analysis and mitigation considerations</w:t>
            </w:r>
          </w:p>
        </w:tc>
        <w:tc>
          <w:tcPr>
            <w:tcW w:w="940" w:type="dxa"/>
          </w:tcPr>
          <w:p w14:paraId="5F72E03F" w14:textId="77777777" w:rsidR="004C061E" w:rsidRDefault="00000000">
            <w:r>
              <w:t>10</w:t>
            </w:r>
          </w:p>
        </w:tc>
      </w:tr>
      <w:tr w:rsidR="004C061E" w14:paraId="60A65EE7" w14:textId="77777777">
        <w:tc>
          <w:tcPr>
            <w:tcW w:w="1020" w:type="dxa"/>
          </w:tcPr>
          <w:p w14:paraId="24A6B286" w14:textId="77777777" w:rsidR="004C061E" w:rsidRDefault="00000000">
            <w:r>
              <w:t>Table 4.1</w:t>
            </w:r>
          </w:p>
        </w:tc>
        <w:tc>
          <w:tcPr>
            <w:tcW w:w="6080" w:type="dxa"/>
          </w:tcPr>
          <w:p w14:paraId="2A1B9141" w14:textId="77777777" w:rsidR="004C061E" w:rsidRDefault="00000000">
            <w:r>
              <w:t>Implementation components and tools</w:t>
            </w:r>
          </w:p>
        </w:tc>
        <w:tc>
          <w:tcPr>
            <w:tcW w:w="940" w:type="dxa"/>
          </w:tcPr>
          <w:p w14:paraId="7EA02488" w14:textId="77777777" w:rsidR="004C061E" w:rsidRDefault="00000000">
            <w:r>
              <w:t>11</w:t>
            </w:r>
          </w:p>
        </w:tc>
      </w:tr>
      <w:tr w:rsidR="004C061E" w14:paraId="4AAD2E40" w14:textId="77777777">
        <w:tc>
          <w:tcPr>
            <w:tcW w:w="1020" w:type="dxa"/>
          </w:tcPr>
          <w:p w14:paraId="6993BA87" w14:textId="77777777" w:rsidR="004C061E" w:rsidRDefault="00000000">
            <w:r>
              <w:t>Table 4.2</w:t>
            </w:r>
          </w:p>
        </w:tc>
        <w:tc>
          <w:tcPr>
            <w:tcW w:w="6080" w:type="dxa"/>
          </w:tcPr>
          <w:p w14:paraId="6367BB7C" w14:textId="77777777" w:rsidR="004C061E" w:rsidRDefault="00000000">
            <w:r>
              <w:t>Pipeline policy decisions</w:t>
            </w:r>
          </w:p>
        </w:tc>
        <w:tc>
          <w:tcPr>
            <w:tcW w:w="940" w:type="dxa"/>
          </w:tcPr>
          <w:p w14:paraId="1D907A36" w14:textId="77777777" w:rsidR="004C061E" w:rsidRDefault="00000000">
            <w:r>
              <w:t>12</w:t>
            </w:r>
          </w:p>
        </w:tc>
      </w:tr>
      <w:tr w:rsidR="004C061E" w14:paraId="1B441E89" w14:textId="77777777">
        <w:tc>
          <w:tcPr>
            <w:tcW w:w="1020" w:type="dxa"/>
          </w:tcPr>
          <w:p w14:paraId="70D435C6" w14:textId="77777777" w:rsidR="004C061E" w:rsidRDefault="00000000">
            <w:r>
              <w:t>Table 4.3</w:t>
            </w:r>
          </w:p>
        </w:tc>
        <w:tc>
          <w:tcPr>
            <w:tcW w:w="6080" w:type="dxa"/>
          </w:tcPr>
          <w:p w14:paraId="181FD5AF" w14:textId="77777777" w:rsidR="004C061E" w:rsidRDefault="00000000">
            <w:r>
              <w:t>Supplied modelling dataset</w:t>
            </w:r>
          </w:p>
        </w:tc>
        <w:tc>
          <w:tcPr>
            <w:tcW w:w="940" w:type="dxa"/>
          </w:tcPr>
          <w:p w14:paraId="18554BA8" w14:textId="77777777" w:rsidR="004C061E" w:rsidRDefault="00000000">
            <w:r>
              <w:t>13</w:t>
            </w:r>
          </w:p>
        </w:tc>
      </w:tr>
      <w:tr w:rsidR="004C061E" w14:paraId="56B4661C" w14:textId="77777777">
        <w:tc>
          <w:tcPr>
            <w:tcW w:w="1020" w:type="dxa"/>
          </w:tcPr>
          <w:p w14:paraId="1F543195" w14:textId="77777777" w:rsidR="004C061E" w:rsidRDefault="00000000">
            <w:r>
              <w:t>Table 4.4</w:t>
            </w:r>
          </w:p>
        </w:tc>
        <w:tc>
          <w:tcPr>
            <w:tcW w:w="6080" w:type="dxa"/>
          </w:tcPr>
          <w:p w14:paraId="7BFEE35D" w14:textId="77777777" w:rsidR="004C061E" w:rsidRDefault="00000000">
            <w:r>
              <w:t>Interpretation of Bayesian and DevSecOps factors</w:t>
            </w:r>
          </w:p>
        </w:tc>
        <w:tc>
          <w:tcPr>
            <w:tcW w:w="940" w:type="dxa"/>
          </w:tcPr>
          <w:p w14:paraId="7C655680" w14:textId="77777777" w:rsidR="004C061E" w:rsidRDefault="00000000">
            <w:r>
              <w:t>14</w:t>
            </w:r>
          </w:p>
        </w:tc>
      </w:tr>
      <w:tr w:rsidR="004C061E" w14:paraId="0DDFC163" w14:textId="77777777">
        <w:tc>
          <w:tcPr>
            <w:tcW w:w="1020" w:type="dxa"/>
          </w:tcPr>
          <w:p w14:paraId="61BE1284" w14:textId="77777777" w:rsidR="004C061E" w:rsidRDefault="00000000">
            <w:r>
              <w:t>Table 4.5</w:t>
            </w:r>
          </w:p>
        </w:tc>
        <w:tc>
          <w:tcPr>
            <w:tcW w:w="6080" w:type="dxa"/>
          </w:tcPr>
          <w:p w14:paraId="53D943B2" w14:textId="77777777" w:rsidR="004C061E" w:rsidRDefault="00000000">
            <w:r>
              <w:t>Objective-wise verification</w:t>
            </w:r>
          </w:p>
        </w:tc>
        <w:tc>
          <w:tcPr>
            <w:tcW w:w="940" w:type="dxa"/>
          </w:tcPr>
          <w:p w14:paraId="5106D32A" w14:textId="77777777" w:rsidR="004C061E" w:rsidRDefault="00000000">
            <w:r>
              <w:t>14</w:t>
            </w:r>
          </w:p>
        </w:tc>
      </w:tr>
      <w:tr w:rsidR="004C061E" w14:paraId="32EFB058" w14:textId="77777777">
        <w:tc>
          <w:tcPr>
            <w:tcW w:w="1020" w:type="dxa"/>
          </w:tcPr>
          <w:p w14:paraId="5C0A9F3F" w14:textId="77777777" w:rsidR="004C061E" w:rsidRDefault="00000000">
            <w:r>
              <w:t>Table 4.6</w:t>
            </w:r>
          </w:p>
        </w:tc>
        <w:tc>
          <w:tcPr>
            <w:tcW w:w="6080" w:type="dxa"/>
          </w:tcPr>
          <w:p w14:paraId="1E8C1B24" w14:textId="77777777" w:rsidR="004C061E" w:rsidRDefault="00000000">
            <w:r>
              <w:t>Project roles</w:t>
            </w:r>
          </w:p>
        </w:tc>
        <w:tc>
          <w:tcPr>
            <w:tcW w:w="940" w:type="dxa"/>
          </w:tcPr>
          <w:p w14:paraId="7FF9F317" w14:textId="77777777" w:rsidR="004C061E" w:rsidRDefault="00000000">
            <w:r>
              <w:t>15</w:t>
            </w:r>
          </w:p>
        </w:tc>
      </w:tr>
      <w:tr w:rsidR="004C061E" w14:paraId="5BCBDB0E" w14:textId="77777777">
        <w:tc>
          <w:tcPr>
            <w:tcW w:w="1020" w:type="dxa"/>
          </w:tcPr>
          <w:p w14:paraId="304CE488" w14:textId="77777777" w:rsidR="004C061E" w:rsidRDefault="00000000">
            <w:r>
              <w:t>Table 5.1</w:t>
            </w:r>
          </w:p>
        </w:tc>
        <w:tc>
          <w:tcPr>
            <w:tcW w:w="6080" w:type="dxa"/>
          </w:tcPr>
          <w:p w14:paraId="10E7F09A" w14:textId="77777777" w:rsidR="004C061E" w:rsidRDefault="00000000">
            <w:r>
              <w:t>Future work and planned enhancements</w:t>
            </w:r>
          </w:p>
        </w:tc>
        <w:tc>
          <w:tcPr>
            <w:tcW w:w="940" w:type="dxa"/>
          </w:tcPr>
          <w:p w14:paraId="2D060A74" w14:textId="77777777" w:rsidR="004C061E" w:rsidRDefault="00000000">
            <w:r>
              <w:t>17</w:t>
            </w:r>
          </w:p>
        </w:tc>
      </w:tr>
      <w:tr w:rsidR="004C061E" w14:paraId="5A73B639" w14:textId="77777777">
        <w:tc>
          <w:tcPr>
            <w:tcW w:w="1020" w:type="dxa"/>
          </w:tcPr>
          <w:p w14:paraId="369F9CE6" w14:textId="77777777" w:rsidR="004C061E" w:rsidRDefault="00000000">
            <w:r>
              <w:t>Table A.1</w:t>
            </w:r>
          </w:p>
        </w:tc>
        <w:tc>
          <w:tcPr>
            <w:tcW w:w="6080" w:type="dxa"/>
          </w:tcPr>
          <w:p w14:paraId="24530437" w14:textId="77777777" w:rsidR="004C061E" w:rsidRDefault="00000000">
            <w:r>
              <w:t>Bayesian model calculation stages</w:t>
            </w:r>
          </w:p>
        </w:tc>
        <w:tc>
          <w:tcPr>
            <w:tcW w:w="940" w:type="dxa"/>
          </w:tcPr>
          <w:p w14:paraId="1FD57199" w14:textId="77777777" w:rsidR="004C061E" w:rsidRDefault="00000000">
            <w:r>
              <w:t>21</w:t>
            </w:r>
          </w:p>
        </w:tc>
      </w:tr>
      <w:tr w:rsidR="004C061E" w14:paraId="07A9252B" w14:textId="77777777">
        <w:tc>
          <w:tcPr>
            <w:tcW w:w="1020" w:type="dxa"/>
          </w:tcPr>
          <w:p w14:paraId="24229907" w14:textId="77777777" w:rsidR="004C061E" w:rsidRDefault="00000000">
            <w:r>
              <w:t>Table B.1</w:t>
            </w:r>
          </w:p>
        </w:tc>
        <w:tc>
          <w:tcPr>
            <w:tcW w:w="6080" w:type="dxa"/>
          </w:tcPr>
          <w:p w14:paraId="5E555FBB" w14:textId="77777777" w:rsidR="004C061E" w:rsidRDefault="00000000">
            <w:r>
              <w:t>System schematic components</w:t>
            </w:r>
          </w:p>
        </w:tc>
        <w:tc>
          <w:tcPr>
            <w:tcW w:w="940" w:type="dxa"/>
          </w:tcPr>
          <w:p w14:paraId="0C468000" w14:textId="77777777" w:rsidR="004C061E" w:rsidRDefault="00000000">
            <w:r>
              <w:t>22</w:t>
            </w:r>
          </w:p>
        </w:tc>
      </w:tr>
      <w:tr w:rsidR="004C061E" w14:paraId="1F727B91" w14:textId="77777777">
        <w:tc>
          <w:tcPr>
            <w:tcW w:w="1020" w:type="dxa"/>
          </w:tcPr>
          <w:p w14:paraId="7F0399B1" w14:textId="77777777" w:rsidR="004C061E" w:rsidRDefault="00000000">
            <w:r>
              <w:t>Table C.1</w:t>
            </w:r>
          </w:p>
        </w:tc>
        <w:tc>
          <w:tcPr>
            <w:tcW w:w="6080" w:type="dxa"/>
          </w:tcPr>
          <w:p w14:paraId="482C088C" w14:textId="77777777" w:rsidR="004C061E" w:rsidRDefault="00000000">
            <w:r>
              <w:t>Repository and source-code information</w:t>
            </w:r>
          </w:p>
        </w:tc>
        <w:tc>
          <w:tcPr>
            <w:tcW w:w="940" w:type="dxa"/>
          </w:tcPr>
          <w:p w14:paraId="5C50B667" w14:textId="77777777" w:rsidR="004C061E" w:rsidRDefault="00000000">
            <w:r>
              <w:t>23</w:t>
            </w:r>
          </w:p>
        </w:tc>
      </w:tr>
      <w:tr w:rsidR="004C061E" w14:paraId="11CA2695" w14:textId="77777777">
        <w:tc>
          <w:tcPr>
            <w:tcW w:w="1020" w:type="dxa"/>
          </w:tcPr>
          <w:p w14:paraId="05FB1D9B" w14:textId="77777777" w:rsidR="004C061E" w:rsidRDefault="00000000">
            <w:r>
              <w:t>Table D.1</w:t>
            </w:r>
          </w:p>
        </w:tc>
        <w:tc>
          <w:tcPr>
            <w:tcW w:w="6080" w:type="dxa"/>
          </w:tcPr>
          <w:p w14:paraId="0DAB7211" w14:textId="77777777" w:rsidR="004C061E" w:rsidRDefault="00000000">
            <w:r>
              <w:t>Datasheet applicability status</w:t>
            </w:r>
          </w:p>
        </w:tc>
        <w:tc>
          <w:tcPr>
            <w:tcW w:w="940" w:type="dxa"/>
          </w:tcPr>
          <w:p w14:paraId="0543B6D8" w14:textId="77777777" w:rsidR="004C061E" w:rsidRDefault="00000000">
            <w:r>
              <w:t>24</w:t>
            </w:r>
          </w:p>
        </w:tc>
      </w:tr>
      <w:tr w:rsidR="004C061E" w14:paraId="6A66A824" w14:textId="77777777">
        <w:tc>
          <w:tcPr>
            <w:tcW w:w="1020" w:type="dxa"/>
          </w:tcPr>
          <w:p w14:paraId="1336D8C1" w14:textId="77777777" w:rsidR="004C061E" w:rsidRDefault="00000000">
            <w:r>
              <w:t>Table E.1</w:t>
            </w:r>
          </w:p>
        </w:tc>
        <w:tc>
          <w:tcPr>
            <w:tcW w:w="6080" w:type="dxa"/>
          </w:tcPr>
          <w:p w14:paraId="3A26278D" w14:textId="77777777" w:rsidR="004C061E" w:rsidRDefault="00000000">
            <w:r>
              <w:t>Available raw modelling data</w:t>
            </w:r>
          </w:p>
        </w:tc>
        <w:tc>
          <w:tcPr>
            <w:tcW w:w="940" w:type="dxa"/>
          </w:tcPr>
          <w:p w14:paraId="64C811FB" w14:textId="77777777" w:rsidR="004C061E" w:rsidRDefault="00000000">
            <w:r>
              <w:t>24</w:t>
            </w:r>
          </w:p>
        </w:tc>
      </w:tr>
    </w:tbl>
    <w:p w14:paraId="7F4D64BC" w14:textId="77777777" w:rsidR="000A65E1" w:rsidRDefault="000A65E1">
      <w:pPr>
        <w:pStyle w:val="TableParagraph"/>
        <w:rPr>
          <w:sz w:val="24"/>
        </w:rPr>
        <w:sectPr w:rsidR="000A65E1" w:rsidSect="00C227A5">
          <w:pgSz w:w="11920" w:h="16840"/>
          <w:pgMar w:top="1380" w:right="850" w:bottom="280" w:left="1417" w:header="720" w:footer="720" w:gutter="0"/>
          <w:pgNumType w:fmt="lowerRoman"/>
          <w:cols w:space="720"/>
        </w:sectPr>
      </w:pPr>
    </w:p>
    <w:p w14:paraId="571E8392" w14:textId="77777777" w:rsidR="000A65E1" w:rsidRDefault="00000000">
      <w:pPr>
        <w:pStyle w:val="Heading4"/>
      </w:pPr>
      <w:bookmarkStart w:id="63" w:name="CHAPTER_1_"/>
      <w:bookmarkEnd w:id="63"/>
      <w:r>
        <w:lastRenderedPageBreak/>
        <w:t xml:space="preserve">CHAPTER </w:t>
      </w:r>
      <w:r>
        <w:rPr>
          <w:spacing w:val="-10"/>
        </w:rPr>
        <w:t>1</w:t>
      </w:r>
    </w:p>
    <w:p w14:paraId="48AA5ADF" w14:textId="77777777" w:rsidR="000A65E1" w:rsidRDefault="000A65E1">
      <w:pPr>
        <w:pStyle w:val="BodyText"/>
        <w:spacing w:before="245"/>
      </w:pPr>
    </w:p>
    <w:p w14:paraId="4A6CE6E4" w14:textId="77777777" w:rsidR="000A65E1" w:rsidRDefault="00000000">
      <w:pPr>
        <w:ind w:right="579"/>
        <w:jc w:val="center"/>
        <w:rPr>
          <w:b/>
          <w:sz w:val="24"/>
        </w:rPr>
      </w:pPr>
      <w:bookmarkStart w:id="64" w:name="INTRODUCTION_AND_ENGINEERING_PROBLEM_"/>
      <w:bookmarkEnd w:id="64"/>
      <w:r>
        <w:rPr>
          <w:b/>
          <w:sz w:val="24"/>
        </w:rPr>
        <w:t xml:space="preserve">INTRODUCTION AND ENGINEERING </w:t>
      </w:r>
      <w:r>
        <w:rPr>
          <w:b/>
          <w:spacing w:val="-2"/>
          <w:sz w:val="24"/>
        </w:rPr>
        <w:t>PROBLEM</w:t>
      </w:r>
    </w:p>
    <w:p w14:paraId="4EE2966A" w14:textId="77777777" w:rsidR="000A65E1" w:rsidRDefault="000A65E1">
      <w:pPr>
        <w:pStyle w:val="BodyText"/>
        <w:spacing w:before="125"/>
      </w:pPr>
    </w:p>
    <w:p w14:paraId="65B13553" w14:textId="77777777" w:rsidR="000A65E1" w:rsidRDefault="00000000">
      <w:pPr>
        <w:pStyle w:val="ListParagraph"/>
        <w:numPr>
          <w:ilvl w:val="1"/>
          <w:numId w:val="7"/>
        </w:numPr>
        <w:tabs>
          <w:tab w:val="left" w:pos="383"/>
        </w:tabs>
        <w:spacing w:before="1"/>
        <w:rPr>
          <w:b/>
          <w:sz w:val="24"/>
        </w:rPr>
      </w:pPr>
      <w:bookmarkStart w:id="65" w:name="1.1_Background_"/>
      <w:bookmarkEnd w:id="65"/>
      <w:r>
        <w:rPr>
          <w:b/>
          <w:spacing w:val="-2"/>
          <w:sz w:val="24"/>
        </w:rPr>
        <w:t>Background</w:t>
      </w:r>
    </w:p>
    <w:p w14:paraId="5A57A2AB" w14:textId="77777777" w:rsidR="000A65E1" w:rsidRDefault="000A65E1">
      <w:pPr>
        <w:pStyle w:val="BodyText"/>
        <w:spacing w:before="5"/>
      </w:pPr>
    </w:p>
    <w:p w14:paraId="6F085B13" w14:textId="77777777" w:rsidR="00744516" w:rsidRPr="00744516" w:rsidRDefault="00744516" w:rsidP="00744516">
      <w:pPr>
        <w:pStyle w:val="BodyText"/>
        <w:spacing w:before="125"/>
        <w:jc w:val="both"/>
        <w:rPr>
          <w:b w:val="0"/>
          <w:bCs w:val="0"/>
        </w:rPr>
      </w:pPr>
      <w:proofErr w:type="spellStart"/>
      <w:r w:rsidRPr="00744516">
        <w:rPr>
          <w:b w:val="0"/>
          <w:bCs w:val="0"/>
        </w:rPr>
        <w:t>DevSecOps</w:t>
      </w:r>
      <w:proofErr w:type="spellEnd"/>
      <w:r w:rsidRPr="00744516">
        <w:rPr>
          <w:b w:val="0"/>
          <w:bCs w:val="0"/>
        </w:rPr>
        <w:t xml:space="preserve"> integrates security practices into the software development and delivery lifecycle rather than treating security as a final-stage activity. Security checks such as Static Application Security Testing (SAST), Software Composition Analysis (SCA), vulnerability scanning and security testing can be incorporated into CI/CD pipelines so that security evidence is produced continuously during software delivery.</w:t>
      </w:r>
    </w:p>
    <w:p w14:paraId="2E9AE9C1" w14:textId="77777777" w:rsidR="00744516" w:rsidRPr="00744516" w:rsidRDefault="00744516" w:rsidP="00744516">
      <w:pPr>
        <w:pStyle w:val="BodyText"/>
        <w:spacing w:before="125"/>
        <w:jc w:val="both"/>
        <w:rPr>
          <w:b w:val="0"/>
          <w:bCs w:val="0"/>
        </w:rPr>
      </w:pPr>
      <w:r w:rsidRPr="00744516">
        <w:rPr>
          <w:b w:val="0"/>
          <w:bCs w:val="0"/>
        </w:rPr>
        <w:t>Modern applications depend on a large ecosystem of open-source packages, third-party libraries, source repositories, build tools, registries, signing mechanisms and automated infrastructure. This dependency structure creates a software supply chain in which a compromise or weakness in one component can potentially propagate to downstream software. Examples relevant to the project include malicious packages, dependency confusion and compromised or unsafe build components.</w:t>
      </w:r>
    </w:p>
    <w:p w14:paraId="080662B7" w14:textId="77777777" w:rsidR="000A65E1" w:rsidRDefault="00744516" w:rsidP="00744516">
      <w:pPr>
        <w:pStyle w:val="BodyText"/>
        <w:spacing w:before="125"/>
        <w:jc w:val="both"/>
        <w:rPr>
          <w:b w:val="0"/>
          <w:bCs w:val="0"/>
          <w:szCs w:val="22"/>
        </w:rPr>
      </w:pPr>
      <w:r w:rsidRPr="00744516">
        <w:rPr>
          <w:b w:val="0"/>
          <w:bCs w:val="0"/>
          <w:szCs w:val="22"/>
        </w:rPr>
        <w:t xml:space="preserve">The project proposes </w:t>
      </w:r>
      <w:proofErr w:type="spellStart"/>
      <w:r w:rsidRPr="00744516">
        <w:rPr>
          <w:b w:val="0"/>
          <w:bCs w:val="0"/>
          <w:szCs w:val="22"/>
        </w:rPr>
        <w:t>SupplyShield</w:t>
      </w:r>
      <w:proofErr w:type="spellEnd"/>
      <w:r w:rsidRPr="00744516">
        <w:rPr>
          <w:b w:val="0"/>
          <w:bCs w:val="0"/>
          <w:szCs w:val="22"/>
        </w:rPr>
        <w:t xml:space="preserve"> as a probabilistic framework for this environment. Instead of treating a security observation as an isolated deterministic score, the approach combines prior security beliefs with observed evidence and updates the estimated probability of compromise. This allows risk to be represented as uncertain and evolving rather than as a fixed value</w:t>
      </w:r>
      <w:r>
        <w:rPr>
          <w:b w:val="0"/>
          <w:bCs w:val="0"/>
          <w:szCs w:val="22"/>
        </w:rPr>
        <w:t>.</w:t>
      </w:r>
    </w:p>
    <w:p w14:paraId="7805B289" w14:textId="77777777" w:rsidR="00744516" w:rsidRPr="00744516" w:rsidRDefault="00744516" w:rsidP="00744516">
      <w:pPr>
        <w:pStyle w:val="BodyText"/>
        <w:spacing w:before="125"/>
        <w:rPr>
          <w:b w:val="0"/>
          <w:bCs w:val="0"/>
        </w:rPr>
      </w:pPr>
    </w:p>
    <w:p w14:paraId="0D9F2A7B" w14:textId="77777777" w:rsidR="000A65E1" w:rsidRDefault="00000000">
      <w:pPr>
        <w:pStyle w:val="ListParagraph"/>
        <w:numPr>
          <w:ilvl w:val="1"/>
          <w:numId w:val="7"/>
        </w:numPr>
        <w:tabs>
          <w:tab w:val="left" w:pos="383"/>
        </w:tabs>
        <w:spacing w:before="0"/>
        <w:rPr>
          <w:b/>
          <w:sz w:val="24"/>
        </w:rPr>
      </w:pPr>
      <w:bookmarkStart w:id="66" w:name="1.2_Need_for_the_Project_"/>
      <w:bookmarkEnd w:id="66"/>
      <w:r>
        <w:rPr>
          <w:b/>
          <w:sz w:val="24"/>
        </w:rPr>
        <w:t xml:space="preserve">Need for the </w:t>
      </w:r>
      <w:r>
        <w:rPr>
          <w:b/>
          <w:spacing w:val="-2"/>
          <w:sz w:val="24"/>
        </w:rPr>
        <w:t>Project</w:t>
      </w:r>
    </w:p>
    <w:p w14:paraId="2E2D7C23" w14:textId="77777777" w:rsidR="000A65E1" w:rsidRPr="00171C38" w:rsidRDefault="000A65E1" w:rsidP="00171C38">
      <w:pPr>
        <w:rPr>
          <w:sz w:val="24"/>
        </w:rPr>
      </w:pPr>
    </w:p>
    <w:p w14:paraId="2200212F" w14:textId="77777777" w:rsidR="00744516" w:rsidRPr="00744516" w:rsidRDefault="00744516" w:rsidP="00744516">
      <w:pPr>
        <w:spacing w:after="140"/>
        <w:jc w:val="both"/>
        <w:rPr>
          <w:sz w:val="24"/>
          <w:szCs w:val="24"/>
        </w:rPr>
      </w:pPr>
      <w:r w:rsidRPr="00744516">
        <w:rPr>
          <w:sz w:val="24"/>
          <w:szCs w:val="24"/>
        </w:rPr>
        <w:t>Traditional vulnerability assessment approaches provide important security evidence, but the project identifies three limitations. First, static SAST and SCA results are snapshot measurements and may not represent risk variations between pipeline runs. Second, evaluating dependencies independently can miss the way a vulnerability can propagate through a dependency graph. Third, incomplete information and emerging or zero-day vulnerabilities create uncertainty that deterministic scoring does not fully express.</w:t>
      </w:r>
    </w:p>
    <w:p w14:paraId="7A05D313" w14:textId="77777777" w:rsidR="00744516" w:rsidRPr="00744516" w:rsidRDefault="00744516" w:rsidP="00744516">
      <w:pPr>
        <w:spacing w:after="140"/>
        <w:ind w:left="23"/>
        <w:jc w:val="both"/>
        <w:rPr>
          <w:sz w:val="24"/>
          <w:szCs w:val="24"/>
        </w:rPr>
      </w:pPr>
      <w:r w:rsidRPr="00744516">
        <w:rPr>
          <w:sz w:val="24"/>
          <w:szCs w:val="24"/>
        </w:rPr>
        <w:t xml:space="preserve">A dynamic probabilistic model is therefore useful because it can combine multiple evidence sources and update the estimated risk as new observations arrive. </w:t>
      </w:r>
      <w:proofErr w:type="spellStart"/>
      <w:r w:rsidRPr="00744516">
        <w:rPr>
          <w:sz w:val="24"/>
          <w:szCs w:val="24"/>
        </w:rPr>
        <w:t>SupplyShield</w:t>
      </w:r>
      <w:proofErr w:type="spellEnd"/>
      <w:r w:rsidRPr="00744516">
        <w:rPr>
          <w:sz w:val="24"/>
          <w:szCs w:val="24"/>
        </w:rPr>
        <w:t xml:space="preserve"> is designed around this principle by representing pipeline telemetry and codebase relationships through a Dynamic Bayesian Network and by using simulation to approximate complex probability calculations.</w:t>
      </w:r>
    </w:p>
    <w:p w14:paraId="4C7F7949" w14:textId="77777777" w:rsidR="000A65E1" w:rsidRDefault="000A65E1">
      <w:pPr>
        <w:pStyle w:val="BodyText"/>
        <w:spacing w:before="125"/>
        <w:rPr>
          <w:b w:val="0"/>
        </w:rPr>
      </w:pPr>
    </w:p>
    <w:p w14:paraId="515CC940" w14:textId="77777777" w:rsidR="000A65E1" w:rsidRDefault="00000000">
      <w:pPr>
        <w:pStyle w:val="ListParagraph"/>
        <w:numPr>
          <w:ilvl w:val="1"/>
          <w:numId w:val="7"/>
        </w:numPr>
        <w:tabs>
          <w:tab w:val="left" w:pos="383"/>
        </w:tabs>
        <w:spacing w:before="0"/>
        <w:rPr>
          <w:b/>
          <w:sz w:val="24"/>
        </w:rPr>
      </w:pPr>
      <w:bookmarkStart w:id="67" w:name="1.3_Problem_Statement_"/>
      <w:bookmarkEnd w:id="67"/>
      <w:r>
        <w:rPr>
          <w:b/>
          <w:sz w:val="24"/>
        </w:rPr>
        <w:t>Problem</w:t>
      </w:r>
      <w:r>
        <w:rPr>
          <w:b/>
          <w:spacing w:val="-5"/>
          <w:sz w:val="24"/>
        </w:rPr>
        <w:t xml:space="preserve"> </w:t>
      </w:r>
      <w:r>
        <w:rPr>
          <w:b/>
          <w:spacing w:val="-2"/>
          <w:sz w:val="24"/>
        </w:rPr>
        <w:t>Statement</w:t>
      </w:r>
    </w:p>
    <w:p w14:paraId="6FA16D05" w14:textId="77777777" w:rsidR="000A65E1" w:rsidRDefault="000A65E1">
      <w:pPr>
        <w:pStyle w:val="BodyText"/>
        <w:spacing w:before="6"/>
      </w:pPr>
    </w:p>
    <w:p w14:paraId="1EE051AE" w14:textId="77777777" w:rsidR="00744516" w:rsidRPr="00744516" w:rsidRDefault="00744516" w:rsidP="00744516">
      <w:pPr>
        <w:ind w:left="23"/>
        <w:jc w:val="both"/>
        <w:rPr>
          <w:sz w:val="24"/>
        </w:rPr>
      </w:pPr>
      <w:r w:rsidRPr="00744516">
        <w:rPr>
          <w:sz w:val="24"/>
        </w:rPr>
        <w:t xml:space="preserve">Existing </w:t>
      </w:r>
      <w:proofErr w:type="spellStart"/>
      <w:r w:rsidRPr="00744516">
        <w:rPr>
          <w:sz w:val="24"/>
        </w:rPr>
        <w:t>DevSecOps</w:t>
      </w:r>
      <w:proofErr w:type="spellEnd"/>
      <w:r w:rsidRPr="00744516">
        <w:rPr>
          <w:sz w:val="24"/>
        </w:rPr>
        <w:t xml:space="preserve"> software supply-chain security approaches largely rely on static vulnerability assessment and deterministic risk scoring, limiting their ability to represent uncertainty and evolving dependency risk. The project therefore addresses the need for a framework that can model causal relationships between software components, developers and build infrastructure, estimate the probability of downstream compromise, and support risk-aware decisions during CI/CD execution.</w:t>
      </w:r>
    </w:p>
    <w:p w14:paraId="1EAA333D" w14:textId="77777777" w:rsidR="00A14967" w:rsidRDefault="00A14967" w:rsidP="00A14967">
      <w:pPr>
        <w:ind w:left="23"/>
        <w:jc w:val="both"/>
        <w:rPr>
          <w:sz w:val="24"/>
        </w:rPr>
      </w:pPr>
    </w:p>
    <w:p w14:paraId="027C7964" w14:textId="77777777" w:rsidR="00A14967" w:rsidRDefault="00A14967" w:rsidP="00A14967">
      <w:pPr>
        <w:ind w:left="23"/>
        <w:jc w:val="both"/>
        <w:rPr>
          <w:sz w:val="24"/>
        </w:rPr>
      </w:pPr>
    </w:p>
    <w:p w14:paraId="7C4996B7" w14:textId="77777777" w:rsidR="00A14967" w:rsidRDefault="00A14967" w:rsidP="00A14967">
      <w:pPr>
        <w:ind w:left="23"/>
        <w:jc w:val="both"/>
        <w:rPr>
          <w:sz w:val="24"/>
        </w:rPr>
      </w:pPr>
    </w:p>
    <w:p w14:paraId="2E27DCD3" w14:textId="77777777" w:rsidR="000137CD" w:rsidRDefault="000137CD" w:rsidP="00A14967">
      <w:pPr>
        <w:ind w:left="23"/>
        <w:jc w:val="both"/>
        <w:rPr>
          <w:sz w:val="24"/>
        </w:rPr>
      </w:pPr>
    </w:p>
    <w:p w14:paraId="4A4F5C40" w14:textId="77777777" w:rsidR="000137CD" w:rsidRDefault="000137CD" w:rsidP="00A14967">
      <w:pPr>
        <w:ind w:left="23"/>
        <w:jc w:val="both"/>
        <w:rPr>
          <w:sz w:val="24"/>
        </w:rPr>
      </w:pPr>
    </w:p>
    <w:p w14:paraId="6192D5AB" w14:textId="77777777" w:rsidR="000A65E1" w:rsidRDefault="000A65E1">
      <w:pPr>
        <w:pStyle w:val="BodyText"/>
        <w:spacing w:before="126"/>
        <w:rPr>
          <w:b w:val="0"/>
        </w:rPr>
      </w:pPr>
    </w:p>
    <w:p w14:paraId="591BF9D4" w14:textId="77777777" w:rsidR="004C061E" w:rsidRDefault="00000000">
      <w:pPr>
        <w:jc w:val="center"/>
      </w:pPr>
      <w:r>
        <w:rPr>
          <w:noProof/>
        </w:rPr>
        <w:drawing>
          <wp:inline distT="0" distB="0" distL="0" distR="0" wp14:anchorId="69F1EC90" wp14:editId="010D4FC5">
            <wp:extent cx="5029200" cy="25864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png"/>
                    <pic:cNvPicPr/>
                  </pic:nvPicPr>
                  <pic:blipFill>
                    <a:blip r:embed="rId9"/>
                    <a:stretch>
                      <a:fillRect/>
                    </a:stretch>
                  </pic:blipFill>
                  <pic:spPr>
                    <a:xfrm>
                      <a:off x="0" y="0"/>
                      <a:ext cx="5029200" cy="2586446"/>
                    </a:xfrm>
                    <a:prstGeom prst="rect">
                      <a:avLst/>
                    </a:prstGeom>
                  </pic:spPr>
                </pic:pic>
              </a:graphicData>
            </a:graphic>
          </wp:inline>
        </w:drawing>
      </w:r>
    </w:p>
    <w:p w14:paraId="214C2BC2" w14:textId="77777777" w:rsidR="004C061E" w:rsidRDefault="00000000">
      <w:pPr>
        <w:jc w:val="center"/>
      </w:pPr>
      <w:r>
        <w:rPr>
          <w:b/>
          <w:i/>
          <w:sz w:val="21"/>
        </w:rPr>
        <w:t>Figure 1.1: Software supply-chain risk propagation context.</w:t>
      </w:r>
    </w:p>
    <w:p w14:paraId="023780FB" w14:textId="77777777" w:rsidR="000A65E1" w:rsidRDefault="00000000">
      <w:pPr>
        <w:pStyle w:val="ListParagraph"/>
        <w:numPr>
          <w:ilvl w:val="1"/>
          <w:numId w:val="7"/>
        </w:numPr>
        <w:tabs>
          <w:tab w:val="left" w:pos="383"/>
        </w:tabs>
        <w:spacing w:before="0"/>
        <w:rPr>
          <w:b/>
          <w:sz w:val="24"/>
        </w:rPr>
      </w:pPr>
      <w:bookmarkStart w:id="68" w:name="1.4_Project_Aim_"/>
      <w:bookmarkEnd w:id="68"/>
      <w:r>
        <w:rPr>
          <w:b/>
          <w:sz w:val="24"/>
        </w:rPr>
        <w:t>Project</w:t>
      </w:r>
      <w:r>
        <w:rPr>
          <w:b/>
          <w:spacing w:val="-5"/>
          <w:sz w:val="24"/>
        </w:rPr>
        <w:t xml:space="preserve"> Aim</w:t>
      </w:r>
    </w:p>
    <w:p w14:paraId="265BC5F2" w14:textId="77777777" w:rsidR="000A65E1" w:rsidRDefault="000A65E1">
      <w:pPr>
        <w:pStyle w:val="BodyText"/>
        <w:spacing w:before="5"/>
      </w:pPr>
    </w:p>
    <w:p w14:paraId="29C5A790" w14:textId="77777777" w:rsidR="000A65E1" w:rsidRDefault="00000000" w:rsidP="00A14967">
      <w:pPr>
        <w:ind w:left="23"/>
        <w:jc w:val="both"/>
        <w:rPr>
          <w:sz w:val="24"/>
        </w:rPr>
      </w:pPr>
      <w:r>
        <w:rPr>
          <w:sz w:val="24"/>
        </w:rPr>
        <w:t xml:space="preserve">To design and implement </w:t>
      </w:r>
      <w:proofErr w:type="spellStart"/>
      <w:r>
        <w:rPr>
          <w:sz w:val="24"/>
        </w:rPr>
        <w:t>CyberSentinel</w:t>
      </w:r>
      <w:proofErr w:type="spellEnd"/>
      <w:r>
        <w:rPr>
          <w:sz w:val="24"/>
        </w:rPr>
        <w:t xml:space="preserve"> XDR, a self-contained, full-stack Extended Detection and Response platform that simulates realistic multi-vector cyberattacks against a virtual enterprise network and detects, scores, and reports them live on a single machine using clean Object-Oriented software architecture.</w:t>
      </w:r>
    </w:p>
    <w:p w14:paraId="1EBA1735" w14:textId="77777777" w:rsidR="000A65E1" w:rsidRDefault="000A65E1" w:rsidP="00A14967">
      <w:pPr>
        <w:pStyle w:val="BodyText"/>
        <w:spacing w:before="126"/>
        <w:jc w:val="both"/>
        <w:rPr>
          <w:b w:val="0"/>
        </w:rPr>
      </w:pPr>
    </w:p>
    <w:p w14:paraId="64190233" w14:textId="77777777" w:rsidR="000A65E1" w:rsidRPr="00171C38" w:rsidRDefault="00000000" w:rsidP="00171C38">
      <w:pPr>
        <w:pStyle w:val="ListParagraph"/>
        <w:numPr>
          <w:ilvl w:val="1"/>
          <w:numId w:val="7"/>
        </w:numPr>
        <w:tabs>
          <w:tab w:val="left" w:pos="383"/>
        </w:tabs>
        <w:spacing w:before="0"/>
        <w:jc w:val="both"/>
        <w:rPr>
          <w:b/>
          <w:sz w:val="24"/>
        </w:rPr>
      </w:pPr>
      <w:bookmarkStart w:id="69" w:name="1.5_Project_Objectives_"/>
      <w:bookmarkEnd w:id="69"/>
      <w:r>
        <w:rPr>
          <w:b/>
          <w:sz w:val="24"/>
        </w:rPr>
        <w:t>Project</w:t>
      </w:r>
      <w:r>
        <w:rPr>
          <w:b/>
          <w:spacing w:val="-5"/>
          <w:sz w:val="24"/>
        </w:rPr>
        <w:t xml:space="preserve"> </w:t>
      </w:r>
      <w:r>
        <w:rPr>
          <w:b/>
          <w:spacing w:val="-2"/>
          <w:sz w:val="24"/>
        </w:rPr>
        <w:t>Objectives</w:t>
      </w:r>
    </w:p>
    <w:p w14:paraId="2E765657" w14:textId="77777777" w:rsidR="00171C38" w:rsidRPr="00171C38" w:rsidRDefault="00171C38" w:rsidP="00171C38">
      <w:pPr>
        <w:pStyle w:val="ListParagraph"/>
        <w:tabs>
          <w:tab w:val="left" w:pos="383"/>
        </w:tabs>
        <w:spacing w:before="0"/>
        <w:ind w:left="383" w:firstLine="0"/>
        <w:jc w:val="both"/>
        <w:rPr>
          <w:b/>
          <w:sz w:val="24"/>
        </w:rPr>
      </w:pPr>
    </w:p>
    <w:p w14:paraId="0CDB0C18" w14:textId="77777777" w:rsidR="000A65E1" w:rsidRDefault="00000000" w:rsidP="00A14967">
      <w:pPr>
        <w:pStyle w:val="ListParagraph"/>
        <w:numPr>
          <w:ilvl w:val="0"/>
          <w:numId w:val="6"/>
        </w:numPr>
        <w:tabs>
          <w:tab w:val="left" w:pos="743"/>
        </w:tabs>
        <w:spacing w:before="0"/>
        <w:jc w:val="both"/>
        <w:rPr>
          <w:sz w:val="24"/>
        </w:rPr>
      </w:pPr>
      <w:r>
        <w:rPr>
          <w:spacing w:val="-2"/>
          <w:sz w:val="24"/>
        </w:rPr>
        <w:t>To</w:t>
      </w:r>
      <w:r>
        <w:rPr>
          <w:spacing w:val="-13"/>
          <w:sz w:val="24"/>
        </w:rPr>
        <w:t xml:space="preserve"> </w:t>
      </w:r>
      <w:r>
        <w:rPr>
          <w:spacing w:val="-2"/>
          <w:sz w:val="24"/>
        </w:rPr>
        <w:t>design a virtual 9-node enterprise network and five distinct attack simulators (DDoS, Port Scan, Brute Force, Packet Sniffing, Malware Propagation) using Object-Oriented class hierarchies.</w:t>
      </w:r>
    </w:p>
    <w:p w14:paraId="4A6BA8F2" w14:textId="77777777" w:rsidR="000A65E1" w:rsidRDefault="00000000" w:rsidP="00A14967">
      <w:pPr>
        <w:pStyle w:val="ListParagraph"/>
        <w:numPr>
          <w:ilvl w:val="0"/>
          <w:numId w:val="6"/>
        </w:numPr>
        <w:tabs>
          <w:tab w:val="left" w:pos="743"/>
        </w:tabs>
        <w:jc w:val="both"/>
        <w:rPr>
          <w:sz w:val="24"/>
        </w:rPr>
      </w:pPr>
      <w:r>
        <w:rPr>
          <w:spacing w:val="-2"/>
          <w:sz w:val="24"/>
        </w:rPr>
        <w:t>To</w:t>
      </w:r>
      <w:r>
        <w:rPr>
          <w:spacing w:val="-13"/>
          <w:sz w:val="24"/>
        </w:rPr>
        <w:t xml:space="preserve"> </w:t>
      </w:r>
      <w:r>
        <w:rPr>
          <w:spacing w:val="-2"/>
          <w:sz w:val="24"/>
        </w:rPr>
        <w:t>develop a weighted rule-based Detection Engine that scores every simulated threat 0-100 in real time and classifies it as LOW, MEDIUM, HIGH, or CRITICAL.</w:t>
      </w:r>
    </w:p>
    <w:p w14:paraId="1F3D168C" w14:textId="77777777" w:rsidR="000A65E1" w:rsidRDefault="00000000" w:rsidP="00A14967">
      <w:pPr>
        <w:pStyle w:val="ListParagraph"/>
        <w:numPr>
          <w:ilvl w:val="0"/>
          <w:numId w:val="6"/>
        </w:numPr>
        <w:tabs>
          <w:tab w:val="left" w:pos="743"/>
        </w:tabs>
        <w:spacing w:before="42"/>
        <w:jc w:val="both"/>
        <w:rPr>
          <w:sz w:val="24"/>
        </w:rPr>
      </w:pPr>
      <w:r>
        <w:rPr>
          <w:spacing w:val="-2"/>
          <w:sz w:val="24"/>
        </w:rPr>
        <w:t>To</w:t>
      </w:r>
      <w:r>
        <w:rPr>
          <w:spacing w:val="-13"/>
          <w:sz w:val="24"/>
        </w:rPr>
        <w:t xml:space="preserve"> </w:t>
      </w:r>
      <w:r>
        <w:rPr>
          <w:spacing w:val="-2"/>
          <w:sz w:val="24"/>
        </w:rPr>
        <w:t>model a real-time detection-and-response pipeline using Socket.IO event broadcasting so that alerts, AI-driven recommendations, and dashboard updates are pushed to all connected clients within milliseconds.</w:t>
      </w:r>
    </w:p>
    <w:p w14:paraId="0596A90B" w14:textId="77777777" w:rsidR="000A65E1" w:rsidRDefault="00000000" w:rsidP="00A14967">
      <w:pPr>
        <w:pStyle w:val="ListParagraph"/>
        <w:numPr>
          <w:ilvl w:val="0"/>
          <w:numId w:val="6"/>
        </w:numPr>
        <w:tabs>
          <w:tab w:val="left" w:pos="743"/>
        </w:tabs>
        <w:jc w:val="both"/>
        <w:rPr>
          <w:sz w:val="24"/>
        </w:rPr>
      </w:pPr>
      <w:r>
        <w:rPr>
          <w:spacing w:val="-2"/>
          <w:sz w:val="24"/>
        </w:rPr>
        <w:t>To</w:t>
      </w:r>
      <w:r>
        <w:rPr>
          <w:spacing w:val="-13"/>
          <w:sz w:val="24"/>
        </w:rPr>
        <w:t xml:space="preserve"> </w:t>
      </w:r>
      <w:r>
        <w:rPr>
          <w:spacing w:val="-2"/>
          <w:sz w:val="24"/>
        </w:rPr>
        <w:t>implement automated JSON/TXT security report generation directly from live SQLite-persisted data, including attack breakdowns and vulnerable-node identification with zero manual effort.</w:t>
      </w:r>
    </w:p>
    <w:p w14:paraId="7FDFB69A" w14:textId="77777777" w:rsidR="000A65E1" w:rsidRDefault="00000000" w:rsidP="00A14967">
      <w:pPr>
        <w:pStyle w:val="ListParagraph"/>
        <w:numPr>
          <w:ilvl w:val="0"/>
          <w:numId w:val="6"/>
        </w:numPr>
        <w:tabs>
          <w:tab w:val="left" w:pos="743"/>
        </w:tabs>
        <w:spacing w:before="42"/>
        <w:jc w:val="both"/>
        <w:rPr>
          <w:sz w:val="24"/>
        </w:rPr>
      </w:pPr>
      <w:r>
        <w:rPr>
          <w:spacing w:val="-2"/>
          <w:sz w:val="24"/>
        </w:rPr>
        <w:t>To</w:t>
      </w:r>
      <w:r>
        <w:rPr>
          <w:spacing w:val="-13"/>
          <w:sz w:val="24"/>
        </w:rPr>
        <w:t xml:space="preserve"> </w:t>
      </w:r>
      <w:r>
        <w:rPr>
          <w:spacing w:val="-2"/>
          <w:sz w:val="24"/>
        </w:rPr>
        <w:t>test each attack simulator and the Detection Engine for scoring accuracy, confidence, true-positive rate, and end-to-end response latency under simulated attack load.</w:t>
      </w:r>
    </w:p>
    <w:p w14:paraId="446D2735" w14:textId="77777777" w:rsidR="000A65E1" w:rsidRDefault="00000000" w:rsidP="00A14967">
      <w:pPr>
        <w:pStyle w:val="ListParagraph"/>
        <w:numPr>
          <w:ilvl w:val="0"/>
          <w:numId w:val="6"/>
        </w:numPr>
        <w:tabs>
          <w:tab w:val="left" w:pos="743"/>
        </w:tabs>
        <w:jc w:val="both"/>
        <w:rPr>
          <w:sz w:val="24"/>
        </w:rPr>
      </w:pPr>
      <w:r>
        <w:rPr>
          <w:spacing w:val="-2"/>
          <w:sz w:val="24"/>
        </w:rPr>
        <w:t>To</w:t>
      </w:r>
      <w:r>
        <w:rPr>
          <w:spacing w:val="-13"/>
          <w:sz w:val="24"/>
        </w:rPr>
        <w:t xml:space="preserve"> </w:t>
      </w:r>
      <w:r>
        <w:rPr>
          <w:spacing w:val="-2"/>
          <w:sz w:val="24"/>
        </w:rPr>
        <w:t>evaluate the platform's overall detection accuracy, false-positive rate, and usability as an affordable alternative to enterprise-grade SIEM/XDR tools for training and research.</w:t>
      </w:r>
    </w:p>
    <w:p w14:paraId="2A86006F" w14:textId="77777777" w:rsidR="000A65E1" w:rsidRDefault="000A65E1">
      <w:pPr>
        <w:pStyle w:val="ListParagraph"/>
        <w:rPr>
          <w:sz w:val="24"/>
        </w:rPr>
        <w:sectPr w:rsidR="000A65E1" w:rsidSect="00C227A5">
          <w:footerReference w:type="default" r:id="rId10"/>
          <w:pgSz w:w="11920" w:h="16840"/>
          <w:pgMar w:top="1380" w:right="850" w:bottom="280" w:left="1417" w:header="720" w:footer="720" w:gutter="0"/>
          <w:pgNumType w:start="1"/>
          <w:cols w:space="720"/>
        </w:sectPr>
      </w:pPr>
    </w:p>
    <w:p w14:paraId="71CB768A" w14:textId="77777777" w:rsidR="000A65E1" w:rsidRPr="00171C38" w:rsidRDefault="00000000" w:rsidP="00171C38">
      <w:pPr>
        <w:pStyle w:val="ListParagraph"/>
        <w:numPr>
          <w:ilvl w:val="1"/>
          <w:numId w:val="7"/>
        </w:numPr>
        <w:tabs>
          <w:tab w:val="left" w:pos="383"/>
        </w:tabs>
        <w:spacing w:before="60"/>
        <w:rPr>
          <w:b/>
          <w:sz w:val="24"/>
        </w:rPr>
      </w:pPr>
      <w:bookmarkStart w:id="70" w:name="1.6_Scope_"/>
      <w:bookmarkEnd w:id="70"/>
      <w:r>
        <w:rPr>
          <w:b/>
          <w:spacing w:val="-2"/>
          <w:sz w:val="24"/>
        </w:rPr>
        <w:lastRenderedPageBreak/>
        <w:t>Scope</w:t>
      </w:r>
    </w:p>
    <w:p w14:paraId="258F92A2" w14:textId="77777777" w:rsidR="000A65E1" w:rsidRDefault="000A65E1">
      <w:pPr>
        <w:pStyle w:val="BodyText"/>
        <w:spacing w:before="5"/>
        <w:rPr>
          <w:b w:val="0"/>
        </w:rPr>
      </w:pPr>
    </w:p>
    <w:p w14:paraId="0FF90621" w14:textId="77777777" w:rsidR="00744516" w:rsidRPr="00744516" w:rsidRDefault="00744516" w:rsidP="00744516">
      <w:pPr>
        <w:pStyle w:val="BodyText"/>
        <w:numPr>
          <w:ilvl w:val="0"/>
          <w:numId w:val="10"/>
        </w:numPr>
        <w:spacing w:before="126"/>
        <w:jc w:val="both"/>
        <w:rPr>
          <w:b w:val="0"/>
          <w:bCs w:val="0"/>
        </w:rPr>
      </w:pPr>
      <w:r w:rsidRPr="00744516">
        <w:rPr>
          <w:b w:val="0"/>
          <w:bCs w:val="0"/>
        </w:rPr>
        <w:t>Model software supply-chain security using Bayesian reasoning.</w:t>
      </w:r>
    </w:p>
    <w:p w14:paraId="5F6CD915" w14:textId="77777777" w:rsidR="00744516" w:rsidRPr="00744516" w:rsidRDefault="00744516" w:rsidP="00744516">
      <w:pPr>
        <w:pStyle w:val="BodyText"/>
        <w:numPr>
          <w:ilvl w:val="0"/>
          <w:numId w:val="10"/>
        </w:numPr>
        <w:spacing w:before="126"/>
        <w:jc w:val="both"/>
        <w:rPr>
          <w:b w:val="0"/>
          <w:bCs w:val="0"/>
        </w:rPr>
      </w:pPr>
      <w:r w:rsidRPr="00744516">
        <w:rPr>
          <w:b w:val="0"/>
          <w:bCs w:val="0"/>
        </w:rPr>
        <w:t>Represent evidence, vulnerabilities, threats and impact as causal components in a Dynamic Bayesian Network.</w:t>
      </w:r>
    </w:p>
    <w:p w14:paraId="6DD0E433" w14:textId="77777777" w:rsidR="00744516" w:rsidRPr="00744516" w:rsidRDefault="00744516" w:rsidP="00744516">
      <w:pPr>
        <w:pStyle w:val="BodyText"/>
        <w:numPr>
          <w:ilvl w:val="0"/>
          <w:numId w:val="10"/>
        </w:numPr>
        <w:spacing w:before="126"/>
        <w:jc w:val="both"/>
        <w:rPr>
          <w:b w:val="0"/>
          <w:bCs w:val="0"/>
        </w:rPr>
      </w:pPr>
      <w:r w:rsidRPr="00744516">
        <w:rPr>
          <w:b w:val="0"/>
          <w:bCs w:val="0"/>
        </w:rPr>
        <w:t xml:space="preserve">Use Monte Carlo simulation and </w:t>
      </w:r>
      <w:proofErr w:type="gramStart"/>
      <w:r w:rsidRPr="00744516">
        <w:rPr>
          <w:b w:val="0"/>
          <w:bCs w:val="0"/>
        </w:rPr>
        <w:t>Gibbs</w:t>
      </w:r>
      <w:proofErr w:type="gramEnd"/>
      <w:r w:rsidRPr="00744516">
        <w:rPr>
          <w:b w:val="0"/>
          <w:bCs w:val="0"/>
        </w:rPr>
        <w:t xml:space="preserve"> sampling as the proposed approximation mechanism for dense dependency structures.</w:t>
      </w:r>
    </w:p>
    <w:p w14:paraId="01CF761C" w14:textId="77777777" w:rsidR="00744516" w:rsidRPr="00744516" w:rsidRDefault="00744516" w:rsidP="00744516">
      <w:pPr>
        <w:pStyle w:val="BodyText"/>
        <w:numPr>
          <w:ilvl w:val="0"/>
          <w:numId w:val="10"/>
        </w:numPr>
        <w:spacing w:before="126"/>
        <w:jc w:val="both"/>
        <w:rPr>
          <w:b w:val="0"/>
          <w:bCs w:val="0"/>
        </w:rPr>
      </w:pPr>
      <w:r w:rsidRPr="00744516">
        <w:rPr>
          <w:b w:val="0"/>
          <w:bCs w:val="0"/>
        </w:rPr>
        <w:t>Support CI/CD decision-making through Pass, Warn and Block policy outcomes.</w:t>
      </w:r>
    </w:p>
    <w:p w14:paraId="0EF2D423" w14:textId="77777777" w:rsidR="00744516" w:rsidRPr="00744516" w:rsidRDefault="00744516" w:rsidP="00744516">
      <w:pPr>
        <w:pStyle w:val="BodyText"/>
        <w:numPr>
          <w:ilvl w:val="0"/>
          <w:numId w:val="10"/>
        </w:numPr>
        <w:spacing w:before="126"/>
        <w:jc w:val="both"/>
        <w:rPr>
          <w:b w:val="0"/>
          <w:bCs w:val="0"/>
        </w:rPr>
      </w:pPr>
      <w:r w:rsidRPr="00744516">
        <w:rPr>
          <w:b w:val="0"/>
          <w:bCs w:val="0"/>
        </w:rPr>
        <w:t>Use risk evidence such as CVSS-normalized values, vulnerability observations, dependency information and pipeline metadata.</w:t>
      </w:r>
    </w:p>
    <w:p w14:paraId="14C0EC88" w14:textId="77777777" w:rsidR="00744516" w:rsidRPr="00744516" w:rsidRDefault="00744516" w:rsidP="00744516">
      <w:pPr>
        <w:pStyle w:val="BodyText"/>
        <w:numPr>
          <w:ilvl w:val="0"/>
          <w:numId w:val="10"/>
        </w:numPr>
        <w:spacing w:before="126"/>
        <w:jc w:val="both"/>
        <w:rPr>
          <w:b w:val="0"/>
          <w:bCs w:val="0"/>
        </w:rPr>
      </w:pPr>
      <w:r w:rsidRPr="00744516">
        <w:rPr>
          <w:b w:val="0"/>
          <w:bCs w:val="0"/>
        </w:rPr>
        <w:t>Demonstrate the concept using the modelling dataset supplied in the project presentation.</w:t>
      </w:r>
    </w:p>
    <w:p w14:paraId="483ECF29" w14:textId="77777777" w:rsidR="000A65E1" w:rsidRDefault="000A65E1" w:rsidP="00A14967">
      <w:pPr>
        <w:pStyle w:val="BodyText"/>
        <w:spacing w:before="126"/>
        <w:jc w:val="both"/>
        <w:rPr>
          <w:b w:val="0"/>
        </w:rPr>
      </w:pPr>
    </w:p>
    <w:p w14:paraId="2C9E22C0" w14:textId="77777777" w:rsidR="000A65E1" w:rsidRDefault="00000000" w:rsidP="00A14967">
      <w:pPr>
        <w:pStyle w:val="ListParagraph"/>
        <w:numPr>
          <w:ilvl w:val="1"/>
          <w:numId w:val="7"/>
        </w:numPr>
        <w:tabs>
          <w:tab w:val="left" w:pos="383"/>
        </w:tabs>
        <w:spacing w:before="0"/>
        <w:jc w:val="both"/>
        <w:rPr>
          <w:b/>
          <w:sz w:val="24"/>
        </w:rPr>
      </w:pPr>
      <w:bookmarkStart w:id="71" w:name="1.7_Expected_Engineering_Outcome_"/>
      <w:bookmarkEnd w:id="71"/>
      <w:r>
        <w:rPr>
          <w:b/>
          <w:sz w:val="24"/>
        </w:rPr>
        <w:t xml:space="preserve">Expected Engineering </w:t>
      </w:r>
      <w:r>
        <w:rPr>
          <w:b/>
          <w:spacing w:val="-2"/>
          <w:sz w:val="24"/>
        </w:rPr>
        <w:t>Outcome</w:t>
      </w:r>
    </w:p>
    <w:p w14:paraId="49A7E4D5" w14:textId="77777777" w:rsidR="000A65E1" w:rsidRDefault="000A65E1" w:rsidP="00A14967">
      <w:pPr>
        <w:pStyle w:val="BodyText"/>
        <w:spacing w:before="5"/>
        <w:jc w:val="both"/>
      </w:pPr>
    </w:p>
    <w:p w14:paraId="4902AB5A" w14:textId="77777777" w:rsidR="00744516" w:rsidRPr="00744516" w:rsidRDefault="00744516" w:rsidP="00744516">
      <w:pPr>
        <w:spacing w:line="276" w:lineRule="auto"/>
        <w:jc w:val="both"/>
        <w:rPr>
          <w:sz w:val="24"/>
        </w:rPr>
      </w:pPr>
      <w:r w:rsidRPr="00744516">
        <w:rPr>
          <w:sz w:val="24"/>
        </w:rPr>
        <w:t xml:space="preserve">This chapter introduced the software supply-chain security problem and explained why static and deterministic approaches can be insufficient for evolving dependency environments. </w:t>
      </w:r>
      <w:proofErr w:type="spellStart"/>
      <w:r w:rsidRPr="00744516">
        <w:rPr>
          <w:sz w:val="24"/>
        </w:rPr>
        <w:t>SupplyShield</w:t>
      </w:r>
      <w:proofErr w:type="spellEnd"/>
      <w:r w:rsidRPr="00744516">
        <w:rPr>
          <w:sz w:val="24"/>
        </w:rPr>
        <w:t xml:space="preserve"> addresses the identified problem through Dynamic Bayesian Network modelling, Monte Carlo simulation and risk-aware CI/CD policy decisions. The next chapter reviews related work and identifies the research and engineering gap addressed by the project.</w:t>
      </w:r>
    </w:p>
    <w:p w14:paraId="06746BB9" w14:textId="77777777" w:rsidR="000A65E1" w:rsidRDefault="000A65E1">
      <w:pPr>
        <w:pStyle w:val="ListParagraph"/>
        <w:spacing w:line="484" w:lineRule="auto"/>
        <w:rPr>
          <w:sz w:val="24"/>
        </w:rPr>
        <w:sectPr w:rsidR="000A65E1">
          <w:pgSz w:w="11920" w:h="16840"/>
          <w:pgMar w:top="1380" w:right="850" w:bottom="280" w:left="1417" w:header="720" w:footer="720" w:gutter="0"/>
          <w:cols w:space="720"/>
        </w:sectPr>
      </w:pPr>
    </w:p>
    <w:p w14:paraId="3B554B62" w14:textId="77777777" w:rsidR="000A65E1" w:rsidRDefault="00000000" w:rsidP="00744516">
      <w:pPr>
        <w:pStyle w:val="Heading4"/>
        <w:rPr>
          <w:spacing w:val="-10"/>
        </w:rPr>
      </w:pPr>
      <w:bookmarkStart w:id="72" w:name="CHAPTER_2_"/>
      <w:bookmarkEnd w:id="72"/>
      <w:r>
        <w:lastRenderedPageBreak/>
        <w:t xml:space="preserve">CHAPTER </w:t>
      </w:r>
      <w:r>
        <w:rPr>
          <w:spacing w:val="-10"/>
        </w:rPr>
        <w:t>2</w:t>
      </w:r>
    </w:p>
    <w:p w14:paraId="5239CAC3" w14:textId="77777777" w:rsidR="00744516" w:rsidRDefault="00744516" w:rsidP="00744516">
      <w:pPr>
        <w:pStyle w:val="Heading4"/>
      </w:pPr>
    </w:p>
    <w:p w14:paraId="0E2484B8" w14:textId="77777777" w:rsidR="000A65E1" w:rsidRDefault="00000000">
      <w:pPr>
        <w:ind w:right="579"/>
        <w:jc w:val="center"/>
        <w:rPr>
          <w:b/>
          <w:sz w:val="24"/>
        </w:rPr>
      </w:pPr>
      <w:bookmarkStart w:id="73" w:name="LITERATURE_REVIEW_AND_EXISTING_SOLUTIONS"/>
      <w:bookmarkEnd w:id="73"/>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2A042D35" w14:textId="77777777" w:rsidR="000A65E1" w:rsidRDefault="000A65E1">
      <w:pPr>
        <w:pStyle w:val="BodyText"/>
        <w:spacing w:before="125"/>
      </w:pPr>
    </w:p>
    <w:p w14:paraId="7D472417" w14:textId="77777777" w:rsidR="000A65E1" w:rsidRDefault="00000000">
      <w:pPr>
        <w:pStyle w:val="ListParagraph"/>
        <w:numPr>
          <w:ilvl w:val="1"/>
          <w:numId w:val="5"/>
        </w:numPr>
        <w:tabs>
          <w:tab w:val="left" w:pos="383"/>
        </w:tabs>
        <w:spacing w:before="1"/>
        <w:rPr>
          <w:b/>
          <w:sz w:val="24"/>
        </w:rPr>
      </w:pPr>
      <w:bookmarkStart w:id="74" w:name="2.1_Review_Method_"/>
      <w:bookmarkEnd w:id="74"/>
      <w:r>
        <w:rPr>
          <w:b/>
          <w:sz w:val="24"/>
        </w:rPr>
        <w:t xml:space="preserve">Review </w:t>
      </w:r>
      <w:r>
        <w:rPr>
          <w:b/>
          <w:spacing w:val="-2"/>
          <w:sz w:val="24"/>
        </w:rPr>
        <w:t>Method</w:t>
      </w:r>
    </w:p>
    <w:p w14:paraId="2D407E64" w14:textId="77777777" w:rsidR="000A65E1" w:rsidRDefault="000A65E1">
      <w:pPr>
        <w:pStyle w:val="BodyText"/>
        <w:spacing w:before="5"/>
      </w:pPr>
    </w:p>
    <w:p w14:paraId="1E3D9BDF" w14:textId="77777777" w:rsidR="00744516" w:rsidRPr="00744516" w:rsidRDefault="00744516" w:rsidP="00744516">
      <w:pPr>
        <w:pStyle w:val="BodyText"/>
        <w:spacing w:before="84"/>
        <w:jc w:val="both"/>
        <w:rPr>
          <w:b w:val="0"/>
          <w:bCs w:val="0"/>
        </w:rPr>
      </w:pPr>
      <w:r w:rsidRPr="00744516">
        <w:rPr>
          <w:b w:val="0"/>
          <w:bCs w:val="0"/>
        </w:rPr>
        <w:t xml:space="preserve">The literature review is organized around three connected themes: software supply-chain security, Bayesian risk assessment, and </w:t>
      </w:r>
      <w:proofErr w:type="spellStart"/>
      <w:r w:rsidRPr="00744516">
        <w:rPr>
          <w:b w:val="0"/>
          <w:bCs w:val="0"/>
        </w:rPr>
        <w:t>DevSecOps</w:t>
      </w:r>
      <w:proofErr w:type="spellEnd"/>
      <w:r w:rsidRPr="00744516">
        <w:rPr>
          <w:b w:val="0"/>
          <w:bCs w:val="0"/>
        </w:rPr>
        <w:t xml:space="preserve"> pipeline security. The supplied project presentation references work on Bayesian supplier risk, Dynamic Bayesian Networks, software dependency drift, fuzzy-Bayesian risk prediction, software supply-chain attacks, cloud-native supply-chain assessment and software delivery modelling.</w:t>
      </w:r>
    </w:p>
    <w:p w14:paraId="3C916FD0" w14:textId="77777777" w:rsidR="000A65E1" w:rsidRDefault="000A65E1" w:rsidP="00A14967">
      <w:pPr>
        <w:pStyle w:val="BodyText"/>
        <w:spacing w:before="84"/>
        <w:jc w:val="both"/>
        <w:rPr>
          <w:b w:val="0"/>
        </w:rPr>
      </w:pPr>
    </w:p>
    <w:p w14:paraId="327B4213" w14:textId="77777777" w:rsidR="000A65E1" w:rsidRPr="00171C38" w:rsidRDefault="00000000" w:rsidP="00171C38">
      <w:pPr>
        <w:pStyle w:val="ListParagraph"/>
        <w:numPr>
          <w:ilvl w:val="1"/>
          <w:numId w:val="5"/>
        </w:numPr>
        <w:tabs>
          <w:tab w:val="left" w:pos="383"/>
        </w:tabs>
        <w:spacing w:before="0"/>
        <w:jc w:val="both"/>
        <w:rPr>
          <w:b/>
          <w:sz w:val="24"/>
        </w:rPr>
      </w:pPr>
      <w:bookmarkStart w:id="75" w:name="2.2_Review_of_Existing_Work_"/>
      <w:bookmarkEnd w:id="75"/>
      <w:r>
        <w:rPr>
          <w:b/>
          <w:sz w:val="24"/>
        </w:rPr>
        <w:t>Review</w:t>
      </w:r>
      <w:r>
        <w:rPr>
          <w:b/>
          <w:spacing w:val="-2"/>
          <w:sz w:val="24"/>
        </w:rPr>
        <w:t xml:space="preserve"> </w:t>
      </w:r>
      <w:r>
        <w:rPr>
          <w:b/>
          <w:sz w:val="24"/>
        </w:rPr>
        <w:t xml:space="preserve">of Existing </w:t>
      </w:r>
      <w:r>
        <w:rPr>
          <w:b/>
          <w:spacing w:val="-4"/>
          <w:sz w:val="24"/>
        </w:rPr>
        <w:t>Work</w:t>
      </w:r>
    </w:p>
    <w:p w14:paraId="3DA29FA1" w14:textId="77777777" w:rsidR="000A65E1" w:rsidRDefault="000A65E1" w:rsidP="00A14967">
      <w:pPr>
        <w:pStyle w:val="BodyText"/>
        <w:spacing w:before="6"/>
        <w:jc w:val="both"/>
        <w:rPr>
          <w:b w:val="0"/>
        </w:rPr>
      </w:pPr>
    </w:p>
    <w:p w14:paraId="22D2BD54" w14:textId="77777777" w:rsidR="00F350E6" w:rsidRDefault="00F350E6" w:rsidP="00F350E6">
      <w:pPr>
        <w:tabs>
          <w:tab w:val="left" w:pos="742"/>
        </w:tabs>
        <w:spacing w:before="42"/>
        <w:jc w:val="both"/>
        <w:rPr>
          <w:sz w:val="24"/>
        </w:rPr>
      </w:pPr>
      <w:r w:rsidRPr="00F350E6">
        <w:rPr>
          <w:sz w:val="24"/>
        </w:rPr>
        <w:t>The reviewed studies indicate that probabilistic modelling can represent uncertainty in software and supply-chain security decisions. Bayesian methods can combine prior assumptions with new observations, while Dynamic Bayesian Networks extend this reasoning to situations in which variables change over time. Other reviewed work focuses on dependency versioning, package security, contribution trust, CI/CD integration and security frameworks.</w:t>
      </w:r>
    </w:p>
    <w:p w14:paraId="09B61131" w14:textId="77777777" w:rsidR="00F350E6" w:rsidRPr="00F350E6" w:rsidRDefault="00F350E6" w:rsidP="00F350E6">
      <w:pPr>
        <w:tabs>
          <w:tab w:val="left" w:pos="742"/>
        </w:tabs>
        <w:spacing w:before="42"/>
        <w:jc w:val="both"/>
        <w:rPr>
          <w:sz w:val="24"/>
        </w:rPr>
      </w:pPr>
    </w:p>
    <w:tbl>
      <w:tblPr>
        <w:tblStyle w:val="TableGrid"/>
        <w:tblW w:w="0" w:type="auto"/>
        <w:jc w:val="center"/>
        <w:tblLook w:val="04A0" w:firstRow="1" w:lastRow="0" w:firstColumn="1" w:lastColumn="0" w:noHBand="0" w:noVBand="1"/>
      </w:tblPr>
      <w:tblGrid>
        <w:gridCol w:w="3216"/>
        <w:gridCol w:w="3207"/>
        <w:gridCol w:w="3214"/>
      </w:tblGrid>
      <w:tr w:rsidR="00F350E6" w:rsidRPr="00F350E6" w14:paraId="6096EBC5"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28BE37D4" w14:textId="77777777" w:rsidR="00F350E6" w:rsidRPr="00F350E6" w:rsidRDefault="00F350E6" w:rsidP="00F350E6">
            <w:pPr>
              <w:tabs>
                <w:tab w:val="left" w:pos="742"/>
              </w:tabs>
              <w:spacing w:before="42"/>
              <w:jc w:val="both"/>
              <w:rPr>
                <w:sz w:val="24"/>
              </w:rPr>
            </w:pPr>
            <w:r w:rsidRPr="00F350E6">
              <w:rPr>
                <w:b/>
                <w:sz w:val="24"/>
              </w:rPr>
              <w:t>Author / Year</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4708E3E" w14:textId="77777777" w:rsidR="00F350E6" w:rsidRPr="00F350E6" w:rsidRDefault="00F350E6" w:rsidP="00F350E6">
            <w:pPr>
              <w:tabs>
                <w:tab w:val="left" w:pos="742"/>
              </w:tabs>
              <w:spacing w:before="42"/>
              <w:jc w:val="both"/>
              <w:rPr>
                <w:sz w:val="24"/>
              </w:rPr>
            </w:pPr>
            <w:r w:rsidRPr="00F350E6">
              <w:rPr>
                <w:b/>
                <w:sz w:val="24"/>
              </w:rPr>
              <w:t>Work</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D0DAC48" w14:textId="77777777" w:rsidR="00F350E6" w:rsidRPr="00F350E6" w:rsidRDefault="00F350E6" w:rsidP="00F350E6">
            <w:pPr>
              <w:tabs>
                <w:tab w:val="left" w:pos="742"/>
              </w:tabs>
              <w:spacing w:before="42"/>
              <w:jc w:val="both"/>
              <w:rPr>
                <w:sz w:val="24"/>
              </w:rPr>
            </w:pPr>
            <w:r w:rsidRPr="00F350E6">
              <w:rPr>
                <w:b/>
                <w:sz w:val="24"/>
              </w:rPr>
              <w:t>Key Finding as Reported in PPT</w:t>
            </w:r>
          </w:p>
        </w:tc>
      </w:tr>
      <w:tr w:rsidR="00F350E6" w:rsidRPr="00F350E6" w14:paraId="250AA6B2"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18DFC574" w14:textId="77777777" w:rsidR="00F350E6" w:rsidRPr="00F350E6" w:rsidRDefault="00F350E6" w:rsidP="00F350E6">
            <w:pPr>
              <w:tabs>
                <w:tab w:val="left" w:pos="742"/>
              </w:tabs>
              <w:spacing w:before="42"/>
              <w:jc w:val="both"/>
              <w:rPr>
                <w:sz w:val="24"/>
              </w:rPr>
            </w:pPr>
            <w:r w:rsidRPr="00F350E6">
              <w:rPr>
                <w:sz w:val="24"/>
              </w:rPr>
              <w:t>Gomez et al., 2026</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BA6A14C" w14:textId="77777777" w:rsidR="00F350E6" w:rsidRPr="00F350E6" w:rsidRDefault="00F350E6" w:rsidP="00F350E6">
            <w:pPr>
              <w:tabs>
                <w:tab w:val="left" w:pos="742"/>
              </w:tabs>
              <w:spacing w:before="42"/>
              <w:jc w:val="both"/>
              <w:rPr>
                <w:sz w:val="24"/>
              </w:rPr>
            </w:pPr>
            <w:r w:rsidRPr="00F350E6">
              <w:rPr>
                <w:sz w:val="24"/>
              </w:rPr>
              <w:t>Risk Assessment in Software Supply Chains Using the Bayesian Method</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286B641" w14:textId="77777777" w:rsidR="00F350E6" w:rsidRPr="00F350E6" w:rsidRDefault="00F350E6" w:rsidP="00F350E6">
            <w:pPr>
              <w:tabs>
                <w:tab w:val="left" w:pos="742"/>
              </w:tabs>
              <w:spacing w:before="42"/>
              <w:jc w:val="both"/>
              <w:rPr>
                <w:sz w:val="24"/>
              </w:rPr>
            </w:pPr>
            <w:r w:rsidRPr="00F350E6">
              <w:rPr>
                <w:sz w:val="24"/>
              </w:rPr>
              <w:t>BBN + AHP model for upstream vendor uncertainty during supplier selection.</w:t>
            </w:r>
          </w:p>
        </w:tc>
      </w:tr>
      <w:tr w:rsidR="00F350E6" w:rsidRPr="00F350E6" w14:paraId="5BCE62B5"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24A9AE4B" w14:textId="77777777" w:rsidR="00F350E6" w:rsidRPr="00F350E6" w:rsidRDefault="00F350E6" w:rsidP="00F350E6">
            <w:pPr>
              <w:tabs>
                <w:tab w:val="left" w:pos="742"/>
              </w:tabs>
              <w:spacing w:before="42"/>
              <w:jc w:val="both"/>
              <w:rPr>
                <w:sz w:val="24"/>
              </w:rPr>
            </w:pPr>
            <w:r w:rsidRPr="00F350E6">
              <w:rPr>
                <w:sz w:val="24"/>
              </w:rPr>
              <w:t xml:space="preserve">Bloomberg Tech / </w:t>
            </w:r>
            <w:proofErr w:type="spellStart"/>
            <w:r w:rsidRPr="00F350E6">
              <w:rPr>
                <w:sz w:val="24"/>
              </w:rPr>
              <w:t>BayesInsights</w:t>
            </w:r>
            <w:proofErr w:type="spellEnd"/>
            <w:r w:rsidRPr="00F350E6">
              <w:rPr>
                <w:sz w:val="24"/>
              </w:rPr>
              <w:t>, 2026</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C902C7E" w14:textId="77777777" w:rsidR="00F350E6" w:rsidRPr="00F350E6" w:rsidRDefault="00F350E6" w:rsidP="00F350E6">
            <w:pPr>
              <w:tabs>
                <w:tab w:val="left" w:pos="742"/>
              </w:tabs>
              <w:spacing w:before="42"/>
              <w:jc w:val="both"/>
              <w:rPr>
                <w:sz w:val="24"/>
              </w:rPr>
            </w:pPr>
            <w:r w:rsidRPr="00F350E6">
              <w:rPr>
                <w:sz w:val="24"/>
              </w:rPr>
              <w:t>Supply-Side Security Risk Modelling Using a Bayesian Network Approach</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207AEEB" w14:textId="77777777" w:rsidR="00F350E6" w:rsidRPr="00F350E6" w:rsidRDefault="00F350E6" w:rsidP="00F350E6">
            <w:pPr>
              <w:tabs>
                <w:tab w:val="left" w:pos="742"/>
              </w:tabs>
              <w:spacing w:before="42"/>
              <w:jc w:val="both"/>
              <w:rPr>
                <w:sz w:val="24"/>
              </w:rPr>
            </w:pPr>
            <w:r w:rsidRPr="00F350E6">
              <w:rPr>
                <w:sz w:val="24"/>
              </w:rPr>
              <w:t>Combines static scans with vendor reputation metrics; presentation reports reduced false positives.</w:t>
            </w:r>
          </w:p>
        </w:tc>
      </w:tr>
      <w:tr w:rsidR="00F350E6" w:rsidRPr="00F350E6" w14:paraId="24B7EC48"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17ADA4D4" w14:textId="77777777" w:rsidR="00F350E6" w:rsidRPr="00F350E6" w:rsidRDefault="00F350E6" w:rsidP="00F350E6">
            <w:pPr>
              <w:tabs>
                <w:tab w:val="left" w:pos="742"/>
              </w:tabs>
              <w:spacing w:before="42"/>
              <w:jc w:val="both"/>
              <w:rPr>
                <w:sz w:val="24"/>
              </w:rPr>
            </w:pPr>
            <w:r w:rsidRPr="00F350E6">
              <w:rPr>
                <w:sz w:val="24"/>
              </w:rPr>
              <w:t>Rodriguez et al., 2025</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7B992224" w14:textId="77777777" w:rsidR="00F350E6" w:rsidRPr="00F350E6" w:rsidRDefault="00F350E6" w:rsidP="00F350E6">
            <w:pPr>
              <w:tabs>
                <w:tab w:val="left" w:pos="742"/>
              </w:tabs>
              <w:spacing w:before="42"/>
              <w:jc w:val="both"/>
              <w:rPr>
                <w:sz w:val="24"/>
              </w:rPr>
            </w:pPr>
            <w:r w:rsidRPr="00F350E6">
              <w:rPr>
                <w:sz w:val="24"/>
              </w:rPr>
              <w:t>Assessing Web Security Risks and Dependency Drift Using Dynamic Bayesian Networks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CBFCA12" w14:textId="77777777" w:rsidR="00F350E6" w:rsidRPr="00F350E6" w:rsidRDefault="00F350E6" w:rsidP="00F350E6">
            <w:pPr>
              <w:tabs>
                <w:tab w:val="left" w:pos="742"/>
              </w:tabs>
              <w:spacing w:before="42"/>
              <w:jc w:val="both"/>
              <w:rPr>
                <w:sz w:val="24"/>
              </w:rPr>
            </w:pPr>
            <w:r w:rsidRPr="00F350E6">
              <w:rPr>
                <w:sz w:val="24"/>
              </w:rPr>
              <w:t xml:space="preserve">DBN </w:t>
            </w:r>
            <w:proofErr w:type="gramStart"/>
            <w:r w:rsidRPr="00F350E6">
              <w:rPr>
                <w:sz w:val="24"/>
              </w:rPr>
              <w:t>models</w:t>
            </w:r>
            <w:proofErr w:type="gramEnd"/>
            <w:r w:rsidRPr="00F350E6">
              <w:rPr>
                <w:sz w:val="24"/>
              </w:rPr>
              <w:t xml:space="preserve"> temporal dependency drift to detect security decay before compromise.</w:t>
            </w:r>
          </w:p>
        </w:tc>
      </w:tr>
      <w:tr w:rsidR="00F350E6" w:rsidRPr="00F350E6" w14:paraId="766F648E"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3EF05488" w14:textId="77777777" w:rsidR="00F350E6" w:rsidRPr="00F350E6" w:rsidRDefault="00F350E6" w:rsidP="00F350E6">
            <w:pPr>
              <w:tabs>
                <w:tab w:val="left" w:pos="742"/>
              </w:tabs>
              <w:spacing w:before="42"/>
              <w:jc w:val="both"/>
              <w:rPr>
                <w:sz w:val="24"/>
              </w:rPr>
            </w:pPr>
            <w:r w:rsidRPr="00F350E6">
              <w:rPr>
                <w:sz w:val="24"/>
              </w:rPr>
              <w:t>Smith &amp; Jones, 2025</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4E7BF19" w14:textId="77777777" w:rsidR="00F350E6" w:rsidRPr="00F350E6" w:rsidRDefault="00F350E6" w:rsidP="00F350E6">
            <w:pPr>
              <w:tabs>
                <w:tab w:val="left" w:pos="742"/>
              </w:tabs>
              <w:spacing w:before="42"/>
              <w:jc w:val="both"/>
              <w:rPr>
                <w:sz w:val="24"/>
              </w:rPr>
            </w:pPr>
            <w:r w:rsidRPr="00F350E6">
              <w:rPr>
                <w:sz w:val="24"/>
              </w:rPr>
              <w:t>Software Requirement Risk Prediction Using Enhanced Fuzzy-Bayesian Models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99AE5D1" w14:textId="77777777" w:rsidR="00F350E6" w:rsidRPr="00F350E6" w:rsidRDefault="00F350E6" w:rsidP="00F350E6">
            <w:pPr>
              <w:tabs>
                <w:tab w:val="left" w:pos="742"/>
              </w:tabs>
              <w:spacing w:before="42"/>
              <w:jc w:val="both"/>
              <w:rPr>
                <w:sz w:val="24"/>
              </w:rPr>
            </w:pPr>
            <w:r w:rsidRPr="00F350E6">
              <w:rPr>
                <w:sz w:val="24"/>
              </w:rPr>
              <w:t>Fuzzy-Bayesian approach for SDLC requirements risk under uncertainty.</w:t>
            </w:r>
          </w:p>
        </w:tc>
      </w:tr>
      <w:tr w:rsidR="00F350E6" w:rsidRPr="00F350E6" w14:paraId="07F638E0"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2A718F6D" w14:textId="77777777" w:rsidR="00F350E6" w:rsidRPr="00F350E6" w:rsidRDefault="00F350E6" w:rsidP="00F350E6">
            <w:pPr>
              <w:tabs>
                <w:tab w:val="left" w:pos="742"/>
              </w:tabs>
              <w:spacing w:before="42"/>
              <w:jc w:val="both"/>
              <w:rPr>
                <w:sz w:val="24"/>
              </w:rPr>
            </w:pPr>
            <w:r w:rsidRPr="00F350E6">
              <w:rPr>
                <w:sz w:val="24"/>
              </w:rPr>
              <w:t>Munir &amp; Akbar, 2024</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1981B8B" w14:textId="77777777" w:rsidR="00F350E6" w:rsidRPr="00F350E6" w:rsidRDefault="00F350E6" w:rsidP="00F350E6">
            <w:pPr>
              <w:tabs>
                <w:tab w:val="left" w:pos="742"/>
              </w:tabs>
              <w:spacing w:before="42"/>
              <w:jc w:val="both"/>
              <w:rPr>
                <w:sz w:val="24"/>
              </w:rPr>
            </w:pPr>
            <w:r w:rsidRPr="00F350E6">
              <w:rPr>
                <w:sz w:val="24"/>
              </w:rPr>
              <w:t xml:space="preserve">Probabilistic Security Risk Assessment in </w:t>
            </w:r>
            <w:proofErr w:type="spellStart"/>
            <w:r w:rsidRPr="00F350E6">
              <w:rPr>
                <w:sz w:val="24"/>
              </w:rPr>
              <w:t>DevSecOps</w:t>
            </w:r>
            <w:proofErr w:type="spellEnd"/>
            <w:r w:rsidRPr="00F350E6">
              <w:rPr>
                <w:sz w:val="24"/>
              </w:rPr>
              <w:t xml:space="preserve"> Pipelines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3658042" w14:textId="77777777" w:rsidR="00F350E6" w:rsidRPr="00F350E6" w:rsidRDefault="00F350E6" w:rsidP="00F350E6">
            <w:pPr>
              <w:tabs>
                <w:tab w:val="left" w:pos="742"/>
              </w:tabs>
              <w:spacing w:before="42"/>
              <w:jc w:val="both"/>
              <w:rPr>
                <w:sz w:val="24"/>
              </w:rPr>
            </w:pPr>
            <w:r w:rsidRPr="00F350E6">
              <w:rPr>
                <w:sz w:val="24"/>
              </w:rPr>
              <w:t>Uses commit history and CI/CD metadata to predict code contamination risk.</w:t>
            </w:r>
          </w:p>
        </w:tc>
      </w:tr>
    </w:tbl>
    <w:p w14:paraId="0BF09523" w14:textId="77777777" w:rsidR="004C061E" w:rsidRDefault="00000000">
      <w:pPr>
        <w:jc w:val="center"/>
      </w:pPr>
      <w:r>
        <w:rPr>
          <w:b/>
          <w:i/>
          <w:sz w:val="21"/>
        </w:rPr>
        <w:t>Table 2.1 Review of selected existing studies.</w:t>
      </w:r>
    </w:p>
    <w:p w14:paraId="27961631" w14:textId="77777777" w:rsidR="00F350E6" w:rsidRPr="00F350E6" w:rsidRDefault="00F350E6" w:rsidP="00F350E6">
      <w:pPr>
        <w:tabs>
          <w:tab w:val="left" w:pos="742"/>
        </w:tabs>
        <w:spacing w:before="42"/>
        <w:jc w:val="both"/>
        <w:rPr>
          <w:sz w:val="24"/>
        </w:rPr>
      </w:pPr>
    </w:p>
    <w:p w14:paraId="43DE0B4D" w14:textId="77777777" w:rsidR="00A14967" w:rsidRDefault="00A14967" w:rsidP="00A14967">
      <w:pPr>
        <w:tabs>
          <w:tab w:val="left" w:pos="742"/>
        </w:tabs>
        <w:spacing w:before="42"/>
        <w:jc w:val="both"/>
        <w:rPr>
          <w:sz w:val="24"/>
        </w:rPr>
      </w:pPr>
    </w:p>
    <w:p w14:paraId="386456F9" w14:textId="77777777" w:rsidR="00A14967" w:rsidRDefault="00A14967" w:rsidP="00A14967">
      <w:pPr>
        <w:tabs>
          <w:tab w:val="left" w:pos="742"/>
        </w:tabs>
        <w:spacing w:before="42"/>
        <w:jc w:val="both"/>
        <w:rPr>
          <w:sz w:val="24"/>
        </w:rPr>
      </w:pPr>
    </w:p>
    <w:p w14:paraId="7C696BAA" w14:textId="77777777" w:rsidR="00A14967" w:rsidRDefault="00A14967" w:rsidP="00A14967">
      <w:pPr>
        <w:tabs>
          <w:tab w:val="left" w:pos="742"/>
        </w:tabs>
        <w:spacing w:before="42"/>
        <w:jc w:val="both"/>
        <w:rPr>
          <w:sz w:val="24"/>
        </w:rPr>
      </w:pPr>
    </w:p>
    <w:p w14:paraId="73545775" w14:textId="77777777" w:rsidR="00A14967" w:rsidRDefault="00A14967" w:rsidP="00A14967">
      <w:pPr>
        <w:tabs>
          <w:tab w:val="left" w:pos="742"/>
        </w:tabs>
        <w:spacing w:before="42"/>
        <w:jc w:val="both"/>
        <w:rPr>
          <w:sz w:val="24"/>
        </w:rPr>
      </w:pPr>
    </w:p>
    <w:p w14:paraId="05AC29B4" w14:textId="77777777" w:rsidR="00171C38" w:rsidRDefault="00171C38">
      <w:pPr>
        <w:pStyle w:val="BodyText"/>
        <w:spacing w:before="125"/>
        <w:rPr>
          <w:b w:val="0"/>
        </w:rPr>
      </w:pPr>
    </w:p>
    <w:p w14:paraId="38C89E28" w14:textId="77777777" w:rsidR="003F5650" w:rsidRDefault="003F5650">
      <w:pPr>
        <w:pStyle w:val="BodyText"/>
        <w:spacing w:before="125"/>
        <w:rPr>
          <w:b w:val="0"/>
        </w:rPr>
      </w:pPr>
    </w:p>
    <w:p w14:paraId="03682E1D" w14:textId="77777777" w:rsidR="000A65E1" w:rsidRDefault="00F350E6">
      <w:pPr>
        <w:pStyle w:val="ListParagraph"/>
        <w:numPr>
          <w:ilvl w:val="1"/>
          <w:numId w:val="5"/>
        </w:numPr>
        <w:tabs>
          <w:tab w:val="left" w:pos="383"/>
        </w:tabs>
        <w:spacing w:before="0"/>
        <w:rPr>
          <w:b/>
          <w:sz w:val="24"/>
        </w:rPr>
      </w:pPr>
      <w:bookmarkStart w:id="76" w:name="2.3_Comparative_Analysis_"/>
      <w:bookmarkEnd w:id="76"/>
      <w:proofErr w:type="gramStart"/>
      <w:r>
        <w:rPr>
          <w:b/>
          <w:sz w:val="24"/>
        </w:rPr>
        <w:t>Literature  Survey</w:t>
      </w:r>
      <w:proofErr w:type="gramEnd"/>
    </w:p>
    <w:p w14:paraId="4EBDD03F" w14:textId="77777777" w:rsidR="000A65E1" w:rsidRDefault="000A65E1">
      <w:pPr>
        <w:pStyle w:val="BodyText"/>
        <w:spacing w:before="7" w:after="1"/>
        <w:rPr>
          <w:sz w:val="9"/>
        </w:rPr>
      </w:pPr>
    </w:p>
    <w:tbl>
      <w:tblPr>
        <w:tblW w:w="9758"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4038"/>
        <w:gridCol w:w="3600"/>
      </w:tblGrid>
      <w:tr w:rsidR="00F350E6" w:rsidRPr="00F350E6" w14:paraId="378EC042" w14:textId="77777777" w:rsidTr="00F350E6">
        <w:trPr>
          <w:trHeight w:val="839"/>
        </w:trPr>
        <w:tc>
          <w:tcPr>
            <w:tcW w:w="2120" w:type="dxa"/>
            <w:vAlign w:val="center"/>
          </w:tcPr>
          <w:p w14:paraId="62EAE630" w14:textId="77777777" w:rsidR="00F350E6" w:rsidRPr="00F350E6" w:rsidRDefault="00F350E6" w:rsidP="00F350E6">
            <w:pPr>
              <w:pStyle w:val="TableParagraph"/>
              <w:spacing w:before="110" w:line="276" w:lineRule="auto"/>
              <w:ind w:left="543" w:right="526" w:firstLine="91"/>
              <w:jc w:val="center"/>
              <w:rPr>
                <w:b/>
                <w:sz w:val="20"/>
                <w:szCs w:val="24"/>
              </w:rPr>
            </w:pPr>
            <w:r w:rsidRPr="00F350E6">
              <w:rPr>
                <w:b/>
                <w:sz w:val="20"/>
                <w:szCs w:val="24"/>
              </w:rPr>
              <w:t>Author / Year</w:t>
            </w:r>
          </w:p>
        </w:tc>
        <w:tc>
          <w:tcPr>
            <w:tcW w:w="4038" w:type="dxa"/>
            <w:vAlign w:val="center"/>
          </w:tcPr>
          <w:p w14:paraId="688DAF74" w14:textId="77777777" w:rsidR="00F350E6" w:rsidRPr="00F350E6" w:rsidRDefault="00F350E6" w:rsidP="00F350E6">
            <w:pPr>
              <w:pStyle w:val="TableParagraph"/>
              <w:spacing w:before="269"/>
              <w:ind w:left="637"/>
              <w:jc w:val="center"/>
              <w:rPr>
                <w:b/>
                <w:sz w:val="20"/>
                <w:szCs w:val="24"/>
              </w:rPr>
            </w:pPr>
            <w:r w:rsidRPr="00F350E6">
              <w:rPr>
                <w:b/>
                <w:sz w:val="20"/>
                <w:szCs w:val="24"/>
              </w:rPr>
              <w:t>Title</w:t>
            </w:r>
          </w:p>
        </w:tc>
        <w:tc>
          <w:tcPr>
            <w:tcW w:w="3600" w:type="dxa"/>
            <w:vAlign w:val="center"/>
          </w:tcPr>
          <w:p w14:paraId="1E90E430" w14:textId="77777777" w:rsidR="00F350E6" w:rsidRPr="00F350E6" w:rsidRDefault="00F350E6" w:rsidP="00F350E6">
            <w:pPr>
              <w:pStyle w:val="TableParagraph"/>
              <w:spacing w:before="269"/>
              <w:ind w:left="256"/>
              <w:jc w:val="center"/>
              <w:rPr>
                <w:b/>
                <w:sz w:val="20"/>
                <w:szCs w:val="24"/>
              </w:rPr>
            </w:pPr>
            <w:r w:rsidRPr="00F350E6">
              <w:rPr>
                <w:b/>
                <w:sz w:val="20"/>
                <w:szCs w:val="24"/>
              </w:rPr>
              <w:t>Key Finding</w:t>
            </w:r>
          </w:p>
        </w:tc>
      </w:tr>
      <w:tr w:rsidR="00F350E6" w:rsidRPr="00F350E6" w14:paraId="7414BDC4" w14:textId="77777777" w:rsidTr="00F350E6">
        <w:trPr>
          <w:trHeight w:val="520"/>
        </w:trPr>
        <w:tc>
          <w:tcPr>
            <w:tcW w:w="2120" w:type="dxa"/>
            <w:vAlign w:val="center"/>
          </w:tcPr>
          <w:p w14:paraId="7A726E01" w14:textId="77777777" w:rsidR="00F350E6" w:rsidRPr="00F350E6" w:rsidRDefault="00F350E6" w:rsidP="00F350E6">
            <w:pPr>
              <w:pStyle w:val="TableParagraph"/>
              <w:jc w:val="center"/>
              <w:rPr>
                <w:sz w:val="20"/>
                <w:szCs w:val="24"/>
              </w:rPr>
            </w:pPr>
            <w:r w:rsidRPr="00F350E6">
              <w:rPr>
                <w:sz w:val="20"/>
                <w:szCs w:val="24"/>
              </w:rPr>
              <w:t>Chen et al., 2024</w:t>
            </w:r>
          </w:p>
        </w:tc>
        <w:tc>
          <w:tcPr>
            <w:tcW w:w="4038" w:type="dxa"/>
            <w:vAlign w:val="center"/>
          </w:tcPr>
          <w:p w14:paraId="12F307E3" w14:textId="77777777" w:rsidR="00F350E6" w:rsidRPr="00F350E6" w:rsidRDefault="00F350E6" w:rsidP="00F350E6">
            <w:pPr>
              <w:pStyle w:val="TableParagraph"/>
              <w:jc w:val="center"/>
              <w:rPr>
                <w:sz w:val="20"/>
                <w:szCs w:val="24"/>
              </w:rPr>
            </w:pPr>
            <w:r w:rsidRPr="00F350E6">
              <w:rPr>
                <w:sz w:val="20"/>
                <w:szCs w:val="24"/>
              </w:rPr>
              <w:t>Software Supply Chain Security: A Systematic Literature Review</w:t>
            </w:r>
          </w:p>
        </w:tc>
        <w:tc>
          <w:tcPr>
            <w:tcW w:w="3600" w:type="dxa"/>
            <w:vAlign w:val="center"/>
          </w:tcPr>
          <w:p w14:paraId="10825C1F" w14:textId="77777777" w:rsidR="00F350E6" w:rsidRPr="00F350E6" w:rsidRDefault="00F350E6" w:rsidP="00F350E6">
            <w:pPr>
              <w:pStyle w:val="TableParagraph"/>
              <w:jc w:val="center"/>
              <w:rPr>
                <w:sz w:val="20"/>
                <w:szCs w:val="24"/>
              </w:rPr>
            </w:pPr>
            <w:r w:rsidRPr="00F350E6">
              <w:rPr>
                <w:sz w:val="20"/>
                <w:szCs w:val="24"/>
              </w:rPr>
              <w:t>Identifies build-pipeline attacks and dependency confusion as important threats.</w:t>
            </w:r>
          </w:p>
        </w:tc>
      </w:tr>
      <w:tr w:rsidR="00F350E6" w:rsidRPr="00F350E6" w14:paraId="74692492" w14:textId="77777777" w:rsidTr="00F350E6">
        <w:trPr>
          <w:trHeight w:val="520"/>
        </w:trPr>
        <w:tc>
          <w:tcPr>
            <w:tcW w:w="2120" w:type="dxa"/>
            <w:vAlign w:val="center"/>
          </w:tcPr>
          <w:p w14:paraId="5AC1045C" w14:textId="77777777" w:rsidR="00F350E6" w:rsidRPr="00F350E6" w:rsidRDefault="00F350E6" w:rsidP="00F350E6">
            <w:pPr>
              <w:pStyle w:val="TableParagraph"/>
              <w:jc w:val="center"/>
              <w:rPr>
                <w:sz w:val="20"/>
                <w:szCs w:val="24"/>
              </w:rPr>
            </w:pPr>
            <w:r w:rsidRPr="00F350E6">
              <w:rPr>
                <w:sz w:val="20"/>
                <w:szCs w:val="24"/>
              </w:rPr>
              <w:t>Al-</w:t>
            </w:r>
            <w:proofErr w:type="spellStart"/>
            <w:r w:rsidRPr="00F350E6">
              <w:rPr>
                <w:sz w:val="20"/>
                <w:szCs w:val="24"/>
              </w:rPr>
              <w:t>Hemyari</w:t>
            </w:r>
            <w:proofErr w:type="spellEnd"/>
            <w:r w:rsidRPr="00F350E6">
              <w:rPr>
                <w:sz w:val="20"/>
                <w:szCs w:val="24"/>
              </w:rPr>
              <w:t xml:space="preserve"> et al., 2023</w:t>
            </w:r>
          </w:p>
        </w:tc>
        <w:tc>
          <w:tcPr>
            <w:tcW w:w="4038" w:type="dxa"/>
            <w:vAlign w:val="center"/>
          </w:tcPr>
          <w:p w14:paraId="39D11683" w14:textId="77777777" w:rsidR="00F350E6" w:rsidRPr="00F350E6" w:rsidRDefault="00F350E6" w:rsidP="00F350E6">
            <w:pPr>
              <w:pStyle w:val="TableParagraph"/>
              <w:jc w:val="center"/>
              <w:rPr>
                <w:sz w:val="20"/>
                <w:szCs w:val="24"/>
              </w:rPr>
            </w:pPr>
            <w:r w:rsidRPr="00F350E6">
              <w:rPr>
                <w:sz w:val="20"/>
                <w:szCs w:val="24"/>
              </w:rPr>
              <w:t>Research on Network Security Situational Awareness and Risk Assessment</w:t>
            </w:r>
          </w:p>
        </w:tc>
        <w:tc>
          <w:tcPr>
            <w:tcW w:w="3600" w:type="dxa"/>
            <w:vAlign w:val="center"/>
          </w:tcPr>
          <w:p w14:paraId="2559784F" w14:textId="77777777" w:rsidR="00F350E6" w:rsidRPr="00F350E6" w:rsidRDefault="00F350E6" w:rsidP="00F350E6">
            <w:pPr>
              <w:pStyle w:val="TableParagraph"/>
              <w:jc w:val="center"/>
              <w:rPr>
                <w:sz w:val="20"/>
                <w:szCs w:val="24"/>
              </w:rPr>
            </w:pPr>
            <w:r w:rsidRPr="00F350E6">
              <w:rPr>
                <w:sz w:val="20"/>
                <w:szCs w:val="24"/>
              </w:rPr>
              <w:t>Uses a real-time Bayesian security-situation model for dynamic response.</w:t>
            </w:r>
          </w:p>
        </w:tc>
      </w:tr>
      <w:tr w:rsidR="00F350E6" w:rsidRPr="00F350E6" w14:paraId="3BB11B86" w14:textId="77777777" w:rsidTr="00F350E6">
        <w:trPr>
          <w:trHeight w:val="520"/>
        </w:trPr>
        <w:tc>
          <w:tcPr>
            <w:tcW w:w="2120" w:type="dxa"/>
            <w:vAlign w:val="center"/>
          </w:tcPr>
          <w:p w14:paraId="00ACE5E3" w14:textId="77777777" w:rsidR="00F350E6" w:rsidRPr="00F350E6" w:rsidRDefault="00F350E6" w:rsidP="00F350E6">
            <w:pPr>
              <w:pStyle w:val="TableParagraph"/>
              <w:jc w:val="center"/>
              <w:rPr>
                <w:sz w:val="20"/>
                <w:szCs w:val="24"/>
              </w:rPr>
            </w:pPr>
            <w:r w:rsidRPr="00F350E6">
              <w:rPr>
                <w:sz w:val="20"/>
                <w:szCs w:val="24"/>
              </w:rPr>
              <w:t>Hsu, 2023</w:t>
            </w:r>
          </w:p>
        </w:tc>
        <w:tc>
          <w:tcPr>
            <w:tcW w:w="4038" w:type="dxa"/>
            <w:vAlign w:val="center"/>
          </w:tcPr>
          <w:p w14:paraId="03FBD7DC" w14:textId="77777777" w:rsidR="00F350E6" w:rsidRPr="00F350E6" w:rsidRDefault="00F350E6" w:rsidP="00F350E6">
            <w:pPr>
              <w:pStyle w:val="TableParagraph"/>
              <w:jc w:val="center"/>
              <w:rPr>
                <w:sz w:val="20"/>
                <w:szCs w:val="24"/>
              </w:rPr>
            </w:pPr>
            <w:r w:rsidRPr="00F350E6">
              <w:rPr>
                <w:sz w:val="20"/>
                <w:szCs w:val="24"/>
              </w:rPr>
              <w:t>Quantitative Risk Assessment of Cloud-Native Software Supply Chains</w:t>
            </w:r>
          </w:p>
        </w:tc>
        <w:tc>
          <w:tcPr>
            <w:tcW w:w="3600" w:type="dxa"/>
            <w:vAlign w:val="center"/>
          </w:tcPr>
          <w:p w14:paraId="6F94D4B5" w14:textId="77777777" w:rsidR="00F350E6" w:rsidRPr="00F350E6" w:rsidRDefault="00F350E6" w:rsidP="00F350E6">
            <w:pPr>
              <w:pStyle w:val="TableParagraph"/>
              <w:jc w:val="center"/>
              <w:rPr>
                <w:sz w:val="20"/>
                <w:szCs w:val="24"/>
              </w:rPr>
            </w:pPr>
            <w:r w:rsidRPr="00F350E6">
              <w:rPr>
                <w:sz w:val="20"/>
                <w:szCs w:val="24"/>
              </w:rPr>
              <w:t>Bayesian model identifies container signing and registry rules as key risk nodes.</w:t>
            </w:r>
          </w:p>
        </w:tc>
      </w:tr>
      <w:tr w:rsidR="00F350E6" w:rsidRPr="00F350E6" w14:paraId="04C5B384" w14:textId="77777777" w:rsidTr="00F350E6">
        <w:trPr>
          <w:trHeight w:val="520"/>
        </w:trPr>
        <w:tc>
          <w:tcPr>
            <w:tcW w:w="2120" w:type="dxa"/>
            <w:vAlign w:val="center"/>
          </w:tcPr>
          <w:p w14:paraId="1479B056" w14:textId="77777777" w:rsidR="00F350E6" w:rsidRPr="00F350E6" w:rsidRDefault="00F350E6" w:rsidP="00F350E6">
            <w:pPr>
              <w:pStyle w:val="TableParagraph"/>
              <w:jc w:val="center"/>
              <w:rPr>
                <w:sz w:val="20"/>
                <w:szCs w:val="24"/>
              </w:rPr>
            </w:pPr>
            <w:r w:rsidRPr="00F350E6">
              <w:rPr>
                <w:sz w:val="20"/>
                <w:szCs w:val="24"/>
              </w:rPr>
              <w:t>Sharma &amp; Singh, 2022</w:t>
            </w:r>
          </w:p>
        </w:tc>
        <w:tc>
          <w:tcPr>
            <w:tcW w:w="4038" w:type="dxa"/>
            <w:vAlign w:val="center"/>
          </w:tcPr>
          <w:p w14:paraId="1B6E7FC1" w14:textId="77777777" w:rsidR="00F350E6" w:rsidRPr="00F350E6" w:rsidRDefault="00F350E6" w:rsidP="00F350E6">
            <w:pPr>
              <w:pStyle w:val="TableParagraph"/>
              <w:jc w:val="center"/>
              <w:rPr>
                <w:sz w:val="20"/>
                <w:szCs w:val="24"/>
              </w:rPr>
            </w:pPr>
            <w:proofErr w:type="spellStart"/>
            <w:r w:rsidRPr="00F350E6">
              <w:rPr>
                <w:sz w:val="20"/>
                <w:szCs w:val="24"/>
              </w:rPr>
              <w:t>BayesInsights</w:t>
            </w:r>
            <w:proofErr w:type="spellEnd"/>
            <w:r w:rsidRPr="00F350E6">
              <w:rPr>
                <w:sz w:val="20"/>
                <w:szCs w:val="24"/>
              </w:rPr>
              <w:t>: Modelling Software Delivery with Bayesian Networks</w:t>
            </w:r>
          </w:p>
        </w:tc>
        <w:tc>
          <w:tcPr>
            <w:tcW w:w="3600" w:type="dxa"/>
            <w:vAlign w:val="center"/>
          </w:tcPr>
          <w:p w14:paraId="7927BE8A" w14:textId="77777777" w:rsidR="00F350E6" w:rsidRPr="00F350E6" w:rsidRDefault="00F350E6" w:rsidP="00F350E6">
            <w:pPr>
              <w:pStyle w:val="TableParagraph"/>
              <w:jc w:val="center"/>
              <w:rPr>
                <w:sz w:val="20"/>
                <w:szCs w:val="24"/>
              </w:rPr>
            </w:pPr>
            <w:proofErr w:type="gramStart"/>
            <w:r w:rsidRPr="00F350E6">
              <w:rPr>
                <w:sz w:val="20"/>
                <w:szCs w:val="24"/>
              </w:rPr>
              <w:t>Models</w:t>
            </w:r>
            <w:proofErr w:type="gramEnd"/>
            <w:r w:rsidRPr="00F350E6">
              <w:rPr>
                <w:sz w:val="20"/>
                <w:szCs w:val="24"/>
              </w:rPr>
              <w:t xml:space="preserve"> developer workflow and pipeline health using Bayesian Networks.</w:t>
            </w:r>
          </w:p>
        </w:tc>
      </w:tr>
      <w:tr w:rsidR="00F350E6" w:rsidRPr="00F350E6" w14:paraId="0E21E1DA" w14:textId="77777777" w:rsidTr="00F350E6">
        <w:trPr>
          <w:trHeight w:val="520"/>
        </w:trPr>
        <w:tc>
          <w:tcPr>
            <w:tcW w:w="2120" w:type="dxa"/>
            <w:vAlign w:val="center"/>
          </w:tcPr>
          <w:p w14:paraId="2F847A57" w14:textId="77777777" w:rsidR="00F350E6" w:rsidRPr="00F350E6" w:rsidRDefault="00F350E6" w:rsidP="00F350E6">
            <w:pPr>
              <w:pStyle w:val="TableParagraph"/>
              <w:jc w:val="center"/>
              <w:rPr>
                <w:sz w:val="20"/>
                <w:szCs w:val="24"/>
              </w:rPr>
            </w:pPr>
            <w:proofErr w:type="spellStart"/>
            <w:r w:rsidRPr="00F350E6">
              <w:rPr>
                <w:sz w:val="20"/>
                <w:szCs w:val="24"/>
              </w:rPr>
              <w:t>Librantz</w:t>
            </w:r>
            <w:proofErr w:type="spellEnd"/>
            <w:r w:rsidRPr="00F350E6">
              <w:rPr>
                <w:sz w:val="20"/>
                <w:szCs w:val="24"/>
              </w:rPr>
              <w:t xml:space="preserve"> et al., 2021</w:t>
            </w:r>
          </w:p>
        </w:tc>
        <w:tc>
          <w:tcPr>
            <w:tcW w:w="4038" w:type="dxa"/>
            <w:vAlign w:val="center"/>
          </w:tcPr>
          <w:p w14:paraId="0856159B" w14:textId="77777777" w:rsidR="00F350E6" w:rsidRPr="00F350E6" w:rsidRDefault="00F350E6" w:rsidP="00F350E6">
            <w:pPr>
              <w:pStyle w:val="TableParagraph"/>
              <w:jc w:val="center"/>
              <w:rPr>
                <w:sz w:val="20"/>
                <w:szCs w:val="24"/>
              </w:rPr>
            </w:pPr>
            <w:r w:rsidRPr="00F350E6">
              <w:rPr>
                <w:sz w:val="20"/>
                <w:szCs w:val="24"/>
              </w:rPr>
              <w:t>Assessing Criticality of Functional Vulnerabilities in Cyber-Physical Software</w:t>
            </w:r>
          </w:p>
        </w:tc>
        <w:tc>
          <w:tcPr>
            <w:tcW w:w="3600" w:type="dxa"/>
            <w:vAlign w:val="center"/>
          </w:tcPr>
          <w:p w14:paraId="69877F0C" w14:textId="77777777" w:rsidR="00F350E6" w:rsidRPr="00F350E6" w:rsidRDefault="00F350E6" w:rsidP="00F350E6">
            <w:pPr>
              <w:pStyle w:val="TableParagraph"/>
              <w:jc w:val="center"/>
              <w:rPr>
                <w:sz w:val="20"/>
                <w:szCs w:val="24"/>
              </w:rPr>
            </w:pPr>
            <w:r w:rsidRPr="00F350E6">
              <w:rPr>
                <w:sz w:val="20"/>
                <w:szCs w:val="24"/>
              </w:rPr>
              <w:t>Reports that CVSS scores can underestimate risk in dependency graphs.</w:t>
            </w:r>
          </w:p>
        </w:tc>
      </w:tr>
    </w:tbl>
    <w:p w14:paraId="44E230A7" w14:textId="77777777" w:rsidR="004C061E" w:rsidRDefault="00000000">
      <w:pPr>
        <w:jc w:val="center"/>
      </w:pPr>
      <w:r>
        <w:rPr>
          <w:b/>
          <w:i/>
          <w:sz w:val="21"/>
        </w:rPr>
        <w:t>Table 2.2 Literature survey.</w:t>
      </w:r>
    </w:p>
    <w:p w14:paraId="347142F2" w14:textId="77777777" w:rsidR="000A65E1" w:rsidRPr="00F350E6" w:rsidRDefault="000A65E1">
      <w:pPr>
        <w:pStyle w:val="BodyText"/>
        <w:spacing w:before="95"/>
        <w:rPr>
          <w:sz w:val="22"/>
          <w:szCs w:val="22"/>
        </w:rPr>
      </w:pPr>
    </w:p>
    <w:p w14:paraId="7822144E" w14:textId="77777777" w:rsidR="000A65E1" w:rsidRDefault="00000000">
      <w:pPr>
        <w:pStyle w:val="ListParagraph"/>
        <w:numPr>
          <w:ilvl w:val="1"/>
          <w:numId w:val="5"/>
        </w:numPr>
        <w:tabs>
          <w:tab w:val="left" w:pos="383"/>
        </w:tabs>
        <w:spacing w:before="0"/>
        <w:rPr>
          <w:b/>
          <w:sz w:val="24"/>
        </w:rPr>
      </w:pPr>
      <w:bookmarkStart w:id="77" w:name="2.4_Research_/_Engineering_Gap_"/>
      <w:bookmarkEnd w:id="77"/>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4E71DEBC" w14:textId="77777777" w:rsidR="000A65E1" w:rsidRDefault="000A65E1">
      <w:pPr>
        <w:pStyle w:val="BodyText"/>
        <w:spacing w:before="5"/>
      </w:pPr>
    </w:p>
    <w:p w14:paraId="017AA971" w14:textId="77777777" w:rsidR="00F350E6" w:rsidRPr="00F350E6" w:rsidRDefault="00F350E6" w:rsidP="00F350E6">
      <w:pPr>
        <w:pStyle w:val="BodyText"/>
        <w:spacing w:before="125"/>
      </w:pPr>
    </w:p>
    <w:tbl>
      <w:tblPr>
        <w:tblStyle w:val="TableGrid"/>
        <w:tblW w:w="0" w:type="auto"/>
        <w:jc w:val="center"/>
        <w:tblLook w:val="04A0" w:firstRow="1" w:lastRow="0" w:firstColumn="1" w:lastColumn="0" w:noHBand="0" w:noVBand="1"/>
      </w:tblPr>
      <w:tblGrid>
        <w:gridCol w:w="4817"/>
        <w:gridCol w:w="4820"/>
      </w:tblGrid>
      <w:tr w:rsidR="00F350E6" w:rsidRPr="00F350E6" w14:paraId="422BB473"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59C3110B" w14:textId="77777777" w:rsidR="00F350E6" w:rsidRPr="00F350E6" w:rsidRDefault="00F350E6" w:rsidP="00F350E6">
            <w:pPr>
              <w:pStyle w:val="BodyText"/>
              <w:spacing w:before="125"/>
            </w:pPr>
            <w:r w:rsidRPr="00F350E6">
              <w:t>Research Gap</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2B71A74B" w14:textId="77777777" w:rsidR="00F350E6" w:rsidRPr="00F350E6" w:rsidRDefault="00F350E6" w:rsidP="00F350E6">
            <w:pPr>
              <w:pStyle w:val="BodyText"/>
              <w:spacing w:before="125"/>
            </w:pPr>
            <w:r w:rsidRPr="00F350E6">
              <w:t>Description</w:t>
            </w:r>
          </w:p>
        </w:tc>
      </w:tr>
      <w:tr w:rsidR="00F350E6" w:rsidRPr="00F350E6" w14:paraId="788A3120"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21B66F34" w14:textId="77777777" w:rsidR="00F350E6" w:rsidRPr="00F350E6" w:rsidRDefault="00F350E6" w:rsidP="00F350E6">
            <w:pPr>
              <w:pStyle w:val="BodyText"/>
              <w:spacing w:before="125"/>
              <w:rPr>
                <w:b w:val="0"/>
                <w:bCs w:val="0"/>
              </w:rPr>
            </w:pPr>
            <w:r w:rsidRPr="00F350E6">
              <w:rPr>
                <w:b w:val="0"/>
                <w:bCs w:val="0"/>
              </w:rPr>
              <w:t>Static scanning limitation</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6ED4E60B" w14:textId="77777777" w:rsidR="00F350E6" w:rsidRPr="00F350E6" w:rsidRDefault="00F350E6" w:rsidP="00F350E6">
            <w:pPr>
              <w:pStyle w:val="BodyText"/>
              <w:spacing w:before="125"/>
              <w:rPr>
                <w:b w:val="0"/>
                <w:bCs w:val="0"/>
              </w:rPr>
            </w:pPr>
            <w:r w:rsidRPr="00F350E6">
              <w:rPr>
                <w:b w:val="0"/>
                <w:bCs w:val="0"/>
              </w:rPr>
              <w:t>Traditional SAST and SCA tools provide snapshot metrics and may not track risk variations across dynamic pipelines.</w:t>
            </w:r>
          </w:p>
        </w:tc>
      </w:tr>
      <w:tr w:rsidR="00F350E6" w:rsidRPr="00F350E6" w14:paraId="6907F3EF"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688B7FA6" w14:textId="77777777" w:rsidR="00F350E6" w:rsidRPr="00F350E6" w:rsidRDefault="00F350E6" w:rsidP="00F350E6">
            <w:pPr>
              <w:pStyle w:val="BodyText"/>
              <w:spacing w:before="125"/>
              <w:rPr>
                <w:b w:val="0"/>
                <w:bCs w:val="0"/>
              </w:rPr>
            </w:pPr>
            <w:r w:rsidRPr="00F350E6">
              <w:rPr>
                <w:b w:val="0"/>
                <w:bCs w:val="0"/>
              </w:rPr>
              <w:t>Lack of cascade modelling</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4AACFA37" w14:textId="77777777" w:rsidR="00F350E6" w:rsidRPr="00F350E6" w:rsidRDefault="00F350E6" w:rsidP="00F350E6">
            <w:pPr>
              <w:pStyle w:val="BodyText"/>
              <w:spacing w:before="125"/>
              <w:rPr>
                <w:b w:val="0"/>
                <w:bCs w:val="0"/>
              </w:rPr>
            </w:pPr>
            <w:r w:rsidRPr="00F350E6">
              <w:rPr>
                <w:b w:val="0"/>
                <w:bCs w:val="0"/>
              </w:rPr>
              <w:t>Existing approaches may evaluate packages in isolation and miss downstream vulnerability propagation.</w:t>
            </w:r>
          </w:p>
        </w:tc>
      </w:tr>
      <w:tr w:rsidR="00F350E6" w:rsidRPr="00F350E6" w14:paraId="5F552813"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7125FD80" w14:textId="77777777" w:rsidR="00F350E6" w:rsidRPr="00F350E6" w:rsidRDefault="00F350E6" w:rsidP="00F350E6">
            <w:pPr>
              <w:pStyle w:val="BodyText"/>
              <w:spacing w:before="125"/>
              <w:rPr>
                <w:b w:val="0"/>
                <w:bCs w:val="0"/>
              </w:rPr>
            </w:pPr>
            <w:r w:rsidRPr="00F350E6">
              <w:rPr>
                <w:b w:val="0"/>
                <w:bCs w:val="0"/>
              </w:rPr>
              <w:t>Uncertainty and incomplete data</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597B03FF" w14:textId="77777777" w:rsidR="00F350E6" w:rsidRPr="00F350E6" w:rsidRDefault="00F350E6" w:rsidP="00F350E6">
            <w:pPr>
              <w:pStyle w:val="BodyText"/>
              <w:spacing w:before="125"/>
              <w:rPr>
                <w:b w:val="0"/>
                <w:bCs w:val="0"/>
              </w:rPr>
            </w:pPr>
            <w:r w:rsidRPr="00F350E6">
              <w:rPr>
                <w:b w:val="0"/>
                <w:bCs w:val="0"/>
              </w:rPr>
              <w:t>Standard risk tools can struggle when vulnerability information is incomplete or when zero-day threats emerge.</w:t>
            </w:r>
          </w:p>
        </w:tc>
      </w:tr>
    </w:tbl>
    <w:p w14:paraId="60EF43F5" w14:textId="77777777" w:rsidR="004C061E" w:rsidRDefault="00000000">
      <w:pPr>
        <w:jc w:val="center"/>
      </w:pPr>
      <w:r>
        <w:rPr>
          <w:b/>
          <w:i/>
          <w:sz w:val="21"/>
        </w:rPr>
        <w:t>Table 2.3 Research and engineering gap analysis.</w:t>
      </w:r>
    </w:p>
    <w:p w14:paraId="560EECCA" w14:textId="77777777" w:rsidR="000A65E1" w:rsidRDefault="000A65E1">
      <w:pPr>
        <w:pStyle w:val="BodyText"/>
        <w:spacing w:before="125"/>
        <w:rPr>
          <w:b w:val="0"/>
        </w:rPr>
      </w:pPr>
    </w:p>
    <w:p w14:paraId="159ED29C" w14:textId="77777777" w:rsidR="000A65E1" w:rsidRPr="00A14967" w:rsidRDefault="00000000" w:rsidP="00A14967">
      <w:pPr>
        <w:pStyle w:val="ListParagraph"/>
        <w:numPr>
          <w:ilvl w:val="1"/>
          <w:numId w:val="5"/>
        </w:numPr>
        <w:tabs>
          <w:tab w:val="left" w:pos="383"/>
        </w:tabs>
        <w:spacing w:before="1"/>
        <w:rPr>
          <w:b/>
          <w:sz w:val="24"/>
        </w:rPr>
      </w:pPr>
      <w:bookmarkStart w:id="78" w:name="2.5_Proposed_Contribution_"/>
      <w:bookmarkEnd w:id="78"/>
      <w:r w:rsidRPr="00A14967">
        <w:rPr>
          <w:b/>
          <w:sz w:val="24"/>
        </w:rPr>
        <w:t>Proposed</w:t>
      </w:r>
      <w:r w:rsidRPr="00A14967">
        <w:rPr>
          <w:b/>
          <w:spacing w:val="-5"/>
          <w:sz w:val="24"/>
        </w:rPr>
        <w:t xml:space="preserve"> </w:t>
      </w:r>
      <w:r w:rsidRPr="00A14967">
        <w:rPr>
          <w:b/>
          <w:spacing w:val="-2"/>
          <w:sz w:val="24"/>
        </w:rPr>
        <w:t>Contribution</w:t>
      </w:r>
    </w:p>
    <w:p w14:paraId="09025A41" w14:textId="77777777" w:rsidR="000A65E1" w:rsidRDefault="000A65E1">
      <w:pPr>
        <w:pStyle w:val="BodyText"/>
        <w:spacing w:before="5"/>
      </w:pPr>
    </w:p>
    <w:p w14:paraId="3A4D3034" w14:textId="77777777" w:rsidR="00F350E6" w:rsidRPr="00F350E6" w:rsidRDefault="00F350E6" w:rsidP="00F350E6">
      <w:pPr>
        <w:jc w:val="both"/>
        <w:rPr>
          <w:sz w:val="24"/>
        </w:rPr>
      </w:pPr>
      <w:proofErr w:type="spellStart"/>
      <w:r w:rsidRPr="00F350E6">
        <w:rPr>
          <w:sz w:val="24"/>
        </w:rPr>
        <w:t>SupplyShield</w:t>
      </w:r>
      <w:proofErr w:type="spellEnd"/>
      <w:r w:rsidRPr="00F350E6">
        <w:rPr>
          <w:sz w:val="24"/>
        </w:rPr>
        <w:t xml:space="preserve"> combines the reviewed concepts into a single dynamic risk-modelling framework. Its principal contribution is the use of a Dynamic Bayesian Network to represent causal relationships across the software supply chain, together with simulation to approximate risk in complex dependency structures. The framework is further connected to CI/CD policy decisions so that risk estimation can support practical build-time actions.</w:t>
      </w:r>
    </w:p>
    <w:p w14:paraId="3E3F0465" w14:textId="77777777" w:rsidR="000A65E1" w:rsidRDefault="000A65E1">
      <w:pPr>
        <w:rPr>
          <w:sz w:val="24"/>
        </w:rPr>
        <w:sectPr w:rsidR="000A65E1">
          <w:pgSz w:w="11920" w:h="16840"/>
          <w:pgMar w:top="1380" w:right="850" w:bottom="280" w:left="1417" w:header="720" w:footer="720" w:gutter="0"/>
          <w:cols w:space="720"/>
        </w:sectPr>
      </w:pPr>
    </w:p>
    <w:p w14:paraId="129877CD" w14:textId="77777777" w:rsidR="000A65E1" w:rsidRDefault="00000000">
      <w:pPr>
        <w:pStyle w:val="Heading4"/>
      </w:pPr>
      <w:bookmarkStart w:id="79" w:name="CHAPTER_3_"/>
      <w:bookmarkEnd w:id="79"/>
      <w:r>
        <w:lastRenderedPageBreak/>
        <w:t xml:space="preserve">CHAPTER </w:t>
      </w:r>
      <w:r>
        <w:rPr>
          <w:spacing w:val="-10"/>
        </w:rPr>
        <w:t>3</w:t>
      </w:r>
    </w:p>
    <w:p w14:paraId="7E38B688" w14:textId="77777777" w:rsidR="000A65E1" w:rsidRDefault="000A65E1">
      <w:pPr>
        <w:pStyle w:val="BodyText"/>
        <w:spacing w:before="245"/>
      </w:pPr>
    </w:p>
    <w:p w14:paraId="60BF6F0C" w14:textId="77777777" w:rsidR="000A65E1" w:rsidRDefault="00000000">
      <w:pPr>
        <w:spacing w:line="276" w:lineRule="auto"/>
        <w:ind w:left="1" w:right="580"/>
        <w:jc w:val="center"/>
        <w:rPr>
          <w:b/>
          <w:sz w:val="24"/>
        </w:rPr>
      </w:pPr>
      <w:bookmarkStart w:id="80" w:name="ENGINEERING_DESIGN_&amp;_TRADE-OFFS,_SUSTAIN"/>
      <w:bookmarkEnd w:id="80"/>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2B141214" w14:textId="77777777" w:rsidR="000A65E1" w:rsidRDefault="000A65E1">
      <w:pPr>
        <w:pStyle w:val="BodyText"/>
      </w:pPr>
    </w:p>
    <w:p w14:paraId="3C064043" w14:textId="77777777" w:rsidR="000A65E1" w:rsidRDefault="000A65E1">
      <w:pPr>
        <w:pStyle w:val="BodyText"/>
        <w:spacing w:before="99"/>
      </w:pPr>
    </w:p>
    <w:p w14:paraId="56DC309E" w14:textId="77777777" w:rsidR="000A65E1" w:rsidRDefault="00000000">
      <w:pPr>
        <w:pStyle w:val="ListParagraph"/>
        <w:numPr>
          <w:ilvl w:val="1"/>
          <w:numId w:val="4"/>
        </w:numPr>
        <w:tabs>
          <w:tab w:val="left" w:pos="383"/>
        </w:tabs>
        <w:spacing w:before="0"/>
        <w:rPr>
          <w:b/>
          <w:sz w:val="24"/>
        </w:rPr>
      </w:pPr>
      <w:bookmarkStart w:id="81" w:name="3.1_Requirements_"/>
      <w:bookmarkEnd w:id="81"/>
      <w:r>
        <w:rPr>
          <w:b/>
          <w:spacing w:val="-2"/>
          <w:sz w:val="24"/>
        </w:rPr>
        <w:t>Requirements</w:t>
      </w:r>
    </w:p>
    <w:p w14:paraId="5841F4EA" w14:textId="77777777" w:rsidR="000A65E1" w:rsidRDefault="000A65E1">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58"/>
        <w:gridCol w:w="5542"/>
      </w:tblGrid>
      <w:tr w:rsidR="00F350E6" w14:paraId="55A801A8" w14:textId="77777777" w:rsidTr="00F350E6">
        <w:trPr>
          <w:trHeight w:val="280"/>
        </w:trPr>
        <w:tc>
          <w:tcPr>
            <w:tcW w:w="3458" w:type="dxa"/>
            <w:shd w:val="clear" w:color="auto" w:fill="D9D9D9"/>
            <w:vAlign w:val="center"/>
          </w:tcPr>
          <w:p w14:paraId="755D94D7" w14:textId="77777777" w:rsidR="00F350E6" w:rsidRPr="00F350E6" w:rsidRDefault="00F350E6" w:rsidP="00F350E6">
            <w:pPr>
              <w:pStyle w:val="TableParagraph"/>
              <w:spacing w:before="6"/>
              <w:jc w:val="center"/>
              <w:rPr>
                <w:rFonts w:ascii="Arial"/>
                <w:b/>
                <w:szCs w:val="28"/>
              </w:rPr>
            </w:pPr>
            <w:r w:rsidRPr="00F350E6">
              <w:rPr>
                <w:b/>
                <w:szCs w:val="28"/>
              </w:rPr>
              <w:t>Stakeholder</w:t>
            </w:r>
          </w:p>
        </w:tc>
        <w:tc>
          <w:tcPr>
            <w:tcW w:w="5542" w:type="dxa"/>
            <w:shd w:val="clear" w:color="auto" w:fill="D9D9D9"/>
            <w:vAlign w:val="center"/>
          </w:tcPr>
          <w:p w14:paraId="2223E229" w14:textId="77777777" w:rsidR="00F350E6" w:rsidRPr="00F350E6" w:rsidRDefault="00F350E6" w:rsidP="00F350E6">
            <w:pPr>
              <w:pStyle w:val="TableParagraph"/>
              <w:spacing w:before="6"/>
              <w:jc w:val="center"/>
              <w:rPr>
                <w:rFonts w:ascii="Arial"/>
                <w:b/>
                <w:szCs w:val="28"/>
              </w:rPr>
            </w:pPr>
            <w:r w:rsidRPr="00F350E6">
              <w:rPr>
                <w:b/>
                <w:szCs w:val="28"/>
              </w:rPr>
              <w:t>Requirement</w:t>
            </w:r>
          </w:p>
        </w:tc>
      </w:tr>
      <w:tr w:rsidR="00F350E6" w14:paraId="10EC18D3" w14:textId="77777777" w:rsidTr="00F350E6">
        <w:trPr>
          <w:trHeight w:val="300"/>
        </w:trPr>
        <w:tc>
          <w:tcPr>
            <w:tcW w:w="3458" w:type="dxa"/>
            <w:vAlign w:val="center"/>
          </w:tcPr>
          <w:p w14:paraId="29545DCE" w14:textId="77777777" w:rsidR="00F350E6" w:rsidRPr="00F350E6" w:rsidRDefault="00F350E6" w:rsidP="00F350E6">
            <w:pPr>
              <w:pStyle w:val="TableParagraph"/>
              <w:rPr>
                <w:szCs w:val="28"/>
              </w:rPr>
            </w:pPr>
            <w:proofErr w:type="spellStart"/>
            <w:r w:rsidRPr="00F350E6">
              <w:rPr>
                <w:szCs w:val="28"/>
              </w:rPr>
              <w:t>DevSecOps</w:t>
            </w:r>
            <w:proofErr w:type="spellEnd"/>
            <w:r w:rsidRPr="00F350E6">
              <w:rPr>
                <w:szCs w:val="28"/>
              </w:rPr>
              <w:t xml:space="preserve"> engineer / security analyst</w:t>
            </w:r>
          </w:p>
        </w:tc>
        <w:tc>
          <w:tcPr>
            <w:tcW w:w="5542" w:type="dxa"/>
            <w:vAlign w:val="center"/>
          </w:tcPr>
          <w:p w14:paraId="249F5E29" w14:textId="77777777" w:rsidR="00F350E6" w:rsidRPr="00F350E6" w:rsidRDefault="00F350E6" w:rsidP="00F350E6">
            <w:pPr>
              <w:pStyle w:val="TableParagraph"/>
              <w:rPr>
                <w:szCs w:val="28"/>
              </w:rPr>
            </w:pPr>
            <w:r w:rsidRPr="00F350E6">
              <w:rPr>
                <w:szCs w:val="28"/>
              </w:rPr>
              <w:t>Assess software supply-chain risk using continuously updated evidence.</w:t>
            </w:r>
          </w:p>
        </w:tc>
      </w:tr>
      <w:tr w:rsidR="00F350E6" w14:paraId="320B0309" w14:textId="77777777" w:rsidTr="00F350E6">
        <w:trPr>
          <w:trHeight w:val="300"/>
        </w:trPr>
        <w:tc>
          <w:tcPr>
            <w:tcW w:w="3458" w:type="dxa"/>
            <w:vAlign w:val="center"/>
          </w:tcPr>
          <w:p w14:paraId="4C810688" w14:textId="77777777" w:rsidR="00F350E6" w:rsidRPr="00F350E6" w:rsidRDefault="00F350E6" w:rsidP="00F350E6">
            <w:pPr>
              <w:pStyle w:val="TableParagraph"/>
              <w:rPr>
                <w:szCs w:val="28"/>
              </w:rPr>
            </w:pPr>
            <w:r w:rsidRPr="00F350E6">
              <w:rPr>
                <w:szCs w:val="28"/>
              </w:rPr>
              <w:t>Developer</w:t>
            </w:r>
          </w:p>
        </w:tc>
        <w:tc>
          <w:tcPr>
            <w:tcW w:w="5542" w:type="dxa"/>
            <w:vAlign w:val="center"/>
          </w:tcPr>
          <w:p w14:paraId="0CE46BDF" w14:textId="77777777" w:rsidR="00F350E6" w:rsidRPr="00F350E6" w:rsidRDefault="00F350E6" w:rsidP="00F350E6">
            <w:pPr>
              <w:pStyle w:val="TableParagraph"/>
              <w:rPr>
                <w:szCs w:val="28"/>
              </w:rPr>
            </w:pPr>
            <w:r w:rsidRPr="00F350E6">
              <w:rPr>
                <w:szCs w:val="28"/>
              </w:rPr>
              <w:t xml:space="preserve">Receive actionable risk information before a </w:t>
            </w:r>
            <w:proofErr w:type="gramStart"/>
            <w:r w:rsidRPr="00F350E6">
              <w:rPr>
                <w:szCs w:val="28"/>
              </w:rPr>
              <w:t>build progresses</w:t>
            </w:r>
            <w:proofErr w:type="gramEnd"/>
            <w:r w:rsidRPr="00F350E6">
              <w:rPr>
                <w:szCs w:val="28"/>
              </w:rPr>
              <w:t xml:space="preserve"> to production.</w:t>
            </w:r>
          </w:p>
        </w:tc>
      </w:tr>
      <w:tr w:rsidR="00F350E6" w14:paraId="24840620" w14:textId="77777777" w:rsidTr="00F350E6">
        <w:trPr>
          <w:trHeight w:val="300"/>
        </w:trPr>
        <w:tc>
          <w:tcPr>
            <w:tcW w:w="3458" w:type="dxa"/>
            <w:vAlign w:val="center"/>
          </w:tcPr>
          <w:p w14:paraId="6B802C82" w14:textId="77777777" w:rsidR="00F350E6" w:rsidRPr="00F350E6" w:rsidRDefault="00F350E6" w:rsidP="00F350E6">
            <w:pPr>
              <w:pStyle w:val="TableParagraph"/>
              <w:rPr>
                <w:szCs w:val="28"/>
              </w:rPr>
            </w:pPr>
            <w:r w:rsidRPr="00F350E6">
              <w:rPr>
                <w:szCs w:val="28"/>
              </w:rPr>
              <w:t>Security researcher</w:t>
            </w:r>
          </w:p>
        </w:tc>
        <w:tc>
          <w:tcPr>
            <w:tcW w:w="5542" w:type="dxa"/>
            <w:vAlign w:val="center"/>
          </w:tcPr>
          <w:p w14:paraId="2F3878EE" w14:textId="77777777" w:rsidR="00F350E6" w:rsidRPr="00F350E6" w:rsidRDefault="00F350E6" w:rsidP="00F350E6">
            <w:pPr>
              <w:pStyle w:val="TableParagraph"/>
              <w:rPr>
                <w:szCs w:val="28"/>
              </w:rPr>
            </w:pPr>
            <w:r w:rsidRPr="00F350E6">
              <w:rPr>
                <w:szCs w:val="28"/>
              </w:rPr>
              <w:t>Model uncertainty and dependency propagation using a probabilistic framework.</w:t>
            </w:r>
          </w:p>
        </w:tc>
      </w:tr>
      <w:tr w:rsidR="00F350E6" w14:paraId="62183529" w14:textId="77777777" w:rsidTr="00F350E6">
        <w:trPr>
          <w:trHeight w:val="300"/>
        </w:trPr>
        <w:tc>
          <w:tcPr>
            <w:tcW w:w="3458" w:type="dxa"/>
            <w:vAlign w:val="center"/>
          </w:tcPr>
          <w:p w14:paraId="77EBADEC" w14:textId="77777777" w:rsidR="00F350E6" w:rsidRPr="00F350E6" w:rsidRDefault="00F350E6" w:rsidP="00F350E6">
            <w:pPr>
              <w:pStyle w:val="TableParagraph"/>
              <w:rPr>
                <w:szCs w:val="28"/>
              </w:rPr>
            </w:pPr>
            <w:r w:rsidRPr="00F350E6">
              <w:rPr>
                <w:szCs w:val="28"/>
              </w:rPr>
              <w:t>Pipeline administrator</w:t>
            </w:r>
          </w:p>
        </w:tc>
        <w:tc>
          <w:tcPr>
            <w:tcW w:w="5542" w:type="dxa"/>
            <w:vAlign w:val="center"/>
          </w:tcPr>
          <w:p w14:paraId="277C2EB2" w14:textId="77777777" w:rsidR="00F350E6" w:rsidRPr="00F350E6" w:rsidRDefault="00F350E6" w:rsidP="00F350E6">
            <w:pPr>
              <w:pStyle w:val="TableParagraph"/>
              <w:rPr>
                <w:szCs w:val="28"/>
              </w:rPr>
            </w:pPr>
            <w:r w:rsidRPr="00F350E6">
              <w:rPr>
                <w:szCs w:val="28"/>
              </w:rPr>
              <w:t>Apply automated Pass, Warn and Block policy decisions.</w:t>
            </w:r>
          </w:p>
        </w:tc>
      </w:tr>
    </w:tbl>
    <w:p w14:paraId="55BC3F35" w14:textId="77777777" w:rsidR="004C061E" w:rsidRDefault="00000000">
      <w:pPr>
        <w:jc w:val="center"/>
      </w:pPr>
      <w:r>
        <w:rPr>
          <w:b/>
          <w:i/>
          <w:sz w:val="21"/>
        </w:rPr>
        <w:t>Table 3.1 Stakeholder-oriented requirements.</w:t>
      </w:r>
    </w:p>
    <w:p w14:paraId="31D1C1E0" w14:textId="77777777" w:rsidR="000137CD" w:rsidRDefault="000137CD">
      <w:pPr>
        <w:ind w:left="23"/>
        <w:rPr>
          <w:rFonts w:ascii="Arial MT"/>
        </w:rPr>
      </w:pPr>
    </w:p>
    <w:p w14:paraId="57077E3F" w14:textId="77777777" w:rsidR="00F350E6" w:rsidRDefault="00F350E6">
      <w:pPr>
        <w:ind w:left="23"/>
        <w:rPr>
          <w:rFonts w:ascii="Arial MT"/>
        </w:rPr>
      </w:pPr>
    </w:p>
    <w:p w14:paraId="558328DA" w14:textId="77777777" w:rsidR="00F350E6" w:rsidRDefault="00F350E6">
      <w:pPr>
        <w:ind w:left="23"/>
        <w:rPr>
          <w:rFonts w:ascii="Arial MT"/>
        </w:rPr>
      </w:pPr>
    </w:p>
    <w:p w14:paraId="23C3179A" w14:textId="77777777" w:rsidR="000A65E1" w:rsidRPr="00FA4CF8" w:rsidRDefault="00FA4CF8">
      <w:pPr>
        <w:ind w:left="23"/>
        <w:rPr>
          <w:b/>
          <w:bCs/>
          <w:spacing w:val="-2"/>
        </w:rPr>
      </w:pPr>
      <w:r w:rsidRPr="00FA4CF8">
        <w:rPr>
          <w:b/>
          <w:bCs/>
        </w:rPr>
        <w:t>3.1.1 Functional</w:t>
      </w:r>
      <w:r w:rsidRPr="00FA4CF8">
        <w:rPr>
          <w:b/>
          <w:bCs/>
          <w:spacing w:val="-11"/>
        </w:rPr>
        <w:t xml:space="preserve"> </w:t>
      </w:r>
      <w:r w:rsidRPr="00FA4CF8">
        <w:rPr>
          <w:b/>
          <w:bCs/>
        </w:rPr>
        <w:t>&amp;</w:t>
      </w:r>
      <w:r w:rsidRPr="00FA4CF8">
        <w:rPr>
          <w:b/>
          <w:bCs/>
          <w:spacing w:val="-8"/>
        </w:rPr>
        <w:t xml:space="preserve"> </w:t>
      </w:r>
      <w:r w:rsidRPr="00FA4CF8">
        <w:rPr>
          <w:b/>
          <w:bCs/>
        </w:rPr>
        <w:t>Non-Functional</w:t>
      </w:r>
      <w:r w:rsidRPr="00FA4CF8">
        <w:rPr>
          <w:b/>
          <w:bCs/>
          <w:spacing w:val="-8"/>
        </w:rPr>
        <w:t xml:space="preserve"> </w:t>
      </w:r>
      <w:r w:rsidRPr="00FA4CF8">
        <w:rPr>
          <w:b/>
          <w:bCs/>
          <w:spacing w:val="-2"/>
        </w:rPr>
        <w:t>Requirements</w:t>
      </w:r>
    </w:p>
    <w:p w14:paraId="0E6D31B6" w14:textId="77777777" w:rsidR="000137CD" w:rsidRDefault="000137CD">
      <w:pPr>
        <w:ind w:left="23"/>
        <w:rPr>
          <w:rFonts w:ascii="Arial MT"/>
        </w:rPr>
      </w:pPr>
    </w:p>
    <w:p w14:paraId="0E18C087" w14:textId="77777777" w:rsidR="000A65E1" w:rsidRDefault="000A65E1">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38"/>
        <w:gridCol w:w="1980"/>
        <w:gridCol w:w="5182"/>
      </w:tblGrid>
      <w:tr w:rsidR="00F350E6" w14:paraId="609173FA" w14:textId="77777777" w:rsidTr="00F350E6">
        <w:trPr>
          <w:trHeight w:val="580"/>
        </w:trPr>
        <w:tc>
          <w:tcPr>
            <w:tcW w:w="1838" w:type="dxa"/>
            <w:shd w:val="clear" w:color="auto" w:fill="D9D9D9"/>
            <w:vAlign w:val="center"/>
          </w:tcPr>
          <w:p w14:paraId="669EB15D" w14:textId="77777777" w:rsidR="00F350E6" w:rsidRPr="00F350E6" w:rsidRDefault="00F350E6" w:rsidP="00F350E6">
            <w:pPr>
              <w:pStyle w:val="TableParagraph"/>
              <w:spacing w:before="4"/>
              <w:jc w:val="center"/>
              <w:rPr>
                <w:rFonts w:ascii="Arial"/>
                <w:b/>
                <w:sz w:val="20"/>
                <w:szCs w:val="28"/>
              </w:rPr>
            </w:pPr>
            <w:r w:rsidRPr="00F350E6">
              <w:rPr>
                <w:b/>
                <w:sz w:val="20"/>
                <w:szCs w:val="28"/>
              </w:rPr>
              <w:t>Requirement Type</w:t>
            </w:r>
          </w:p>
        </w:tc>
        <w:tc>
          <w:tcPr>
            <w:tcW w:w="1980" w:type="dxa"/>
            <w:shd w:val="clear" w:color="auto" w:fill="D9D9D9"/>
            <w:vAlign w:val="center"/>
          </w:tcPr>
          <w:p w14:paraId="71073112" w14:textId="77777777" w:rsidR="00F350E6" w:rsidRPr="00F350E6" w:rsidRDefault="00F350E6" w:rsidP="00F350E6">
            <w:pPr>
              <w:pStyle w:val="TableParagraph"/>
              <w:spacing w:before="38"/>
              <w:ind w:left="10" w:right="10"/>
              <w:jc w:val="center"/>
              <w:rPr>
                <w:rFonts w:ascii="Arial"/>
                <w:b/>
                <w:sz w:val="20"/>
                <w:szCs w:val="28"/>
              </w:rPr>
            </w:pPr>
            <w:r w:rsidRPr="00F350E6">
              <w:rPr>
                <w:b/>
                <w:sz w:val="20"/>
                <w:szCs w:val="28"/>
              </w:rPr>
              <w:t>Requirement</w:t>
            </w:r>
          </w:p>
        </w:tc>
        <w:tc>
          <w:tcPr>
            <w:tcW w:w="5182" w:type="dxa"/>
            <w:shd w:val="clear" w:color="auto" w:fill="D9D9D9"/>
            <w:vAlign w:val="center"/>
          </w:tcPr>
          <w:p w14:paraId="3BF27C25" w14:textId="77777777" w:rsidR="00F350E6" w:rsidRPr="00F350E6" w:rsidRDefault="00F350E6" w:rsidP="00F350E6">
            <w:pPr>
              <w:pStyle w:val="TableParagraph"/>
              <w:spacing w:before="4"/>
              <w:ind w:left="526"/>
              <w:jc w:val="center"/>
              <w:rPr>
                <w:rFonts w:ascii="Arial"/>
                <w:b/>
                <w:sz w:val="20"/>
                <w:szCs w:val="28"/>
              </w:rPr>
            </w:pPr>
            <w:r w:rsidRPr="00F350E6">
              <w:rPr>
                <w:b/>
                <w:sz w:val="20"/>
                <w:szCs w:val="28"/>
              </w:rPr>
              <w:t xml:space="preserve">Expected </w:t>
            </w:r>
            <w:proofErr w:type="spellStart"/>
            <w:r w:rsidRPr="00F350E6">
              <w:rPr>
                <w:b/>
                <w:sz w:val="20"/>
                <w:szCs w:val="28"/>
              </w:rPr>
              <w:t>Behaviour</w:t>
            </w:r>
            <w:proofErr w:type="spellEnd"/>
          </w:p>
        </w:tc>
      </w:tr>
      <w:tr w:rsidR="00F350E6" w14:paraId="77440BC3" w14:textId="77777777" w:rsidTr="00F350E6">
        <w:trPr>
          <w:trHeight w:val="280"/>
        </w:trPr>
        <w:tc>
          <w:tcPr>
            <w:tcW w:w="1838" w:type="dxa"/>
            <w:vAlign w:val="center"/>
          </w:tcPr>
          <w:p w14:paraId="471B242C" w14:textId="77777777" w:rsidR="00F350E6" w:rsidRPr="00F350E6" w:rsidRDefault="00F350E6" w:rsidP="00F350E6">
            <w:pPr>
              <w:pStyle w:val="TableParagraph"/>
              <w:jc w:val="center"/>
              <w:rPr>
                <w:sz w:val="20"/>
                <w:szCs w:val="28"/>
              </w:rPr>
            </w:pPr>
            <w:r w:rsidRPr="00F350E6">
              <w:rPr>
                <w:sz w:val="20"/>
                <w:szCs w:val="28"/>
              </w:rPr>
              <w:t>Functional</w:t>
            </w:r>
          </w:p>
        </w:tc>
        <w:tc>
          <w:tcPr>
            <w:tcW w:w="1980" w:type="dxa"/>
            <w:vAlign w:val="center"/>
          </w:tcPr>
          <w:p w14:paraId="77478A77" w14:textId="77777777" w:rsidR="00F350E6" w:rsidRPr="00F350E6" w:rsidRDefault="00F350E6" w:rsidP="00F350E6">
            <w:pPr>
              <w:pStyle w:val="TableParagraph"/>
              <w:jc w:val="center"/>
              <w:rPr>
                <w:sz w:val="20"/>
                <w:szCs w:val="28"/>
              </w:rPr>
            </w:pPr>
            <w:r w:rsidRPr="00F350E6">
              <w:rPr>
                <w:sz w:val="20"/>
                <w:szCs w:val="28"/>
              </w:rPr>
              <w:t>Ingest security evidence</w:t>
            </w:r>
          </w:p>
        </w:tc>
        <w:tc>
          <w:tcPr>
            <w:tcW w:w="5182" w:type="dxa"/>
            <w:vAlign w:val="center"/>
          </w:tcPr>
          <w:p w14:paraId="0E97F94F" w14:textId="77777777" w:rsidR="00F350E6" w:rsidRPr="00F350E6" w:rsidRDefault="00F350E6" w:rsidP="00F350E6">
            <w:pPr>
              <w:pStyle w:val="TableParagraph"/>
              <w:jc w:val="center"/>
              <w:rPr>
                <w:sz w:val="20"/>
                <w:szCs w:val="28"/>
              </w:rPr>
            </w:pPr>
            <w:r w:rsidRPr="00F350E6">
              <w:rPr>
                <w:sz w:val="20"/>
                <w:szCs w:val="28"/>
              </w:rPr>
              <w:t>Collect metadata from Git, SAST/SCA scanners and build-signing sources such as Cosign.</w:t>
            </w:r>
          </w:p>
        </w:tc>
      </w:tr>
      <w:tr w:rsidR="00F350E6" w14:paraId="44BCE735" w14:textId="77777777" w:rsidTr="00F350E6">
        <w:trPr>
          <w:trHeight w:val="280"/>
        </w:trPr>
        <w:tc>
          <w:tcPr>
            <w:tcW w:w="1838" w:type="dxa"/>
            <w:vAlign w:val="center"/>
          </w:tcPr>
          <w:p w14:paraId="08841D4C" w14:textId="77777777" w:rsidR="00F350E6" w:rsidRPr="00F350E6" w:rsidRDefault="00F350E6" w:rsidP="00F350E6">
            <w:pPr>
              <w:pStyle w:val="TableParagraph"/>
              <w:jc w:val="center"/>
              <w:rPr>
                <w:sz w:val="20"/>
                <w:szCs w:val="28"/>
              </w:rPr>
            </w:pPr>
            <w:r w:rsidRPr="00F350E6">
              <w:rPr>
                <w:sz w:val="20"/>
                <w:szCs w:val="28"/>
              </w:rPr>
              <w:t>Functional</w:t>
            </w:r>
          </w:p>
        </w:tc>
        <w:tc>
          <w:tcPr>
            <w:tcW w:w="1980" w:type="dxa"/>
            <w:vAlign w:val="center"/>
          </w:tcPr>
          <w:p w14:paraId="4F649DFD" w14:textId="77777777" w:rsidR="00F350E6" w:rsidRPr="00F350E6" w:rsidRDefault="00F350E6" w:rsidP="00F350E6">
            <w:pPr>
              <w:pStyle w:val="TableParagraph"/>
              <w:jc w:val="center"/>
              <w:rPr>
                <w:sz w:val="20"/>
                <w:szCs w:val="28"/>
              </w:rPr>
            </w:pPr>
            <w:r w:rsidRPr="00F350E6">
              <w:rPr>
                <w:sz w:val="20"/>
                <w:szCs w:val="28"/>
              </w:rPr>
              <w:t>Build DBN model</w:t>
            </w:r>
          </w:p>
        </w:tc>
        <w:tc>
          <w:tcPr>
            <w:tcW w:w="5182" w:type="dxa"/>
            <w:vAlign w:val="center"/>
          </w:tcPr>
          <w:p w14:paraId="620DC149" w14:textId="77777777" w:rsidR="00F350E6" w:rsidRPr="00F350E6" w:rsidRDefault="00F350E6" w:rsidP="00F350E6">
            <w:pPr>
              <w:pStyle w:val="TableParagraph"/>
              <w:jc w:val="center"/>
              <w:rPr>
                <w:sz w:val="20"/>
                <w:szCs w:val="28"/>
              </w:rPr>
            </w:pPr>
            <w:r w:rsidRPr="00F350E6">
              <w:rPr>
                <w:sz w:val="20"/>
                <w:szCs w:val="28"/>
              </w:rPr>
              <w:t>Map pipeline signals to causal nodes representing evidence, vulnerabilities, threats and impact.</w:t>
            </w:r>
          </w:p>
        </w:tc>
      </w:tr>
      <w:tr w:rsidR="00F350E6" w14:paraId="6BE18611" w14:textId="77777777" w:rsidTr="00F350E6">
        <w:trPr>
          <w:trHeight w:val="280"/>
        </w:trPr>
        <w:tc>
          <w:tcPr>
            <w:tcW w:w="1838" w:type="dxa"/>
            <w:vAlign w:val="center"/>
          </w:tcPr>
          <w:p w14:paraId="1DFEC65B" w14:textId="77777777" w:rsidR="00F350E6" w:rsidRPr="00F350E6" w:rsidRDefault="00F350E6" w:rsidP="00F350E6">
            <w:pPr>
              <w:pStyle w:val="TableParagraph"/>
              <w:jc w:val="center"/>
              <w:rPr>
                <w:sz w:val="20"/>
                <w:szCs w:val="28"/>
              </w:rPr>
            </w:pPr>
            <w:r w:rsidRPr="00F350E6">
              <w:rPr>
                <w:sz w:val="20"/>
                <w:szCs w:val="28"/>
              </w:rPr>
              <w:t>Functional</w:t>
            </w:r>
          </w:p>
        </w:tc>
        <w:tc>
          <w:tcPr>
            <w:tcW w:w="1980" w:type="dxa"/>
            <w:vAlign w:val="center"/>
          </w:tcPr>
          <w:p w14:paraId="520C4C53" w14:textId="77777777" w:rsidR="00F350E6" w:rsidRPr="00F350E6" w:rsidRDefault="00F350E6" w:rsidP="00F350E6">
            <w:pPr>
              <w:pStyle w:val="TableParagraph"/>
              <w:jc w:val="center"/>
              <w:rPr>
                <w:sz w:val="20"/>
                <w:szCs w:val="28"/>
              </w:rPr>
            </w:pPr>
            <w:r w:rsidRPr="00F350E6">
              <w:rPr>
                <w:sz w:val="20"/>
                <w:szCs w:val="28"/>
              </w:rPr>
              <w:t>Estimate risk</w:t>
            </w:r>
          </w:p>
        </w:tc>
        <w:tc>
          <w:tcPr>
            <w:tcW w:w="5182" w:type="dxa"/>
            <w:vAlign w:val="center"/>
          </w:tcPr>
          <w:p w14:paraId="3CD8FFFE" w14:textId="77777777" w:rsidR="00F350E6" w:rsidRPr="00F350E6" w:rsidRDefault="00F350E6" w:rsidP="00F350E6">
            <w:pPr>
              <w:pStyle w:val="TableParagraph"/>
              <w:jc w:val="center"/>
              <w:rPr>
                <w:sz w:val="20"/>
                <w:szCs w:val="28"/>
              </w:rPr>
            </w:pPr>
            <w:r w:rsidRPr="00F350E6">
              <w:rPr>
                <w:sz w:val="20"/>
                <w:szCs w:val="28"/>
              </w:rPr>
              <w:t>Calculate or approximate posterior risk using Bayesian inference and simulation.</w:t>
            </w:r>
          </w:p>
        </w:tc>
      </w:tr>
      <w:tr w:rsidR="00F350E6" w14:paraId="6E5019D6" w14:textId="77777777" w:rsidTr="00F350E6">
        <w:trPr>
          <w:trHeight w:val="280"/>
        </w:trPr>
        <w:tc>
          <w:tcPr>
            <w:tcW w:w="1838" w:type="dxa"/>
            <w:vAlign w:val="center"/>
          </w:tcPr>
          <w:p w14:paraId="45E12F5D" w14:textId="77777777" w:rsidR="00F350E6" w:rsidRPr="00F350E6" w:rsidRDefault="00F350E6" w:rsidP="00F350E6">
            <w:pPr>
              <w:pStyle w:val="TableParagraph"/>
              <w:jc w:val="center"/>
              <w:rPr>
                <w:sz w:val="20"/>
                <w:szCs w:val="28"/>
              </w:rPr>
            </w:pPr>
            <w:r w:rsidRPr="00F350E6">
              <w:rPr>
                <w:sz w:val="20"/>
                <w:szCs w:val="28"/>
              </w:rPr>
              <w:t>Functional</w:t>
            </w:r>
          </w:p>
        </w:tc>
        <w:tc>
          <w:tcPr>
            <w:tcW w:w="1980" w:type="dxa"/>
            <w:vAlign w:val="center"/>
          </w:tcPr>
          <w:p w14:paraId="6AE2DFEB" w14:textId="77777777" w:rsidR="00F350E6" w:rsidRPr="00F350E6" w:rsidRDefault="00F350E6" w:rsidP="00F350E6">
            <w:pPr>
              <w:pStyle w:val="TableParagraph"/>
              <w:jc w:val="center"/>
              <w:rPr>
                <w:sz w:val="20"/>
                <w:szCs w:val="28"/>
              </w:rPr>
            </w:pPr>
            <w:r w:rsidRPr="00F350E6">
              <w:rPr>
                <w:sz w:val="20"/>
                <w:szCs w:val="28"/>
              </w:rPr>
              <w:t>Apply policy</w:t>
            </w:r>
          </w:p>
        </w:tc>
        <w:tc>
          <w:tcPr>
            <w:tcW w:w="5182" w:type="dxa"/>
            <w:vAlign w:val="center"/>
          </w:tcPr>
          <w:p w14:paraId="1CB5321C" w14:textId="77777777" w:rsidR="00F350E6" w:rsidRPr="00F350E6" w:rsidRDefault="00F350E6" w:rsidP="00F350E6">
            <w:pPr>
              <w:pStyle w:val="TableParagraph"/>
              <w:jc w:val="center"/>
              <w:rPr>
                <w:sz w:val="20"/>
                <w:szCs w:val="28"/>
              </w:rPr>
            </w:pPr>
            <w:r w:rsidRPr="00F350E6">
              <w:rPr>
                <w:sz w:val="20"/>
                <w:szCs w:val="28"/>
              </w:rPr>
              <w:t>Produce Pass, Warn or Block decisions based on risk.</w:t>
            </w:r>
          </w:p>
        </w:tc>
      </w:tr>
    </w:tbl>
    <w:p w14:paraId="11FC1364" w14:textId="77777777" w:rsidR="004C061E" w:rsidRDefault="00000000">
      <w:pPr>
        <w:jc w:val="center"/>
      </w:pPr>
      <w:r>
        <w:rPr>
          <w:b/>
          <w:i/>
          <w:sz w:val="21"/>
        </w:rPr>
        <w:t>Table 3.2 Functional and non-functional requirements.</w:t>
      </w:r>
    </w:p>
    <w:p w14:paraId="0E80A57E" w14:textId="77777777" w:rsidR="000A65E1" w:rsidRDefault="000A65E1">
      <w:pPr>
        <w:pStyle w:val="BodyText"/>
        <w:rPr>
          <w:rFonts w:ascii="Arial MT"/>
          <w:b w:val="0"/>
          <w:sz w:val="22"/>
        </w:rPr>
      </w:pPr>
    </w:p>
    <w:p w14:paraId="78599528" w14:textId="77777777" w:rsidR="003F5650" w:rsidRDefault="003F5650">
      <w:pPr>
        <w:pStyle w:val="BodyText"/>
        <w:rPr>
          <w:rFonts w:ascii="Arial MT"/>
          <w:b w:val="0"/>
          <w:sz w:val="22"/>
        </w:rPr>
      </w:pPr>
    </w:p>
    <w:p w14:paraId="1FBC1D30" w14:textId="77777777" w:rsidR="000A65E1" w:rsidRDefault="000A65E1">
      <w:pPr>
        <w:pStyle w:val="BodyText"/>
        <w:spacing w:before="31"/>
        <w:rPr>
          <w:rFonts w:ascii="Arial MT"/>
          <w:b w:val="0"/>
          <w:sz w:val="22"/>
        </w:rPr>
      </w:pPr>
    </w:p>
    <w:p w14:paraId="0EB88572" w14:textId="77777777" w:rsidR="000A65E1" w:rsidRPr="000137CD" w:rsidRDefault="00000000">
      <w:pPr>
        <w:pStyle w:val="ListParagraph"/>
        <w:numPr>
          <w:ilvl w:val="1"/>
          <w:numId w:val="4"/>
        </w:numPr>
        <w:tabs>
          <w:tab w:val="left" w:pos="383"/>
        </w:tabs>
        <w:spacing w:before="1"/>
        <w:rPr>
          <w:b/>
          <w:sz w:val="24"/>
        </w:rPr>
      </w:pPr>
      <w:bookmarkStart w:id="82" w:name="3.2_Constraints_&amp;_Applicable_Standards_"/>
      <w:bookmarkEnd w:id="82"/>
      <w:r>
        <w:rPr>
          <w:b/>
          <w:sz w:val="24"/>
        </w:rPr>
        <w:t xml:space="preserve">Constraints &amp; Applicable </w:t>
      </w:r>
      <w:r>
        <w:rPr>
          <w:b/>
          <w:spacing w:val="-2"/>
          <w:sz w:val="24"/>
        </w:rPr>
        <w:t>Standards</w:t>
      </w:r>
    </w:p>
    <w:p w14:paraId="57E41312" w14:textId="77777777" w:rsidR="000137CD" w:rsidRPr="000137CD" w:rsidRDefault="000137CD" w:rsidP="000137CD">
      <w:pPr>
        <w:pStyle w:val="ListParagraph"/>
        <w:tabs>
          <w:tab w:val="left" w:pos="383"/>
        </w:tabs>
        <w:spacing w:before="1"/>
        <w:ind w:left="383" w:firstLine="0"/>
        <w:rPr>
          <w:b/>
          <w:sz w:val="24"/>
        </w:rPr>
      </w:pPr>
    </w:p>
    <w:p w14:paraId="63BC7D44" w14:textId="77777777" w:rsidR="00F350E6" w:rsidRPr="00F350E6" w:rsidRDefault="00F350E6" w:rsidP="00F350E6">
      <w:pPr>
        <w:pStyle w:val="BodyText"/>
        <w:spacing w:before="4"/>
        <w:jc w:val="both"/>
        <w:rPr>
          <w:b w:val="0"/>
          <w:bCs w:val="0"/>
        </w:rPr>
      </w:pPr>
      <w:r w:rsidRPr="00F350E6">
        <w:rPr>
          <w:b w:val="0"/>
          <w:bCs w:val="0"/>
        </w:rPr>
        <w:t xml:space="preserve">The proposed </w:t>
      </w:r>
      <w:proofErr w:type="spellStart"/>
      <w:r w:rsidRPr="00F350E6">
        <w:rPr>
          <w:b w:val="0"/>
          <w:bCs w:val="0"/>
        </w:rPr>
        <w:t>SupplyShield</w:t>
      </w:r>
      <w:proofErr w:type="spellEnd"/>
      <w:r w:rsidRPr="00F350E6">
        <w:rPr>
          <w:b w:val="0"/>
          <w:bCs w:val="0"/>
        </w:rPr>
        <w:t xml:space="preserve"> architecture is divided into three principal layers. The Ingestion Layer gathers information from source control, security scanners and build-signing mechanisms. The Inference Engine converts those observations into evidence and causal states in the Dynamic Bayesian Network. The Simulation and Policy Layer performs risk estimation and applies the pipeline gate.</w:t>
      </w:r>
    </w:p>
    <w:p w14:paraId="511E90D7" w14:textId="77777777" w:rsidR="000A65E1" w:rsidRDefault="000A65E1">
      <w:pPr>
        <w:pStyle w:val="BodyText"/>
        <w:spacing w:before="4"/>
        <w:rPr>
          <w:sz w:val="12"/>
        </w:rPr>
      </w:pPr>
    </w:p>
    <w:p w14:paraId="1CA75A9B" w14:textId="77777777" w:rsidR="000A65E1" w:rsidRDefault="000A65E1">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18"/>
        <w:gridCol w:w="3562"/>
        <w:gridCol w:w="3400"/>
      </w:tblGrid>
      <w:tr w:rsidR="00F350E6" w14:paraId="3B113142" w14:textId="77777777" w:rsidTr="00F350E6">
        <w:trPr>
          <w:trHeight w:val="279"/>
        </w:trPr>
        <w:tc>
          <w:tcPr>
            <w:tcW w:w="2018" w:type="dxa"/>
            <w:shd w:val="clear" w:color="auto" w:fill="D9D9D9"/>
            <w:vAlign w:val="center"/>
          </w:tcPr>
          <w:p w14:paraId="5B4B9F42" w14:textId="77777777" w:rsidR="00F350E6" w:rsidRPr="00F350E6" w:rsidRDefault="00F350E6" w:rsidP="00F350E6">
            <w:pPr>
              <w:pStyle w:val="TableParagraph"/>
              <w:spacing w:before="3"/>
              <w:ind w:left="249"/>
              <w:rPr>
                <w:rFonts w:ascii="Arial"/>
                <w:b/>
                <w:sz w:val="20"/>
                <w:szCs w:val="24"/>
              </w:rPr>
            </w:pPr>
            <w:r w:rsidRPr="00F350E6">
              <w:rPr>
                <w:b/>
                <w:sz w:val="20"/>
                <w:szCs w:val="24"/>
              </w:rPr>
              <w:t>Layer</w:t>
            </w:r>
          </w:p>
        </w:tc>
        <w:tc>
          <w:tcPr>
            <w:tcW w:w="3562" w:type="dxa"/>
            <w:shd w:val="clear" w:color="auto" w:fill="D9D9D9"/>
            <w:vAlign w:val="center"/>
          </w:tcPr>
          <w:p w14:paraId="7F299498" w14:textId="77777777" w:rsidR="00F350E6" w:rsidRPr="00F350E6" w:rsidRDefault="00F350E6" w:rsidP="00F350E6">
            <w:pPr>
              <w:pStyle w:val="TableParagraph"/>
              <w:spacing w:before="3"/>
              <w:ind w:left="1018"/>
              <w:rPr>
                <w:rFonts w:ascii="Arial"/>
                <w:b/>
                <w:sz w:val="20"/>
                <w:szCs w:val="24"/>
              </w:rPr>
            </w:pPr>
            <w:r w:rsidRPr="00F350E6">
              <w:rPr>
                <w:b/>
                <w:sz w:val="20"/>
                <w:szCs w:val="24"/>
              </w:rPr>
              <w:t>Main Inputs</w:t>
            </w:r>
          </w:p>
        </w:tc>
        <w:tc>
          <w:tcPr>
            <w:tcW w:w="3400" w:type="dxa"/>
            <w:shd w:val="clear" w:color="auto" w:fill="D9D9D9"/>
            <w:vAlign w:val="center"/>
          </w:tcPr>
          <w:p w14:paraId="79368174" w14:textId="77777777" w:rsidR="00F350E6" w:rsidRPr="00F350E6" w:rsidRDefault="00F350E6" w:rsidP="00F350E6">
            <w:pPr>
              <w:pStyle w:val="TableParagraph"/>
              <w:spacing w:before="3"/>
              <w:ind w:left="246"/>
              <w:rPr>
                <w:rFonts w:ascii="Arial"/>
                <w:b/>
                <w:sz w:val="20"/>
                <w:szCs w:val="24"/>
              </w:rPr>
            </w:pPr>
            <w:r w:rsidRPr="00F350E6">
              <w:rPr>
                <w:b/>
                <w:sz w:val="20"/>
                <w:szCs w:val="24"/>
              </w:rPr>
              <w:t>Main Function</w:t>
            </w:r>
          </w:p>
        </w:tc>
      </w:tr>
      <w:tr w:rsidR="00F350E6" w14:paraId="46139473" w14:textId="77777777" w:rsidTr="00F350E6">
        <w:trPr>
          <w:trHeight w:val="280"/>
        </w:trPr>
        <w:tc>
          <w:tcPr>
            <w:tcW w:w="2018" w:type="dxa"/>
            <w:vAlign w:val="center"/>
          </w:tcPr>
          <w:p w14:paraId="1D9B7D08" w14:textId="77777777" w:rsidR="00F350E6" w:rsidRPr="00F350E6" w:rsidRDefault="00F350E6" w:rsidP="00F350E6">
            <w:pPr>
              <w:pStyle w:val="TableParagraph"/>
              <w:rPr>
                <w:sz w:val="20"/>
                <w:szCs w:val="24"/>
              </w:rPr>
            </w:pPr>
            <w:r w:rsidRPr="00F350E6">
              <w:rPr>
                <w:sz w:val="20"/>
                <w:szCs w:val="24"/>
              </w:rPr>
              <w:t>Ingestion Layer</w:t>
            </w:r>
          </w:p>
        </w:tc>
        <w:tc>
          <w:tcPr>
            <w:tcW w:w="3562" w:type="dxa"/>
            <w:vAlign w:val="center"/>
          </w:tcPr>
          <w:p w14:paraId="71185D64" w14:textId="77777777" w:rsidR="00F350E6" w:rsidRPr="00F350E6" w:rsidRDefault="00F350E6" w:rsidP="00F350E6">
            <w:pPr>
              <w:pStyle w:val="TableParagraph"/>
              <w:rPr>
                <w:sz w:val="20"/>
                <w:szCs w:val="24"/>
              </w:rPr>
            </w:pPr>
            <w:r w:rsidRPr="00F350E6">
              <w:rPr>
                <w:sz w:val="20"/>
                <w:szCs w:val="24"/>
              </w:rPr>
              <w:t>Git metadata, SAST/SCA results, Cosign/build-signing evidence</w:t>
            </w:r>
          </w:p>
        </w:tc>
        <w:tc>
          <w:tcPr>
            <w:tcW w:w="3400" w:type="dxa"/>
            <w:vAlign w:val="center"/>
          </w:tcPr>
          <w:p w14:paraId="4EC3BC17" w14:textId="77777777" w:rsidR="00F350E6" w:rsidRPr="00F350E6" w:rsidRDefault="00F350E6" w:rsidP="00F350E6">
            <w:pPr>
              <w:pStyle w:val="TableParagraph"/>
              <w:rPr>
                <w:sz w:val="20"/>
                <w:szCs w:val="24"/>
              </w:rPr>
            </w:pPr>
            <w:r w:rsidRPr="00F350E6">
              <w:rPr>
                <w:sz w:val="20"/>
                <w:szCs w:val="24"/>
              </w:rPr>
              <w:t>Collect and normalize security observations</w:t>
            </w:r>
          </w:p>
        </w:tc>
      </w:tr>
      <w:tr w:rsidR="00F350E6" w14:paraId="3C687CF1" w14:textId="77777777" w:rsidTr="00F350E6">
        <w:trPr>
          <w:trHeight w:val="280"/>
        </w:trPr>
        <w:tc>
          <w:tcPr>
            <w:tcW w:w="2018" w:type="dxa"/>
            <w:vAlign w:val="center"/>
          </w:tcPr>
          <w:p w14:paraId="7832CE4D" w14:textId="77777777" w:rsidR="00F350E6" w:rsidRPr="00F350E6" w:rsidRDefault="00F350E6" w:rsidP="00F350E6">
            <w:pPr>
              <w:pStyle w:val="TableParagraph"/>
              <w:rPr>
                <w:sz w:val="20"/>
                <w:szCs w:val="24"/>
              </w:rPr>
            </w:pPr>
            <w:r w:rsidRPr="00F350E6">
              <w:rPr>
                <w:sz w:val="20"/>
                <w:szCs w:val="24"/>
              </w:rPr>
              <w:t>Inference Engine</w:t>
            </w:r>
          </w:p>
        </w:tc>
        <w:tc>
          <w:tcPr>
            <w:tcW w:w="3562" w:type="dxa"/>
            <w:vAlign w:val="center"/>
          </w:tcPr>
          <w:p w14:paraId="50214799" w14:textId="77777777" w:rsidR="00F350E6" w:rsidRPr="00F350E6" w:rsidRDefault="00F350E6" w:rsidP="00F350E6">
            <w:pPr>
              <w:pStyle w:val="TableParagraph"/>
              <w:rPr>
                <w:sz w:val="20"/>
                <w:szCs w:val="24"/>
              </w:rPr>
            </w:pPr>
            <w:r w:rsidRPr="00F350E6">
              <w:rPr>
                <w:sz w:val="20"/>
                <w:szCs w:val="24"/>
              </w:rPr>
              <w:t>Evidence and dependency relationships</w:t>
            </w:r>
          </w:p>
        </w:tc>
        <w:tc>
          <w:tcPr>
            <w:tcW w:w="3400" w:type="dxa"/>
            <w:vAlign w:val="center"/>
          </w:tcPr>
          <w:p w14:paraId="27C49A84" w14:textId="77777777" w:rsidR="00F350E6" w:rsidRPr="00F350E6" w:rsidRDefault="00F350E6" w:rsidP="00F350E6">
            <w:pPr>
              <w:pStyle w:val="TableParagraph"/>
              <w:rPr>
                <w:sz w:val="20"/>
                <w:szCs w:val="24"/>
              </w:rPr>
            </w:pPr>
            <w:r w:rsidRPr="00F350E6">
              <w:rPr>
                <w:sz w:val="20"/>
                <w:szCs w:val="24"/>
              </w:rPr>
              <w:t>Map observations to DBN causal variables and estimate conditional relationships</w:t>
            </w:r>
          </w:p>
        </w:tc>
      </w:tr>
      <w:tr w:rsidR="00F350E6" w14:paraId="066B0CE3" w14:textId="77777777" w:rsidTr="00F350E6">
        <w:trPr>
          <w:trHeight w:val="280"/>
        </w:trPr>
        <w:tc>
          <w:tcPr>
            <w:tcW w:w="2018" w:type="dxa"/>
            <w:vAlign w:val="center"/>
          </w:tcPr>
          <w:p w14:paraId="0F8DEBDE" w14:textId="77777777" w:rsidR="00F350E6" w:rsidRPr="00F350E6" w:rsidRDefault="00F350E6" w:rsidP="00F350E6">
            <w:pPr>
              <w:pStyle w:val="TableParagraph"/>
              <w:rPr>
                <w:sz w:val="20"/>
                <w:szCs w:val="24"/>
              </w:rPr>
            </w:pPr>
            <w:r w:rsidRPr="00F350E6">
              <w:rPr>
                <w:sz w:val="20"/>
                <w:szCs w:val="24"/>
              </w:rPr>
              <w:t>Simulation &amp; Policy Layer</w:t>
            </w:r>
          </w:p>
        </w:tc>
        <w:tc>
          <w:tcPr>
            <w:tcW w:w="3562" w:type="dxa"/>
            <w:vAlign w:val="center"/>
          </w:tcPr>
          <w:p w14:paraId="529E4D9C" w14:textId="77777777" w:rsidR="00F350E6" w:rsidRPr="00F350E6" w:rsidRDefault="00F350E6" w:rsidP="00F350E6">
            <w:pPr>
              <w:pStyle w:val="TableParagraph"/>
              <w:rPr>
                <w:sz w:val="20"/>
                <w:szCs w:val="24"/>
              </w:rPr>
            </w:pPr>
            <w:r w:rsidRPr="00F350E6">
              <w:rPr>
                <w:sz w:val="20"/>
                <w:szCs w:val="24"/>
              </w:rPr>
              <w:t>DBN model and evidence</w:t>
            </w:r>
          </w:p>
        </w:tc>
        <w:tc>
          <w:tcPr>
            <w:tcW w:w="3400" w:type="dxa"/>
            <w:vAlign w:val="center"/>
          </w:tcPr>
          <w:p w14:paraId="1E1428B9" w14:textId="77777777" w:rsidR="00F350E6" w:rsidRPr="00F350E6" w:rsidRDefault="00F350E6" w:rsidP="00F350E6">
            <w:pPr>
              <w:pStyle w:val="TableParagraph"/>
              <w:rPr>
                <w:sz w:val="20"/>
                <w:szCs w:val="24"/>
              </w:rPr>
            </w:pPr>
            <w:r w:rsidRPr="00F350E6">
              <w:rPr>
                <w:sz w:val="20"/>
                <w:szCs w:val="24"/>
              </w:rPr>
              <w:t>Run Monte Carlo/Gibbs sampling and apply policy rules</w:t>
            </w:r>
          </w:p>
        </w:tc>
      </w:tr>
    </w:tbl>
    <w:p w14:paraId="53DA2579" w14:textId="77777777" w:rsidR="004C061E" w:rsidRDefault="00000000">
      <w:pPr>
        <w:jc w:val="center"/>
      </w:pPr>
      <w:r>
        <w:rPr>
          <w:b/>
          <w:i/>
          <w:sz w:val="21"/>
        </w:rPr>
        <w:t>Table 3.3 Architectural layers and functions.</w:t>
      </w:r>
    </w:p>
    <w:p w14:paraId="72DC77F5" w14:textId="77777777" w:rsidR="000137CD" w:rsidRDefault="000137CD">
      <w:pPr>
        <w:pStyle w:val="BodyText"/>
        <w:spacing w:before="270"/>
      </w:pPr>
    </w:p>
    <w:p w14:paraId="0EF2EC84" w14:textId="77777777" w:rsidR="004C061E" w:rsidRDefault="00000000">
      <w:pPr>
        <w:jc w:val="center"/>
      </w:pPr>
      <w:r>
        <w:rPr>
          <w:noProof/>
        </w:rPr>
        <w:drawing>
          <wp:inline distT="0" distB="0" distL="0" distR="0" wp14:anchorId="76B9EAEA" wp14:editId="5576159C">
            <wp:extent cx="5029200" cy="29456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11"/>
                    <a:stretch>
                      <a:fillRect/>
                    </a:stretch>
                  </pic:blipFill>
                  <pic:spPr>
                    <a:xfrm>
                      <a:off x="0" y="0"/>
                      <a:ext cx="5029200" cy="2945674"/>
                    </a:xfrm>
                    <a:prstGeom prst="rect">
                      <a:avLst/>
                    </a:prstGeom>
                  </pic:spPr>
                </pic:pic>
              </a:graphicData>
            </a:graphic>
          </wp:inline>
        </w:drawing>
      </w:r>
    </w:p>
    <w:p w14:paraId="186836D5" w14:textId="77777777" w:rsidR="004C061E" w:rsidRDefault="00000000">
      <w:pPr>
        <w:jc w:val="center"/>
      </w:pPr>
      <w:r>
        <w:rPr>
          <w:b/>
          <w:i/>
          <w:sz w:val="21"/>
        </w:rPr>
        <w:t>Figure 3.1: Layered SupplyShield architecture and information flow.</w:t>
      </w:r>
    </w:p>
    <w:p w14:paraId="710C49AA" w14:textId="77777777" w:rsidR="000A65E1" w:rsidRDefault="00000000">
      <w:pPr>
        <w:pStyle w:val="ListParagraph"/>
        <w:numPr>
          <w:ilvl w:val="1"/>
          <w:numId w:val="4"/>
        </w:numPr>
        <w:tabs>
          <w:tab w:val="left" w:pos="383"/>
        </w:tabs>
        <w:spacing w:before="0"/>
        <w:rPr>
          <w:b/>
          <w:sz w:val="24"/>
        </w:rPr>
      </w:pPr>
      <w:bookmarkStart w:id="83" w:name="3.3_Design_Specifications_"/>
      <w:bookmarkEnd w:id="83"/>
      <w:r>
        <w:rPr>
          <w:b/>
          <w:sz w:val="24"/>
        </w:rPr>
        <w:t xml:space="preserve">Design </w:t>
      </w:r>
      <w:r>
        <w:rPr>
          <w:b/>
          <w:spacing w:val="-2"/>
          <w:sz w:val="24"/>
        </w:rPr>
        <w:t>Specifications</w:t>
      </w:r>
    </w:p>
    <w:p w14:paraId="7F72F91D" w14:textId="77777777" w:rsidR="000A65E1" w:rsidRDefault="000A65E1">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0A65E1" w14:paraId="784DD581" w14:textId="77777777">
        <w:trPr>
          <w:trHeight w:val="280"/>
        </w:trPr>
        <w:tc>
          <w:tcPr>
            <w:tcW w:w="2400" w:type="dxa"/>
            <w:shd w:val="clear" w:color="auto" w:fill="D9D9D9"/>
          </w:tcPr>
          <w:p w14:paraId="78CBBF33" w14:textId="77777777" w:rsidR="000A65E1" w:rsidRDefault="00000000">
            <w:pPr>
              <w:pStyle w:val="TableParagraph"/>
              <w:spacing w:before="9" w:line="251" w:lineRule="exact"/>
              <w:ind w:left="652"/>
              <w:rPr>
                <w:rFonts w:ascii="Arial"/>
                <w:b/>
              </w:rPr>
            </w:pPr>
            <w:r>
              <w:rPr>
                <w:rFonts w:ascii="Arial"/>
                <w:b/>
                <w:spacing w:val="-2"/>
              </w:rPr>
              <w:t>Parameter</w:t>
            </w:r>
          </w:p>
        </w:tc>
        <w:tc>
          <w:tcPr>
            <w:tcW w:w="2400" w:type="dxa"/>
            <w:shd w:val="clear" w:color="auto" w:fill="D9D9D9"/>
          </w:tcPr>
          <w:p w14:paraId="3B72F67F" w14:textId="77777777" w:rsidR="000A65E1" w:rsidRDefault="00000000">
            <w:pPr>
              <w:pStyle w:val="TableParagraph"/>
              <w:spacing w:before="9" w:line="251" w:lineRule="exact"/>
              <w:ind w:left="159"/>
              <w:rPr>
                <w:rFonts w:ascii="Arial"/>
                <w:b/>
              </w:rPr>
            </w:pPr>
            <w:r>
              <w:rPr>
                <w:rFonts w:ascii="Arial"/>
                <w:b/>
                <w:spacing w:val="-2"/>
              </w:rPr>
              <w:t>Target/Requirement</w:t>
            </w:r>
          </w:p>
        </w:tc>
        <w:tc>
          <w:tcPr>
            <w:tcW w:w="1980" w:type="dxa"/>
            <w:shd w:val="clear" w:color="auto" w:fill="D9D9D9"/>
          </w:tcPr>
          <w:p w14:paraId="4467406D" w14:textId="77777777" w:rsidR="000A65E1" w:rsidRDefault="00000000">
            <w:pPr>
              <w:pStyle w:val="TableParagraph"/>
              <w:spacing w:before="9" w:line="251" w:lineRule="exact"/>
              <w:ind w:left="15"/>
              <w:jc w:val="center"/>
              <w:rPr>
                <w:rFonts w:ascii="Arial"/>
                <w:b/>
              </w:rPr>
            </w:pPr>
            <w:r>
              <w:rPr>
                <w:rFonts w:ascii="Arial"/>
                <w:b/>
                <w:spacing w:val="-4"/>
              </w:rPr>
              <w:t>Unit</w:t>
            </w:r>
          </w:p>
        </w:tc>
        <w:tc>
          <w:tcPr>
            <w:tcW w:w="2200" w:type="dxa"/>
            <w:shd w:val="clear" w:color="auto" w:fill="D9D9D9"/>
          </w:tcPr>
          <w:p w14:paraId="481F6AB7" w14:textId="77777777" w:rsidR="000A65E1" w:rsidRDefault="00000000">
            <w:pPr>
              <w:pStyle w:val="TableParagraph"/>
              <w:spacing w:before="9" w:line="251" w:lineRule="exact"/>
              <w:ind w:left="715"/>
              <w:rPr>
                <w:rFonts w:ascii="Arial"/>
                <w:b/>
              </w:rPr>
            </w:pPr>
            <w:r>
              <w:rPr>
                <w:rFonts w:ascii="Arial"/>
                <w:b/>
                <w:spacing w:val="-2"/>
              </w:rPr>
              <w:t>Priority</w:t>
            </w:r>
          </w:p>
        </w:tc>
      </w:tr>
      <w:tr w:rsidR="000137CD" w14:paraId="231D40DC" w14:textId="77777777" w:rsidTr="00F8519A">
        <w:trPr>
          <w:trHeight w:val="299"/>
        </w:trPr>
        <w:tc>
          <w:tcPr>
            <w:tcW w:w="2400" w:type="dxa"/>
            <w:vAlign w:val="center"/>
          </w:tcPr>
          <w:p w14:paraId="5D04ACB3" w14:textId="77777777" w:rsidR="000137CD" w:rsidRDefault="000137CD" w:rsidP="000137CD">
            <w:pPr>
              <w:pStyle w:val="TableParagraph"/>
            </w:pPr>
            <w:r>
              <w:rPr>
                <w:sz w:val="20"/>
              </w:rPr>
              <w:t>Virtual network size</w:t>
            </w:r>
          </w:p>
        </w:tc>
        <w:tc>
          <w:tcPr>
            <w:tcW w:w="2400" w:type="dxa"/>
            <w:vAlign w:val="center"/>
          </w:tcPr>
          <w:p w14:paraId="17622C2A" w14:textId="77777777" w:rsidR="000137CD" w:rsidRDefault="000137CD" w:rsidP="000137CD">
            <w:pPr>
              <w:pStyle w:val="TableParagraph"/>
            </w:pPr>
            <w:r>
              <w:rPr>
                <w:sz w:val="20"/>
              </w:rPr>
              <w:t>9 nodes</w:t>
            </w:r>
          </w:p>
        </w:tc>
        <w:tc>
          <w:tcPr>
            <w:tcW w:w="1980" w:type="dxa"/>
            <w:vAlign w:val="center"/>
          </w:tcPr>
          <w:p w14:paraId="2C4518A2" w14:textId="77777777" w:rsidR="000137CD" w:rsidRDefault="000137CD" w:rsidP="000137CD">
            <w:pPr>
              <w:pStyle w:val="TableParagraph"/>
            </w:pPr>
            <w:r>
              <w:rPr>
                <w:sz w:val="20"/>
              </w:rPr>
              <w:t>nodes</w:t>
            </w:r>
          </w:p>
        </w:tc>
        <w:tc>
          <w:tcPr>
            <w:tcW w:w="2200" w:type="dxa"/>
            <w:vAlign w:val="center"/>
          </w:tcPr>
          <w:p w14:paraId="71CEBC5D" w14:textId="77777777" w:rsidR="000137CD" w:rsidRDefault="000137CD" w:rsidP="000137CD">
            <w:pPr>
              <w:pStyle w:val="TableParagraph"/>
            </w:pPr>
            <w:r>
              <w:rPr>
                <w:sz w:val="20"/>
              </w:rPr>
              <w:t>High</w:t>
            </w:r>
          </w:p>
        </w:tc>
      </w:tr>
      <w:tr w:rsidR="000137CD" w14:paraId="3C674726" w14:textId="77777777" w:rsidTr="00F8519A">
        <w:trPr>
          <w:trHeight w:val="299"/>
        </w:trPr>
        <w:tc>
          <w:tcPr>
            <w:tcW w:w="2400" w:type="dxa"/>
            <w:vAlign w:val="center"/>
          </w:tcPr>
          <w:p w14:paraId="344E022D" w14:textId="77777777" w:rsidR="000137CD" w:rsidRDefault="000137CD" w:rsidP="000137CD">
            <w:pPr>
              <w:pStyle w:val="TableParagraph"/>
              <w:rPr>
                <w:sz w:val="20"/>
              </w:rPr>
            </w:pPr>
            <w:r>
              <w:rPr>
                <w:sz w:val="20"/>
              </w:rPr>
              <w:t>Attack coverage</w:t>
            </w:r>
          </w:p>
        </w:tc>
        <w:tc>
          <w:tcPr>
            <w:tcW w:w="2400" w:type="dxa"/>
            <w:vAlign w:val="center"/>
          </w:tcPr>
          <w:p w14:paraId="2FB6526A" w14:textId="77777777" w:rsidR="000137CD" w:rsidRDefault="000137CD" w:rsidP="000137CD">
            <w:pPr>
              <w:pStyle w:val="TableParagraph"/>
              <w:rPr>
                <w:sz w:val="20"/>
              </w:rPr>
            </w:pPr>
            <w:r>
              <w:rPr>
                <w:sz w:val="20"/>
              </w:rPr>
              <w:t>5 attack types</w:t>
            </w:r>
          </w:p>
        </w:tc>
        <w:tc>
          <w:tcPr>
            <w:tcW w:w="1980" w:type="dxa"/>
            <w:vAlign w:val="center"/>
          </w:tcPr>
          <w:p w14:paraId="00846CBA" w14:textId="77777777" w:rsidR="000137CD" w:rsidRDefault="000137CD" w:rsidP="000137CD">
            <w:pPr>
              <w:pStyle w:val="TableParagraph"/>
              <w:rPr>
                <w:sz w:val="20"/>
              </w:rPr>
            </w:pPr>
            <w:r>
              <w:rPr>
                <w:sz w:val="20"/>
              </w:rPr>
              <w:t>types</w:t>
            </w:r>
          </w:p>
        </w:tc>
        <w:tc>
          <w:tcPr>
            <w:tcW w:w="2200" w:type="dxa"/>
            <w:vAlign w:val="center"/>
          </w:tcPr>
          <w:p w14:paraId="734BC23B" w14:textId="77777777" w:rsidR="000137CD" w:rsidRDefault="000137CD" w:rsidP="000137CD">
            <w:pPr>
              <w:pStyle w:val="TableParagraph"/>
              <w:rPr>
                <w:sz w:val="20"/>
              </w:rPr>
            </w:pPr>
            <w:r>
              <w:rPr>
                <w:sz w:val="20"/>
              </w:rPr>
              <w:t>High</w:t>
            </w:r>
          </w:p>
        </w:tc>
      </w:tr>
      <w:tr w:rsidR="000137CD" w14:paraId="74360C32" w14:textId="77777777" w:rsidTr="00F8519A">
        <w:trPr>
          <w:trHeight w:val="299"/>
        </w:trPr>
        <w:tc>
          <w:tcPr>
            <w:tcW w:w="2400" w:type="dxa"/>
            <w:vAlign w:val="center"/>
          </w:tcPr>
          <w:p w14:paraId="6121499B" w14:textId="77777777" w:rsidR="000137CD" w:rsidRDefault="000137CD" w:rsidP="000137CD">
            <w:pPr>
              <w:pStyle w:val="TableParagraph"/>
              <w:rPr>
                <w:sz w:val="20"/>
              </w:rPr>
            </w:pPr>
            <w:r>
              <w:rPr>
                <w:sz w:val="20"/>
              </w:rPr>
              <w:t>Threat score range</w:t>
            </w:r>
          </w:p>
        </w:tc>
        <w:tc>
          <w:tcPr>
            <w:tcW w:w="2400" w:type="dxa"/>
            <w:vAlign w:val="center"/>
          </w:tcPr>
          <w:p w14:paraId="5511A01D" w14:textId="77777777" w:rsidR="000137CD" w:rsidRDefault="000137CD" w:rsidP="000137CD">
            <w:pPr>
              <w:pStyle w:val="TableParagraph"/>
              <w:rPr>
                <w:sz w:val="20"/>
              </w:rPr>
            </w:pPr>
            <w:r>
              <w:rPr>
                <w:sz w:val="20"/>
              </w:rPr>
              <w:t>0-100</w:t>
            </w:r>
          </w:p>
        </w:tc>
        <w:tc>
          <w:tcPr>
            <w:tcW w:w="1980" w:type="dxa"/>
            <w:vAlign w:val="center"/>
          </w:tcPr>
          <w:p w14:paraId="20386C74" w14:textId="77777777" w:rsidR="000137CD" w:rsidRDefault="000137CD" w:rsidP="000137CD">
            <w:pPr>
              <w:pStyle w:val="TableParagraph"/>
              <w:rPr>
                <w:sz w:val="20"/>
              </w:rPr>
            </w:pPr>
            <w:r>
              <w:rPr>
                <w:sz w:val="20"/>
              </w:rPr>
              <w:t>score</w:t>
            </w:r>
          </w:p>
        </w:tc>
        <w:tc>
          <w:tcPr>
            <w:tcW w:w="2200" w:type="dxa"/>
            <w:vAlign w:val="center"/>
          </w:tcPr>
          <w:p w14:paraId="2FA5518B" w14:textId="77777777" w:rsidR="000137CD" w:rsidRDefault="000137CD" w:rsidP="000137CD">
            <w:pPr>
              <w:pStyle w:val="TableParagraph"/>
              <w:rPr>
                <w:sz w:val="20"/>
              </w:rPr>
            </w:pPr>
            <w:r>
              <w:rPr>
                <w:sz w:val="20"/>
              </w:rPr>
              <w:t>High</w:t>
            </w:r>
          </w:p>
        </w:tc>
      </w:tr>
      <w:tr w:rsidR="000137CD" w14:paraId="7949A085" w14:textId="77777777" w:rsidTr="00F8519A">
        <w:trPr>
          <w:trHeight w:val="299"/>
        </w:trPr>
        <w:tc>
          <w:tcPr>
            <w:tcW w:w="2400" w:type="dxa"/>
            <w:vAlign w:val="center"/>
          </w:tcPr>
          <w:p w14:paraId="587EDE09" w14:textId="77777777" w:rsidR="000137CD" w:rsidRDefault="000137CD" w:rsidP="000137CD">
            <w:pPr>
              <w:pStyle w:val="TableParagraph"/>
              <w:rPr>
                <w:sz w:val="20"/>
              </w:rPr>
            </w:pPr>
            <w:r>
              <w:rPr>
                <w:sz w:val="20"/>
              </w:rPr>
              <w:t>Threat severity classes</w:t>
            </w:r>
          </w:p>
        </w:tc>
        <w:tc>
          <w:tcPr>
            <w:tcW w:w="2400" w:type="dxa"/>
            <w:vAlign w:val="center"/>
          </w:tcPr>
          <w:p w14:paraId="1618F37C" w14:textId="77777777" w:rsidR="000137CD" w:rsidRDefault="000137CD" w:rsidP="000137CD">
            <w:pPr>
              <w:pStyle w:val="TableParagraph"/>
              <w:rPr>
                <w:sz w:val="20"/>
              </w:rPr>
            </w:pPr>
            <w:r>
              <w:rPr>
                <w:sz w:val="20"/>
              </w:rPr>
              <w:t>LOW / MEDIUM / HIGH / CRITICAL</w:t>
            </w:r>
          </w:p>
        </w:tc>
        <w:tc>
          <w:tcPr>
            <w:tcW w:w="1980" w:type="dxa"/>
            <w:vAlign w:val="center"/>
          </w:tcPr>
          <w:p w14:paraId="5641AB52" w14:textId="77777777" w:rsidR="000137CD" w:rsidRDefault="000137CD" w:rsidP="000137CD">
            <w:pPr>
              <w:pStyle w:val="TableParagraph"/>
              <w:rPr>
                <w:sz w:val="20"/>
              </w:rPr>
            </w:pPr>
            <w:r>
              <w:rPr>
                <w:sz w:val="20"/>
              </w:rPr>
              <w:t>classes</w:t>
            </w:r>
          </w:p>
        </w:tc>
        <w:tc>
          <w:tcPr>
            <w:tcW w:w="2200" w:type="dxa"/>
            <w:vAlign w:val="center"/>
          </w:tcPr>
          <w:p w14:paraId="3056495F" w14:textId="77777777" w:rsidR="000137CD" w:rsidRDefault="000137CD" w:rsidP="000137CD">
            <w:pPr>
              <w:pStyle w:val="TableParagraph"/>
              <w:rPr>
                <w:sz w:val="20"/>
              </w:rPr>
            </w:pPr>
            <w:r>
              <w:rPr>
                <w:sz w:val="20"/>
              </w:rPr>
              <w:t>High</w:t>
            </w:r>
          </w:p>
        </w:tc>
      </w:tr>
      <w:tr w:rsidR="000137CD" w14:paraId="2C9F3813" w14:textId="77777777" w:rsidTr="00F8519A">
        <w:trPr>
          <w:trHeight w:val="299"/>
        </w:trPr>
        <w:tc>
          <w:tcPr>
            <w:tcW w:w="2400" w:type="dxa"/>
            <w:vAlign w:val="center"/>
          </w:tcPr>
          <w:p w14:paraId="189FF472" w14:textId="77777777" w:rsidR="000137CD" w:rsidRDefault="000137CD" w:rsidP="000137CD">
            <w:pPr>
              <w:pStyle w:val="TableParagraph"/>
              <w:rPr>
                <w:sz w:val="20"/>
              </w:rPr>
            </w:pPr>
            <w:r>
              <w:rPr>
                <w:sz w:val="20"/>
              </w:rPr>
              <w:t>Real-time browser update</w:t>
            </w:r>
          </w:p>
        </w:tc>
        <w:tc>
          <w:tcPr>
            <w:tcW w:w="2400" w:type="dxa"/>
            <w:vAlign w:val="center"/>
          </w:tcPr>
          <w:p w14:paraId="4B718311" w14:textId="77777777" w:rsidR="000137CD" w:rsidRDefault="000137CD" w:rsidP="000137CD">
            <w:pPr>
              <w:pStyle w:val="TableParagraph"/>
              <w:rPr>
                <w:sz w:val="20"/>
              </w:rPr>
            </w:pPr>
            <w:r>
              <w:rPr>
                <w:sz w:val="20"/>
              </w:rPr>
              <w:t>&lt; 50</w:t>
            </w:r>
          </w:p>
        </w:tc>
        <w:tc>
          <w:tcPr>
            <w:tcW w:w="1980" w:type="dxa"/>
            <w:vAlign w:val="center"/>
          </w:tcPr>
          <w:p w14:paraId="5CBE1238" w14:textId="77777777" w:rsidR="000137CD" w:rsidRDefault="000137CD" w:rsidP="000137CD">
            <w:pPr>
              <w:pStyle w:val="TableParagraph"/>
              <w:rPr>
                <w:sz w:val="20"/>
              </w:rPr>
            </w:pPr>
            <w:proofErr w:type="spellStart"/>
            <w:r>
              <w:rPr>
                <w:sz w:val="20"/>
              </w:rPr>
              <w:t>ms</w:t>
            </w:r>
            <w:proofErr w:type="spellEnd"/>
          </w:p>
        </w:tc>
        <w:tc>
          <w:tcPr>
            <w:tcW w:w="2200" w:type="dxa"/>
            <w:vAlign w:val="center"/>
          </w:tcPr>
          <w:p w14:paraId="02CDCF88" w14:textId="77777777" w:rsidR="000137CD" w:rsidRDefault="000137CD" w:rsidP="000137CD">
            <w:pPr>
              <w:pStyle w:val="TableParagraph"/>
              <w:rPr>
                <w:sz w:val="20"/>
              </w:rPr>
            </w:pPr>
            <w:r>
              <w:rPr>
                <w:sz w:val="20"/>
              </w:rPr>
              <w:t>High</w:t>
            </w:r>
          </w:p>
        </w:tc>
      </w:tr>
      <w:tr w:rsidR="000137CD" w14:paraId="19B8EC1D" w14:textId="77777777" w:rsidTr="00F8519A">
        <w:trPr>
          <w:trHeight w:val="299"/>
        </w:trPr>
        <w:tc>
          <w:tcPr>
            <w:tcW w:w="2400" w:type="dxa"/>
            <w:vAlign w:val="center"/>
          </w:tcPr>
          <w:p w14:paraId="7336F610" w14:textId="77777777" w:rsidR="000137CD" w:rsidRDefault="000137CD" w:rsidP="000137CD">
            <w:pPr>
              <w:pStyle w:val="TableParagraph"/>
              <w:rPr>
                <w:sz w:val="20"/>
              </w:rPr>
            </w:pPr>
            <w:r>
              <w:rPr>
                <w:sz w:val="20"/>
              </w:rPr>
              <w:t>Attack-to-alert latency</w:t>
            </w:r>
          </w:p>
        </w:tc>
        <w:tc>
          <w:tcPr>
            <w:tcW w:w="2400" w:type="dxa"/>
            <w:vAlign w:val="center"/>
          </w:tcPr>
          <w:p w14:paraId="1E8AA765" w14:textId="77777777" w:rsidR="000137CD" w:rsidRDefault="000137CD" w:rsidP="000137CD">
            <w:pPr>
              <w:pStyle w:val="TableParagraph"/>
              <w:rPr>
                <w:sz w:val="20"/>
              </w:rPr>
            </w:pPr>
            <w:r>
              <w:rPr>
                <w:sz w:val="20"/>
              </w:rPr>
              <w:t>&lt; 1.2</w:t>
            </w:r>
          </w:p>
        </w:tc>
        <w:tc>
          <w:tcPr>
            <w:tcW w:w="1980" w:type="dxa"/>
            <w:vAlign w:val="center"/>
          </w:tcPr>
          <w:p w14:paraId="4844909A" w14:textId="77777777" w:rsidR="000137CD" w:rsidRDefault="000137CD" w:rsidP="000137CD">
            <w:pPr>
              <w:pStyle w:val="TableParagraph"/>
              <w:rPr>
                <w:sz w:val="20"/>
              </w:rPr>
            </w:pPr>
            <w:r>
              <w:rPr>
                <w:sz w:val="20"/>
              </w:rPr>
              <w:t>s</w:t>
            </w:r>
          </w:p>
        </w:tc>
        <w:tc>
          <w:tcPr>
            <w:tcW w:w="2200" w:type="dxa"/>
            <w:vAlign w:val="center"/>
          </w:tcPr>
          <w:p w14:paraId="096C45A8" w14:textId="77777777" w:rsidR="000137CD" w:rsidRDefault="000137CD" w:rsidP="000137CD">
            <w:pPr>
              <w:pStyle w:val="TableParagraph"/>
              <w:rPr>
                <w:sz w:val="20"/>
              </w:rPr>
            </w:pPr>
            <w:r>
              <w:rPr>
                <w:sz w:val="20"/>
              </w:rPr>
              <w:t>High</w:t>
            </w:r>
          </w:p>
        </w:tc>
      </w:tr>
      <w:tr w:rsidR="000137CD" w14:paraId="4A883118" w14:textId="77777777" w:rsidTr="00F8519A">
        <w:trPr>
          <w:trHeight w:val="299"/>
        </w:trPr>
        <w:tc>
          <w:tcPr>
            <w:tcW w:w="2400" w:type="dxa"/>
            <w:vAlign w:val="center"/>
          </w:tcPr>
          <w:p w14:paraId="6646E335" w14:textId="77777777" w:rsidR="000137CD" w:rsidRDefault="000137CD" w:rsidP="000137CD">
            <w:pPr>
              <w:pStyle w:val="TableParagraph"/>
              <w:rPr>
                <w:sz w:val="20"/>
              </w:rPr>
            </w:pPr>
            <w:r>
              <w:rPr>
                <w:sz w:val="20"/>
              </w:rPr>
              <w:t>Report generation</w:t>
            </w:r>
          </w:p>
        </w:tc>
        <w:tc>
          <w:tcPr>
            <w:tcW w:w="2400" w:type="dxa"/>
            <w:vAlign w:val="center"/>
          </w:tcPr>
          <w:p w14:paraId="48875DD1" w14:textId="77777777" w:rsidR="000137CD" w:rsidRDefault="000137CD" w:rsidP="000137CD">
            <w:pPr>
              <w:pStyle w:val="TableParagraph"/>
              <w:rPr>
                <w:sz w:val="20"/>
              </w:rPr>
            </w:pPr>
            <w:r>
              <w:rPr>
                <w:sz w:val="20"/>
              </w:rPr>
              <w:t>&lt; 2</w:t>
            </w:r>
          </w:p>
        </w:tc>
        <w:tc>
          <w:tcPr>
            <w:tcW w:w="1980" w:type="dxa"/>
            <w:vAlign w:val="center"/>
          </w:tcPr>
          <w:p w14:paraId="0C26F48B" w14:textId="77777777" w:rsidR="000137CD" w:rsidRDefault="000137CD" w:rsidP="000137CD">
            <w:pPr>
              <w:pStyle w:val="TableParagraph"/>
              <w:rPr>
                <w:sz w:val="20"/>
              </w:rPr>
            </w:pPr>
            <w:r>
              <w:rPr>
                <w:sz w:val="20"/>
              </w:rPr>
              <w:t>s</w:t>
            </w:r>
          </w:p>
        </w:tc>
        <w:tc>
          <w:tcPr>
            <w:tcW w:w="2200" w:type="dxa"/>
            <w:vAlign w:val="center"/>
          </w:tcPr>
          <w:p w14:paraId="4D803543" w14:textId="77777777" w:rsidR="000137CD" w:rsidRDefault="000137CD" w:rsidP="000137CD">
            <w:pPr>
              <w:pStyle w:val="TableParagraph"/>
              <w:rPr>
                <w:sz w:val="20"/>
              </w:rPr>
            </w:pPr>
            <w:r>
              <w:rPr>
                <w:sz w:val="20"/>
              </w:rPr>
              <w:t>High</w:t>
            </w:r>
          </w:p>
        </w:tc>
      </w:tr>
      <w:tr w:rsidR="000137CD" w14:paraId="437E9696" w14:textId="77777777" w:rsidTr="00F8519A">
        <w:trPr>
          <w:trHeight w:val="299"/>
        </w:trPr>
        <w:tc>
          <w:tcPr>
            <w:tcW w:w="2400" w:type="dxa"/>
            <w:vAlign w:val="center"/>
          </w:tcPr>
          <w:p w14:paraId="65D032D1" w14:textId="77777777" w:rsidR="000137CD" w:rsidRDefault="000137CD" w:rsidP="000137CD">
            <w:pPr>
              <w:pStyle w:val="TableParagraph"/>
              <w:rPr>
                <w:sz w:val="20"/>
              </w:rPr>
            </w:pPr>
            <w:r>
              <w:rPr>
                <w:sz w:val="20"/>
              </w:rPr>
              <w:t>DDoS simulation load</w:t>
            </w:r>
          </w:p>
        </w:tc>
        <w:tc>
          <w:tcPr>
            <w:tcW w:w="2400" w:type="dxa"/>
            <w:vAlign w:val="center"/>
          </w:tcPr>
          <w:p w14:paraId="7F3A789A" w14:textId="77777777" w:rsidR="000137CD" w:rsidRDefault="000137CD" w:rsidP="000137CD">
            <w:pPr>
              <w:pStyle w:val="TableParagraph"/>
              <w:rPr>
                <w:sz w:val="20"/>
              </w:rPr>
            </w:pPr>
            <w:r>
              <w:rPr>
                <w:sz w:val="20"/>
              </w:rPr>
              <w:t>2,000</w:t>
            </w:r>
          </w:p>
        </w:tc>
        <w:tc>
          <w:tcPr>
            <w:tcW w:w="1980" w:type="dxa"/>
            <w:vAlign w:val="center"/>
          </w:tcPr>
          <w:p w14:paraId="0131B5BE" w14:textId="77777777" w:rsidR="000137CD" w:rsidRDefault="000137CD" w:rsidP="000137CD">
            <w:pPr>
              <w:pStyle w:val="TableParagraph"/>
              <w:rPr>
                <w:sz w:val="20"/>
              </w:rPr>
            </w:pPr>
            <w:r>
              <w:rPr>
                <w:sz w:val="20"/>
              </w:rPr>
              <w:t>traffic logs</w:t>
            </w:r>
          </w:p>
        </w:tc>
        <w:tc>
          <w:tcPr>
            <w:tcW w:w="2200" w:type="dxa"/>
            <w:vAlign w:val="center"/>
          </w:tcPr>
          <w:p w14:paraId="6B15EEFF" w14:textId="77777777" w:rsidR="000137CD" w:rsidRDefault="000137CD" w:rsidP="000137CD">
            <w:pPr>
              <w:pStyle w:val="TableParagraph"/>
              <w:rPr>
                <w:sz w:val="20"/>
              </w:rPr>
            </w:pPr>
            <w:r>
              <w:rPr>
                <w:sz w:val="20"/>
              </w:rPr>
              <w:t>High</w:t>
            </w:r>
          </w:p>
        </w:tc>
      </w:tr>
      <w:tr w:rsidR="000137CD" w14:paraId="6FCFCBA8" w14:textId="77777777" w:rsidTr="00F8519A">
        <w:trPr>
          <w:trHeight w:val="299"/>
        </w:trPr>
        <w:tc>
          <w:tcPr>
            <w:tcW w:w="2400" w:type="dxa"/>
            <w:vAlign w:val="center"/>
          </w:tcPr>
          <w:p w14:paraId="6A63D7B9" w14:textId="77777777" w:rsidR="000137CD" w:rsidRDefault="000137CD" w:rsidP="000137CD">
            <w:pPr>
              <w:pStyle w:val="TableParagraph"/>
              <w:rPr>
                <w:sz w:val="20"/>
              </w:rPr>
            </w:pPr>
            <w:r>
              <w:rPr>
                <w:sz w:val="20"/>
              </w:rPr>
              <w:t>Average detection confidence</w:t>
            </w:r>
          </w:p>
        </w:tc>
        <w:tc>
          <w:tcPr>
            <w:tcW w:w="2400" w:type="dxa"/>
            <w:vAlign w:val="center"/>
          </w:tcPr>
          <w:p w14:paraId="1357CF3E" w14:textId="77777777" w:rsidR="000137CD" w:rsidRDefault="000137CD" w:rsidP="000137CD">
            <w:pPr>
              <w:pStyle w:val="TableParagraph"/>
              <w:rPr>
                <w:sz w:val="20"/>
              </w:rPr>
            </w:pPr>
            <w:r>
              <w:rPr>
                <w:sz w:val="20"/>
              </w:rPr>
              <w:t>0.96</w:t>
            </w:r>
          </w:p>
        </w:tc>
        <w:tc>
          <w:tcPr>
            <w:tcW w:w="1980" w:type="dxa"/>
            <w:vAlign w:val="center"/>
          </w:tcPr>
          <w:p w14:paraId="2AB63ABE" w14:textId="77777777" w:rsidR="000137CD" w:rsidRDefault="000137CD" w:rsidP="000137CD">
            <w:pPr>
              <w:pStyle w:val="TableParagraph"/>
              <w:rPr>
                <w:sz w:val="20"/>
              </w:rPr>
            </w:pPr>
            <w:r>
              <w:rPr>
                <w:sz w:val="20"/>
              </w:rPr>
              <w:t>confidence</w:t>
            </w:r>
          </w:p>
        </w:tc>
        <w:tc>
          <w:tcPr>
            <w:tcW w:w="2200" w:type="dxa"/>
            <w:vAlign w:val="center"/>
          </w:tcPr>
          <w:p w14:paraId="2BF84DDC" w14:textId="77777777" w:rsidR="000137CD" w:rsidRDefault="000137CD" w:rsidP="000137CD">
            <w:pPr>
              <w:pStyle w:val="TableParagraph"/>
              <w:rPr>
                <w:sz w:val="20"/>
              </w:rPr>
            </w:pPr>
            <w:r>
              <w:rPr>
                <w:sz w:val="20"/>
              </w:rPr>
              <w:t>Medium</w:t>
            </w:r>
          </w:p>
        </w:tc>
      </w:tr>
    </w:tbl>
    <w:p w14:paraId="11C4EAF7" w14:textId="77777777" w:rsidR="004C061E" w:rsidRDefault="00000000">
      <w:pPr>
        <w:jc w:val="center"/>
      </w:pPr>
      <w:r>
        <w:rPr>
          <w:b/>
          <w:i/>
          <w:sz w:val="21"/>
        </w:rPr>
        <w:t>Table 3.4 Design specifications.</w:t>
      </w:r>
    </w:p>
    <w:p w14:paraId="4A76ADD1" w14:textId="77777777" w:rsidR="000A65E1" w:rsidRDefault="000A65E1">
      <w:pPr>
        <w:pStyle w:val="BodyText"/>
        <w:spacing w:before="256"/>
      </w:pPr>
    </w:p>
    <w:p w14:paraId="45F70B95" w14:textId="77777777" w:rsidR="000A65E1" w:rsidRDefault="00000000">
      <w:pPr>
        <w:pStyle w:val="ListParagraph"/>
        <w:numPr>
          <w:ilvl w:val="1"/>
          <w:numId w:val="4"/>
        </w:numPr>
        <w:tabs>
          <w:tab w:val="left" w:pos="383"/>
        </w:tabs>
        <w:spacing w:before="1"/>
        <w:rPr>
          <w:b/>
          <w:sz w:val="24"/>
        </w:rPr>
      </w:pPr>
      <w:bookmarkStart w:id="84" w:name="3.4_Alternative_Solutions_&amp;_Evaluation_"/>
      <w:bookmarkEnd w:id="84"/>
      <w:r>
        <w:rPr>
          <w:b/>
          <w:sz w:val="24"/>
        </w:rPr>
        <w:t xml:space="preserve">Alternative Solutions &amp; </w:t>
      </w:r>
      <w:r>
        <w:rPr>
          <w:b/>
          <w:spacing w:val="-2"/>
          <w:sz w:val="24"/>
        </w:rPr>
        <w:t>Evaluation</w:t>
      </w:r>
    </w:p>
    <w:p w14:paraId="3184391C" w14:textId="77777777" w:rsidR="000A65E1" w:rsidRDefault="000A65E1" w:rsidP="000137CD">
      <w:pPr>
        <w:pStyle w:val="BodyText"/>
        <w:spacing w:before="1"/>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0A65E1" w14:paraId="22CB5945" w14:textId="77777777">
        <w:trPr>
          <w:trHeight w:val="280"/>
        </w:trPr>
        <w:tc>
          <w:tcPr>
            <w:tcW w:w="1800" w:type="dxa"/>
            <w:shd w:val="clear" w:color="auto" w:fill="D9D9D9"/>
          </w:tcPr>
          <w:p w14:paraId="388FA2D1" w14:textId="77777777" w:rsidR="000A65E1" w:rsidRDefault="00000000">
            <w:pPr>
              <w:pStyle w:val="TableParagraph"/>
              <w:spacing w:before="8" w:line="252" w:lineRule="exact"/>
              <w:jc w:val="center"/>
              <w:rPr>
                <w:rFonts w:ascii="Arial"/>
                <w:b/>
              </w:rPr>
            </w:pPr>
            <w:r>
              <w:rPr>
                <w:rFonts w:ascii="Arial"/>
                <w:b/>
                <w:spacing w:val="-2"/>
              </w:rPr>
              <w:t>Criterion</w:t>
            </w:r>
          </w:p>
        </w:tc>
        <w:tc>
          <w:tcPr>
            <w:tcW w:w="1200" w:type="dxa"/>
            <w:shd w:val="clear" w:color="auto" w:fill="D9D9D9"/>
          </w:tcPr>
          <w:p w14:paraId="7965F5E0" w14:textId="77777777" w:rsidR="000A65E1" w:rsidRDefault="00000000">
            <w:pPr>
              <w:pStyle w:val="TableParagraph"/>
              <w:spacing w:before="8" w:line="252" w:lineRule="exact"/>
              <w:ind w:left="233"/>
              <w:rPr>
                <w:rFonts w:ascii="Arial"/>
                <w:b/>
              </w:rPr>
            </w:pPr>
            <w:r>
              <w:rPr>
                <w:rFonts w:ascii="Arial"/>
                <w:b/>
                <w:spacing w:val="-2"/>
              </w:rPr>
              <w:t>Weight</w:t>
            </w:r>
          </w:p>
        </w:tc>
        <w:tc>
          <w:tcPr>
            <w:tcW w:w="2000" w:type="dxa"/>
            <w:shd w:val="clear" w:color="auto" w:fill="D9D9D9"/>
          </w:tcPr>
          <w:p w14:paraId="57969D4A" w14:textId="77777777" w:rsidR="000A65E1" w:rsidRDefault="00000000">
            <w:pPr>
              <w:pStyle w:val="TableParagraph"/>
              <w:spacing w:before="8" w:line="252" w:lineRule="exact"/>
              <w:ind w:left="342"/>
              <w:rPr>
                <w:rFonts w:ascii="Arial"/>
                <w:b/>
              </w:rPr>
            </w:pPr>
            <w:r>
              <w:rPr>
                <w:rFonts w:ascii="Arial"/>
                <w:b/>
              </w:rPr>
              <w:t>Alternative</w:t>
            </w:r>
            <w:r>
              <w:rPr>
                <w:rFonts w:ascii="Arial"/>
                <w:b/>
                <w:spacing w:val="-11"/>
              </w:rPr>
              <w:t xml:space="preserve"> </w:t>
            </w:r>
            <w:r>
              <w:rPr>
                <w:rFonts w:ascii="Arial"/>
                <w:b/>
                <w:spacing w:val="-10"/>
              </w:rPr>
              <w:t>1</w:t>
            </w:r>
          </w:p>
        </w:tc>
        <w:tc>
          <w:tcPr>
            <w:tcW w:w="2000" w:type="dxa"/>
            <w:shd w:val="clear" w:color="auto" w:fill="D9D9D9"/>
          </w:tcPr>
          <w:p w14:paraId="481D1718" w14:textId="77777777" w:rsidR="000A65E1" w:rsidRDefault="00000000">
            <w:pPr>
              <w:pStyle w:val="TableParagraph"/>
              <w:spacing w:before="8" w:line="252" w:lineRule="exact"/>
              <w:ind w:left="337"/>
              <w:rPr>
                <w:rFonts w:ascii="Arial"/>
                <w:b/>
              </w:rPr>
            </w:pPr>
            <w:r>
              <w:rPr>
                <w:rFonts w:ascii="Arial"/>
                <w:b/>
              </w:rPr>
              <w:t>Alternative</w:t>
            </w:r>
            <w:r>
              <w:rPr>
                <w:rFonts w:ascii="Arial"/>
                <w:b/>
                <w:spacing w:val="-11"/>
              </w:rPr>
              <w:t xml:space="preserve"> </w:t>
            </w:r>
            <w:r>
              <w:rPr>
                <w:rFonts w:ascii="Arial"/>
                <w:b/>
                <w:spacing w:val="-10"/>
              </w:rPr>
              <w:t>2</w:t>
            </w:r>
          </w:p>
        </w:tc>
        <w:tc>
          <w:tcPr>
            <w:tcW w:w="2000" w:type="dxa"/>
            <w:shd w:val="clear" w:color="auto" w:fill="D9D9D9"/>
          </w:tcPr>
          <w:p w14:paraId="1F0BCD2F" w14:textId="77777777" w:rsidR="000A65E1" w:rsidRDefault="00000000">
            <w:pPr>
              <w:pStyle w:val="TableParagraph"/>
              <w:spacing w:before="8" w:line="252" w:lineRule="exact"/>
              <w:ind w:left="332"/>
              <w:rPr>
                <w:rFonts w:ascii="Arial"/>
                <w:b/>
              </w:rPr>
            </w:pPr>
            <w:r>
              <w:rPr>
                <w:rFonts w:ascii="Arial"/>
                <w:b/>
              </w:rPr>
              <w:t>Alternative</w:t>
            </w:r>
            <w:r>
              <w:rPr>
                <w:rFonts w:ascii="Arial"/>
                <w:b/>
                <w:spacing w:val="-11"/>
              </w:rPr>
              <w:t xml:space="preserve"> </w:t>
            </w:r>
            <w:r>
              <w:rPr>
                <w:rFonts w:ascii="Arial"/>
                <w:b/>
                <w:spacing w:val="-10"/>
              </w:rPr>
              <w:t>3</w:t>
            </w:r>
          </w:p>
        </w:tc>
      </w:tr>
      <w:tr w:rsidR="000137CD" w14:paraId="44DADA77" w14:textId="77777777" w:rsidTr="00B90347">
        <w:trPr>
          <w:trHeight w:val="299"/>
        </w:trPr>
        <w:tc>
          <w:tcPr>
            <w:tcW w:w="1800" w:type="dxa"/>
            <w:vAlign w:val="center"/>
          </w:tcPr>
          <w:p w14:paraId="6E2C73B2" w14:textId="77777777" w:rsidR="000137CD" w:rsidRPr="000137CD" w:rsidRDefault="000137CD" w:rsidP="000137CD">
            <w:pPr>
              <w:pStyle w:val="TableParagraph"/>
              <w:spacing w:before="14"/>
              <w:jc w:val="center"/>
              <w:rPr>
                <w:rFonts w:ascii="Arial MT"/>
                <w:sz w:val="24"/>
                <w:szCs w:val="28"/>
              </w:rPr>
            </w:pPr>
            <w:r w:rsidRPr="000137CD">
              <w:rPr>
                <w:sz w:val="24"/>
                <w:szCs w:val="28"/>
              </w:rPr>
              <w:t>Performance</w:t>
            </w:r>
          </w:p>
        </w:tc>
        <w:tc>
          <w:tcPr>
            <w:tcW w:w="1200" w:type="dxa"/>
            <w:vAlign w:val="center"/>
          </w:tcPr>
          <w:p w14:paraId="3A5F6661" w14:textId="77777777" w:rsidR="000137CD" w:rsidRPr="000137CD" w:rsidRDefault="000137CD" w:rsidP="000137CD">
            <w:pPr>
              <w:pStyle w:val="TableParagraph"/>
              <w:jc w:val="center"/>
              <w:rPr>
                <w:sz w:val="24"/>
                <w:szCs w:val="28"/>
              </w:rPr>
            </w:pPr>
            <w:r w:rsidRPr="000137CD">
              <w:rPr>
                <w:sz w:val="24"/>
                <w:szCs w:val="28"/>
              </w:rPr>
              <w:t>5</w:t>
            </w:r>
          </w:p>
        </w:tc>
        <w:tc>
          <w:tcPr>
            <w:tcW w:w="2000" w:type="dxa"/>
            <w:vAlign w:val="center"/>
          </w:tcPr>
          <w:p w14:paraId="78E774AC" w14:textId="77777777" w:rsidR="000137CD" w:rsidRPr="000137CD" w:rsidRDefault="000137CD" w:rsidP="000137CD">
            <w:pPr>
              <w:pStyle w:val="TableParagraph"/>
              <w:jc w:val="center"/>
              <w:rPr>
                <w:sz w:val="24"/>
                <w:szCs w:val="28"/>
              </w:rPr>
            </w:pPr>
            <w:r w:rsidRPr="000137CD">
              <w:rPr>
                <w:sz w:val="24"/>
                <w:szCs w:val="28"/>
              </w:rPr>
              <w:t>High</w:t>
            </w:r>
          </w:p>
        </w:tc>
        <w:tc>
          <w:tcPr>
            <w:tcW w:w="2000" w:type="dxa"/>
            <w:vAlign w:val="center"/>
          </w:tcPr>
          <w:p w14:paraId="6273D7BA" w14:textId="77777777" w:rsidR="000137CD" w:rsidRPr="000137CD" w:rsidRDefault="000137CD" w:rsidP="000137CD">
            <w:pPr>
              <w:pStyle w:val="TableParagraph"/>
              <w:jc w:val="center"/>
              <w:rPr>
                <w:sz w:val="24"/>
                <w:szCs w:val="28"/>
              </w:rPr>
            </w:pPr>
            <w:r w:rsidRPr="000137CD">
              <w:rPr>
                <w:sz w:val="24"/>
                <w:szCs w:val="28"/>
              </w:rPr>
              <w:t>Medium</w:t>
            </w:r>
          </w:p>
        </w:tc>
        <w:tc>
          <w:tcPr>
            <w:tcW w:w="2000" w:type="dxa"/>
            <w:vAlign w:val="center"/>
          </w:tcPr>
          <w:p w14:paraId="1127F47B" w14:textId="77777777" w:rsidR="000137CD" w:rsidRPr="000137CD" w:rsidRDefault="000137CD" w:rsidP="000137CD">
            <w:pPr>
              <w:pStyle w:val="TableParagraph"/>
              <w:jc w:val="center"/>
              <w:rPr>
                <w:sz w:val="24"/>
                <w:szCs w:val="28"/>
              </w:rPr>
            </w:pPr>
            <w:r w:rsidRPr="000137CD">
              <w:rPr>
                <w:sz w:val="24"/>
                <w:szCs w:val="28"/>
              </w:rPr>
              <w:t>High</w:t>
            </w:r>
          </w:p>
        </w:tc>
      </w:tr>
      <w:tr w:rsidR="000137CD" w14:paraId="10761C1C" w14:textId="77777777" w:rsidTr="00B90347">
        <w:trPr>
          <w:trHeight w:val="280"/>
        </w:trPr>
        <w:tc>
          <w:tcPr>
            <w:tcW w:w="1800" w:type="dxa"/>
            <w:vAlign w:val="center"/>
          </w:tcPr>
          <w:p w14:paraId="1AFBE186" w14:textId="77777777" w:rsidR="000137CD" w:rsidRPr="000137CD" w:rsidRDefault="000137CD" w:rsidP="000137CD">
            <w:pPr>
              <w:pStyle w:val="TableParagraph"/>
              <w:spacing w:line="253" w:lineRule="exact"/>
              <w:jc w:val="center"/>
              <w:rPr>
                <w:rFonts w:ascii="Arial MT"/>
                <w:sz w:val="24"/>
                <w:szCs w:val="28"/>
              </w:rPr>
            </w:pPr>
            <w:r w:rsidRPr="000137CD">
              <w:rPr>
                <w:sz w:val="24"/>
                <w:szCs w:val="28"/>
              </w:rPr>
              <w:t>Cost</w:t>
            </w:r>
          </w:p>
        </w:tc>
        <w:tc>
          <w:tcPr>
            <w:tcW w:w="1200" w:type="dxa"/>
            <w:vAlign w:val="center"/>
          </w:tcPr>
          <w:p w14:paraId="4C07806F" w14:textId="77777777" w:rsidR="000137CD" w:rsidRPr="000137CD" w:rsidRDefault="000137CD" w:rsidP="000137CD">
            <w:pPr>
              <w:pStyle w:val="TableParagraph"/>
              <w:jc w:val="center"/>
              <w:rPr>
                <w:sz w:val="24"/>
                <w:szCs w:val="28"/>
              </w:rPr>
            </w:pPr>
            <w:r w:rsidRPr="000137CD">
              <w:rPr>
                <w:sz w:val="24"/>
                <w:szCs w:val="28"/>
              </w:rPr>
              <w:t>5</w:t>
            </w:r>
          </w:p>
        </w:tc>
        <w:tc>
          <w:tcPr>
            <w:tcW w:w="2000" w:type="dxa"/>
            <w:vAlign w:val="center"/>
          </w:tcPr>
          <w:p w14:paraId="56D70959" w14:textId="77777777" w:rsidR="000137CD" w:rsidRPr="000137CD" w:rsidRDefault="000137CD" w:rsidP="000137CD">
            <w:pPr>
              <w:pStyle w:val="TableParagraph"/>
              <w:jc w:val="center"/>
              <w:rPr>
                <w:sz w:val="24"/>
                <w:szCs w:val="28"/>
              </w:rPr>
            </w:pPr>
            <w:r w:rsidRPr="000137CD">
              <w:rPr>
                <w:sz w:val="24"/>
                <w:szCs w:val="28"/>
              </w:rPr>
              <w:t>Low</w:t>
            </w:r>
          </w:p>
        </w:tc>
        <w:tc>
          <w:tcPr>
            <w:tcW w:w="2000" w:type="dxa"/>
            <w:vAlign w:val="center"/>
          </w:tcPr>
          <w:p w14:paraId="128E922C" w14:textId="77777777" w:rsidR="000137CD" w:rsidRPr="000137CD" w:rsidRDefault="000137CD" w:rsidP="000137CD">
            <w:pPr>
              <w:pStyle w:val="TableParagraph"/>
              <w:jc w:val="center"/>
              <w:rPr>
                <w:sz w:val="24"/>
                <w:szCs w:val="28"/>
              </w:rPr>
            </w:pPr>
            <w:r w:rsidRPr="000137CD">
              <w:rPr>
                <w:sz w:val="24"/>
                <w:szCs w:val="28"/>
              </w:rPr>
              <w:t>High</w:t>
            </w:r>
          </w:p>
        </w:tc>
        <w:tc>
          <w:tcPr>
            <w:tcW w:w="2000" w:type="dxa"/>
            <w:vAlign w:val="center"/>
          </w:tcPr>
          <w:p w14:paraId="028A589C" w14:textId="77777777" w:rsidR="000137CD" w:rsidRPr="000137CD" w:rsidRDefault="000137CD" w:rsidP="000137CD">
            <w:pPr>
              <w:pStyle w:val="TableParagraph"/>
              <w:jc w:val="center"/>
              <w:rPr>
                <w:sz w:val="24"/>
                <w:szCs w:val="28"/>
              </w:rPr>
            </w:pPr>
            <w:r w:rsidRPr="000137CD">
              <w:rPr>
                <w:sz w:val="24"/>
                <w:szCs w:val="28"/>
              </w:rPr>
              <w:t>High</w:t>
            </w:r>
          </w:p>
        </w:tc>
      </w:tr>
      <w:tr w:rsidR="000137CD" w14:paraId="24201F16" w14:textId="77777777" w:rsidTr="00B90347">
        <w:trPr>
          <w:trHeight w:val="280"/>
        </w:trPr>
        <w:tc>
          <w:tcPr>
            <w:tcW w:w="1800" w:type="dxa"/>
            <w:vAlign w:val="center"/>
          </w:tcPr>
          <w:p w14:paraId="1E2123EF" w14:textId="77777777" w:rsidR="000137CD" w:rsidRPr="000137CD" w:rsidRDefault="000137CD" w:rsidP="000137CD">
            <w:pPr>
              <w:pStyle w:val="TableParagraph"/>
              <w:spacing w:before="5"/>
              <w:jc w:val="center"/>
              <w:rPr>
                <w:rFonts w:ascii="Arial MT"/>
                <w:sz w:val="24"/>
                <w:szCs w:val="28"/>
              </w:rPr>
            </w:pPr>
            <w:r w:rsidRPr="000137CD">
              <w:rPr>
                <w:sz w:val="24"/>
                <w:szCs w:val="28"/>
              </w:rPr>
              <w:t>Safety</w:t>
            </w:r>
          </w:p>
        </w:tc>
        <w:tc>
          <w:tcPr>
            <w:tcW w:w="1200" w:type="dxa"/>
            <w:vAlign w:val="center"/>
          </w:tcPr>
          <w:p w14:paraId="786C566C" w14:textId="77777777" w:rsidR="000137CD" w:rsidRPr="000137CD" w:rsidRDefault="000137CD" w:rsidP="000137CD">
            <w:pPr>
              <w:pStyle w:val="TableParagraph"/>
              <w:jc w:val="center"/>
              <w:rPr>
                <w:sz w:val="24"/>
                <w:szCs w:val="28"/>
              </w:rPr>
            </w:pPr>
            <w:r w:rsidRPr="000137CD">
              <w:rPr>
                <w:sz w:val="24"/>
                <w:szCs w:val="28"/>
              </w:rPr>
              <w:t>4</w:t>
            </w:r>
          </w:p>
        </w:tc>
        <w:tc>
          <w:tcPr>
            <w:tcW w:w="2000" w:type="dxa"/>
            <w:vAlign w:val="center"/>
          </w:tcPr>
          <w:p w14:paraId="6F3C5BD3" w14:textId="77777777" w:rsidR="000137CD" w:rsidRPr="000137CD" w:rsidRDefault="000137CD" w:rsidP="000137CD">
            <w:pPr>
              <w:pStyle w:val="TableParagraph"/>
              <w:jc w:val="center"/>
              <w:rPr>
                <w:sz w:val="24"/>
                <w:szCs w:val="28"/>
              </w:rPr>
            </w:pPr>
            <w:r w:rsidRPr="000137CD">
              <w:rPr>
                <w:sz w:val="24"/>
                <w:szCs w:val="28"/>
              </w:rPr>
              <w:t>High</w:t>
            </w:r>
          </w:p>
        </w:tc>
        <w:tc>
          <w:tcPr>
            <w:tcW w:w="2000" w:type="dxa"/>
            <w:vAlign w:val="center"/>
          </w:tcPr>
          <w:p w14:paraId="799BB1BF" w14:textId="77777777" w:rsidR="000137CD" w:rsidRPr="000137CD" w:rsidRDefault="000137CD" w:rsidP="000137CD">
            <w:pPr>
              <w:pStyle w:val="TableParagraph"/>
              <w:jc w:val="center"/>
              <w:rPr>
                <w:sz w:val="24"/>
                <w:szCs w:val="28"/>
              </w:rPr>
            </w:pPr>
            <w:r w:rsidRPr="000137CD">
              <w:rPr>
                <w:sz w:val="24"/>
                <w:szCs w:val="28"/>
              </w:rPr>
              <w:t>Medium</w:t>
            </w:r>
          </w:p>
        </w:tc>
        <w:tc>
          <w:tcPr>
            <w:tcW w:w="2000" w:type="dxa"/>
            <w:vAlign w:val="center"/>
          </w:tcPr>
          <w:p w14:paraId="64FEF594" w14:textId="77777777" w:rsidR="000137CD" w:rsidRPr="000137CD" w:rsidRDefault="000137CD" w:rsidP="000137CD">
            <w:pPr>
              <w:pStyle w:val="TableParagraph"/>
              <w:jc w:val="center"/>
              <w:rPr>
                <w:sz w:val="24"/>
                <w:szCs w:val="28"/>
              </w:rPr>
            </w:pPr>
            <w:r w:rsidRPr="000137CD">
              <w:rPr>
                <w:sz w:val="24"/>
                <w:szCs w:val="28"/>
              </w:rPr>
              <w:t>High</w:t>
            </w:r>
          </w:p>
        </w:tc>
      </w:tr>
      <w:tr w:rsidR="000137CD" w14:paraId="76164DEB" w14:textId="77777777" w:rsidTr="00B90347">
        <w:trPr>
          <w:trHeight w:val="299"/>
        </w:trPr>
        <w:tc>
          <w:tcPr>
            <w:tcW w:w="1800" w:type="dxa"/>
            <w:vAlign w:val="center"/>
          </w:tcPr>
          <w:p w14:paraId="7F554D2E" w14:textId="77777777" w:rsidR="000137CD" w:rsidRPr="000137CD" w:rsidRDefault="000137CD" w:rsidP="000137CD">
            <w:pPr>
              <w:pStyle w:val="TableParagraph"/>
              <w:spacing w:before="11"/>
              <w:jc w:val="center"/>
              <w:rPr>
                <w:rFonts w:ascii="Arial MT"/>
                <w:sz w:val="24"/>
                <w:szCs w:val="28"/>
              </w:rPr>
            </w:pPr>
            <w:r w:rsidRPr="000137CD">
              <w:rPr>
                <w:sz w:val="24"/>
                <w:szCs w:val="28"/>
              </w:rPr>
              <w:t>Sustainability</w:t>
            </w:r>
          </w:p>
        </w:tc>
        <w:tc>
          <w:tcPr>
            <w:tcW w:w="1200" w:type="dxa"/>
            <w:vAlign w:val="center"/>
          </w:tcPr>
          <w:p w14:paraId="067ED4C7" w14:textId="77777777" w:rsidR="000137CD" w:rsidRPr="000137CD" w:rsidRDefault="000137CD" w:rsidP="000137CD">
            <w:pPr>
              <w:pStyle w:val="TableParagraph"/>
              <w:jc w:val="center"/>
              <w:rPr>
                <w:sz w:val="24"/>
                <w:szCs w:val="28"/>
              </w:rPr>
            </w:pPr>
            <w:r w:rsidRPr="000137CD">
              <w:rPr>
                <w:sz w:val="24"/>
                <w:szCs w:val="28"/>
              </w:rPr>
              <w:t>3</w:t>
            </w:r>
          </w:p>
        </w:tc>
        <w:tc>
          <w:tcPr>
            <w:tcW w:w="2000" w:type="dxa"/>
            <w:vAlign w:val="center"/>
          </w:tcPr>
          <w:p w14:paraId="4AB57B88" w14:textId="77777777" w:rsidR="000137CD" w:rsidRPr="000137CD" w:rsidRDefault="000137CD" w:rsidP="000137CD">
            <w:pPr>
              <w:pStyle w:val="TableParagraph"/>
              <w:jc w:val="center"/>
              <w:rPr>
                <w:sz w:val="24"/>
                <w:szCs w:val="28"/>
              </w:rPr>
            </w:pPr>
            <w:r w:rsidRPr="000137CD">
              <w:rPr>
                <w:sz w:val="24"/>
                <w:szCs w:val="28"/>
              </w:rPr>
              <w:t>Medium</w:t>
            </w:r>
          </w:p>
        </w:tc>
        <w:tc>
          <w:tcPr>
            <w:tcW w:w="2000" w:type="dxa"/>
            <w:vAlign w:val="center"/>
          </w:tcPr>
          <w:p w14:paraId="2F50F4D0" w14:textId="77777777" w:rsidR="000137CD" w:rsidRPr="000137CD" w:rsidRDefault="000137CD" w:rsidP="000137CD">
            <w:pPr>
              <w:pStyle w:val="TableParagraph"/>
              <w:jc w:val="center"/>
              <w:rPr>
                <w:sz w:val="24"/>
                <w:szCs w:val="28"/>
              </w:rPr>
            </w:pPr>
            <w:r w:rsidRPr="000137CD">
              <w:rPr>
                <w:sz w:val="24"/>
                <w:szCs w:val="28"/>
              </w:rPr>
              <w:t>High</w:t>
            </w:r>
          </w:p>
        </w:tc>
        <w:tc>
          <w:tcPr>
            <w:tcW w:w="2000" w:type="dxa"/>
            <w:vAlign w:val="center"/>
          </w:tcPr>
          <w:p w14:paraId="4FCC9253" w14:textId="77777777" w:rsidR="000137CD" w:rsidRPr="000137CD" w:rsidRDefault="000137CD" w:rsidP="000137CD">
            <w:pPr>
              <w:pStyle w:val="TableParagraph"/>
              <w:jc w:val="center"/>
              <w:rPr>
                <w:sz w:val="24"/>
                <w:szCs w:val="28"/>
              </w:rPr>
            </w:pPr>
            <w:r w:rsidRPr="000137CD">
              <w:rPr>
                <w:sz w:val="24"/>
                <w:szCs w:val="28"/>
              </w:rPr>
              <w:t>High</w:t>
            </w:r>
          </w:p>
        </w:tc>
      </w:tr>
      <w:tr w:rsidR="000137CD" w14:paraId="7845A6E8" w14:textId="77777777" w:rsidTr="00B90347">
        <w:trPr>
          <w:trHeight w:val="280"/>
        </w:trPr>
        <w:tc>
          <w:tcPr>
            <w:tcW w:w="1800" w:type="dxa"/>
            <w:vAlign w:val="center"/>
          </w:tcPr>
          <w:p w14:paraId="50B8336C" w14:textId="77777777" w:rsidR="000137CD" w:rsidRPr="000137CD" w:rsidRDefault="000137CD" w:rsidP="000137CD">
            <w:pPr>
              <w:pStyle w:val="TableParagraph"/>
              <w:spacing w:line="251" w:lineRule="exact"/>
              <w:jc w:val="center"/>
              <w:rPr>
                <w:rFonts w:ascii="Arial MT"/>
                <w:sz w:val="24"/>
                <w:szCs w:val="28"/>
              </w:rPr>
            </w:pPr>
            <w:r w:rsidRPr="000137CD">
              <w:rPr>
                <w:sz w:val="24"/>
                <w:szCs w:val="28"/>
              </w:rPr>
              <w:t>Reliability</w:t>
            </w:r>
          </w:p>
        </w:tc>
        <w:tc>
          <w:tcPr>
            <w:tcW w:w="1200" w:type="dxa"/>
            <w:vAlign w:val="center"/>
          </w:tcPr>
          <w:p w14:paraId="4599843C" w14:textId="77777777" w:rsidR="000137CD" w:rsidRPr="000137CD" w:rsidRDefault="000137CD" w:rsidP="000137CD">
            <w:pPr>
              <w:pStyle w:val="TableParagraph"/>
              <w:jc w:val="center"/>
              <w:rPr>
                <w:sz w:val="24"/>
                <w:szCs w:val="28"/>
              </w:rPr>
            </w:pPr>
            <w:r w:rsidRPr="000137CD">
              <w:rPr>
                <w:sz w:val="24"/>
                <w:szCs w:val="28"/>
              </w:rPr>
              <w:t>4</w:t>
            </w:r>
          </w:p>
        </w:tc>
        <w:tc>
          <w:tcPr>
            <w:tcW w:w="2000" w:type="dxa"/>
            <w:vAlign w:val="center"/>
          </w:tcPr>
          <w:p w14:paraId="2D72CF02" w14:textId="77777777" w:rsidR="000137CD" w:rsidRPr="000137CD" w:rsidRDefault="000137CD" w:rsidP="000137CD">
            <w:pPr>
              <w:pStyle w:val="TableParagraph"/>
              <w:jc w:val="center"/>
              <w:rPr>
                <w:sz w:val="24"/>
                <w:szCs w:val="28"/>
              </w:rPr>
            </w:pPr>
            <w:r w:rsidRPr="000137CD">
              <w:rPr>
                <w:sz w:val="24"/>
                <w:szCs w:val="28"/>
              </w:rPr>
              <w:t>High</w:t>
            </w:r>
          </w:p>
        </w:tc>
        <w:tc>
          <w:tcPr>
            <w:tcW w:w="2000" w:type="dxa"/>
            <w:vAlign w:val="center"/>
          </w:tcPr>
          <w:p w14:paraId="287C5812" w14:textId="77777777" w:rsidR="000137CD" w:rsidRPr="000137CD" w:rsidRDefault="000137CD" w:rsidP="000137CD">
            <w:pPr>
              <w:pStyle w:val="TableParagraph"/>
              <w:jc w:val="center"/>
              <w:rPr>
                <w:sz w:val="24"/>
                <w:szCs w:val="28"/>
              </w:rPr>
            </w:pPr>
            <w:r w:rsidRPr="000137CD">
              <w:rPr>
                <w:sz w:val="24"/>
                <w:szCs w:val="28"/>
              </w:rPr>
              <w:t>Medium</w:t>
            </w:r>
          </w:p>
        </w:tc>
        <w:tc>
          <w:tcPr>
            <w:tcW w:w="2000" w:type="dxa"/>
            <w:vAlign w:val="center"/>
          </w:tcPr>
          <w:p w14:paraId="454B63EF" w14:textId="77777777" w:rsidR="000137CD" w:rsidRPr="000137CD" w:rsidRDefault="000137CD" w:rsidP="000137CD">
            <w:pPr>
              <w:pStyle w:val="TableParagraph"/>
              <w:jc w:val="center"/>
              <w:rPr>
                <w:sz w:val="24"/>
                <w:szCs w:val="28"/>
              </w:rPr>
            </w:pPr>
            <w:r w:rsidRPr="000137CD">
              <w:rPr>
                <w:sz w:val="24"/>
                <w:szCs w:val="28"/>
              </w:rPr>
              <w:t>High</w:t>
            </w:r>
          </w:p>
        </w:tc>
      </w:tr>
    </w:tbl>
    <w:p w14:paraId="2320FF61" w14:textId="77777777" w:rsidR="004C061E" w:rsidRDefault="00000000">
      <w:pPr>
        <w:jc w:val="center"/>
      </w:pPr>
      <w:r>
        <w:rPr>
          <w:b/>
          <w:i/>
          <w:sz w:val="21"/>
        </w:rPr>
        <w:t>Table 3.5 Alternative solutions and evaluation.</w:t>
      </w:r>
    </w:p>
    <w:p w14:paraId="43F1F1B2" w14:textId="77777777" w:rsidR="00F350E6" w:rsidRPr="00F350E6" w:rsidRDefault="00F350E6" w:rsidP="00F350E6">
      <w:pPr>
        <w:tabs>
          <w:tab w:val="left" w:pos="888"/>
        </w:tabs>
        <w:sectPr w:rsidR="00F350E6" w:rsidRPr="00F350E6">
          <w:pgSz w:w="11920" w:h="16840"/>
          <w:pgMar w:top="1380" w:right="850" w:bottom="280" w:left="1417" w:header="720" w:footer="720" w:gutter="0"/>
          <w:cols w:space="720"/>
        </w:sectPr>
      </w:pPr>
      <w:r>
        <w:tab/>
      </w:r>
    </w:p>
    <w:p w14:paraId="33D2221D" w14:textId="77777777" w:rsidR="00F350E6" w:rsidRPr="00F350E6" w:rsidRDefault="00F350E6" w:rsidP="00F350E6">
      <w:pPr>
        <w:pStyle w:val="ListParagraph"/>
        <w:numPr>
          <w:ilvl w:val="1"/>
          <w:numId w:val="4"/>
        </w:numPr>
        <w:rPr>
          <w:b/>
          <w:bCs/>
          <w:sz w:val="24"/>
        </w:rPr>
      </w:pPr>
      <w:bookmarkStart w:id="85" w:name="3.5_Selected_Design_&amp;_Detailed_Design_"/>
      <w:bookmarkEnd w:id="85"/>
      <w:r w:rsidRPr="00F350E6">
        <w:rPr>
          <w:b/>
          <w:bCs/>
          <w:sz w:val="24"/>
        </w:rPr>
        <w:lastRenderedPageBreak/>
        <w:t>Temporal Risk Modelling</w:t>
      </w:r>
    </w:p>
    <w:p w14:paraId="1F739452" w14:textId="77777777" w:rsidR="00F350E6" w:rsidRPr="00F350E6" w:rsidRDefault="00F350E6" w:rsidP="00F350E6">
      <w:pPr>
        <w:pStyle w:val="ListParagraph"/>
        <w:ind w:left="383" w:firstLine="0"/>
        <w:rPr>
          <w:b/>
          <w:bCs/>
          <w:sz w:val="24"/>
        </w:rPr>
      </w:pPr>
    </w:p>
    <w:p w14:paraId="300DC2D7" w14:textId="77777777" w:rsidR="00F350E6" w:rsidRDefault="00F350E6" w:rsidP="00F350E6">
      <w:pPr>
        <w:rPr>
          <w:bCs/>
          <w:sz w:val="24"/>
        </w:rPr>
      </w:pPr>
      <w:r w:rsidRPr="00F350E6">
        <w:rPr>
          <w:bCs/>
          <w:sz w:val="24"/>
        </w:rPr>
        <w:t xml:space="preserve">A Dynamic Bayesian Network extends a static Bayesian Network by allowing variables at time t to depend on variables from earlier time steps. </w:t>
      </w:r>
      <w:proofErr w:type="spellStart"/>
      <w:r w:rsidRPr="00F350E6">
        <w:rPr>
          <w:bCs/>
          <w:sz w:val="24"/>
        </w:rPr>
        <w:t>SupplyShield</w:t>
      </w:r>
      <w:proofErr w:type="spellEnd"/>
      <w:r w:rsidRPr="00F350E6">
        <w:rPr>
          <w:bCs/>
          <w:sz w:val="24"/>
        </w:rPr>
        <w:t xml:space="preserve"> uses this concept to model changing pipeline conditions. A dependency that is considered healthy in one pipeline run may become </w:t>
      </w:r>
      <w:proofErr w:type="gramStart"/>
      <w:r w:rsidRPr="00F350E6">
        <w:rPr>
          <w:bCs/>
          <w:sz w:val="24"/>
        </w:rPr>
        <w:t>more risky</w:t>
      </w:r>
      <w:proofErr w:type="gramEnd"/>
      <w:r w:rsidRPr="00F350E6">
        <w:rPr>
          <w:bCs/>
          <w:sz w:val="24"/>
        </w:rPr>
        <w:t xml:space="preserve"> later because of a newly discovered vulnerability, a changed package version, an altered build environment, or additional security evidence.</w:t>
      </w:r>
    </w:p>
    <w:p w14:paraId="1AF87CA9" w14:textId="77777777" w:rsidR="00F350E6" w:rsidRPr="00F350E6" w:rsidRDefault="00F350E6" w:rsidP="00F350E6">
      <w:pPr>
        <w:rPr>
          <w:bCs/>
          <w:sz w:val="24"/>
        </w:rPr>
      </w:pPr>
    </w:p>
    <w:p w14:paraId="49D32EF8" w14:textId="77777777" w:rsidR="004C061E" w:rsidRDefault="00000000">
      <w:pPr>
        <w:jc w:val="center"/>
      </w:pPr>
      <w:r>
        <w:rPr>
          <w:noProof/>
        </w:rPr>
        <w:drawing>
          <wp:inline distT="0" distB="0" distL="0" distR="0" wp14:anchorId="2E27D7C4" wp14:editId="498D48BA">
            <wp:extent cx="5029200" cy="28019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png"/>
                    <pic:cNvPicPr/>
                  </pic:nvPicPr>
                  <pic:blipFill>
                    <a:blip r:embed="rId12"/>
                    <a:stretch>
                      <a:fillRect/>
                    </a:stretch>
                  </pic:blipFill>
                  <pic:spPr>
                    <a:xfrm>
                      <a:off x="0" y="0"/>
                      <a:ext cx="5029200" cy="2801983"/>
                    </a:xfrm>
                    <a:prstGeom prst="rect">
                      <a:avLst/>
                    </a:prstGeom>
                  </pic:spPr>
                </pic:pic>
              </a:graphicData>
            </a:graphic>
          </wp:inline>
        </w:drawing>
      </w:r>
    </w:p>
    <w:p w14:paraId="45BDB630" w14:textId="77777777" w:rsidR="004C061E" w:rsidRDefault="00000000">
      <w:pPr>
        <w:jc w:val="center"/>
      </w:pPr>
      <w:r>
        <w:rPr>
          <w:b/>
          <w:i/>
          <w:sz w:val="21"/>
        </w:rPr>
        <w:t>Figure 3.2: Dynamic Bayesian Network causal and temporal structure.</w:t>
      </w:r>
    </w:p>
    <w:p w14:paraId="1A031DF7" w14:textId="77777777" w:rsidR="00F350E6" w:rsidRPr="00F350E6" w:rsidRDefault="00F350E6" w:rsidP="00F350E6">
      <w:pPr>
        <w:pStyle w:val="ListParagraph"/>
        <w:numPr>
          <w:ilvl w:val="1"/>
          <w:numId w:val="4"/>
        </w:numPr>
        <w:rPr>
          <w:b/>
          <w:bCs/>
          <w:sz w:val="24"/>
        </w:rPr>
      </w:pPr>
      <w:r w:rsidRPr="00F350E6">
        <w:rPr>
          <w:b/>
          <w:bCs/>
          <w:sz w:val="24"/>
        </w:rPr>
        <w:t>Simulation Engine: Monte Carlo and Gibbs Sampling</w:t>
      </w:r>
    </w:p>
    <w:p w14:paraId="04A14DFF" w14:textId="77777777" w:rsidR="00F350E6" w:rsidRPr="00F350E6" w:rsidRDefault="00F350E6" w:rsidP="00F350E6">
      <w:pPr>
        <w:ind w:left="23"/>
        <w:rPr>
          <w:b/>
          <w:bCs/>
          <w:sz w:val="24"/>
        </w:rPr>
      </w:pPr>
    </w:p>
    <w:p w14:paraId="3B39EB21" w14:textId="77777777" w:rsidR="00F350E6" w:rsidRPr="00F350E6" w:rsidRDefault="00F350E6" w:rsidP="00F350E6">
      <w:pPr>
        <w:rPr>
          <w:bCs/>
          <w:sz w:val="24"/>
        </w:rPr>
      </w:pPr>
      <w:r w:rsidRPr="00F350E6">
        <w:rPr>
          <w:bCs/>
          <w:sz w:val="24"/>
        </w:rPr>
        <w:t xml:space="preserve">For dense dependency graphs, exact probabilistic inference may become computationally expensive. The project therefore proposes Monte Carlo simulation and specifically </w:t>
      </w:r>
      <w:proofErr w:type="gramStart"/>
      <w:r w:rsidRPr="00F350E6">
        <w:rPr>
          <w:bCs/>
          <w:sz w:val="24"/>
        </w:rPr>
        <w:t>Gibbs</w:t>
      </w:r>
      <w:proofErr w:type="gramEnd"/>
      <w:r w:rsidRPr="00F350E6">
        <w:rPr>
          <w:bCs/>
          <w:sz w:val="24"/>
        </w:rPr>
        <w:t xml:space="preserve"> sampling, an MCMC technique, to approximate the risk distribution. The process begins by fixing observed evidence nodes to their scanned states. Unobserved nodes are then repeatedly sampled based on their conditional relationships with neighboring nodes.</w:t>
      </w:r>
    </w:p>
    <w:p w14:paraId="37FE335F" w14:textId="77777777" w:rsidR="00F350E6" w:rsidRPr="00F350E6" w:rsidRDefault="00F350E6" w:rsidP="00F350E6">
      <w:pPr>
        <w:rPr>
          <w:bCs/>
          <w:sz w:val="24"/>
        </w:rPr>
      </w:pPr>
      <w:r w:rsidRPr="00F350E6">
        <w:rPr>
          <w:bCs/>
          <w:sz w:val="24"/>
        </w:rPr>
        <w:t>Instantiate the evidence nodes using the observed security-scan states.</w:t>
      </w:r>
    </w:p>
    <w:p w14:paraId="2E0589F2" w14:textId="77777777" w:rsidR="00F350E6" w:rsidRPr="00F350E6" w:rsidRDefault="00F350E6" w:rsidP="00F350E6">
      <w:pPr>
        <w:rPr>
          <w:bCs/>
          <w:sz w:val="24"/>
        </w:rPr>
      </w:pPr>
      <w:r w:rsidRPr="00F350E6">
        <w:rPr>
          <w:bCs/>
          <w:sz w:val="24"/>
        </w:rPr>
        <w:t>Initialize the unobserved variables in the Bayesian model.</w:t>
      </w:r>
    </w:p>
    <w:p w14:paraId="2589D8DD" w14:textId="77777777" w:rsidR="00F350E6" w:rsidRPr="00F350E6" w:rsidRDefault="00F350E6" w:rsidP="00F350E6">
      <w:pPr>
        <w:rPr>
          <w:bCs/>
          <w:sz w:val="24"/>
        </w:rPr>
      </w:pPr>
      <w:r w:rsidRPr="00F350E6">
        <w:rPr>
          <w:bCs/>
          <w:sz w:val="24"/>
        </w:rPr>
        <w:t>Iteratively update unobserved nodes using their conditional relationships with parents and children.</w:t>
      </w:r>
    </w:p>
    <w:p w14:paraId="345168DB" w14:textId="77777777" w:rsidR="00F350E6" w:rsidRPr="00F350E6" w:rsidRDefault="00F350E6" w:rsidP="00F350E6">
      <w:pPr>
        <w:rPr>
          <w:bCs/>
          <w:sz w:val="24"/>
        </w:rPr>
      </w:pPr>
      <w:r w:rsidRPr="00F350E6">
        <w:rPr>
          <w:bCs/>
          <w:sz w:val="24"/>
        </w:rPr>
        <w:t>Repeat sampling for the selected number of iterations.</w:t>
      </w:r>
    </w:p>
    <w:p w14:paraId="323079D8" w14:textId="77777777" w:rsidR="00F350E6" w:rsidRDefault="00F350E6" w:rsidP="00F350E6">
      <w:pPr>
        <w:rPr>
          <w:bCs/>
          <w:sz w:val="24"/>
        </w:rPr>
      </w:pPr>
      <w:r w:rsidRPr="00F350E6">
        <w:rPr>
          <w:bCs/>
          <w:sz w:val="24"/>
        </w:rPr>
        <w:t>Use the resulting samples to approximate posterior risk values.</w:t>
      </w:r>
    </w:p>
    <w:p w14:paraId="4334B682" w14:textId="77777777" w:rsidR="0045273A" w:rsidRDefault="0045273A" w:rsidP="00F350E6">
      <w:pPr>
        <w:rPr>
          <w:bCs/>
          <w:sz w:val="24"/>
        </w:rPr>
      </w:pPr>
    </w:p>
    <w:p w14:paraId="3D85E9D2" w14:textId="77777777" w:rsidR="0045273A" w:rsidRDefault="0045273A" w:rsidP="00F350E6">
      <w:pPr>
        <w:rPr>
          <w:bCs/>
          <w:sz w:val="24"/>
        </w:rPr>
      </w:pPr>
    </w:p>
    <w:p w14:paraId="0DD73D50" w14:textId="77777777" w:rsidR="0045273A" w:rsidRDefault="0045273A" w:rsidP="00F350E6">
      <w:pPr>
        <w:rPr>
          <w:bCs/>
          <w:sz w:val="24"/>
        </w:rPr>
      </w:pPr>
    </w:p>
    <w:p w14:paraId="68D39730" w14:textId="77777777" w:rsidR="0045273A" w:rsidRDefault="0045273A" w:rsidP="00F350E6">
      <w:pPr>
        <w:rPr>
          <w:bCs/>
          <w:sz w:val="24"/>
        </w:rPr>
      </w:pPr>
    </w:p>
    <w:p w14:paraId="1ADA09BB" w14:textId="77777777" w:rsidR="0045273A" w:rsidRDefault="0045273A" w:rsidP="00F350E6">
      <w:pPr>
        <w:rPr>
          <w:bCs/>
          <w:sz w:val="24"/>
        </w:rPr>
      </w:pPr>
    </w:p>
    <w:p w14:paraId="4CB78B56" w14:textId="77777777" w:rsidR="0045273A" w:rsidRDefault="0045273A" w:rsidP="00F350E6">
      <w:pPr>
        <w:rPr>
          <w:bCs/>
          <w:sz w:val="24"/>
        </w:rPr>
      </w:pPr>
    </w:p>
    <w:p w14:paraId="3A4C4B1E" w14:textId="77777777" w:rsidR="0045273A" w:rsidRDefault="0045273A" w:rsidP="00F350E6">
      <w:pPr>
        <w:rPr>
          <w:bCs/>
          <w:sz w:val="24"/>
        </w:rPr>
      </w:pPr>
    </w:p>
    <w:p w14:paraId="113965EE" w14:textId="77777777" w:rsidR="0045273A" w:rsidRDefault="0045273A" w:rsidP="00F350E6">
      <w:pPr>
        <w:rPr>
          <w:bCs/>
          <w:sz w:val="24"/>
        </w:rPr>
      </w:pPr>
    </w:p>
    <w:p w14:paraId="6CE0DFF3" w14:textId="77777777" w:rsidR="0045273A" w:rsidRDefault="0045273A" w:rsidP="00F350E6">
      <w:pPr>
        <w:rPr>
          <w:bCs/>
          <w:sz w:val="24"/>
        </w:rPr>
      </w:pPr>
    </w:p>
    <w:p w14:paraId="300FE6C0" w14:textId="77777777" w:rsidR="0045273A" w:rsidRDefault="0045273A" w:rsidP="00F350E6">
      <w:pPr>
        <w:rPr>
          <w:bCs/>
          <w:sz w:val="24"/>
        </w:rPr>
      </w:pPr>
    </w:p>
    <w:p w14:paraId="38627FD5" w14:textId="77777777" w:rsidR="0045273A" w:rsidRDefault="0045273A" w:rsidP="00F350E6">
      <w:pPr>
        <w:rPr>
          <w:bCs/>
          <w:sz w:val="24"/>
        </w:rPr>
      </w:pPr>
    </w:p>
    <w:p w14:paraId="5CDAC796" w14:textId="77777777" w:rsidR="0045273A" w:rsidRDefault="0045273A" w:rsidP="00F350E6">
      <w:pPr>
        <w:rPr>
          <w:bCs/>
          <w:sz w:val="24"/>
        </w:rPr>
      </w:pPr>
    </w:p>
    <w:p w14:paraId="1ABC55B1" w14:textId="77777777" w:rsidR="0045273A" w:rsidRDefault="0045273A" w:rsidP="00F350E6">
      <w:pPr>
        <w:rPr>
          <w:bCs/>
          <w:sz w:val="24"/>
        </w:rPr>
      </w:pPr>
    </w:p>
    <w:p w14:paraId="08BF169C" w14:textId="77777777" w:rsidR="00F350E6" w:rsidRPr="00F350E6" w:rsidRDefault="00F350E6" w:rsidP="00F350E6">
      <w:pPr>
        <w:rPr>
          <w:bCs/>
          <w:sz w:val="24"/>
        </w:rPr>
      </w:pPr>
    </w:p>
    <w:p w14:paraId="25D3088F" w14:textId="77777777" w:rsidR="00F350E6" w:rsidRPr="00F350E6" w:rsidRDefault="00F350E6" w:rsidP="00F350E6">
      <w:pPr>
        <w:pStyle w:val="ListParagraph"/>
        <w:numPr>
          <w:ilvl w:val="1"/>
          <w:numId w:val="4"/>
        </w:numPr>
        <w:rPr>
          <w:b/>
          <w:bCs/>
          <w:sz w:val="24"/>
        </w:rPr>
      </w:pPr>
      <w:r w:rsidRPr="00F350E6">
        <w:rPr>
          <w:b/>
          <w:bCs/>
          <w:sz w:val="24"/>
        </w:rPr>
        <w:lastRenderedPageBreak/>
        <w:t>Pipeline Policy and Mitigation Gate</w:t>
      </w:r>
    </w:p>
    <w:p w14:paraId="2BFC1E08" w14:textId="77777777" w:rsidR="00F350E6" w:rsidRPr="00F350E6" w:rsidRDefault="00F350E6" w:rsidP="00F350E6">
      <w:pPr>
        <w:ind w:left="23"/>
        <w:rPr>
          <w:b/>
          <w:bCs/>
          <w:sz w:val="24"/>
        </w:rPr>
      </w:pPr>
    </w:p>
    <w:p w14:paraId="0218E8B6" w14:textId="77777777" w:rsidR="00F350E6" w:rsidRDefault="00F350E6" w:rsidP="00F350E6">
      <w:pPr>
        <w:rPr>
          <w:bCs/>
          <w:sz w:val="24"/>
        </w:rPr>
      </w:pPr>
      <w:proofErr w:type="spellStart"/>
      <w:r w:rsidRPr="00F350E6">
        <w:rPr>
          <w:bCs/>
          <w:sz w:val="24"/>
        </w:rPr>
        <w:t>SupplyShield</w:t>
      </w:r>
      <w:proofErr w:type="spellEnd"/>
      <w:r w:rsidRPr="00F350E6">
        <w:rPr>
          <w:bCs/>
          <w:sz w:val="24"/>
        </w:rPr>
        <w:t xml:space="preserve"> is intended to operate as an automated quality gate in a CI/CD pipeline. The policy layer translates the estimated risk into an operational decision. A Pass decision allows the build to continue. A Warn decision allows the build to continue while generating a security warning. A Block decision halts the pipeline because the estimated risk exceeds the selected policy condition.</w:t>
      </w:r>
    </w:p>
    <w:p w14:paraId="10A42C64" w14:textId="77777777" w:rsidR="00F350E6" w:rsidRPr="00F350E6" w:rsidRDefault="00F350E6" w:rsidP="00F350E6">
      <w:pPr>
        <w:rPr>
          <w:bCs/>
          <w:sz w:val="24"/>
        </w:rPr>
      </w:pPr>
    </w:p>
    <w:tbl>
      <w:tblPr>
        <w:tblStyle w:val="TableGrid"/>
        <w:tblW w:w="0" w:type="auto"/>
        <w:jc w:val="center"/>
        <w:tblLook w:val="04A0" w:firstRow="1" w:lastRow="0" w:firstColumn="1" w:lastColumn="0" w:noHBand="0" w:noVBand="1"/>
      </w:tblPr>
      <w:tblGrid>
        <w:gridCol w:w="3204"/>
        <w:gridCol w:w="3213"/>
        <w:gridCol w:w="3220"/>
      </w:tblGrid>
      <w:tr w:rsidR="00F350E6" w:rsidRPr="00F350E6" w14:paraId="7674EACC"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0547BA7F" w14:textId="77777777" w:rsidR="00F350E6" w:rsidRPr="00F350E6" w:rsidRDefault="00F350E6" w:rsidP="00F350E6">
            <w:pPr>
              <w:rPr>
                <w:sz w:val="24"/>
              </w:rPr>
            </w:pPr>
            <w:r w:rsidRPr="00F350E6">
              <w:rPr>
                <w:b/>
                <w:sz w:val="24"/>
              </w:rPr>
              <w:t>Decision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BCA4D2A" w14:textId="77777777" w:rsidR="00F350E6" w:rsidRPr="00F350E6" w:rsidRDefault="00F350E6" w:rsidP="00F350E6">
            <w:pPr>
              <w:rPr>
                <w:sz w:val="24"/>
              </w:rPr>
            </w:pPr>
            <w:r w:rsidRPr="00F350E6">
              <w:rPr>
                <w:b/>
                <w:sz w:val="24"/>
              </w:rPr>
              <w:t xml:space="preserve">Pipeline </w:t>
            </w:r>
            <w:proofErr w:type="spellStart"/>
            <w:r w:rsidRPr="00F350E6">
              <w:rPr>
                <w:b/>
                <w:sz w:val="24"/>
              </w:rPr>
              <w:t>Behaviour</w:t>
            </w:r>
            <w:proofErr w:type="spellEnd"/>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AFF127D" w14:textId="77777777" w:rsidR="00F350E6" w:rsidRPr="00F350E6" w:rsidRDefault="00F350E6" w:rsidP="00F350E6">
            <w:pPr>
              <w:rPr>
                <w:sz w:val="24"/>
              </w:rPr>
            </w:pPr>
            <w:r w:rsidRPr="00F350E6">
              <w:rPr>
                <w:b/>
                <w:sz w:val="24"/>
              </w:rPr>
              <w:t>Security Meaning</w:t>
            </w:r>
          </w:p>
        </w:tc>
      </w:tr>
      <w:tr w:rsidR="00F350E6" w:rsidRPr="00F350E6" w14:paraId="3A485F4E"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7E608672" w14:textId="77777777" w:rsidR="00F350E6" w:rsidRPr="00F350E6" w:rsidRDefault="00F350E6" w:rsidP="00F350E6">
            <w:pPr>
              <w:rPr>
                <w:sz w:val="24"/>
              </w:rPr>
            </w:pPr>
            <w:r w:rsidRPr="00F350E6">
              <w:rPr>
                <w:sz w:val="24"/>
              </w:rPr>
              <w:t>Pass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812CACF" w14:textId="77777777" w:rsidR="00F350E6" w:rsidRPr="00F350E6" w:rsidRDefault="00F350E6" w:rsidP="00F350E6">
            <w:pPr>
              <w:rPr>
                <w:sz w:val="24"/>
              </w:rPr>
            </w:pPr>
            <w:r w:rsidRPr="00F350E6">
              <w:rPr>
                <w:sz w:val="24"/>
              </w:rPr>
              <w:t>Build continues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3FB49BA" w14:textId="77777777" w:rsidR="00F350E6" w:rsidRPr="00F350E6" w:rsidRDefault="00F350E6" w:rsidP="00F350E6">
            <w:pPr>
              <w:rPr>
                <w:sz w:val="24"/>
              </w:rPr>
            </w:pPr>
            <w:r w:rsidRPr="00F350E6">
              <w:rPr>
                <w:sz w:val="24"/>
              </w:rPr>
              <w:t>Estimated risk is acceptable under the selected policy.</w:t>
            </w:r>
          </w:p>
        </w:tc>
      </w:tr>
      <w:tr w:rsidR="00F350E6" w:rsidRPr="00F350E6" w14:paraId="7DDCD468"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057CFB0C" w14:textId="77777777" w:rsidR="00F350E6" w:rsidRPr="00F350E6" w:rsidRDefault="00F350E6" w:rsidP="00F350E6">
            <w:pPr>
              <w:rPr>
                <w:sz w:val="24"/>
              </w:rPr>
            </w:pPr>
            <w:r w:rsidRPr="00F350E6">
              <w:rPr>
                <w:sz w:val="24"/>
              </w:rPr>
              <w:t>Warn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6B7A851" w14:textId="77777777" w:rsidR="00F350E6" w:rsidRPr="00F350E6" w:rsidRDefault="00F350E6" w:rsidP="00F350E6">
            <w:pPr>
              <w:rPr>
                <w:sz w:val="24"/>
              </w:rPr>
            </w:pPr>
            <w:r w:rsidRPr="00F350E6">
              <w:rPr>
                <w:sz w:val="24"/>
              </w:rPr>
              <w:t>Build continues with warning</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EC104AA" w14:textId="77777777" w:rsidR="00F350E6" w:rsidRPr="00F350E6" w:rsidRDefault="00F350E6" w:rsidP="00F350E6">
            <w:pPr>
              <w:rPr>
                <w:sz w:val="24"/>
              </w:rPr>
            </w:pPr>
            <w:r w:rsidRPr="00F350E6">
              <w:rPr>
                <w:sz w:val="24"/>
              </w:rPr>
              <w:t>Risk requires attention but does not immediately stop delivery.</w:t>
            </w:r>
          </w:p>
        </w:tc>
      </w:tr>
      <w:tr w:rsidR="00F350E6" w:rsidRPr="00F350E6" w14:paraId="2FD0B801"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1BCD944B" w14:textId="77777777" w:rsidR="00F350E6" w:rsidRPr="00F350E6" w:rsidRDefault="00F350E6" w:rsidP="00F350E6">
            <w:pPr>
              <w:rPr>
                <w:sz w:val="24"/>
              </w:rPr>
            </w:pPr>
            <w:r w:rsidRPr="00F350E6">
              <w:rPr>
                <w:sz w:val="24"/>
              </w:rPr>
              <w:t>Block</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8BEB420" w14:textId="77777777" w:rsidR="00F350E6" w:rsidRPr="00F350E6" w:rsidRDefault="00F350E6" w:rsidP="00F350E6">
            <w:pPr>
              <w:rPr>
                <w:sz w:val="24"/>
              </w:rPr>
            </w:pPr>
            <w:r w:rsidRPr="00F350E6">
              <w:rPr>
                <w:sz w:val="24"/>
              </w:rPr>
              <w:t>Pipeline halts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710EFEB" w14:textId="77777777" w:rsidR="00F350E6" w:rsidRPr="00F350E6" w:rsidRDefault="00F350E6" w:rsidP="00F350E6">
            <w:pPr>
              <w:rPr>
                <w:sz w:val="24"/>
              </w:rPr>
            </w:pPr>
            <w:r w:rsidRPr="00F350E6">
              <w:rPr>
                <w:sz w:val="24"/>
              </w:rPr>
              <w:t>Risk requires remediation before delivery continues.</w:t>
            </w:r>
          </w:p>
        </w:tc>
      </w:tr>
    </w:tbl>
    <w:p w14:paraId="752FC997" w14:textId="77777777" w:rsidR="004C061E" w:rsidRDefault="00000000">
      <w:pPr>
        <w:jc w:val="center"/>
      </w:pPr>
      <w:r>
        <w:rPr>
          <w:b/>
          <w:i/>
          <w:sz w:val="21"/>
        </w:rPr>
        <w:t>Table 3.6 Pipeline policy decisions.</w:t>
      </w:r>
    </w:p>
    <w:p w14:paraId="45558DC8" w14:textId="77777777" w:rsidR="00F350E6" w:rsidRPr="00F350E6" w:rsidRDefault="00F350E6" w:rsidP="00F350E6">
      <w:pPr>
        <w:rPr>
          <w:b/>
          <w:sz w:val="24"/>
        </w:rPr>
      </w:pPr>
    </w:p>
    <w:p w14:paraId="7E2D0918" w14:textId="77777777" w:rsidR="00F350E6" w:rsidRPr="00F350E6" w:rsidRDefault="00F350E6" w:rsidP="00F350E6">
      <w:pPr>
        <w:rPr>
          <w:b/>
          <w:i/>
          <w:sz w:val="24"/>
        </w:rPr>
      </w:pPr>
    </w:p>
    <w:p w14:paraId="20C2DCF3" w14:textId="77777777" w:rsidR="00F350E6" w:rsidRDefault="00F350E6" w:rsidP="00F350E6">
      <w:pPr>
        <w:rPr>
          <w:bCs/>
          <w:sz w:val="24"/>
        </w:rPr>
      </w:pPr>
      <w:r w:rsidRPr="00F350E6">
        <w:rPr>
          <w:bCs/>
          <w:sz w:val="24"/>
        </w:rPr>
        <w:t>The project further proposes a mitigation-oriented response. If a build is blocked, the Bayesian network can be queried to identify a variable change that provides the greatest risk reduction, for example updating a specific package. This turns the model from a passive reporting mechanism into a decision-support component.</w:t>
      </w:r>
    </w:p>
    <w:p w14:paraId="699050CC" w14:textId="77777777" w:rsidR="00F350E6" w:rsidRDefault="00F350E6" w:rsidP="00F350E6">
      <w:pPr>
        <w:rPr>
          <w:bCs/>
          <w:sz w:val="24"/>
        </w:rPr>
      </w:pPr>
    </w:p>
    <w:p w14:paraId="6078993E" w14:textId="77777777" w:rsidR="00F350E6" w:rsidRPr="00F350E6" w:rsidRDefault="00F350E6" w:rsidP="00F350E6">
      <w:pPr>
        <w:rPr>
          <w:bCs/>
          <w:sz w:val="24"/>
        </w:rPr>
      </w:pPr>
    </w:p>
    <w:p w14:paraId="0D9BD863" w14:textId="77777777" w:rsidR="00F350E6" w:rsidRPr="00F350E6" w:rsidRDefault="00F350E6" w:rsidP="00F350E6">
      <w:pPr>
        <w:rPr>
          <w:b/>
          <w:bCs/>
          <w:sz w:val="24"/>
        </w:rPr>
      </w:pPr>
      <w:r w:rsidRPr="00F350E6">
        <w:rPr>
          <w:b/>
          <w:bCs/>
          <w:sz w:val="24"/>
        </w:rPr>
        <w:t>3.8 Engineering Trade-Offs</w:t>
      </w:r>
    </w:p>
    <w:tbl>
      <w:tblPr>
        <w:tblStyle w:val="TableGrid"/>
        <w:tblW w:w="0" w:type="auto"/>
        <w:jc w:val="center"/>
        <w:tblLook w:val="04A0" w:firstRow="1" w:lastRow="0" w:firstColumn="1" w:lastColumn="0" w:noHBand="0" w:noVBand="1"/>
      </w:tblPr>
      <w:tblGrid>
        <w:gridCol w:w="2423"/>
        <w:gridCol w:w="2391"/>
        <w:gridCol w:w="2413"/>
        <w:gridCol w:w="2410"/>
      </w:tblGrid>
      <w:tr w:rsidR="00F350E6" w:rsidRPr="00F350E6" w14:paraId="0242CF1D"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hideMark/>
          </w:tcPr>
          <w:p w14:paraId="2EC900EB" w14:textId="77777777" w:rsidR="00F350E6" w:rsidRPr="00F350E6" w:rsidRDefault="00F350E6" w:rsidP="00F350E6">
            <w:pPr>
              <w:rPr>
                <w:sz w:val="24"/>
              </w:rPr>
            </w:pPr>
            <w:r w:rsidRPr="00F350E6">
              <w:rPr>
                <w:b/>
                <w:sz w:val="24"/>
              </w:rPr>
              <w:t>Design Choice</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7034FEA0" w14:textId="77777777" w:rsidR="00F350E6" w:rsidRPr="00F350E6" w:rsidRDefault="00F350E6" w:rsidP="00F350E6">
            <w:pPr>
              <w:rPr>
                <w:sz w:val="24"/>
              </w:rPr>
            </w:pPr>
            <w:r w:rsidRPr="00F350E6">
              <w:rPr>
                <w:b/>
                <w:sz w:val="24"/>
              </w:rPr>
              <w:t>Alternative</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3C19365D" w14:textId="77777777" w:rsidR="00F350E6" w:rsidRPr="00F350E6" w:rsidRDefault="00F350E6" w:rsidP="00F350E6">
            <w:pPr>
              <w:rPr>
                <w:sz w:val="24"/>
              </w:rPr>
            </w:pPr>
            <w:r w:rsidRPr="00F350E6">
              <w:rPr>
                <w:b/>
                <w:sz w:val="24"/>
              </w:rPr>
              <w:t>Advantage</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2E47598A" w14:textId="77777777" w:rsidR="00F350E6" w:rsidRPr="00F350E6" w:rsidRDefault="00F350E6" w:rsidP="00F350E6">
            <w:pPr>
              <w:rPr>
                <w:sz w:val="24"/>
              </w:rPr>
            </w:pPr>
            <w:r w:rsidRPr="00F350E6">
              <w:rPr>
                <w:b/>
                <w:sz w:val="24"/>
              </w:rPr>
              <w:t>Trade-Off / Limitation</w:t>
            </w:r>
          </w:p>
        </w:tc>
      </w:tr>
      <w:tr w:rsidR="00F350E6" w:rsidRPr="00F350E6" w14:paraId="66520644"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hideMark/>
          </w:tcPr>
          <w:p w14:paraId="5810460E" w14:textId="77777777" w:rsidR="00F350E6" w:rsidRPr="00F350E6" w:rsidRDefault="00F350E6" w:rsidP="00F350E6">
            <w:pPr>
              <w:rPr>
                <w:sz w:val="24"/>
              </w:rPr>
            </w:pPr>
            <w:r w:rsidRPr="00F350E6">
              <w:rPr>
                <w:sz w:val="24"/>
              </w:rPr>
              <w:t>Dynamic Bayesian Network</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035C5B9D" w14:textId="77777777" w:rsidR="00F350E6" w:rsidRPr="00F350E6" w:rsidRDefault="00F350E6" w:rsidP="00F350E6">
            <w:pPr>
              <w:rPr>
                <w:sz w:val="24"/>
              </w:rPr>
            </w:pPr>
            <w:r w:rsidRPr="00F350E6">
              <w:rPr>
                <w:sz w:val="24"/>
              </w:rPr>
              <w:t>Static deterministic scoring</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093335F5" w14:textId="77777777" w:rsidR="00F350E6" w:rsidRPr="00F350E6" w:rsidRDefault="00F350E6" w:rsidP="00F350E6">
            <w:pPr>
              <w:rPr>
                <w:sz w:val="24"/>
              </w:rPr>
            </w:pPr>
            <w:r w:rsidRPr="00F350E6">
              <w:rPr>
                <w:sz w:val="24"/>
              </w:rPr>
              <w:t>Represents uncertainty and temporal change</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0CA9BA05" w14:textId="77777777" w:rsidR="00F350E6" w:rsidRPr="00F350E6" w:rsidRDefault="00F350E6" w:rsidP="00F350E6">
            <w:pPr>
              <w:rPr>
                <w:sz w:val="24"/>
              </w:rPr>
            </w:pPr>
            <w:r w:rsidRPr="00F350E6">
              <w:rPr>
                <w:sz w:val="24"/>
              </w:rPr>
              <w:t>Requires probabilistic modelling and parameter definition.</w:t>
            </w:r>
          </w:p>
        </w:tc>
      </w:tr>
      <w:tr w:rsidR="00F350E6" w:rsidRPr="00F350E6" w14:paraId="00E62928"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hideMark/>
          </w:tcPr>
          <w:p w14:paraId="73C73E3C" w14:textId="77777777" w:rsidR="00F350E6" w:rsidRPr="00F350E6" w:rsidRDefault="00F350E6" w:rsidP="00F350E6">
            <w:pPr>
              <w:rPr>
                <w:sz w:val="24"/>
              </w:rPr>
            </w:pPr>
            <w:r w:rsidRPr="00F350E6">
              <w:rPr>
                <w:sz w:val="24"/>
              </w:rPr>
              <w:t>Monte Carlo / Gibbs sampling</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3DAB7457" w14:textId="77777777" w:rsidR="00F350E6" w:rsidRPr="00F350E6" w:rsidRDefault="00F350E6" w:rsidP="00F350E6">
            <w:pPr>
              <w:rPr>
                <w:sz w:val="24"/>
              </w:rPr>
            </w:pPr>
            <w:r w:rsidRPr="00F350E6">
              <w:rPr>
                <w:sz w:val="24"/>
              </w:rPr>
              <w:t>Exact inference</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759B00D9" w14:textId="77777777" w:rsidR="00F350E6" w:rsidRPr="00F350E6" w:rsidRDefault="00F350E6" w:rsidP="00F350E6">
            <w:pPr>
              <w:rPr>
                <w:sz w:val="24"/>
              </w:rPr>
            </w:pPr>
            <w:r w:rsidRPr="00F350E6">
              <w:rPr>
                <w:sz w:val="24"/>
              </w:rPr>
              <w:t>Suitable for dense dependency structures</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567C7D77" w14:textId="77777777" w:rsidR="00F350E6" w:rsidRPr="00F350E6" w:rsidRDefault="00F350E6" w:rsidP="00F350E6">
            <w:pPr>
              <w:rPr>
                <w:sz w:val="24"/>
              </w:rPr>
            </w:pPr>
            <w:r w:rsidRPr="00F350E6">
              <w:rPr>
                <w:sz w:val="24"/>
              </w:rPr>
              <w:t xml:space="preserve">Approximation quality depends on sampling </w:t>
            </w:r>
            <w:proofErr w:type="spellStart"/>
            <w:r w:rsidRPr="00F350E6">
              <w:rPr>
                <w:sz w:val="24"/>
              </w:rPr>
              <w:t>behaviour</w:t>
            </w:r>
            <w:proofErr w:type="spellEnd"/>
            <w:r w:rsidRPr="00F350E6">
              <w:rPr>
                <w:sz w:val="24"/>
              </w:rPr>
              <w:t xml:space="preserve"> and configuration.</w:t>
            </w:r>
          </w:p>
        </w:tc>
      </w:tr>
      <w:tr w:rsidR="00F350E6" w:rsidRPr="00F350E6" w14:paraId="3496FA7E"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hideMark/>
          </w:tcPr>
          <w:p w14:paraId="18C59EBA" w14:textId="77777777" w:rsidR="00F350E6" w:rsidRPr="00F350E6" w:rsidRDefault="00F350E6" w:rsidP="00F350E6">
            <w:pPr>
              <w:rPr>
                <w:sz w:val="24"/>
              </w:rPr>
            </w:pPr>
            <w:r w:rsidRPr="00F350E6">
              <w:rPr>
                <w:sz w:val="24"/>
              </w:rPr>
              <w:t>Automated policy gate</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70670C14" w14:textId="77777777" w:rsidR="00F350E6" w:rsidRPr="00F350E6" w:rsidRDefault="00F350E6" w:rsidP="00F350E6">
            <w:pPr>
              <w:rPr>
                <w:sz w:val="24"/>
              </w:rPr>
            </w:pPr>
            <w:r w:rsidRPr="00F350E6">
              <w:rPr>
                <w:sz w:val="24"/>
              </w:rPr>
              <w:t>Manual review only</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3C473DAF" w14:textId="77777777" w:rsidR="00F350E6" w:rsidRPr="00F350E6" w:rsidRDefault="00F350E6" w:rsidP="00F350E6">
            <w:pPr>
              <w:rPr>
                <w:sz w:val="24"/>
              </w:rPr>
            </w:pPr>
            <w:r w:rsidRPr="00F350E6">
              <w:rPr>
                <w:sz w:val="24"/>
              </w:rPr>
              <w:t>Provides consistent pipeline decisions</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14163FB7" w14:textId="77777777" w:rsidR="00F350E6" w:rsidRPr="00F350E6" w:rsidRDefault="00F350E6" w:rsidP="00F350E6">
            <w:pPr>
              <w:rPr>
                <w:sz w:val="24"/>
              </w:rPr>
            </w:pPr>
            <w:r w:rsidRPr="00F350E6">
              <w:rPr>
                <w:sz w:val="24"/>
              </w:rPr>
              <w:t>Incorrect model calibration can affect decisions.</w:t>
            </w:r>
          </w:p>
        </w:tc>
      </w:tr>
      <w:tr w:rsidR="00F350E6" w:rsidRPr="00F350E6" w14:paraId="35BAF544"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hideMark/>
          </w:tcPr>
          <w:p w14:paraId="1F14714B" w14:textId="77777777" w:rsidR="00F350E6" w:rsidRPr="00F350E6" w:rsidRDefault="00F350E6" w:rsidP="00F350E6">
            <w:pPr>
              <w:rPr>
                <w:sz w:val="24"/>
              </w:rPr>
            </w:pPr>
            <w:r w:rsidRPr="00F350E6">
              <w:rPr>
                <w:sz w:val="24"/>
              </w:rPr>
              <w:t>Multiple evidence sources</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6E4B0297" w14:textId="77777777" w:rsidR="00F350E6" w:rsidRPr="00F350E6" w:rsidRDefault="00F350E6" w:rsidP="00F350E6">
            <w:pPr>
              <w:rPr>
                <w:sz w:val="24"/>
              </w:rPr>
            </w:pPr>
            <w:r w:rsidRPr="00F350E6">
              <w:rPr>
                <w:sz w:val="24"/>
              </w:rPr>
              <w:t>Single scanner source</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4EAF4B79" w14:textId="77777777" w:rsidR="00F350E6" w:rsidRPr="00F350E6" w:rsidRDefault="00F350E6" w:rsidP="00F350E6">
            <w:pPr>
              <w:rPr>
                <w:sz w:val="24"/>
              </w:rPr>
            </w:pPr>
            <w:r w:rsidRPr="00F350E6">
              <w:rPr>
                <w:sz w:val="24"/>
              </w:rPr>
              <w:t>Combines complementary security evidence</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35EF3B19" w14:textId="77777777" w:rsidR="00F350E6" w:rsidRPr="00F350E6" w:rsidRDefault="00F350E6" w:rsidP="00F350E6">
            <w:pPr>
              <w:rPr>
                <w:sz w:val="24"/>
              </w:rPr>
            </w:pPr>
            <w:r w:rsidRPr="00F350E6">
              <w:rPr>
                <w:sz w:val="24"/>
              </w:rPr>
              <w:t>Requires consistent evidence normalization.</w:t>
            </w:r>
          </w:p>
        </w:tc>
      </w:tr>
      <w:tr w:rsidR="00F350E6" w:rsidRPr="00F350E6" w14:paraId="584486C9"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hideMark/>
          </w:tcPr>
          <w:p w14:paraId="605FFA9B" w14:textId="77777777" w:rsidR="00F350E6" w:rsidRPr="00F350E6" w:rsidRDefault="00F350E6" w:rsidP="00F350E6">
            <w:pPr>
              <w:rPr>
                <w:sz w:val="24"/>
              </w:rPr>
            </w:pPr>
            <w:r w:rsidRPr="00F350E6">
              <w:rPr>
                <w:sz w:val="24"/>
              </w:rPr>
              <w:t>Risk-based mitigation recommendation</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5D1E0265" w14:textId="77777777" w:rsidR="00F350E6" w:rsidRPr="00F350E6" w:rsidRDefault="00F350E6" w:rsidP="00F350E6">
            <w:pPr>
              <w:rPr>
                <w:sz w:val="24"/>
              </w:rPr>
            </w:pPr>
            <w:r w:rsidRPr="00F350E6">
              <w:rPr>
                <w:sz w:val="24"/>
              </w:rPr>
              <w:t>Generic remediation list</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634EC0B8" w14:textId="77777777" w:rsidR="00F350E6" w:rsidRPr="00F350E6" w:rsidRDefault="00F350E6" w:rsidP="00F350E6">
            <w:pPr>
              <w:rPr>
                <w:sz w:val="24"/>
              </w:rPr>
            </w:pPr>
            <w:r w:rsidRPr="00F350E6">
              <w:rPr>
                <w:sz w:val="24"/>
              </w:rPr>
              <w:t>Can prioritize a variable with greater risk-reduction potential</w:t>
            </w:r>
          </w:p>
        </w:tc>
        <w:tc>
          <w:tcPr>
            <w:tcW w:w="2484" w:type="dxa"/>
            <w:tcBorders>
              <w:top w:val="single" w:sz="6" w:space="0" w:color="000000"/>
              <w:left w:val="single" w:sz="6" w:space="0" w:color="000000"/>
              <w:bottom w:val="single" w:sz="6" w:space="0" w:color="000000"/>
              <w:right w:val="single" w:sz="6" w:space="0" w:color="000000"/>
            </w:tcBorders>
            <w:vAlign w:val="center"/>
            <w:hideMark/>
          </w:tcPr>
          <w:p w14:paraId="5F443F7D" w14:textId="77777777" w:rsidR="00F350E6" w:rsidRPr="00F350E6" w:rsidRDefault="00F350E6" w:rsidP="00F350E6">
            <w:pPr>
              <w:rPr>
                <w:sz w:val="24"/>
              </w:rPr>
            </w:pPr>
            <w:r w:rsidRPr="00F350E6">
              <w:rPr>
                <w:sz w:val="24"/>
              </w:rPr>
              <w:t>Depends on the quality of the causal model.</w:t>
            </w:r>
          </w:p>
        </w:tc>
      </w:tr>
    </w:tbl>
    <w:p w14:paraId="57F3A7D5" w14:textId="77777777" w:rsidR="004C061E" w:rsidRDefault="00000000">
      <w:pPr>
        <w:jc w:val="center"/>
      </w:pPr>
      <w:r>
        <w:rPr>
          <w:b/>
          <w:i/>
          <w:sz w:val="21"/>
        </w:rPr>
        <w:t>Table 3.7 SupplyShield design alternatives and trade-offs.</w:t>
      </w:r>
    </w:p>
    <w:p w14:paraId="397A75EA" w14:textId="77777777" w:rsidR="00F350E6" w:rsidRDefault="00F350E6" w:rsidP="00F350E6">
      <w:pPr>
        <w:rPr>
          <w:b/>
          <w:sz w:val="24"/>
        </w:rPr>
      </w:pPr>
    </w:p>
    <w:p w14:paraId="40F2B9C6" w14:textId="77777777" w:rsidR="0045273A" w:rsidRDefault="0045273A" w:rsidP="00F350E6">
      <w:pPr>
        <w:rPr>
          <w:b/>
          <w:sz w:val="24"/>
        </w:rPr>
      </w:pPr>
    </w:p>
    <w:p w14:paraId="7F0A85B0" w14:textId="77777777" w:rsidR="0045273A" w:rsidRDefault="0045273A" w:rsidP="00F350E6">
      <w:pPr>
        <w:rPr>
          <w:b/>
          <w:sz w:val="24"/>
        </w:rPr>
      </w:pPr>
    </w:p>
    <w:p w14:paraId="0CE5DCEB" w14:textId="77777777" w:rsidR="0045273A" w:rsidRPr="00F350E6" w:rsidRDefault="0045273A" w:rsidP="00F350E6">
      <w:pPr>
        <w:rPr>
          <w:b/>
          <w:sz w:val="24"/>
        </w:rPr>
      </w:pPr>
    </w:p>
    <w:p w14:paraId="2A0A5C30" w14:textId="77777777" w:rsidR="00F350E6" w:rsidRPr="00F350E6" w:rsidRDefault="00F350E6" w:rsidP="00F350E6">
      <w:pPr>
        <w:rPr>
          <w:b/>
          <w:i/>
          <w:sz w:val="24"/>
        </w:rPr>
      </w:pPr>
    </w:p>
    <w:p w14:paraId="6A7F7088" w14:textId="77777777" w:rsidR="00F350E6" w:rsidRPr="00F350E6" w:rsidRDefault="00F350E6" w:rsidP="00F350E6">
      <w:pPr>
        <w:pStyle w:val="ListParagraph"/>
        <w:numPr>
          <w:ilvl w:val="1"/>
          <w:numId w:val="4"/>
        </w:numPr>
        <w:rPr>
          <w:b/>
          <w:bCs/>
          <w:sz w:val="28"/>
          <w:szCs w:val="24"/>
        </w:rPr>
      </w:pPr>
      <w:r w:rsidRPr="00F350E6">
        <w:rPr>
          <w:b/>
          <w:bCs/>
          <w:sz w:val="28"/>
          <w:szCs w:val="24"/>
        </w:rPr>
        <w:lastRenderedPageBreak/>
        <w:t>Sustainability Considerations</w:t>
      </w:r>
    </w:p>
    <w:p w14:paraId="360CFC1B" w14:textId="77777777" w:rsidR="00F350E6" w:rsidRPr="00F350E6" w:rsidRDefault="00F350E6" w:rsidP="00F350E6">
      <w:pPr>
        <w:ind w:left="23"/>
        <w:rPr>
          <w:b/>
          <w:bCs/>
          <w:sz w:val="28"/>
          <w:szCs w:val="24"/>
        </w:rPr>
      </w:pPr>
    </w:p>
    <w:p w14:paraId="2B306476" w14:textId="77777777" w:rsidR="00F350E6" w:rsidRDefault="00F350E6" w:rsidP="00F350E6">
      <w:pPr>
        <w:rPr>
          <w:bCs/>
          <w:sz w:val="24"/>
        </w:rPr>
      </w:pPr>
      <w:r w:rsidRPr="00F350E6">
        <w:rPr>
          <w:bCs/>
          <w:sz w:val="24"/>
        </w:rPr>
        <w:t>The proposed approach supports sustainable software security by embedding risk assessment into an existing CI/CD process rather than requiring a completely separate manual workflow. Reusing pipeline telemetry and security-scan outputs can reduce repeated manual analysis. The probabilistic model can also support prioritization so that engineering effort is focused on components with greater estimated security impact.</w:t>
      </w:r>
    </w:p>
    <w:p w14:paraId="7A8AD5BC" w14:textId="77777777" w:rsidR="00F350E6" w:rsidRPr="00F350E6" w:rsidRDefault="00F350E6" w:rsidP="00F350E6">
      <w:pPr>
        <w:rPr>
          <w:bCs/>
          <w:sz w:val="24"/>
        </w:rPr>
      </w:pPr>
    </w:p>
    <w:p w14:paraId="3B368974" w14:textId="77777777" w:rsidR="00F350E6" w:rsidRDefault="00F350E6" w:rsidP="00F350E6">
      <w:pPr>
        <w:rPr>
          <w:b/>
          <w:bCs/>
          <w:sz w:val="28"/>
          <w:szCs w:val="24"/>
        </w:rPr>
      </w:pPr>
      <w:r w:rsidRPr="00F350E6">
        <w:rPr>
          <w:b/>
          <w:bCs/>
          <w:sz w:val="28"/>
          <w:szCs w:val="24"/>
        </w:rPr>
        <w:t>3.</w:t>
      </w:r>
      <w:r>
        <w:rPr>
          <w:b/>
          <w:bCs/>
          <w:sz w:val="28"/>
          <w:szCs w:val="24"/>
        </w:rPr>
        <w:t>9</w:t>
      </w:r>
      <w:r w:rsidRPr="00F350E6">
        <w:rPr>
          <w:b/>
          <w:bCs/>
          <w:sz w:val="28"/>
          <w:szCs w:val="24"/>
        </w:rPr>
        <w:t xml:space="preserve"> Ethical Considerations</w:t>
      </w:r>
    </w:p>
    <w:p w14:paraId="3644003B" w14:textId="77777777" w:rsidR="00F350E6" w:rsidRPr="00F350E6" w:rsidRDefault="00F350E6" w:rsidP="00F350E6">
      <w:pPr>
        <w:rPr>
          <w:b/>
          <w:bCs/>
          <w:sz w:val="28"/>
          <w:szCs w:val="24"/>
        </w:rPr>
      </w:pPr>
    </w:p>
    <w:p w14:paraId="69C9B025" w14:textId="77777777" w:rsidR="00F350E6" w:rsidRDefault="00F350E6" w:rsidP="00F350E6">
      <w:pPr>
        <w:rPr>
          <w:bCs/>
          <w:sz w:val="24"/>
        </w:rPr>
      </w:pPr>
      <w:r w:rsidRPr="00F350E6">
        <w:rPr>
          <w:bCs/>
          <w:sz w:val="24"/>
        </w:rPr>
        <w:t>The project is a security-risk modelling and simulation study. The supplied presentation does not report human-subject experiments, personal-data collection, animal experimentation or offensive testing against live third-party systems. Any future deployment using real repositories, developer information, private CI/CD logs or customer data should apply appropriate access controls, privacy requirements, consent where applicable, and institutional policies.</w:t>
      </w:r>
    </w:p>
    <w:p w14:paraId="79777E0A" w14:textId="77777777" w:rsidR="00F350E6" w:rsidRPr="00F350E6" w:rsidRDefault="00F350E6" w:rsidP="00F350E6">
      <w:pPr>
        <w:rPr>
          <w:bCs/>
          <w:sz w:val="24"/>
        </w:rPr>
      </w:pPr>
    </w:p>
    <w:p w14:paraId="782B3679" w14:textId="77777777" w:rsidR="00F350E6" w:rsidRPr="00F350E6" w:rsidRDefault="00F350E6" w:rsidP="00F350E6">
      <w:pPr>
        <w:rPr>
          <w:b/>
          <w:bCs/>
          <w:sz w:val="28"/>
          <w:szCs w:val="24"/>
        </w:rPr>
      </w:pPr>
      <w:r w:rsidRPr="00F350E6">
        <w:rPr>
          <w:b/>
          <w:bCs/>
          <w:sz w:val="28"/>
          <w:szCs w:val="24"/>
        </w:rPr>
        <w:t>3.11 Safety, Risk and Security</w:t>
      </w:r>
    </w:p>
    <w:p w14:paraId="2CD5AF14" w14:textId="77777777" w:rsidR="00F350E6" w:rsidRPr="00F350E6" w:rsidRDefault="00F350E6" w:rsidP="00F350E6">
      <w:pPr>
        <w:rPr>
          <w:b/>
          <w:bCs/>
          <w:sz w:val="24"/>
        </w:rPr>
      </w:pPr>
    </w:p>
    <w:p w14:paraId="1CAA5421" w14:textId="77777777" w:rsidR="00F350E6" w:rsidRDefault="00F350E6" w:rsidP="00F350E6">
      <w:pPr>
        <w:rPr>
          <w:bCs/>
          <w:sz w:val="24"/>
        </w:rPr>
      </w:pPr>
      <w:r w:rsidRPr="00F350E6">
        <w:rPr>
          <w:bCs/>
          <w:sz w:val="24"/>
        </w:rPr>
        <w:t xml:space="preserve">The principal safety concern is not physical safety but the possibility of incorrect security decisions. A false assessment could allow a risky build to pass or unnecessarily block a legitimate build. Therefore, model assumptions, evidence quality, parameter calibration and sampling </w:t>
      </w:r>
      <w:proofErr w:type="spellStart"/>
      <w:r w:rsidRPr="00F350E6">
        <w:rPr>
          <w:bCs/>
          <w:sz w:val="24"/>
        </w:rPr>
        <w:t>behaviour</w:t>
      </w:r>
      <w:proofErr w:type="spellEnd"/>
      <w:r w:rsidRPr="00F350E6">
        <w:rPr>
          <w:bCs/>
          <w:sz w:val="24"/>
        </w:rPr>
        <w:t xml:space="preserve"> should be validated before the framework is used for automated production decisions.</w:t>
      </w:r>
    </w:p>
    <w:p w14:paraId="4D6A42DD" w14:textId="77777777" w:rsidR="00F350E6" w:rsidRDefault="00F350E6" w:rsidP="00F350E6">
      <w:pPr>
        <w:rPr>
          <w:bCs/>
          <w:sz w:val="24"/>
        </w:rPr>
      </w:pPr>
    </w:p>
    <w:p w14:paraId="00940011" w14:textId="77777777" w:rsidR="00F350E6" w:rsidRDefault="00F350E6" w:rsidP="00F350E6">
      <w:pPr>
        <w:rPr>
          <w:bCs/>
          <w:sz w:val="24"/>
        </w:rPr>
      </w:pPr>
    </w:p>
    <w:p w14:paraId="48D32F3E" w14:textId="77777777" w:rsidR="00F350E6" w:rsidRDefault="00F350E6" w:rsidP="00F350E6">
      <w:pPr>
        <w:rPr>
          <w:bCs/>
          <w:sz w:val="24"/>
        </w:rPr>
      </w:pPr>
    </w:p>
    <w:p w14:paraId="68C837A9" w14:textId="77777777" w:rsidR="00F350E6" w:rsidRDefault="00F350E6" w:rsidP="00F350E6">
      <w:pPr>
        <w:rPr>
          <w:bCs/>
          <w:sz w:val="24"/>
        </w:rPr>
      </w:pPr>
    </w:p>
    <w:p w14:paraId="640C4767" w14:textId="77777777" w:rsidR="00F350E6" w:rsidRPr="00F350E6" w:rsidRDefault="00F350E6" w:rsidP="00F350E6">
      <w:pPr>
        <w:rPr>
          <w:bCs/>
          <w:sz w:val="24"/>
        </w:rPr>
      </w:pPr>
    </w:p>
    <w:tbl>
      <w:tblPr>
        <w:tblStyle w:val="TableGrid"/>
        <w:tblW w:w="0" w:type="auto"/>
        <w:jc w:val="center"/>
        <w:tblLook w:val="04A0" w:firstRow="1" w:lastRow="0" w:firstColumn="1" w:lastColumn="0" w:noHBand="0" w:noVBand="1"/>
      </w:tblPr>
      <w:tblGrid>
        <w:gridCol w:w="3203"/>
        <w:gridCol w:w="3217"/>
        <w:gridCol w:w="3217"/>
      </w:tblGrid>
      <w:tr w:rsidR="00F350E6" w:rsidRPr="00F350E6" w14:paraId="3D4F452F"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461C21AB" w14:textId="77777777" w:rsidR="00F350E6" w:rsidRPr="00F350E6" w:rsidRDefault="00F350E6" w:rsidP="00F350E6">
            <w:pPr>
              <w:rPr>
                <w:sz w:val="24"/>
              </w:rPr>
            </w:pPr>
            <w:r w:rsidRPr="00F350E6">
              <w:rPr>
                <w:b/>
                <w:sz w:val="24"/>
              </w:rPr>
              <w:t>Risk</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40448280" w14:textId="77777777" w:rsidR="00F350E6" w:rsidRPr="00F350E6" w:rsidRDefault="00F350E6" w:rsidP="00F350E6">
            <w:pPr>
              <w:rPr>
                <w:sz w:val="24"/>
              </w:rPr>
            </w:pPr>
            <w:r w:rsidRPr="00F350E6">
              <w:rPr>
                <w:b/>
                <w:sz w:val="24"/>
              </w:rPr>
              <w:t>Potential Effect</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F4F3920" w14:textId="77777777" w:rsidR="00F350E6" w:rsidRPr="00F350E6" w:rsidRDefault="00F350E6" w:rsidP="00F350E6">
            <w:pPr>
              <w:rPr>
                <w:sz w:val="24"/>
              </w:rPr>
            </w:pPr>
            <w:r w:rsidRPr="00F350E6">
              <w:rPr>
                <w:b/>
                <w:sz w:val="24"/>
              </w:rPr>
              <w:t>Mitigation Consideration</w:t>
            </w:r>
          </w:p>
        </w:tc>
      </w:tr>
      <w:tr w:rsidR="00F350E6" w:rsidRPr="00F350E6" w14:paraId="73741E0D"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251DFDA2" w14:textId="77777777" w:rsidR="00F350E6" w:rsidRPr="00F350E6" w:rsidRDefault="00F350E6" w:rsidP="00F350E6">
            <w:pPr>
              <w:rPr>
                <w:sz w:val="24"/>
              </w:rPr>
            </w:pPr>
            <w:r w:rsidRPr="00F350E6">
              <w:rPr>
                <w:sz w:val="24"/>
              </w:rPr>
              <w:t>Incomplete evidence</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A97F65D" w14:textId="77777777" w:rsidR="00F350E6" w:rsidRPr="00F350E6" w:rsidRDefault="00F350E6" w:rsidP="00F350E6">
            <w:pPr>
              <w:rPr>
                <w:sz w:val="24"/>
              </w:rPr>
            </w:pPr>
            <w:r w:rsidRPr="00F350E6">
              <w:rPr>
                <w:sz w:val="24"/>
              </w:rPr>
              <w:t>Posterior risk may be uncertain or misleading</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2D2FE58" w14:textId="77777777" w:rsidR="00F350E6" w:rsidRPr="00F350E6" w:rsidRDefault="00F350E6" w:rsidP="00F350E6">
            <w:pPr>
              <w:rPr>
                <w:sz w:val="24"/>
              </w:rPr>
            </w:pPr>
            <w:r w:rsidRPr="00F350E6">
              <w:rPr>
                <w:sz w:val="24"/>
              </w:rPr>
              <w:t>Integrate multiple evidence sources and communicate uncertainty.</w:t>
            </w:r>
          </w:p>
        </w:tc>
      </w:tr>
      <w:tr w:rsidR="00F350E6" w:rsidRPr="00F350E6" w14:paraId="734E8901"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48B1DFBF" w14:textId="77777777" w:rsidR="00F350E6" w:rsidRPr="00F350E6" w:rsidRDefault="00F350E6" w:rsidP="00F350E6">
            <w:pPr>
              <w:rPr>
                <w:sz w:val="24"/>
              </w:rPr>
            </w:pPr>
            <w:r w:rsidRPr="00F350E6">
              <w:rPr>
                <w:sz w:val="24"/>
              </w:rPr>
              <w:t>Incorrect model assumptions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AE17914" w14:textId="77777777" w:rsidR="00F350E6" w:rsidRPr="00F350E6" w:rsidRDefault="00F350E6" w:rsidP="00F350E6">
            <w:pPr>
              <w:rPr>
                <w:sz w:val="24"/>
              </w:rPr>
            </w:pPr>
            <w:r w:rsidRPr="00F350E6">
              <w:rPr>
                <w:sz w:val="24"/>
              </w:rPr>
              <w:t>Causal relationships may be misrepresented</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6EED42C" w14:textId="77777777" w:rsidR="00F350E6" w:rsidRPr="00F350E6" w:rsidRDefault="00F350E6" w:rsidP="00F350E6">
            <w:pPr>
              <w:rPr>
                <w:sz w:val="24"/>
              </w:rPr>
            </w:pPr>
            <w:r w:rsidRPr="00F350E6">
              <w:rPr>
                <w:sz w:val="24"/>
              </w:rPr>
              <w:t>Review and validate DBN structure and conditional relationships.</w:t>
            </w:r>
          </w:p>
        </w:tc>
      </w:tr>
      <w:tr w:rsidR="00F350E6" w:rsidRPr="00F350E6" w14:paraId="3E0E9734"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26EAD038" w14:textId="77777777" w:rsidR="00F350E6" w:rsidRPr="00F350E6" w:rsidRDefault="00F350E6" w:rsidP="00F350E6">
            <w:pPr>
              <w:rPr>
                <w:sz w:val="24"/>
              </w:rPr>
            </w:pPr>
            <w:r w:rsidRPr="00F350E6">
              <w:rPr>
                <w:sz w:val="24"/>
              </w:rPr>
              <w:t>Sampling limitations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942BAB4" w14:textId="77777777" w:rsidR="00F350E6" w:rsidRPr="00F350E6" w:rsidRDefault="00F350E6" w:rsidP="00F350E6">
            <w:pPr>
              <w:rPr>
                <w:sz w:val="24"/>
              </w:rPr>
            </w:pPr>
            <w:r w:rsidRPr="00F350E6">
              <w:rPr>
                <w:sz w:val="24"/>
              </w:rPr>
              <w:t>Approximate risk may be unstable</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001545F" w14:textId="77777777" w:rsidR="00F350E6" w:rsidRPr="00F350E6" w:rsidRDefault="00F350E6" w:rsidP="00F350E6">
            <w:pPr>
              <w:rPr>
                <w:sz w:val="24"/>
              </w:rPr>
            </w:pPr>
            <w:r w:rsidRPr="00F350E6">
              <w:rPr>
                <w:sz w:val="24"/>
              </w:rPr>
              <w:t>Use appropriate sampling configuration and convergence checks.</w:t>
            </w:r>
          </w:p>
        </w:tc>
      </w:tr>
      <w:tr w:rsidR="00F350E6" w:rsidRPr="00F350E6" w14:paraId="7C3732AC"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50CB85CC" w14:textId="77777777" w:rsidR="00F350E6" w:rsidRPr="00F350E6" w:rsidRDefault="00F350E6" w:rsidP="00F350E6">
            <w:pPr>
              <w:rPr>
                <w:sz w:val="24"/>
              </w:rPr>
            </w:pPr>
            <w:r w:rsidRPr="00F350E6">
              <w:rPr>
                <w:sz w:val="24"/>
              </w:rPr>
              <w:t>False block</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AD8D022" w14:textId="77777777" w:rsidR="00F350E6" w:rsidRPr="00F350E6" w:rsidRDefault="00F350E6" w:rsidP="00F350E6">
            <w:pPr>
              <w:rPr>
                <w:sz w:val="24"/>
              </w:rPr>
            </w:pPr>
            <w:r w:rsidRPr="00F350E6">
              <w:rPr>
                <w:sz w:val="24"/>
              </w:rPr>
              <w:t>Legitimate build may be delayed</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AB566D7" w14:textId="77777777" w:rsidR="00F350E6" w:rsidRPr="00F350E6" w:rsidRDefault="00F350E6" w:rsidP="00F350E6">
            <w:pPr>
              <w:rPr>
                <w:sz w:val="24"/>
              </w:rPr>
            </w:pPr>
            <w:r w:rsidRPr="00F350E6">
              <w:rPr>
                <w:sz w:val="24"/>
              </w:rPr>
              <w:t>Use calibrated thresholds and a Warn state where appropriate.</w:t>
            </w:r>
          </w:p>
        </w:tc>
      </w:tr>
      <w:tr w:rsidR="00F350E6" w:rsidRPr="00F350E6" w14:paraId="5784F363"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6C9FF841" w14:textId="77777777" w:rsidR="00F350E6" w:rsidRPr="00F350E6" w:rsidRDefault="00F350E6" w:rsidP="00F350E6">
            <w:pPr>
              <w:rPr>
                <w:sz w:val="24"/>
              </w:rPr>
            </w:pPr>
            <w:r w:rsidRPr="00F350E6">
              <w:rPr>
                <w:sz w:val="24"/>
              </w:rPr>
              <w:t>False pass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003B48C" w14:textId="77777777" w:rsidR="00F350E6" w:rsidRPr="00F350E6" w:rsidRDefault="00F350E6" w:rsidP="00F350E6">
            <w:pPr>
              <w:rPr>
                <w:sz w:val="24"/>
              </w:rPr>
            </w:pPr>
            <w:r w:rsidRPr="00F350E6">
              <w:rPr>
                <w:sz w:val="24"/>
              </w:rPr>
              <w:t>Risky component may reach production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9323E18" w14:textId="77777777" w:rsidR="00F350E6" w:rsidRPr="00F350E6" w:rsidRDefault="00F350E6" w:rsidP="00F350E6">
            <w:pPr>
              <w:rPr>
                <w:sz w:val="24"/>
              </w:rPr>
            </w:pPr>
            <w:r w:rsidRPr="00F350E6">
              <w:rPr>
                <w:sz w:val="24"/>
              </w:rPr>
              <w:t>Combine Bayesian output with established security controls.</w:t>
            </w:r>
          </w:p>
        </w:tc>
      </w:tr>
    </w:tbl>
    <w:p w14:paraId="227A008C" w14:textId="77777777" w:rsidR="004C061E" w:rsidRDefault="00000000">
      <w:pPr>
        <w:jc w:val="center"/>
      </w:pPr>
      <w:r>
        <w:rPr>
          <w:b/>
          <w:i/>
          <w:sz w:val="21"/>
        </w:rPr>
        <w:t>Table 3.8 Risk analysis and mitigation considerations.</w:t>
      </w:r>
    </w:p>
    <w:p w14:paraId="3D73BDB2" w14:textId="77777777" w:rsidR="00F350E6" w:rsidRPr="00F350E6" w:rsidRDefault="00F350E6" w:rsidP="00F350E6">
      <w:pPr>
        <w:rPr>
          <w:b/>
          <w:sz w:val="24"/>
        </w:rPr>
      </w:pPr>
    </w:p>
    <w:p w14:paraId="1C413068" w14:textId="77777777" w:rsidR="00F350E6" w:rsidRPr="00F350E6" w:rsidRDefault="00F350E6" w:rsidP="00F350E6">
      <w:pPr>
        <w:rPr>
          <w:b/>
          <w:sz w:val="24"/>
        </w:rPr>
      </w:pPr>
      <w:r w:rsidRPr="00F350E6">
        <w:rPr>
          <w:b/>
          <w:sz w:val="24"/>
        </w:rPr>
        <w:br w:type="page"/>
      </w:r>
    </w:p>
    <w:p w14:paraId="0BEAB7FD" w14:textId="77777777" w:rsidR="00F350E6" w:rsidRDefault="00F350E6" w:rsidP="00F350E6">
      <w:pPr>
        <w:jc w:val="center"/>
        <w:rPr>
          <w:b/>
          <w:sz w:val="32"/>
          <w:szCs w:val="28"/>
        </w:rPr>
      </w:pPr>
      <w:r w:rsidRPr="00F350E6">
        <w:rPr>
          <w:b/>
          <w:sz w:val="32"/>
          <w:szCs w:val="28"/>
        </w:rPr>
        <w:lastRenderedPageBreak/>
        <w:t>CHAPTER 4</w:t>
      </w:r>
    </w:p>
    <w:p w14:paraId="46A10CD9" w14:textId="77777777" w:rsidR="00F350E6" w:rsidRPr="00F350E6" w:rsidRDefault="00F350E6" w:rsidP="00F350E6">
      <w:pPr>
        <w:jc w:val="center"/>
        <w:rPr>
          <w:b/>
          <w:sz w:val="32"/>
          <w:szCs w:val="28"/>
        </w:rPr>
      </w:pPr>
    </w:p>
    <w:p w14:paraId="2B76B38E" w14:textId="77777777" w:rsidR="00F350E6" w:rsidRDefault="00F350E6" w:rsidP="00F350E6">
      <w:pPr>
        <w:jc w:val="center"/>
        <w:rPr>
          <w:b/>
          <w:sz w:val="24"/>
        </w:rPr>
      </w:pPr>
      <w:r w:rsidRPr="00F350E6">
        <w:rPr>
          <w:b/>
          <w:sz w:val="24"/>
        </w:rPr>
        <w:t xml:space="preserve">IMPLEMENTATION, </w:t>
      </w:r>
      <w:r w:rsidRPr="00F350E6">
        <w:rPr>
          <w:b/>
          <w:sz w:val="28"/>
          <w:szCs w:val="24"/>
        </w:rPr>
        <w:t>TESTING</w:t>
      </w:r>
      <w:r w:rsidRPr="00F350E6">
        <w:rPr>
          <w:b/>
          <w:sz w:val="24"/>
        </w:rPr>
        <w:t xml:space="preserve"> &amp; RESULTS, PROJECT MANAGEMENT</w:t>
      </w:r>
    </w:p>
    <w:p w14:paraId="03D31672" w14:textId="77777777" w:rsidR="00F350E6" w:rsidRPr="00F350E6" w:rsidRDefault="00F350E6" w:rsidP="00F350E6">
      <w:pPr>
        <w:jc w:val="center"/>
        <w:rPr>
          <w:b/>
          <w:sz w:val="24"/>
        </w:rPr>
      </w:pPr>
    </w:p>
    <w:p w14:paraId="5410CE4F" w14:textId="77777777" w:rsidR="00F350E6" w:rsidRPr="00F350E6" w:rsidRDefault="00F350E6" w:rsidP="00F350E6">
      <w:pPr>
        <w:rPr>
          <w:b/>
          <w:bCs/>
          <w:sz w:val="24"/>
        </w:rPr>
      </w:pPr>
      <w:r w:rsidRPr="00F350E6">
        <w:rPr>
          <w:b/>
          <w:bCs/>
          <w:sz w:val="24"/>
        </w:rPr>
        <w:t>4.1 Development Approach and Resources</w:t>
      </w:r>
    </w:p>
    <w:p w14:paraId="23C77DB3" w14:textId="77777777" w:rsidR="00F350E6" w:rsidRDefault="00F350E6" w:rsidP="00F350E6">
      <w:pPr>
        <w:rPr>
          <w:bCs/>
          <w:sz w:val="24"/>
        </w:rPr>
      </w:pPr>
      <w:r w:rsidRPr="00F350E6">
        <w:rPr>
          <w:bCs/>
          <w:sz w:val="24"/>
        </w:rPr>
        <w:t xml:space="preserve">The project presentation describes </w:t>
      </w:r>
      <w:proofErr w:type="spellStart"/>
      <w:r w:rsidRPr="00F350E6">
        <w:rPr>
          <w:bCs/>
          <w:sz w:val="24"/>
        </w:rPr>
        <w:t>SupplyShield</w:t>
      </w:r>
      <w:proofErr w:type="spellEnd"/>
      <w:r w:rsidRPr="00F350E6">
        <w:rPr>
          <w:bCs/>
          <w:sz w:val="24"/>
        </w:rPr>
        <w:t xml:space="preserve"> as a Bayesian simulation framework rather than providing a complete software repository or full source-code listing. The implementation discussion in this report therefore focuses on the architecture, algorithmic stages, modelling data and decision workflow explicitly presented in the project material.</w:t>
      </w:r>
    </w:p>
    <w:p w14:paraId="372DFD11" w14:textId="77777777" w:rsidR="00F350E6" w:rsidRPr="00F350E6" w:rsidRDefault="00F350E6" w:rsidP="00F350E6">
      <w:pPr>
        <w:rPr>
          <w:bCs/>
          <w:sz w:val="24"/>
        </w:rPr>
      </w:pPr>
    </w:p>
    <w:p w14:paraId="7A524220" w14:textId="77777777" w:rsidR="00F350E6" w:rsidRPr="00F350E6" w:rsidRDefault="00F350E6" w:rsidP="00F350E6">
      <w:pPr>
        <w:rPr>
          <w:b/>
          <w:bCs/>
          <w:sz w:val="24"/>
        </w:rPr>
      </w:pPr>
      <w:r w:rsidRPr="00F350E6">
        <w:rPr>
          <w:b/>
          <w:bCs/>
          <w:sz w:val="24"/>
        </w:rPr>
        <w:t>4.2 Implementation Components and Tools</w:t>
      </w:r>
    </w:p>
    <w:tbl>
      <w:tblPr>
        <w:tblStyle w:val="TableGrid"/>
        <w:tblW w:w="0" w:type="auto"/>
        <w:jc w:val="center"/>
        <w:tblLook w:val="04A0" w:firstRow="1" w:lastRow="0" w:firstColumn="1" w:lastColumn="0" w:noHBand="0" w:noVBand="1"/>
      </w:tblPr>
      <w:tblGrid>
        <w:gridCol w:w="4815"/>
        <w:gridCol w:w="4822"/>
      </w:tblGrid>
      <w:tr w:rsidR="00F350E6" w:rsidRPr="00F350E6" w14:paraId="208FC38C"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40BFB45F" w14:textId="77777777" w:rsidR="00F350E6" w:rsidRPr="00F350E6" w:rsidRDefault="00F350E6" w:rsidP="00F350E6">
            <w:pPr>
              <w:rPr>
                <w:sz w:val="24"/>
              </w:rPr>
            </w:pPr>
            <w:r w:rsidRPr="00F350E6">
              <w:rPr>
                <w:b/>
                <w:sz w:val="24"/>
              </w:rPr>
              <w:t>Component / Technology</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157765F9" w14:textId="77777777" w:rsidR="00F350E6" w:rsidRPr="00F350E6" w:rsidRDefault="00F350E6" w:rsidP="00F350E6">
            <w:pPr>
              <w:rPr>
                <w:sz w:val="24"/>
              </w:rPr>
            </w:pPr>
            <w:r w:rsidRPr="00F350E6">
              <w:rPr>
                <w:b/>
                <w:sz w:val="24"/>
              </w:rPr>
              <w:t>Purpose in the Project</w:t>
            </w:r>
          </w:p>
        </w:tc>
      </w:tr>
      <w:tr w:rsidR="00F350E6" w:rsidRPr="00F350E6" w14:paraId="167493CF"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464D8D47" w14:textId="77777777" w:rsidR="00F350E6" w:rsidRPr="00F350E6" w:rsidRDefault="00F350E6" w:rsidP="00F350E6">
            <w:pPr>
              <w:rPr>
                <w:sz w:val="24"/>
              </w:rPr>
            </w:pPr>
            <w:r w:rsidRPr="00F350E6">
              <w:rPr>
                <w:sz w:val="24"/>
              </w:rPr>
              <w:t>Git / source control metadata</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2831B835" w14:textId="77777777" w:rsidR="00F350E6" w:rsidRPr="00F350E6" w:rsidRDefault="00F350E6" w:rsidP="00F350E6">
            <w:pPr>
              <w:rPr>
                <w:sz w:val="24"/>
              </w:rPr>
            </w:pPr>
            <w:r w:rsidRPr="00F350E6">
              <w:rPr>
                <w:sz w:val="24"/>
              </w:rPr>
              <w:t>Provides pipeline and source-control evidence to the ingestion layer.</w:t>
            </w:r>
          </w:p>
        </w:tc>
      </w:tr>
      <w:tr w:rsidR="00F350E6" w:rsidRPr="00F350E6" w14:paraId="51D741B4"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11573BC7" w14:textId="77777777" w:rsidR="00F350E6" w:rsidRPr="00F350E6" w:rsidRDefault="00F350E6" w:rsidP="00F350E6">
            <w:pPr>
              <w:rPr>
                <w:sz w:val="24"/>
              </w:rPr>
            </w:pPr>
            <w:r w:rsidRPr="00F350E6">
              <w:rPr>
                <w:sz w:val="24"/>
              </w:rPr>
              <w:t>SAST</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5A9CF105" w14:textId="77777777" w:rsidR="00F350E6" w:rsidRPr="00F350E6" w:rsidRDefault="00F350E6" w:rsidP="00F350E6">
            <w:pPr>
              <w:rPr>
                <w:sz w:val="24"/>
              </w:rPr>
            </w:pPr>
            <w:r w:rsidRPr="00F350E6">
              <w:rPr>
                <w:sz w:val="24"/>
              </w:rPr>
              <w:t>Provides static application security findings.</w:t>
            </w:r>
          </w:p>
        </w:tc>
      </w:tr>
      <w:tr w:rsidR="00F350E6" w:rsidRPr="00F350E6" w14:paraId="68A95614"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4A007E04" w14:textId="77777777" w:rsidR="00F350E6" w:rsidRPr="00F350E6" w:rsidRDefault="00F350E6" w:rsidP="00F350E6">
            <w:pPr>
              <w:rPr>
                <w:sz w:val="24"/>
              </w:rPr>
            </w:pPr>
            <w:r w:rsidRPr="00F350E6">
              <w:rPr>
                <w:sz w:val="24"/>
              </w:rPr>
              <w:t>SCA</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0FEF4150" w14:textId="77777777" w:rsidR="00F350E6" w:rsidRPr="00F350E6" w:rsidRDefault="00F350E6" w:rsidP="00F350E6">
            <w:pPr>
              <w:rPr>
                <w:sz w:val="24"/>
              </w:rPr>
            </w:pPr>
            <w:r w:rsidRPr="00F350E6">
              <w:rPr>
                <w:sz w:val="24"/>
              </w:rPr>
              <w:t>Provides software composition and dependency findings.</w:t>
            </w:r>
          </w:p>
        </w:tc>
      </w:tr>
      <w:tr w:rsidR="00F350E6" w:rsidRPr="00F350E6" w14:paraId="7EC94668"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43582A10" w14:textId="77777777" w:rsidR="00F350E6" w:rsidRPr="00F350E6" w:rsidRDefault="00F350E6" w:rsidP="00F350E6">
            <w:pPr>
              <w:rPr>
                <w:sz w:val="24"/>
              </w:rPr>
            </w:pPr>
            <w:r w:rsidRPr="00F350E6">
              <w:rPr>
                <w:sz w:val="24"/>
              </w:rPr>
              <w:t>Cosign / build signing evidence</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285277C3" w14:textId="77777777" w:rsidR="00F350E6" w:rsidRPr="00F350E6" w:rsidRDefault="00F350E6" w:rsidP="00F350E6">
            <w:pPr>
              <w:rPr>
                <w:sz w:val="24"/>
              </w:rPr>
            </w:pPr>
            <w:r w:rsidRPr="00F350E6">
              <w:rPr>
                <w:sz w:val="24"/>
              </w:rPr>
              <w:t>Provides build-integrity or signing-related evidence.</w:t>
            </w:r>
          </w:p>
        </w:tc>
      </w:tr>
      <w:tr w:rsidR="00F350E6" w:rsidRPr="00F350E6" w14:paraId="034E2C34"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0A9F0A6E" w14:textId="77777777" w:rsidR="00F350E6" w:rsidRPr="00F350E6" w:rsidRDefault="00F350E6" w:rsidP="00F350E6">
            <w:pPr>
              <w:rPr>
                <w:sz w:val="24"/>
              </w:rPr>
            </w:pPr>
            <w:r w:rsidRPr="00F350E6">
              <w:rPr>
                <w:sz w:val="24"/>
              </w:rPr>
              <w:t>Dynamic Bayesian Network</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125FE12D" w14:textId="77777777" w:rsidR="00F350E6" w:rsidRPr="00F350E6" w:rsidRDefault="00F350E6" w:rsidP="00F350E6">
            <w:pPr>
              <w:rPr>
                <w:sz w:val="24"/>
              </w:rPr>
            </w:pPr>
            <w:r w:rsidRPr="00F350E6">
              <w:rPr>
                <w:sz w:val="24"/>
              </w:rPr>
              <w:t>Represents causal dependencies and evolving risk.</w:t>
            </w:r>
          </w:p>
        </w:tc>
      </w:tr>
      <w:tr w:rsidR="00F350E6" w:rsidRPr="00F350E6" w14:paraId="03C31DA2"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69028AD9" w14:textId="77777777" w:rsidR="00F350E6" w:rsidRPr="00F350E6" w:rsidRDefault="00F350E6" w:rsidP="00F350E6">
            <w:pPr>
              <w:rPr>
                <w:sz w:val="24"/>
              </w:rPr>
            </w:pPr>
            <w:r w:rsidRPr="00F350E6">
              <w:rPr>
                <w:sz w:val="24"/>
              </w:rPr>
              <w:t>Monte Carlo simulation</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21959D60" w14:textId="77777777" w:rsidR="00F350E6" w:rsidRPr="00F350E6" w:rsidRDefault="00F350E6" w:rsidP="00F350E6">
            <w:pPr>
              <w:rPr>
                <w:sz w:val="24"/>
              </w:rPr>
            </w:pPr>
            <w:r w:rsidRPr="00F350E6">
              <w:rPr>
                <w:sz w:val="24"/>
              </w:rPr>
              <w:t>Approximates risk in complex dependency structures.</w:t>
            </w:r>
          </w:p>
        </w:tc>
      </w:tr>
      <w:tr w:rsidR="00F350E6" w:rsidRPr="00F350E6" w14:paraId="1CCDF3D9"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6F547457" w14:textId="77777777" w:rsidR="00F350E6" w:rsidRPr="00F350E6" w:rsidRDefault="00F350E6" w:rsidP="00F350E6">
            <w:pPr>
              <w:rPr>
                <w:sz w:val="24"/>
              </w:rPr>
            </w:pPr>
            <w:proofErr w:type="gramStart"/>
            <w:r w:rsidRPr="00F350E6">
              <w:rPr>
                <w:sz w:val="24"/>
              </w:rPr>
              <w:t>Gibbs</w:t>
            </w:r>
            <w:proofErr w:type="gramEnd"/>
            <w:r w:rsidRPr="00F350E6">
              <w:rPr>
                <w:sz w:val="24"/>
              </w:rPr>
              <w:t xml:space="preserve"> sampling / MCMC</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1600190E" w14:textId="77777777" w:rsidR="00F350E6" w:rsidRPr="00F350E6" w:rsidRDefault="00F350E6" w:rsidP="00F350E6">
            <w:pPr>
              <w:rPr>
                <w:sz w:val="24"/>
              </w:rPr>
            </w:pPr>
            <w:r w:rsidRPr="00F350E6">
              <w:rPr>
                <w:sz w:val="24"/>
              </w:rPr>
              <w:t>Iteratively samples unobserved variables to approximate posterior risk.</w:t>
            </w:r>
          </w:p>
        </w:tc>
      </w:tr>
      <w:tr w:rsidR="00F350E6" w:rsidRPr="00F350E6" w14:paraId="0CD794E4"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2410836E" w14:textId="77777777" w:rsidR="00F350E6" w:rsidRPr="00F350E6" w:rsidRDefault="00F350E6" w:rsidP="00F350E6">
            <w:pPr>
              <w:rPr>
                <w:sz w:val="24"/>
              </w:rPr>
            </w:pPr>
            <w:r w:rsidRPr="00F350E6">
              <w:rPr>
                <w:sz w:val="24"/>
              </w:rPr>
              <w:t>CI/CD policy gate</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288EE443" w14:textId="77777777" w:rsidR="00F350E6" w:rsidRPr="00F350E6" w:rsidRDefault="00F350E6" w:rsidP="00F350E6">
            <w:pPr>
              <w:rPr>
                <w:sz w:val="24"/>
              </w:rPr>
            </w:pPr>
            <w:r w:rsidRPr="00F350E6">
              <w:rPr>
                <w:sz w:val="24"/>
              </w:rPr>
              <w:t>Converts risk assessment into Pass, Warn or Block decisions.</w:t>
            </w:r>
          </w:p>
        </w:tc>
      </w:tr>
    </w:tbl>
    <w:p w14:paraId="4577AB4C" w14:textId="77777777" w:rsidR="004C061E" w:rsidRDefault="00000000">
      <w:pPr>
        <w:jc w:val="center"/>
      </w:pPr>
      <w:r>
        <w:rPr>
          <w:b/>
          <w:i/>
          <w:sz w:val="21"/>
        </w:rPr>
        <w:t>Table 4.1 Implementation components and tools.</w:t>
      </w:r>
    </w:p>
    <w:p w14:paraId="1AF34C7E" w14:textId="77777777" w:rsidR="00F350E6" w:rsidRPr="00F350E6" w:rsidRDefault="00F350E6" w:rsidP="00F350E6">
      <w:pPr>
        <w:rPr>
          <w:b/>
          <w:sz w:val="24"/>
        </w:rPr>
      </w:pPr>
    </w:p>
    <w:p w14:paraId="02CA3500" w14:textId="77777777" w:rsidR="00F350E6" w:rsidRPr="00F350E6" w:rsidRDefault="00F350E6" w:rsidP="00F350E6">
      <w:pPr>
        <w:rPr>
          <w:b/>
          <w:i/>
          <w:sz w:val="24"/>
        </w:rPr>
      </w:pPr>
    </w:p>
    <w:p w14:paraId="225FEF75" w14:textId="77777777" w:rsidR="00F350E6" w:rsidRPr="00F350E6" w:rsidRDefault="00F350E6" w:rsidP="00F350E6">
      <w:pPr>
        <w:rPr>
          <w:b/>
          <w:bCs/>
          <w:sz w:val="28"/>
          <w:szCs w:val="24"/>
        </w:rPr>
      </w:pPr>
      <w:r w:rsidRPr="00F350E6">
        <w:rPr>
          <w:b/>
          <w:bCs/>
          <w:sz w:val="28"/>
          <w:szCs w:val="24"/>
        </w:rPr>
        <w:t>4.3 Algorithmic Flow</w:t>
      </w:r>
    </w:p>
    <w:p w14:paraId="557226A9" w14:textId="77777777" w:rsidR="00F350E6" w:rsidRPr="00F350E6" w:rsidRDefault="00F350E6" w:rsidP="00F350E6">
      <w:pPr>
        <w:pStyle w:val="ListParagraph"/>
        <w:numPr>
          <w:ilvl w:val="0"/>
          <w:numId w:val="11"/>
        </w:numPr>
        <w:rPr>
          <w:bCs/>
          <w:sz w:val="24"/>
        </w:rPr>
      </w:pPr>
      <w:r w:rsidRPr="00F350E6">
        <w:rPr>
          <w:bCs/>
          <w:sz w:val="24"/>
        </w:rPr>
        <w:t>Collect source-control, scanner and build-signing evidence.</w:t>
      </w:r>
    </w:p>
    <w:p w14:paraId="1741F2FF" w14:textId="77777777" w:rsidR="00F350E6" w:rsidRPr="00F350E6" w:rsidRDefault="00F350E6" w:rsidP="00F350E6">
      <w:pPr>
        <w:pStyle w:val="ListParagraph"/>
        <w:numPr>
          <w:ilvl w:val="0"/>
          <w:numId w:val="11"/>
        </w:numPr>
        <w:rPr>
          <w:bCs/>
          <w:sz w:val="24"/>
        </w:rPr>
      </w:pPr>
      <w:r w:rsidRPr="00F350E6">
        <w:rPr>
          <w:bCs/>
          <w:sz w:val="24"/>
        </w:rPr>
        <w:t>Map observed signals to the corresponding DBN causal nodes.</w:t>
      </w:r>
    </w:p>
    <w:p w14:paraId="5813CCB2" w14:textId="77777777" w:rsidR="00F350E6" w:rsidRPr="00F350E6" w:rsidRDefault="00F350E6" w:rsidP="00F350E6">
      <w:pPr>
        <w:pStyle w:val="ListParagraph"/>
        <w:numPr>
          <w:ilvl w:val="0"/>
          <w:numId w:val="11"/>
        </w:numPr>
        <w:rPr>
          <w:bCs/>
          <w:sz w:val="24"/>
        </w:rPr>
      </w:pPr>
      <w:r w:rsidRPr="00F350E6">
        <w:rPr>
          <w:bCs/>
          <w:sz w:val="24"/>
        </w:rPr>
        <w:t>Construct the dependency and threat relationships represented by the model.</w:t>
      </w:r>
    </w:p>
    <w:p w14:paraId="0AA09B04" w14:textId="77777777" w:rsidR="00F350E6" w:rsidRPr="00F350E6" w:rsidRDefault="00F350E6" w:rsidP="00F350E6">
      <w:pPr>
        <w:pStyle w:val="ListParagraph"/>
        <w:numPr>
          <w:ilvl w:val="0"/>
          <w:numId w:val="11"/>
        </w:numPr>
        <w:rPr>
          <w:bCs/>
          <w:sz w:val="24"/>
        </w:rPr>
      </w:pPr>
      <w:r w:rsidRPr="00F350E6">
        <w:rPr>
          <w:bCs/>
          <w:sz w:val="24"/>
        </w:rPr>
        <w:t>Estimate joint and conditional risk relationships.</w:t>
      </w:r>
    </w:p>
    <w:p w14:paraId="4E678D78" w14:textId="77777777" w:rsidR="00F350E6" w:rsidRPr="00F350E6" w:rsidRDefault="00F350E6" w:rsidP="00F350E6">
      <w:pPr>
        <w:pStyle w:val="ListParagraph"/>
        <w:numPr>
          <w:ilvl w:val="0"/>
          <w:numId w:val="11"/>
        </w:numPr>
        <w:rPr>
          <w:bCs/>
          <w:sz w:val="24"/>
        </w:rPr>
      </w:pPr>
      <w:r w:rsidRPr="00F350E6">
        <w:rPr>
          <w:bCs/>
          <w:sz w:val="24"/>
        </w:rPr>
        <w:t>Apply temporal transitions between pipeline runs.</w:t>
      </w:r>
    </w:p>
    <w:p w14:paraId="75AB0417" w14:textId="77777777" w:rsidR="00F350E6" w:rsidRPr="00F350E6" w:rsidRDefault="00F350E6" w:rsidP="00F350E6">
      <w:pPr>
        <w:pStyle w:val="ListParagraph"/>
        <w:numPr>
          <w:ilvl w:val="0"/>
          <w:numId w:val="11"/>
        </w:numPr>
        <w:rPr>
          <w:bCs/>
          <w:sz w:val="24"/>
        </w:rPr>
      </w:pPr>
      <w:r w:rsidRPr="00F350E6">
        <w:rPr>
          <w:bCs/>
          <w:sz w:val="24"/>
        </w:rPr>
        <w:t>Fix observed evidence nodes to their scanned states.</w:t>
      </w:r>
    </w:p>
    <w:p w14:paraId="3CC8DBD8" w14:textId="77777777" w:rsidR="00F350E6" w:rsidRPr="00F350E6" w:rsidRDefault="00F350E6" w:rsidP="00F350E6">
      <w:pPr>
        <w:pStyle w:val="ListParagraph"/>
        <w:numPr>
          <w:ilvl w:val="0"/>
          <w:numId w:val="11"/>
        </w:numPr>
        <w:rPr>
          <w:bCs/>
          <w:sz w:val="24"/>
        </w:rPr>
      </w:pPr>
      <w:r w:rsidRPr="00F350E6">
        <w:rPr>
          <w:bCs/>
          <w:sz w:val="24"/>
        </w:rPr>
        <w:t>Run Gibbs sampling through the Monte Carlo simulation engine.</w:t>
      </w:r>
    </w:p>
    <w:p w14:paraId="00A6C01E" w14:textId="77777777" w:rsidR="00F350E6" w:rsidRPr="00F350E6" w:rsidRDefault="00F350E6" w:rsidP="00F350E6">
      <w:pPr>
        <w:pStyle w:val="ListParagraph"/>
        <w:numPr>
          <w:ilvl w:val="0"/>
          <w:numId w:val="11"/>
        </w:numPr>
        <w:rPr>
          <w:bCs/>
          <w:sz w:val="24"/>
        </w:rPr>
      </w:pPr>
      <w:r w:rsidRPr="00F350E6">
        <w:rPr>
          <w:bCs/>
          <w:sz w:val="24"/>
        </w:rPr>
        <w:t>Estimate posterior risk for the relevant software components or pipeline state.</w:t>
      </w:r>
    </w:p>
    <w:p w14:paraId="1824FFCA" w14:textId="77777777" w:rsidR="00F350E6" w:rsidRPr="00F350E6" w:rsidRDefault="00F350E6" w:rsidP="00F350E6">
      <w:pPr>
        <w:pStyle w:val="ListParagraph"/>
        <w:numPr>
          <w:ilvl w:val="0"/>
          <w:numId w:val="11"/>
        </w:numPr>
        <w:rPr>
          <w:bCs/>
          <w:sz w:val="24"/>
        </w:rPr>
      </w:pPr>
      <w:r w:rsidRPr="00F350E6">
        <w:rPr>
          <w:bCs/>
          <w:sz w:val="24"/>
        </w:rPr>
        <w:t>Apply the Pass, Warn or Block policy.</w:t>
      </w:r>
    </w:p>
    <w:p w14:paraId="5E75A766" w14:textId="77777777" w:rsidR="00F350E6" w:rsidRPr="00F350E6" w:rsidRDefault="00F350E6" w:rsidP="00F350E6">
      <w:pPr>
        <w:pStyle w:val="ListParagraph"/>
        <w:numPr>
          <w:ilvl w:val="0"/>
          <w:numId w:val="11"/>
        </w:numPr>
        <w:rPr>
          <w:bCs/>
          <w:sz w:val="24"/>
        </w:rPr>
      </w:pPr>
      <w:r w:rsidRPr="00F350E6">
        <w:rPr>
          <w:bCs/>
          <w:sz w:val="24"/>
        </w:rPr>
        <w:t>If blocked, identify a variable change that may provide the greatest risk reduction.</w:t>
      </w:r>
    </w:p>
    <w:p w14:paraId="62A3D02D" w14:textId="77777777" w:rsidR="00F350E6" w:rsidRDefault="00F350E6" w:rsidP="00F350E6">
      <w:pPr>
        <w:rPr>
          <w:b/>
          <w:i/>
          <w:sz w:val="24"/>
        </w:rPr>
      </w:pPr>
    </w:p>
    <w:p w14:paraId="417647E2" w14:textId="77777777" w:rsidR="00F350E6" w:rsidRDefault="00F350E6" w:rsidP="00F350E6">
      <w:pPr>
        <w:rPr>
          <w:b/>
          <w:i/>
          <w:sz w:val="24"/>
        </w:rPr>
      </w:pPr>
    </w:p>
    <w:p w14:paraId="71B07467" w14:textId="77777777" w:rsidR="00F350E6" w:rsidRDefault="00F350E6" w:rsidP="00F350E6">
      <w:pPr>
        <w:rPr>
          <w:b/>
          <w:i/>
          <w:sz w:val="24"/>
        </w:rPr>
      </w:pPr>
    </w:p>
    <w:p w14:paraId="196E8251" w14:textId="77777777" w:rsidR="00F350E6" w:rsidRDefault="00F350E6" w:rsidP="00F350E6">
      <w:pPr>
        <w:rPr>
          <w:b/>
          <w:i/>
          <w:sz w:val="24"/>
        </w:rPr>
      </w:pPr>
    </w:p>
    <w:p w14:paraId="3F8A0A4F" w14:textId="77777777" w:rsidR="00F350E6" w:rsidRDefault="00F350E6" w:rsidP="00F350E6">
      <w:pPr>
        <w:rPr>
          <w:b/>
          <w:i/>
          <w:sz w:val="24"/>
        </w:rPr>
      </w:pPr>
    </w:p>
    <w:p w14:paraId="2DBA4AF9" w14:textId="77777777" w:rsidR="00F350E6" w:rsidRPr="00F350E6" w:rsidRDefault="00F350E6" w:rsidP="00F350E6">
      <w:pPr>
        <w:rPr>
          <w:b/>
          <w:i/>
          <w:sz w:val="24"/>
        </w:rPr>
      </w:pPr>
    </w:p>
    <w:p w14:paraId="5EDAF6DD" w14:textId="77777777" w:rsidR="004C061E" w:rsidRDefault="00000000">
      <w:pPr>
        <w:jc w:val="center"/>
      </w:pPr>
      <w:r>
        <w:rPr>
          <w:noProof/>
        </w:rPr>
        <w:lastRenderedPageBreak/>
        <w:drawing>
          <wp:inline distT="0" distB="0" distL="0" distR="0" wp14:anchorId="4C2BEF32" wp14:editId="4C843305">
            <wp:extent cx="5029200" cy="32330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13"/>
                    <a:stretch>
                      <a:fillRect/>
                    </a:stretch>
                  </pic:blipFill>
                  <pic:spPr>
                    <a:xfrm>
                      <a:off x="0" y="0"/>
                      <a:ext cx="5029200" cy="3233057"/>
                    </a:xfrm>
                    <a:prstGeom prst="rect">
                      <a:avLst/>
                    </a:prstGeom>
                  </pic:spPr>
                </pic:pic>
              </a:graphicData>
            </a:graphic>
          </wp:inline>
        </w:drawing>
      </w:r>
    </w:p>
    <w:p w14:paraId="113D7646" w14:textId="77777777" w:rsidR="004C061E" w:rsidRDefault="00000000">
      <w:pPr>
        <w:jc w:val="center"/>
      </w:pPr>
      <w:r>
        <w:rPr>
          <w:b/>
          <w:i/>
          <w:sz w:val="21"/>
        </w:rPr>
        <w:t>Figure 4.1: Bayesian risk assessment and CI/CD policy workflow.</w:t>
      </w:r>
    </w:p>
    <w:p w14:paraId="7DEF03D0" w14:textId="77777777" w:rsidR="00F350E6" w:rsidRDefault="00F350E6" w:rsidP="00F350E6">
      <w:pPr>
        <w:rPr>
          <w:b/>
          <w:bCs/>
          <w:sz w:val="24"/>
        </w:rPr>
      </w:pPr>
      <w:r w:rsidRPr="00F350E6">
        <w:rPr>
          <w:b/>
          <w:bCs/>
          <w:sz w:val="24"/>
        </w:rPr>
        <w:t>4.4 Mathematical Modelling Procedure</w:t>
      </w:r>
    </w:p>
    <w:p w14:paraId="55723F18" w14:textId="77777777" w:rsidR="00F350E6" w:rsidRPr="00F350E6" w:rsidRDefault="00F350E6" w:rsidP="00F350E6">
      <w:pPr>
        <w:rPr>
          <w:b/>
          <w:bCs/>
          <w:sz w:val="24"/>
        </w:rPr>
      </w:pPr>
    </w:p>
    <w:p w14:paraId="1AEB515D" w14:textId="77777777" w:rsidR="00F350E6" w:rsidRDefault="00F350E6" w:rsidP="00F350E6">
      <w:pPr>
        <w:rPr>
          <w:bCs/>
          <w:sz w:val="24"/>
        </w:rPr>
      </w:pPr>
      <w:r w:rsidRPr="00F350E6">
        <w:rPr>
          <w:bCs/>
          <w:sz w:val="24"/>
        </w:rPr>
        <w:t>The project identifies joint probability and temporal transition equations as part of its DBN design. Because the mathematical expressions are not fully preserved in the extracted presentation text, this report does not reconstruct missing equation symbols. Instead, the implementation procedure is documented according to the explicitly stated algorithmic sequence: causal-node construction, joint-probability modelling, temporal transition modelling, evidence instantiation, iterative sampling and policy decision.</w:t>
      </w:r>
    </w:p>
    <w:p w14:paraId="509D27DD" w14:textId="77777777" w:rsidR="00F350E6" w:rsidRPr="00F350E6" w:rsidRDefault="00F350E6" w:rsidP="00F350E6">
      <w:pPr>
        <w:rPr>
          <w:bCs/>
          <w:sz w:val="24"/>
        </w:rPr>
      </w:pPr>
    </w:p>
    <w:p w14:paraId="380F2346" w14:textId="77777777" w:rsidR="00F350E6" w:rsidRDefault="00F350E6" w:rsidP="00F350E6">
      <w:pPr>
        <w:rPr>
          <w:b/>
          <w:bCs/>
          <w:sz w:val="24"/>
        </w:rPr>
      </w:pPr>
      <w:r w:rsidRPr="00F350E6">
        <w:rPr>
          <w:b/>
          <w:bCs/>
          <w:sz w:val="24"/>
        </w:rPr>
        <w:t>4.5 Pipeline Policy Implementation</w:t>
      </w:r>
    </w:p>
    <w:p w14:paraId="37C9140A" w14:textId="77777777" w:rsidR="00F350E6" w:rsidRPr="00F350E6" w:rsidRDefault="00F350E6" w:rsidP="00F350E6">
      <w:pPr>
        <w:rPr>
          <w:b/>
          <w:bCs/>
          <w:sz w:val="24"/>
        </w:rPr>
      </w:pPr>
    </w:p>
    <w:tbl>
      <w:tblPr>
        <w:tblStyle w:val="TableGrid"/>
        <w:tblW w:w="0" w:type="auto"/>
        <w:jc w:val="center"/>
        <w:tblLook w:val="04A0" w:firstRow="1" w:lastRow="0" w:firstColumn="1" w:lastColumn="0" w:noHBand="0" w:noVBand="1"/>
      </w:tblPr>
      <w:tblGrid>
        <w:gridCol w:w="3183"/>
        <w:gridCol w:w="3236"/>
        <w:gridCol w:w="3218"/>
      </w:tblGrid>
      <w:tr w:rsidR="00F350E6" w:rsidRPr="00F350E6" w14:paraId="71B77F71"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381294C8" w14:textId="77777777" w:rsidR="00F350E6" w:rsidRPr="00F350E6" w:rsidRDefault="00F350E6" w:rsidP="00F350E6">
            <w:pPr>
              <w:rPr>
                <w:sz w:val="24"/>
              </w:rPr>
            </w:pPr>
            <w:r w:rsidRPr="00F350E6">
              <w:rPr>
                <w:b/>
                <w:sz w:val="24"/>
              </w:rPr>
              <w:t>Policy State</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BE28BA2" w14:textId="77777777" w:rsidR="00F350E6" w:rsidRPr="00F350E6" w:rsidRDefault="00F350E6" w:rsidP="00F350E6">
            <w:pPr>
              <w:rPr>
                <w:sz w:val="24"/>
              </w:rPr>
            </w:pPr>
            <w:r w:rsidRPr="00F350E6">
              <w:rPr>
                <w:b/>
                <w:sz w:val="24"/>
              </w:rPr>
              <w:t>Implementation Action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7D138A8F" w14:textId="77777777" w:rsidR="00F350E6" w:rsidRPr="00F350E6" w:rsidRDefault="00F350E6" w:rsidP="00F350E6">
            <w:pPr>
              <w:rPr>
                <w:sz w:val="24"/>
              </w:rPr>
            </w:pPr>
            <w:r w:rsidRPr="00F350E6">
              <w:rPr>
                <w:b/>
                <w:sz w:val="24"/>
              </w:rPr>
              <w:t>Expected Outcome</w:t>
            </w:r>
          </w:p>
        </w:tc>
      </w:tr>
      <w:tr w:rsidR="00F350E6" w:rsidRPr="00F350E6" w14:paraId="3ABB7E25"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27A0F6AE" w14:textId="77777777" w:rsidR="00F350E6" w:rsidRPr="00F350E6" w:rsidRDefault="00F350E6" w:rsidP="00F350E6">
            <w:pPr>
              <w:rPr>
                <w:sz w:val="24"/>
              </w:rPr>
            </w:pPr>
            <w:r w:rsidRPr="00F350E6">
              <w:rPr>
                <w:sz w:val="24"/>
              </w:rPr>
              <w:t>Pass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52448F3" w14:textId="77777777" w:rsidR="00F350E6" w:rsidRPr="00F350E6" w:rsidRDefault="00F350E6" w:rsidP="00F350E6">
            <w:pPr>
              <w:rPr>
                <w:sz w:val="24"/>
              </w:rPr>
            </w:pPr>
            <w:r w:rsidRPr="00F350E6">
              <w:rPr>
                <w:sz w:val="24"/>
              </w:rPr>
              <w:t>Continue CI/CD execution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C0F8704" w14:textId="77777777" w:rsidR="00F350E6" w:rsidRPr="00F350E6" w:rsidRDefault="00F350E6" w:rsidP="00F350E6">
            <w:pPr>
              <w:rPr>
                <w:sz w:val="24"/>
              </w:rPr>
            </w:pPr>
            <w:r w:rsidRPr="00F350E6">
              <w:rPr>
                <w:sz w:val="24"/>
              </w:rPr>
              <w:t>Software progresses to the next pipeline stage.</w:t>
            </w:r>
          </w:p>
        </w:tc>
      </w:tr>
      <w:tr w:rsidR="00F350E6" w:rsidRPr="00F350E6" w14:paraId="6CD4E830"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45E3152D" w14:textId="77777777" w:rsidR="00F350E6" w:rsidRPr="00F350E6" w:rsidRDefault="00F350E6" w:rsidP="00F350E6">
            <w:pPr>
              <w:rPr>
                <w:sz w:val="24"/>
              </w:rPr>
            </w:pPr>
            <w:r w:rsidRPr="00F350E6">
              <w:rPr>
                <w:sz w:val="24"/>
              </w:rPr>
              <w:t>Warn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3B040FB" w14:textId="77777777" w:rsidR="00F350E6" w:rsidRPr="00F350E6" w:rsidRDefault="00F350E6" w:rsidP="00F350E6">
            <w:pPr>
              <w:rPr>
                <w:sz w:val="24"/>
              </w:rPr>
            </w:pPr>
            <w:r w:rsidRPr="00F350E6">
              <w:rPr>
                <w:sz w:val="24"/>
              </w:rPr>
              <w:t>Continue execution and generate warning</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BB9AAAA" w14:textId="77777777" w:rsidR="00F350E6" w:rsidRPr="00F350E6" w:rsidRDefault="00F350E6" w:rsidP="00F350E6">
            <w:pPr>
              <w:rPr>
                <w:sz w:val="24"/>
              </w:rPr>
            </w:pPr>
            <w:r w:rsidRPr="00F350E6">
              <w:rPr>
                <w:sz w:val="24"/>
              </w:rPr>
              <w:t>Development continues with elevated security awareness.</w:t>
            </w:r>
          </w:p>
        </w:tc>
      </w:tr>
      <w:tr w:rsidR="00F350E6" w:rsidRPr="00F350E6" w14:paraId="5CDDADFF"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3EDC6EA0" w14:textId="77777777" w:rsidR="00F350E6" w:rsidRPr="00F350E6" w:rsidRDefault="00F350E6" w:rsidP="00F350E6">
            <w:pPr>
              <w:rPr>
                <w:sz w:val="24"/>
              </w:rPr>
            </w:pPr>
            <w:r w:rsidRPr="00F350E6">
              <w:rPr>
                <w:sz w:val="24"/>
              </w:rPr>
              <w:t>Block</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98CCD43" w14:textId="77777777" w:rsidR="00F350E6" w:rsidRPr="00F350E6" w:rsidRDefault="00F350E6" w:rsidP="00F350E6">
            <w:pPr>
              <w:rPr>
                <w:sz w:val="24"/>
              </w:rPr>
            </w:pPr>
            <w:r w:rsidRPr="00F350E6">
              <w:rPr>
                <w:sz w:val="24"/>
              </w:rPr>
              <w:t>Stop pipeline execution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9AB54B7" w14:textId="77777777" w:rsidR="00F350E6" w:rsidRPr="00F350E6" w:rsidRDefault="00F350E6" w:rsidP="00F350E6">
            <w:pPr>
              <w:rPr>
                <w:sz w:val="24"/>
              </w:rPr>
            </w:pPr>
            <w:r w:rsidRPr="00F350E6">
              <w:rPr>
                <w:sz w:val="24"/>
              </w:rPr>
              <w:t>Remediation is required before continuation.</w:t>
            </w:r>
          </w:p>
        </w:tc>
      </w:tr>
    </w:tbl>
    <w:p w14:paraId="3F68EE59" w14:textId="77777777" w:rsidR="004C061E" w:rsidRDefault="00000000">
      <w:pPr>
        <w:jc w:val="center"/>
      </w:pPr>
      <w:r>
        <w:rPr>
          <w:b/>
          <w:i/>
          <w:sz w:val="21"/>
        </w:rPr>
        <w:t>Table 4.2 Pipeline policy decisions.</w:t>
      </w:r>
    </w:p>
    <w:p w14:paraId="378C9696" w14:textId="77777777" w:rsidR="00F350E6" w:rsidRPr="00F350E6" w:rsidRDefault="00F350E6" w:rsidP="00F350E6">
      <w:pPr>
        <w:rPr>
          <w:b/>
          <w:sz w:val="24"/>
        </w:rPr>
      </w:pPr>
    </w:p>
    <w:p w14:paraId="2779D28F" w14:textId="77777777" w:rsidR="00F350E6" w:rsidRDefault="00F350E6" w:rsidP="00F350E6">
      <w:pPr>
        <w:rPr>
          <w:b/>
          <w:i/>
          <w:sz w:val="24"/>
        </w:rPr>
      </w:pPr>
    </w:p>
    <w:p w14:paraId="104573DC" w14:textId="77777777" w:rsidR="0045273A" w:rsidRDefault="0045273A" w:rsidP="00F350E6">
      <w:pPr>
        <w:rPr>
          <w:b/>
          <w:i/>
          <w:sz w:val="24"/>
        </w:rPr>
      </w:pPr>
    </w:p>
    <w:p w14:paraId="1E1B86DB" w14:textId="77777777" w:rsidR="0045273A" w:rsidRDefault="0045273A" w:rsidP="00F350E6">
      <w:pPr>
        <w:rPr>
          <w:b/>
          <w:i/>
          <w:sz w:val="24"/>
        </w:rPr>
      </w:pPr>
    </w:p>
    <w:p w14:paraId="2CDF866F" w14:textId="77777777" w:rsidR="0045273A" w:rsidRDefault="0045273A" w:rsidP="00F350E6">
      <w:pPr>
        <w:rPr>
          <w:b/>
          <w:i/>
          <w:sz w:val="24"/>
        </w:rPr>
      </w:pPr>
    </w:p>
    <w:p w14:paraId="0D5524D3" w14:textId="77777777" w:rsidR="0045273A" w:rsidRDefault="0045273A" w:rsidP="00F350E6">
      <w:pPr>
        <w:rPr>
          <w:b/>
          <w:i/>
          <w:sz w:val="24"/>
        </w:rPr>
      </w:pPr>
    </w:p>
    <w:p w14:paraId="406E1303" w14:textId="77777777" w:rsidR="0045273A" w:rsidRDefault="0045273A" w:rsidP="00F350E6">
      <w:pPr>
        <w:rPr>
          <w:b/>
          <w:i/>
          <w:sz w:val="24"/>
        </w:rPr>
      </w:pPr>
    </w:p>
    <w:p w14:paraId="6D0C424C" w14:textId="77777777" w:rsidR="0045273A" w:rsidRDefault="0045273A" w:rsidP="00F350E6">
      <w:pPr>
        <w:rPr>
          <w:b/>
          <w:i/>
          <w:sz w:val="24"/>
        </w:rPr>
      </w:pPr>
    </w:p>
    <w:p w14:paraId="7A5EAE61" w14:textId="77777777" w:rsidR="0045273A" w:rsidRDefault="0045273A" w:rsidP="00F350E6">
      <w:pPr>
        <w:rPr>
          <w:b/>
          <w:i/>
          <w:sz w:val="24"/>
        </w:rPr>
      </w:pPr>
    </w:p>
    <w:p w14:paraId="55D9D40A" w14:textId="77777777" w:rsidR="0045273A" w:rsidRDefault="0045273A" w:rsidP="00F350E6">
      <w:pPr>
        <w:rPr>
          <w:b/>
          <w:i/>
          <w:sz w:val="24"/>
        </w:rPr>
      </w:pPr>
    </w:p>
    <w:p w14:paraId="74D1EB3D" w14:textId="77777777" w:rsidR="0045273A" w:rsidRDefault="0045273A" w:rsidP="00F350E6">
      <w:pPr>
        <w:rPr>
          <w:b/>
          <w:i/>
          <w:sz w:val="24"/>
        </w:rPr>
      </w:pPr>
    </w:p>
    <w:p w14:paraId="4489300D" w14:textId="77777777" w:rsidR="0045273A" w:rsidRDefault="0045273A" w:rsidP="00F350E6">
      <w:pPr>
        <w:rPr>
          <w:b/>
          <w:i/>
          <w:sz w:val="24"/>
        </w:rPr>
      </w:pPr>
    </w:p>
    <w:p w14:paraId="09F9D19A" w14:textId="77777777" w:rsidR="0045273A" w:rsidRPr="00F350E6" w:rsidRDefault="0045273A" w:rsidP="00F350E6">
      <w:pPr>
        <w:rPr>
          <w:b/>
          <w:i/>
          <w:sz w:val="24"/>
        </w:rPr>
      </w:pPr>
    </w:p>
    <w:p w14:paraId="078F782B" w14:textId="77777777" w:rsidR="00F350E6" w:rsidRDefault="00F350E6" w:rsidP="00F350E6">
      <w:pPr>
        <w:rPr>
          <w:b/>
          <w:bCs/>
          <w:sz w:val="24"/>
        </w:rPr>
      </w:pPr>
      <w:r w:rsidRPr="00F350E6">
        <w:rPr>
          <w:b/>
          <w:bCs/>
          <w:sz w:val="24"/>
        </w:rPr>
        <w:lastRenderedPageBreak/>
        <w:t>4.6 Supplied Modelling Dataset</w:t>
      </w:r>
    </w:p>
    <w:p w14:paraId="2601B049" w14:textId="77777777" w:rsidR="00F350E6" w:rsidRPr="00F350E6" w:rsidRDefault="00F350E6" w:rsidP="00F350E6">
      <w:pPr>
        <w:rPr>
          <w:b/>
          <w:bCs/>
          <w:sz w:val="24"/>
        </w:rPr>
      </w:pPr>
    </w:p>
    <w:p w14:paraId="29D4AFDF" w14:textId="77777777" w:rsidR="00F350E6" w:rsidRPr="00F350E6" w:rsidRDefault="00F350E6" w:rsidP="00F350E6">
      <w:pPr>
        <w:rPr>
          <w:bCs/>
          <w:sz w:val="24"/>
        </w:rPr>
      </w:pPr>
      <w:r w:rsidRPr="00F350E6">
        <w:rPr>
          <w:bCs/>
          <w:sz w:val="24"/>
        </w:rPr>
        <w:t>The project presentation provides a sample dataset for analysis. The records contain attack type, risk score, risk level, normalized CVSS score, Bayesian posterior and Bayesian risk level. The values below are reproduced from the supplied presentation.</w:t>
      </w:r>
    </w:p>
    <w:tbl>
      <w:tblPr>
        <w:tblStyle w:val="TableGrid"/>
        <w:tblW w:w="0" w:type="auto"/>
        <w:jc w:val="center"/>
        <w:tblLook w:val="04A0" w:firstRow="1" w:lastRow="0" w:firstColumn="1" w:lastColumn="0" w:noHBand="0" w:noVBand="1"/>
      </w:tblPr>
      <w:tblGrid>
        <w:gridCol w:w="1637"/>
        <w:gridCol w:w="1331"/>
        <w:gridCol w:w="1421"/>
        <w:gridCol w:w="2316"/>
        <w:gridCol w:w="1471"/>
        <w:gridCol w:w="1461"/>
      </w:tblGrid>
      <w:tr w:rsidR="00F350E6" w:rsidRPr="00F350E6" w14:paraId="3999B39C"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5F6BBF33" w14:textId="77777777" w:rsidR="00F350E6" w:rsidRPr="00F350E6" w:rsidRDefault="00F350E6" w:rsidP="00F350E6">
            <w:pPr>
              <w:rPr>
                <w:sz w:val="24"/>
              </w:rPr>
            </w:pPr>
            <w:r w:rsidRPr="00F350E6">
              <w:rPr>
                <w:b/>
                <w:sz w:val="24"/>
              </w:rPr>
              <w:t>Attack Type</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4392E26A" w14:textId="77777777" w:rsidR="00F350E6" w:rsidRPr="00F350E6" w:rsidRDefault="00F350E6" w:rsidP="00F350E6">
            <w:pPr>
              <w:rPr>
                <w:sz w:val="24"/>
              </w:rPr>
            </w:pPr>
            <w:r w:rsidRPr="00F350E6">
              <w:rPr>
                <w:b/>
                <w:sz w:val="24"/>
              </w:rPr>
              <w:t>Risk Score</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504E302" w14:textId="77777777" w:rsidR="00F350E6" w:rsidRPr="00F350E6" w:rsidRDefault="00F350E6" w:rsidP="00F350E6">
            <w:pPr>
              <w:rPr>
                <w:sz w:val="24"/>
              </w:rPr>
            </w:pPr>
            <w:r w:rsidRPr="00F350E6">
              <w:rPr>
                <w:b/>
                <w:sz w:val="24"/>
              </w:rPr>
              <w:t>Risk Level</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5785B026" w14:textId="77777777" w:rsidR="00F350E6" w:rsidRPr="00F350E6" w:rsidRDefault="00F350E6" w:rsidP="00F350E6">
            <w:pPr>
              <w:rPr>
                <w:sz w:val="24"/>
              </w:rPr>
            </w:pPr>
            <w:r w:rsidRPr="00F350E6">
              <w:rPr>
                <w:b/>
                <w:sz w:val="24"/>
              </w:rPr>
              <w:t>CVSS Score Normalized</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EC3755A" w14:textId="77777777" w:rsidR="00F350E6" w:rsidRPr="00F350E6" w:rsidRDefault="00F350E6" w:rsidP="00F350E6">
            <w:pPr>
              <w:rPr>
                <w:sz w:val="24"/>
              </w:rPr>
            </w:pPr>
            <w:r w:rsidRPr="00F350E6">
              <w:rPr>
                <w:b/>
                <w:sz w:val="24"/>
              </w:rPr>
              <w:t>Bayesian Posterior</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6B79C579" w14:textId="77777777" w:rsidR="00F350E6" w:rsidRPr="00F350E6" w:rsidRDefault="00F350E6" w:rsidP="00F350E6">
            <w:pPr>
              <w:rPr>
                <w:sz w:val="24"/>
              </w:rPr>
            </w:pPr>
            <w:r w:rsidRPr="00F350E6">
              <w:rPr>
                <w:b/>
                <w:sz w:val="24"/>
              </w:rPr>
              <w:t>Bayesian Risk Level</w:t>
            </w:r>
          </w:p>
        </w:tc>
      </w:tr>
      <w:tr w:rsidR="00F350E6" w:rsidRPr="00F350E6" w14:paraId="64CB3468"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588C3CDD" w14:textId="77777777" w:rsidR="00F350E6" w:rsidRPr="00F350E6" w:rsidRDefault="00F350E6" w:rsidP="00F350E6">
            <w:pPr>
              <w:rPr>
                <w:sz w:val="24"/>
              </w:rPr>
            </w:pPr>
            <w:proofErr w:type="spellStart"/>
            <w:r w:rsidRPr="00F350E6">
              <w:rPr>
                <w:sz w:val="24"/>
              </w:rPr>
              <w:t>Typosquatting</w:t>
            </w:r>
            <w:proofErr w:type="spellEnd"/>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1707D848" w14:textId="77777777" w:rsidR="00F350E6" w:rsidRPr="00F350E6" w:rsidRDefault="00F350E6" w:rsidP="00F350E6">
            <w:pPr>
              <w:rPr>
                <w:sz w:val="24"/>
              </w:rPr>
            </w:pPr>
            <w:r w:rsidRPr="00F350E6">
              <w:rPr>
                <w:sz w:val="24"/>
              </w:rPr>
              <w:t>0.445</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23010E83" w14:textId="77777777" w:rsidR="00F350E6" w:rsidRPr="00F350E6" w:rsidRDefault="00F350E6" w:rsidP="00F350E6">
            <w:pPr>
              <w:rPr>
                <w:sz w:val="24"/>
              </w:rPr>
            </w:pPr>
            <w:r w:rsidRPr="00F350E6">
              <w:rPr>
                <w:sz w:val="24"/>
              </w:rPr>
              <w:t>Medium</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A966E95" w14:textId="77777777" w:rsidR="00F350E6" w:rsidRPr="00F350E6" w:rsidRDefault="00F350E6" w:rsidP="00F350E6">
            <w:pPr>
              <w:rPr>
                <w:sz w:val="24"/>
              </w:rPr>
            </w:pPr>
            <w:r w:rsidRPr="00F350E6">
              <w:rPr>
                <w:sz w:val="24"/>
              </w:rPr>
              <w:t>0.5555555555555556</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81D56C4" w14:textId="77777777" w:rsidR="00F350E6" w:rsidRPr="00F350E6" w:rsidRDefault="00F350E6" w:rsidP="00F350E6">
            <w:pPr>
              <w:rPr>
                <w:sz w:val="24"/>
              </w:rPr>
            </w:pPr>
            <w:r w:rsidRPr="00F350E6">
              <w:rPr>
                <w:sz w:val="24"/>
              </w:rPr>
              <w:t>0.2668</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18969B29" w14:textId="77777777" w:rsidR="00F350E6" w:rsidRPr="00F350E6" w:rsidRDefault="00F350E6" w:rsidP="00F350E6">
            <w:pPr>
              <w:rPr>
                <w:sz w:val="24"/>
              </w:rPr>
            </w:pPr>
            <w:r w:rsidRPr="00F350E6">
              <w:rPr>
                <w:sz w:val="24"/>
              </w:rPr>
              <w:t>Low</w:t>
            </w:r>
          </w:p>
        </w:tc>
      </w:tr>
      <w:tr w:rsidR="00F350E6" w:rsidRPr="00F350E6" w14:paraId="3AE841E5"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62A662AE" w14:textId="77777777" w:rsidR="00F350E6" w:rsidRPr="00F350E6" w:rsidRDefault="00F350E6" w:rsidP="00F350E6">
            <w:pPr>
              <w:rPr>
                <w:sz w:val="24"/>
              </w:rPr>
            </w:pPr>
            <w:r w:rsidRPr="00F350E6">
              <w:rPr>
                <w:sz w:val="24"/>
              </w:rPr>
              <w:t>Malicious Package</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24249271" w14:textId="77777777" w:rsidR="00F350E6" w:rsidRPr="00F350E6" w:rsidRDefault="00F350E6" w:rsidP="00F350E6">
            <w:pPr>
              <w:rPr>
                <w:sz w:val="24"/>
              </w:rPr>
            </w:pPr>
            <w:r w:rsidRPr="00F350E6">
              <w:rPr>
                <w:sz w:val="24"/>
              </w:rPr>
              <w:t>0.518</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2A12BBBD" w14:textId="77777777" w:rsidR="00F350E6" w:rsidRPr="00F350E6" w:rsidRDefault="00F350E6" w:rsidP="00F350E6">
            <w:pPr>
              <w:rPr>
                <w:sz w:val="24"/>
              </w:rPr>
            </w:pPr>
            <w:r w:rsidRPr="00F350E6">
              <w:rPr>
                <w:sz w:val="24"/>
              </w:rPr>
              <w:t>Medium</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2BB90E77" w14:textId="77777777" w:rsidR="00F350E6" w:rsidRPr="00F350E6" w:rsidRDefault="00F350E6" w:rsidP="00F350E6">
            <w:pPr>
              <w:rPr>
                <w:sz w:val="24"/>
              </w:rPr>
            </w:pPr>
            <w:r w:rsidRPr="00F350E6">
              <w:rPr>
                <w:sz w:val="24"/>
              </w:rPr>
              <w:t>0.696969696969697</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56CA5AC" w14:textId="77777777" w:rsidR="00F350E6" w:rsidRPr="00F350E6" w:rsidRDefault="00F350E6" w:rsidP="00F350E6">
            <w:pPr>
              <w:rPr>
                <w:sz w:val="24"/>
              </w:rPr>
            </w:pPr>
            <w:r w:rsidRPr="00F350E6">
              <w:rPr>
                <w:sz w:val="24"/>
              </w:rPr>
              <w:t>0.3106</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641CAB66" w14:textId="77777777" w:rsidR="00F350E6" w:rsidRPr="00F350E6" w:rsidRDefault="00F350E6" w:rsidP="00F350E6">
            <w:pPr>
              <w:rPr>
                <w:sz w:val="24"/>
              </w:rPr>
            </w:pPr>
            <w:r w:rsidRPr="00F350E6">
              <w:rPr>
                <w:sz w:val="24"/>
              </w:rPr>
              <w:t>Medium</w:t>
            </w:r>
          </w:p>
        </w:tc>
      </w:tr>
      <w:tr w:rsidR="00F350E6" w:rsidRPr="00F350E6" w14:paraId="01741790"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7B34BFDC" w14:textId="77777777" w:rsidR="00F350E6" w:rsidRPr="00F350E6" w:rsidRDefault="00F350E6" w:rsidP="00F350E6">
            <w:pPr>
              <w:rPr>
                <w:sz w:val="24"/>
              </w:rPr>
            </w:pPr>
            <w:proofErr w:type="spellStart"/>
            <w:r w:rsidRPr="00F350E6">
              <w:rPr>
                <w:sz w:val="24"/>
              </w:rPr>
              <w:t>Typosquatting</w:t>
            </w:r>
            <w:proofErr w:type="spellEnd"/>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1B15AAD" w14:textId="77777777" w:rsidR="00F350E6" w:rsidRPr="00F350E6" w:rsidRDefault="00F350E6" w:rsidP="00F350E6">
            <w:pPr>
              <w:rPr>
                <w:sz w:val="24"/>
              </w:rPr>
            </w:pPr>
            <w:r w:rsidRPr="00F350E6">
              <w:rPr>
                <w:sz w:val="24"/>
              </w:rPr>
              <w:t>0.387</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BF06D25" w14:textId="77777777" w:rsidR="00F350E6" w:rsidRPr="00F350E6" w:rsidRDefault="00F350E6" w:rsidP="00F350E6">
            <w:pPr>
              <w:rPr>
                <w:sz w:val="24"/>
              </w:rPr>
            </w:pPr>
            <w:r w:rsidRPr="00F350E6">
              <w:rPr>
                <w:sz w:val="24"/>
              </w:rPr>
              <w:t>Medium</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51981D86" w14:textId="77777777" w:rsidR="00F350E6" w:rsidRPr="00F350E6" w:rsidRDefault="00F350E6" w:rsidP="00F350E6">
            <w:pPr>
              <w:rPr>
                <w:sz w:val="24"/>
              </w:rPr>
            </w:pPr>
            <w:r w:rsidRPr="00F350E6">
              <w:rPr>
                <w:sz w:val="24"/>
              </w:rPr>
              <w:t>0.9191919191919191</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53B18BE6" w14:textId="77777777" w:rsidR="00F350E6" w:rsidRPr="00F350E6" w:rsidRDefault="00F350E6" w:rsidP="00F350E6">
            <w:pPr>
              <w:rPr>
                <w:sz w:val="24"/>
              </w:rPr>
            </w:pPr>
            <w:r w:rsidRPr="00F350E6">
              <w:rPr>
                <w:sz w:val="24"/>
              </w:rPr>
              <w:t>0.2322</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5D50D7CF" w14:textId="77777777" w:rsidR="00F350E6" w:rsidRPr="00F350E6" w:rsidRDefault="00F350E6" w:rsidP="00F350E6">
            <w:pPr>
              <w:rPr>
                <w:sz w:val="24"/>
              </w:rPr>
            </w:pPr>
            <w:r w:rsidRPr="00F350E6">
              <w:rPr>
                <w:sz w:val="24"/>
              </w:rPr>
              <w:t>Low</w:t>
            </w:r>
          </w:p>
        </w:tc>
      </w:tr>
      <w:tr w:rsidR="00F350E6" w:rsidRPr="00F350E6" w14:paraId="5DDDA162"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5DB8B059" w14:textId="77777777" w:rsidR="00F350E6" w:rsidRPr="00F350E6" w:rsidRDefault="00F350E6" w:rsidP="00F350E6">
            <w:pPr>
              <w:rPr>
                <w:sz w:val="24"/>
              </w:rPr>
            </w:pPr>
            <w:r w:rsidRPr="00F350E6">
              <w:rPr>
                <w:sz w:val="24"/>
              </w:rPr>
              <w:t>Dependency Confusion</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115239A7" w14:textId="77777777" w:rsidR="00F350E6" w:rsidRPr="00F350E6" w:rsidRDefault="00F350E6" w:rsidP="00F350E6">
            <w:pPr>
              <w:rPr>
                <w:sz w:val="24"/>
              </w:rPr>
            </w:pPr>
            <w:r w:rsidRPr="00F350E6">
              <w:rPr>
                <w:sz w:val="24"/>
              </w:rPr>
              <w:t>0.629</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1A7A6927" w14:textId="77777777" w:rsidR="00F350E6" w:rsidRPr="00F350E6" w:rsidRDefault="00F350E6" w:rsidP="00F350E6">
            <w:pPr>
              <w:rPr>
                <w:sz w:val="24"/>
              </w:rPr>
            </w:pPr>
            <w:r w:rsidRPr="00F350E6">
              <w:rPr>
                <w:sz w:val="24"/>
              </w:rPr>
              <w:t>High</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6520BA75" w14:textId="77777777" w:rsidR="00F350E6" w:rsidRPr="00F350E6" w:rsidRDefault="00F350E6" w:rsidP="00F350E6">
            <w:pPr>
              <w:rPr>
                <w:sz w:val="24"/>
              </w:rPr>
            </w:pPr>
            <w:r w:rsidRPr="00F350E6">
              <w:rPr>
                <w:sz w:val="24"/>
              </w:rPr>
              <w:t>0.6161616161616162</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39E0AAC" w14:textId="77777777" w:rsidR="00F350E6" w:rsidRPr="00F350E6" w:rsidRDefault="00F350E6" w:rsidP="00F350E6">
            <w:pPr>
              <w:rPr>
                <w:sz w:val="24"/>
              </w:rPr>
            </w:pPr>
            <w:r w:rsidRPr="00F350E6">
              <w:rPr>
                <w:sz w:val="24"/>
              </w:rPr>
              <w:t>0.3776</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510C3F1A" w14:textId="77777777" w:rsidR="00F350E6" w:rsidRPr="00F350E6" w:rsidRDefault="00F350E6" w:rsidP="00F350E6">
            <w:pPr>
              <w:rPr>
                <w:sz w:val="24"/>
              </w:rPr>
            </w:pPr>
            <w:r w:rsidRPr="00F350E6">
              <w:rPr>
                <w:sz w:val="24"/>
              </w:rPr>
              <w:t>Medium</w:t>
            </w:r>
          </w:p>
        </w:tc>
      </w:tr>
      <w:tr w:rsidR="00F350E6" w:rsidRPr="00F350E6" w14:paraId="42F6E964"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1A851DBF" w14:textId="77777777" w:rsidR="00F350E6" w:rsidRPr="00F350E6" w:rsidRDefault="00F350E6" w:rsidP="00F350E6">
            <w:pPr>
              <w:rPr>
                <w:sz w:val="24"/>
              </w:rPr>
            </w:pPr>
            <w:r w:rsidRPr="00F350E6">
              <w:rPr>
                <w:sz w:val="24"/>
              </w:rPr>
              <w:t>Dependency Confusion</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FD2E680" w14:textId="77777777" w:rsidR="00F350E6" w:rsidRPr="00F350E6" w:rsidRDefault="00F350E6" w:rsidP="00F350E6">
            <w:pPr>
              <w:rPr>
                <w:sz w:val="24"/>
              </w:rPr>
            </w:pPr>
            <w:r w:rsidRPr="00F350E6">
              <w:rPr>
                <w:sz w:val="24"/>
              </w:rPr>
              <w:t>0.305</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58E1AC97" w14:textId="77777777" w:rsidR="00F350E6" w:rsidRPr="00F350E6" w:rsidRDefault="00F350E6" w:rsidP="00F350E6">
            <w:pPr>
              <w:rPr>
                <w:sz w:val="24"/>
              </w:rPr>
            </w:pPr>
            <w:r w:rsidRPr="00F350E6">
              <w:rPr>
                <w:sz w:val="24"/>
              </w:rPr>
              <w:t>Medium</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64A712DE" w14:textId="77777777" w:rsidR="00F350E6" w:rsidRPr="00F350E6" w:rsidRDefault="00F350E6" w:rsidP="00F350E6">
            <w:pPr>
              <w:rPr>
                <w:sz w:val="24"/>
              </w:rPr>
            </w:pPr>
            <w:r w:rsidRPr="00F350E6">
              <w:rPr>
                <w:sz w:val="24"/>
              </w:rPr>
              <w:t>0.4242424242424243</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88BABB5" w14:textId="77777777" w:rsidR="00F350E6" w:rsidRPr="00F350E6" w:rsidRDefault="00F350E6" w:rsidP="00F350E6">
            <w:pPr>
              <w:rPr>
                <w:sz w:val="24"/>
              </w:rPr>
            </w:pPr>
            <w:r w:rsidRPr="00F350E6">
              <w:rPr>
                <w:sz w:val="24"/>
              </w:rPr>
              <w:t>0.1832</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21472F86" w14:textId="77777777" w:rsidR="00F350E6" w:rsidRPr="00F350E6" w:rsidRDefault="00F350E6" w:rsidP="00F350E6">
            <w:pPr>
              <w:rPr>
                <w:sz w:val="24"/>
              </w:rPr>
            </w:pPr>
            <w:r w:rsidRPr="00F350E6">
              <w:rPr>
                <w:sz w:val="24"/>
              </w:rPr>
              <w:t>Low</w:t>
            </w:r>
          </w:p>
        </w:tc>
      </w:tr>
    </w:tbl>
    <w:p w14:paraId="156486A2" w14:textId="77777777" w:rsidR="004C061E" w:rsidRDefault="00000000">
      <w:pPr>
        <w:jc w:val="center"/>
      </w:pPr>
      <w:r>
        <w:rPr>
          <w:b/>
          <w:i/>
          <w:sz w:val="21"/>
        </w:rPr>
        <w:t>Table 4.3 Supplied modelling dataset.</w:t>
      </w:r>
    </w:p>
    <w:p w14:paraId="4C8DBE81" w14:textId="77777777" w:rsidR="00F350E6" w:rsidRPr="00F350E6" w:rsidRDefault="00F350E6" w:rsidP="00F350E6">
      <w:pPr>
        <w:rPr>
          <w:b/>
          <w:sz w:val="24"/>
        </w:rPr>
      </w:pPr>
    </w:p>
    <w:p w14:paraId="74D249E7" w14:textId="77777777" w:rsidR="00F350E6" w:rsidRPr="00F350E6" w:rsidRDefault="00F350E6" w:rsidP="00F350E6">
      <w:pPr>
        <w:rPr>
          <w:b/>
          <w:i/>
          <w:sz w:val="24"/>
        </w:rPr>
      </w:pPr>
    </w:p>
    <w:p w14:paraId="426A2A77" w14:textId="77777777" w:rsidR="00F350E6" w:rsidRDefault="00F350E6" w:rsidP="00F350E6">
      <w:pPr>
        <w:rPr>
          <w:b/>
          <w:bCs/>
          <w:sz w:val="24"/>
        </w:rPr>
      </w:pPr>
      <w:r w:rsidRPr="00F350E6">
        <w:rPr>
          <w:b/>
          <w:bCs/>
          <w:sz w:val="24"/>
        </w:rPr>
        <w:t>4.7 Analysis of the Modelling Data</w:t>
      </w:r>
    </w:p>
    <w:p w14:paraId="7DEBE155" w14:textId="77777777" w:rsidR="00F350E6" w:rsidRPr="00F350E6" w:rsidRDefault="00F350E6" w:rsidP="00F350E6">
      <w:pPr>
        <w:rPr>
          <w:b/>
          <w:bCs/>
          <w:sz w:val="24"/>
        </w:rPr>
      </w:pPr>
    </w:p>
    <w:p w14:paraId="3E2C7864" w14:textId="57CD3A19" w:rsidR="00F350E6" w:rsidRDefault="00F350E6" w:rsidP="00F350E6">
      <w:pPr>
        <w:jc w:val="both"/>
        <w:rPr>
          <w:bCs/>
          <w:sz w:val="24"/>
        </w:rPr>
      </w:pPr>
      <w:r w:rsidRPr="00F350E6">
        <w:rPr>
          <w:bCs/>
          <w:sz w:val="24"/>
        </w:rPr>
        <w:t xml:space="preserve">The supplied dataset demonstrates that the Bayesian posterior does not simply reproduce the original risk score. For example, the dependency-confusion record with an original risk score of 0.629 is labelled High, while its Bayesian posterior is 0.3776 and the resulting Bayesian risk level is Medium. Similarly, the </w:t>
      </w:r>
      <w:proofErr w:type="spellStart"/>
      <w:r w:rsidRPr="00F350E6">
        <w:rPr>
          <w:bCs/>
          <w:sz w:val="24"/>
        </w:rPr>
        <w:t>typosquatting</w:t>
      </w:r>
      <w:proofErr w:type="spellEnd"/>
      <w:r w:rsidRPr="00F350E6">
        <w:rPr>
          <w:bCs/>
          <w:sz w:val="24"/>
        </w:rPr>
        <w:t xml:space="preserve"> records are classified as Low after Bayesian updating even though their initial risk levels are Medium</w:t>
      </w:r>
      <w:r w:rsidR="0045273A">
        <w:rPr>
          <w:bCs/>
          <w:sz w:val="24"/>
        </w:rPr>
        <w:t>.</w:t>
      </w:r>
    </w:p>
    <w:p w14:paraId="23317516" w14:textId="77777777" w:rsidR="0045273A" w:rsidRPr="00F350E6" w:rsidRDefault="0045273A" w:rsidP="00F350E6">
      <w:pPr>
        <w:jc w:val="both"/>
        <w:rPr>
          <w:bCs/>
          <w:sz w:val="24"/>
        </w:rPr>
      </w:pPr>
    </w:p>
    <w:p w14:paraId="4B137270" w14:textId="77777777" w:rsidR="00F350E6" w:rsidRDefault="00F350E6" w:rsidP="00F350E6">
      <w:pPr>
        <w:jc w:val="both"/>
        <w:rPr>
          <w:bCs/>
          <w:sz w:val="24"/>
        </w:rPr>
      </w:pPr>
      <w:r w:rsidRPr="00F350E6">
        <w:rPr>
          <w:bCs/>
          <w:sz w:val="24"/>
        </w:rPr>
        <w:t>The dataset therefore illustrates the intended role of Bayesian updating: observed evidence is incorporated into a probabilistic model, producing a revised risk estimate. The project presentation states that components with higher frequencies of observed vulnerabilities generally produce higher posterior risk estimates and that posterior estimates can become more stable as additional observations are incorporated.</w:t>
      </w:r>
    </w:p>
    <w:p w14:paraId="441A11EC" w14:textId="77777777" w:rsidR="00F350E6" w:rsidRDefault="00F350E6" w:rsidP="00F350E6">
      <w:pPr>
        <w:jc w:val="both"/>
        <w:rPr>
          <w:bCs/>
          <w:sz w:val="24"/>
        </w:rPr>
      </w:pPr>
    </w:p>
    <w:p w14:paraId="372E5F67" w14:textId="77777777" w:rsidR="00F350E6" w:rsidRPr="00F350E6" w:rsidRDefault="00F350E6" w:rsidP="00F350E6">
      <w:pPr>
        <w:jc w:val="both"/>
        <w:rPr>
          <w:bCs/>
          <w:sz w:val="24"/>
        </w:rPr>
      </w:pPr>
    </w:p>
    <w:p w14:paraId="090ED600" w14:textId="77777777" w:rsidR="004C061E" w:rsidRDefault="00000000">
      <w:pPr>
        <w:jc w:val="center"/>
      </w:pPr>
      <w:r>
        <w:rPr>
          <w:noProof/>
        </w:rPr>
        <w:drawing>
          <wp:inline distT="0" distB="0" distL="0" distR="0" wp14:anchorId="06A62933" wp14:editId="2F874FF6">
            <wp:extent cx="5029200" cy="28019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png"/>
                    <pic:cNvPicPr/>
                  </pic:nvPicPr>
                  <pic:blipFill>
                    <a:blip r:embed="rId14"/>
                    <a:stretch>
                      <a:fillRect/>
                    </a:stretch>
                  </pic:blipFill>
                  <pic:spPr>
                    <a:xfrm>
                      <a:off x="0" y="0"/>
                      <a:ext cx="5029200" cy="2801983"/>
                    </a:xfrm>
                    <a:prstGeom prst="rect">
                      <a:avLst/>
                    </a:prstGeom>
                  </pic:spPr>
                </pic:pic>
              </a:graphicData>
            </a:graphic>
          </wp:inline>
        </w:drawing>
      </w:r>
    </w:p>
    <w:p w14:paraId="193480D7" w14:textId="77777777" w:rsidR="004C061E" w:rsidRDefault="00000000">
      <w:pPr>
        <w:jc w:val="center"/>
        <w:rPr>
          <w:b/>
          <w:i/>
          <w:sz w:val="21"/>
        </w:rPr>
      </w:pPr>
      <w:r>
        <w:rPr>
          <w:b/>
          <w:i/>
          <w:sz w:val="21"/>
        </w:rPr>
        <w:t>Figure 4.2: Comparison of initial risk scores and Bayesian posterior values.</w:t>
      </w:r>
    </w:p>
    <w:p w14:paraId="42AA6E7C" w14:textId="77777777" w:rsidR="0045273A" w:rsidRDefault="0045273A">
      <w:pPr>
        <w:jc w:val="center"/>
      </w:pPr>
    </w:p>
    <w:p w14:paraId="0E3F6C7C" w14:textId="77777777" w:rsidR="00F350E6" w:rsidRDefault="00F350E6" w:rsidP="00F350E6">
      <w:pPr>
        <w:rPr>
          <w:b/>
          <w:bCs/>
          <w:sz w:val="24"/>
        </w:rPr>
      </w:pPr>
      <w:r w:rsidRPr="00F350E6">
        <w:rPr>
          <w:b/>
          <w:bCs/>
          <w:sz w:val="24"/>
        </w:rPr>
        <w:lastRenderedPageBreak/>
        <w:t xml:space="preserve">4.8 Bayesian Risk Assessment and </w:t>
      </w:r>
      <w:proofErr w:type="spellStart"/>
      <w:r w:rsidRPr="00F350E6">
        <w:rPr>
          <w:b/>
          <w:bCs/>
          <w:sz w:val="24"/>
        </w:rPr>
        <w:t>DevSecOps</w:t>
      </w:r>
      <w:proofErr w:type="spellEnd"/>
      <w:r w:rsidRPr="00F350E6">
        <w:rPr>
          <w:b/>
          <w:bCs/>
          <w:sz w:val="24"/>
        </w:rPr>
        <w:t xml:space="preserve"> Mapping</w:t>
      </w:r>
    </w:p>
    <w:p w14:paraId="32318340" w14:textId="77777777" w:rsidR="00F350E6" w:rsidRPr="00F350E6" w:rsidRDefault="00F350E6" w:rsidP="00F350E6">
      <w:pPr>
        <w:rPr>
          <w:b/>
          <w:bCs/>
          <w:sz w:val="24"/>
        </w:rPr>
      </w:pPr>
    </w:p>
    <w:tbl>
      <w:tblPr>
        <w:tblStyle w:val="TableGrid"/>
        <w:tblW w:w="0" w:type="auto"/>
        <w:jc w:val="center"/>
        <w:tblLook w:val="04A0" w:firstRow="1" w:lastRow="0" w:firstColumn="1" w:lastColumn="0" w:noHBand="0" w:noVBand="1"/>
      </w:tblPr>
      <w:tblGrid>
        <w:gridCol w:w="3215"/>
        <w:gridCol w:w="3210"/>
        <w:gridCol w:w="3212"/>
      </w:tblGrid>
      <w:tr w:rsidR="00F350E6" w:rsidRPr="00F350E6" w14:paraId="7A251CE5"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3084FC8D" w14:textId="77777777" w:rsidR="00F350E6" w:rsidRPr="00F350E6" w:rsidRDefault="00F350E6" w:rsidP="00F350E6">
            <w:pPr>
              <w:rPr>
                <w:sz w:val="24"/>
              </w:rPr>
            </w:pPr>
            <w:r w:rsidRPr="00F350E6">
              <w:rPr>
                <w:b/>
                <w:sz w:val="24"/>
              </w:rPr>
              <w:t>Bayesian Risk Assessment</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78D97FF1" w14:textId="77777777" w:rsidR="00F350E6" w:rsidRPr="00F350E6" w:rsidRDefault="00F350E6" w:rsidP="00F350E6">
            <w:pPr>
              <w:rPr>
                <w:sz w:val="24"/>
              </w:rPr>
            </w:pPr>
            <w:proofErr w:type="spellStart"/>
            <w:r w:rsidRPr="00F350E6">
              <w:rPr>
                <w:b/>
                <w:sz w:val="24"/>
              </w:rPr>
              <w:t>DevSecOps</w:t>
            </w:r>
            <w:proofErr w:type="spellEnd"/>
            <w:r w:rsidRPr="00F350E6">
              <w:rPr>
                <w:b/>
                <w:sz w:val="24"/>
              </w:rPr>
              <w:t xml:space="preserve"> Security</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4B0E2EC5" w14:textId="77777777" w:rsidR="00F350E6" w:rsidRPr="00F350E6" w:rsidRDefault="00F350E6" w:rsidP="00F350E6">
            <w:pPr>
              <w:rPr>
                <w:sz w:val="24"/>
              </w:rPr>
            </w:pPr>
            <w:r w:rsidRPr="00F350E6">
              <w:rPr>
                <w:b/>
                <w:sz w:val="24"/>
              </w:rPr>
              <w:t>Equivalent Meaning</w:t>
            </w:r>
          </w:p>
        </w:tc>
      </w:tr>
      <w:tr w:rsidR="00F350E6" w:rsidRPr="00F350E6" w14:paraId="589B7528"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7CD27B84" w14:textId="77777777" w:rsidR="00F350E6" w:rsidRPr="00F350E6" w:rsidRDefault="00F350E6" w:rsidP="00F350E6">
            <w:pPr>
              <w:rPr>
                <w:sz w:val="24"/>
              </w:rPr>
            </w:pPr>
            <w:r w:rsidRPr="00F350E6">
              <w:rPr>
                <w:sz w:val="24"/>
              </w:rPr>
              <w:t>Prior Probability</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1D980BF" w14:textId="77777777" w:rsidR="00F350E6" w:rsidRPr="00F350E6" w:rsidRDefault="00F350E6" w:rsidP="00F350E6">
            <w:pPr>
              <w:rPr>
                <w:sz w:val="24"/>
              </w:rPr>
            </w:pPr>
            <w:r w:rsidRPr="00F350E6">
              <w:rPr>
                <w:sz w:val="24"/>
              </w:rPr>
              <w:t>Baseline Security Risk</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02CFABB" w14:textId="77777777" w:rsidR="00F350E6" w:rsidRPr="00F350E6" w:rsidRDefault="00F350E6" w:rsidP="00F350E6">
            <w:pPr>
              <w:rPr>
                <w:sz w:val="24"/>
              </w:rPr>
            </w:pPr>
            <w:r w:rsidRPr="00F350E6">
              <w:rPr>
                <w:sz w:val="24"/>
              </w:rPr>
              <w:t>Initial belief about the possibility of compromise.</w:t>
            </w:r>
          </w:p>
        </w:tc>
      </w:tr>
      <w:tr w:rsidR="00F350E6" w:rsidRPr="00F350E6" w14:paraId="0A3DECD7"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5EEA533A" w14:textId="77777777" w:rsidR="00F350E6" w:rsidRPr="00F350E6" w:rsidRDefault="00F350E6" w:rsidP="00F350E6">
            <w:pPr>
              <w:rPr>
                <w:sz w:val="24"/>
              </w:rPr>
            </w:pPr>
            <w:r w:rsidRPr="00F350E6">
              <w:rPr>
                <w:sz w:val="24"/>
              </w:rPr>
              <w:t>Vulnerability Evidence</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E87BC2C" w14:textId="77777777" w:rsidR="00F350E6" w:rsidRPr="00F350E6" w:rsidRDefault="00F350E6" w:rsidP="00F350E6">
            <w:pPr>
              <w:rPr>
                <w:sz w:val="24"/>
              </w:rPr>
            </w:pPr>
            <w:r w:rsidRPr="00F350E6">
              <w:rPr>
                <w:sz w:val="24"/>
              </w:rPr>
              <w:t>SAST / SCA Findings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84AD79A" w14:textId="77777777" w:rsidR="00F350E6" w:rsidRPr="00F350E6" w:rsidRDefault="00F350E6" w:rsidP="00F350E6">
            <w:pPr>
              <w:rPr>
                <w:sz w:val="24"/>
              </w:rPr>
            </w:pPr>
            <w:r w:rsidRPr="00F350E6">
              <w:rPr>
                <w:sz w:val="24"/>
              </w:rPr>
              <w:t>Observed security weaknesses.</w:t>
            </w:r>
          </w:p>
        </w:tc>
      </w:tr>
      <w:tr w:rsidR="00F350E6" w:rsidRPr="00F350E6" w14:paraId="1FC88D3D"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04B3A8EF" w14:textId="77777777" w:rsidR="00F350E6" w:rsidRPr="00F350E6" w:rsidRDefault="00F350E6" w:rsidP="00F350E6">
            <w:pPr>
              <w:rPr>
                <w:sz w:val="24"/>
              </w:rPr>
            </w:pPr>
            <w:r w:rsidRPr="00F350E6">
              <w:rPr>
                <w:sz w:val="24"/>
              </w:rPr>
              <w:t>Posterior Probability</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7B648E78" w14:textId="77777777" w:rsidR="00F350E6" w:rsidRPr="00F350E6" w:rsidRDefault="00F350E6" w:rsidP="00F350E6">
            <w:pPr>
              <w:rPr>
                <w:sz w:val="24"/>
              </w:rPr>
            </w:pPr>
            <w:r w:rsidRPr="00F350E6">
              <w:rPr>
                <w:sz w:val="24"/>
              </w:rPr>
              <w:t>Updated Risk Assessment</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BBA93E5" w14:textId="77777777" w:rsidR="00F350E6" w:rsidRPr="00F350E6" w:rsidRDefault="00F350E6" w:rsidP="00F350E6">
            <w:pPr>
              <w:rPr>
                <w:sz w:val="24"/>
              </w:rPr>
            </w:pPr>
            <w:r w:rsidRPr="00F350E6">
              <w:rPr>
                <w:sz w:val="24"/>
              </w:rPr>
              <w:t>Risk after incorporating new evidence.</w:t>
            </w:r>
          </w:p>
        </w:tc>
      </w:tr>
      <w:tr w:rsidR="00F350E6" w:rsidRPr="00F350E6" w14:paraId="22A1C77C"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6BDF16DA" w14:textId="77777777" w:rsidR="00F350E6" w:rsidRPr="00F350E6" w:rsidRDefault="00F350E6" w:rsidP="00F350E6">
            <w:pPr>
              <w:rPr>
                <w:sz w:val="24"/>
              </w:rPr>
            </w:pPr>
            <w:r w:rsidRPr="00F350E6">
              <w:rPr>
                <w:sz w:val="24"/>
              </w:rPr>
              <w:t>Impact</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87CA427" w14:textId="77777777" w:rsidR="00F350E6" w:rsidRPr="00F350E6" w:rsidRDefault="00F350E6" w:rsidP="00F350E6">
            <w:pPr>
              <w:rPr>
                <w:sz w:val="24"/>
              </w:rPr>
            </w:pPr>
            <w:r w:rsidRPr="00F350E6">
              <w:rPr>
                <w:sz w:val="24"/>
              </w:rPr>
              <w:t>Business / System Impact</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0B248DC" w14:textId="77777777" w:rsidR="00F350E6" w:rsidRPr="00F350E6" w:rsidRDefault="00F350E6" w:rsidP="00F350E6">
            <w:pPr>
              <w:rPr>
                <w:sz w:val="24"/>
              </w:rPr>
            </w:pPr>
            <w:r w:rsidRPr="00F350E6">
              <w:rPr>
                <w:sz w:val="24"/>
              </w:rPr>
              <w:t>Potential consequence of compromise.</w:t>
            </w:r>
          </w:p>
        </w:tc>
      </w:tr>
      <w:tr w:rsidR="00F350E6" w:rsidRPr="00F350E6" w14:paraId="145A2B4E"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336EB64A" w14:textId="77777777" w:rsidR="00F350E6" w:rsidRPr="00F350E6" w:rsidRDefault="00F350E6" w:rsidP="00F350E6">
            <w:pPr>
              <w:rPr>
                <w:sz w:val="24"/>
              </w:rPr>
            </w:pPr>
            <w:r w:rsidRPr="00F350E6">
              <w:rPr>
                <w:sz w:val="24"/>
              </w:rPr>
              <w:t>Evidence Accumulation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9541158" w14:textId="77777777" w:rsidR="00F350E6" w:rsidRPr="00F350E6" w:rsidRDefault="00F350E6" w:rsidP="00F350E6">
            <w:pPr>
              <w:rPr>
                <w:sz w:val="24"/>
              </w:rPr>
            </w:pPr>
            <w:r w:rsidRPr="00F350E6">
              <w:rPr>
                <w:sz w:val="24"/>
              </w:rPr>
              <w:t>Continuous CI/CD Monitoring</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92A3C5A" w14:textId="77777777" w:rsidR="00F350E6" w:rsidRPr="00F350E6" w:rsidRDefault="00F350E6" w:rsidP="00F350E6">
            <w:pPr>
              <w:rPr>
                <w:sz w:val="24"/>
              </w:rPr>
            </w:pPr>
            <w:r w:rsidRPr="00F350E6">
              <w:rPr>
                <w:sz w:val="24"/>
              </w:rPr>
              <w:t>Repeated observations over the development lifecycle.</w:t>
            </w:r>
          </w:p>
        </w:tc>
      </w:tr>
      <w:tr w:rsidR="00F350E6" w:rsidRPr="00F350E6" w14:paraId="76F20DB7"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623C044F" w14:textId="77777777" w:rsidR="00F350E6" w:rsidRPr="00F350E6" w:rsidRDefault="00F350E6" w:rsidP="00F350E6">
            <w:pPr>
              <w:rPr>
                <w:sz w:val="24"/>
              </w:rPr>
            </w:pPr>
            <w:r w:rsidRPr="00F350E6">
              <w:rPr>
                <w:sz w:val="24"/>
              </w:rPr>
              <w:t>Risk Score</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37E34A6" w14:textId="77777777" w:rsidR="00F350E6" w:rsidRPr="00F350E6" w:rsidRDefault="00F350E6" w:rsidP="00F350E6">
            <w:pPr>
              <w:rPr>
                <w:sz w:val="24"/>
              </w:rPr>
            </w:pPr>
            <w:r w:rsidRPr="00F350E6">
              <w:rPr>
                <w:sz w:val="24"/>
              </w:rPr>
              <w:t>Security Prioritization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BB69801" w14:textId="77777777" w:rsidR="00F350E6" w:rsidRPr="00F350E6" w:rsidRDefault="00F350E6" w:rsidP="00F350E6">
            <w:pPr>
              <w:rPr>
                <w:sz w:val="24"/>
              </w:rPr>
            </w:pPr>
            <w:r w:rsidRPr="00F350E6">
              <w:rPr>
                <w:sz w:val="24"/>
              </w:rPr>
              <w:t>Quantitative basis for deciding which risk deserves attention.</w:t>
            </w:r>
          </w:p>
        </w:tc>
      </w:tr>
    </w:tbl>
    <w:p w14:paraId="3F051DE4" w14:textId="77777777" w:rsidR="004C061E" w:rsidRDefault="00000000">
      <w:pPr>
        <w:jc w:val="center"/>
      </w:pPr>
      <w:r>
        <w:rPr>
          <w:b/>
          <w:i/>
          <w:sz w:val="21"/>
        </w:rPr>
        <w:t>Table 4.4 Interpretation of Bayesian and DevSecOps factors.</w:t>
      </w:r>
    </w:p>
    <w:p w14:paraId="425889C5" w14:textId="77777777" w:rsidR="00F350E6" w:rsidRPr="00F350E6" w:rsidRDefault="00F350E6" w:rsidP="00F350E6">
      <w:pPr>
        <w:rPr>
          <w:b/>
          <w:sz w:val="24"/>
        </w:rPr>
      </w:pPr>
    </w:p>
    <w:p w14:paraId="59AA3184" w14:textId="77777777" w:rsidR="00F350E6" w:rsidRPr="00F350E6" w:rsidRDefault="00F350E6" w:rsidP="00F350E6">
      <w:pPr>
        <w:rPr>
          <w:b/>
          <w:i/>
          <w:sz w:val="24"/>
        </w:rPr>
      </w:pPr>
    </w:p>
    <w:p w14:paraId="713A84D2" w14:textId="77777777" w:rsidR="00F350E6" w:rsidRPr="00F350E6" w:rsidRDefault="00F350E6" w:rsidP="00F350E6">
      <w:pPr>
        <w:rPr>
          <w:b/>
          <w:bCs/>
          <w:sz w:val="28"/>
          <w:szCs w:val="24"/>
        </w:rPr>
      </w:pPr>
      <w:r w:rsidRPr="00F350E6">
        <w:rPr>
          <w:b/>
          <w:bCs/>
          <w:sz w:val="28"/>
          <w:szCs w:val="24"/>
        </w:rPr>
        <w:t>4.9 Comparison and Visualization</w:t>
      </w:r>
    </w:p>
    <w:p w14:paraId="6D064D65" w14:textId="77777777" w:rsidR="00F350E6" w:rsidRPr="00F350E6" w:rsidRDefault="00F350E6" w:rsidP="00F350E6">
      <w:pPr>
        <w:rPr>
          <w:bCs/>
          <w:sz w:val="24"/>
        </w:rPr>
      </w:pPr>
    </w:p>
    <w:p w14:paraId="25D4051E" w14:textId="77777777" w:rsidR="00F350E6" w:rsidRDefault="00F350E6" w:rsidP="00F350E6">
      <w:pPr>
        <w:rPr>
          <w:bCs/>
          <w:sz w:val="24"/>
        </w:rPr>
      </w:pPr>
      <w:r w:rsidRPr="00F350E6">
        <w:rPr>
          <w:bCs/>
          <w:sz w:val="24"/>
        </w:rPr>
        <w:t>The presentation includes comparison plots, a heatmap for the ABM-SD model, and a visualization describing the evolution of Bayesian Dynamic Network simulation. These visual elements are intended to show differences in risk exposure and changes in modelled risk across simulated components or states. The report treats these visuals as supporting evidence for the conceptual analysis rather than assigning numerical performance values that are not explicitly provided.</w:t>
      </w:r>
    </w:p>
    <w:p w14:paraId="51D51941" w14:textId="77777777" w:rsidR="00F350E6" w:rsidRPr="00F350E6" w:rsidRDefault="00F350E6" w:rsidP="00F350E6">
      <w:pPr>
        <w:rPr>
          <w:bCs/>
          <w:sz w:val="24"/>
        </w:rPr>
      </w:pPr>
    </w:p>
    <w:p w14:paraId="7736A5C8" w14:textId="77777777" w:rsidR="00F350E6" w:rsidRDefault="00F350E6" w:rsidP="00F350E6">
      <w:pPr>
        <w:rPr>
          <w:b/>
          <w:bCs/>
          <w:sz w:val="28"/>
          <w:szCs w:val="24"/>
        </w:rPr>
      </w:pPr>
      <w:r w:rsidRPr="00F350E6">
        <w:rPr>
          <w:b/>
          <w:bCs/>
          <w:sz w:val="28"/>
          <w:szCs w:val="24"/>
        </w:rPr>
        <w:t>4.10 Verification Against Project Objectives</w:t>
      </w:r>
    </w:p>
    <w:p w14:paraId="0682DB54" w14:textId="77777777" w:rsidR="00F350E6" w:rsidRPr="00F350E6" w:rsidRDefault="00F350E6" w:rsidP="00F350E6">
      <w:pPr>
        <w:rPr>
          <w:b/>
          <w:bCs/>
          <w:sz w:val="28"/>
          <w:szCs w:val="24"/>
        </w:rPr>
      </w:pPr>
    </w:p>
    <w:tbl>
      <w:tblPr>
        <w:tblStyle w:val="TableGrid"/>
        <w:tblW w:w="0" w:type="auto"/>
        <w:jc w:val="center"/>
        <w:tblLook w:val="04A0" w:firstRow="1" w:lastRow="0" w:firstColumn="1" w:lastColumn="0" w:noHBand="0" w:noVBand="1"/>
      </w:tblPr>
      <w:tblGrid>
        <w:gridCol w:w="3200"/>
        <w:gridCol w:w="3221"/>
        <w:gridCol w:w="3216"/>
      </w:tblGrid>
      <w:tr w:rsidR="00F350E6" w:rsidRPr="00F350E6" w14:paraId="6435D9EC"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6524C7C2" w14:textId="77777777" w:rsidR="00F350E6" w:rsidRPr="00F350E6" w:rsidRDefault="00F350E6" w:rsidP="00F350E6">
            <w:pPr>
              <w:rPr>
                <w:sz w:val="24"/>
              </w:rPr>
            </w:pPr>
            <w:r w:rsidRPr="00F350E6">
              <w:rPr>
                <w:b/>
                <w:sz w:val="24"/>
              </w:rPr>
              <w:t>Objective</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4F1037B1" w14:textId="77777777" w:rsidR="00F350E6" w:rsidRPr="00F350E6" w:rsidRDefault="00F350E6" w:rsidP="00F350E6">
            <w:pPr>
              <w:rPr>
                <w:sz w:val="24"/>
              </w:rPr>
            </w:pPr>
            <w:r w:rsidRPr="00F350E6">
              <w:rPr>
                <w:b/>
                <w:sz w:val="24"/>
              </w:rPr>
              <w:t>Evidence Available in PPT</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C354F74" w14:textId="77777777" w:rsidR="00F350E6" w:rsidRPr="00F350E6" w:rsidRDefault="00F350E6" w:rsidP="00F350E6">
            <w:pPr>
              <w:rPr>
                <w:sz w:val="24"/>
              </w:rPr>
            </w:pPr>
            <w:r w:rsidRPr="00F350E6">
              <w:rPr>
                <w:b/>
                <w:sz w:val="24"/>
              </w:rPr>
              <w:t>Status</w:t>
            </w:r>
          </w:p>
        </w:tc>
      </w:tr>
      <w:tr w:rsidR="00F350E6" w:rsidRPr="00F350E6" w14:paraId="41D70B8B"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00F62933" w14:textId="77777777" w:rsidR="00F350E6" w:rsidRPr="00F350E6" w:rsidRDefault="00F350E6" w:rsidP="00F350E6">
            <w:pPr>
              <w:rPr>
                <w:sz w:val="24"/>
              </w:rPr>
            </w:pPr>
            <w:r w:rsidRPr="00F350E6">
              <w:rPr>
                <w:sz w:val="24"/>
              </w:rPr>
              <w:t>Construct DBN causal model</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7E9743AB" w14:textId="77777777" w:rsidR="00F350E6" w:rsidRPr="00F350E6" w:rsidRDefault="00F350E6" w:rsidP="00F350E6">
            <w:pPr>
              <w:rPr>
                <w:sz w:val="24"/>
              </w:rPr>
            </w:pPr>
            <w:r w:rsidRPr="00F350E6">
              <w:rPr>
                <w:sz w:val="24"/>
              </w:rPr>
              <w:t>Causal nodes for evidence, vulnerabilities, threats and impact are described.</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C0BF588" w14:textId="77777777" w:rsidR="00F350E6" w:rsidRPr="00F350E6" w:rsidRDefault="00F350E6" w:rsidP="00F350E6">
            <w:pPr>
              <w:rPr>
                <w:sz w:val="24"/>
              </w:rPr>
            </w:pPr>
            <w:r w:rsidRPr="00F350E6">
              <w:rPr>
                <w:sz w:val="24"/>
              </w:rPr>
              <w:t>Demonstrated in methodology</w:t>
            </w:r>
          </w:p>
        </w:tc>
      </w:tr>
      <w:tr w:rsidR="00F350E6" w:rsidRPr="00F350E6" w14:paraId="3549E128"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71E2A29E" w14:textId="77777777" w:rsidR="00F350E6" w:rsidRPr="00F350E6" w:rsidRDefault="00F350E6" w:rsidP="00F350E6">
            <w:pPr>
              <w:rPr>
                <w:sz w:val="24"/>
              </w:rPr>
            </w:pPr>
            <w:r w:rsidRPr="00F350E6">
              <w:rPr>
                <w:sz w:val="24"/>
              </w:rPr>
              <w:t>Develop Monte Carlo simulation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E858069" w14:textId="77777777" w:rsidR="00F350E6" w:rsidRPr="00F350E6" w:rsidRDefault="00F350E6" w:rsidP="00F350E6">
            <w:pPr>
              <w:rPr>
                <w:sz w:val="24"/>
              </w:rPr>
            </w:pPr>
            <w:r w:rsidRPr="00F350E6">
              <w:rPr>
                <w:sz w:val="24"/>
              </w:rPr>
              <w:t>Monte Carlo and Gibbs sampling are described as the simulation approach.</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29BFD1D" w14:textId="77777777" w:rsidR="00F350E6" w:rsidRPr="00F350E6" w:rsidRDefault="00F350E6" w:rsidP="00F350E6">
            <w:pPr>
              <w:rPr>
                <w:sz w:val="24"/>
              </w:rPr>
            </w:pPr>
            <w:r w:rsidRPr="00F350E6">
              <w:rPr>
                <w:sz w:val="24"/>
              </w:rPr>
              <w:t>Demonstrated in methodology</w:t>
            </w:r>
          </w:p>
        </w:tc>
      </w:tr>
      <w:tr w:rsidR="00F350E6" w:rsidRPr="00F350E6" w14:paraId="2F1E76BE"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6E4F8808" w14:textId="77777777" w:rsidR="00F350E6" w:rsidRPr="00F350E6" w:rsidRDefault="00F350E6" w:rsidP="00F350E6">
            <w:pPr>
              <w:rPr>
                <w:sz w:val="24"/>
              </w:rPr>
            </w:pPr>
            <w:r w:rsidRPr="00F350E6">
              <w:rPr>
                <w:sz w:val="24"/>
              </w:rPr>
              <w:t>Integrate CI/CD telemetry</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7C229D34" w14:textId="77777777" w:rsidR="00F350E6" w:rsidRPr="00F350E6" w:rsidRDefault="00F350E6" w:rsidP="00F350E6">
            <w:pPr>
              <w:rPr>
                <w:sz w:val="24"/>
              </w:rPr>
            </w:pPr>
            <w:r w:rsidRPr="00F350E6">
              <w:rPr>
                <w:sz w:val="24"/>
              </w:rPr>
              <w:t>Ingestion layer identifies Git, SAST/SCA and Cosign/build-signing evidence.</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6F5CF4C" w14:textId="77777777" w:rsidR="00F350E6" w:rsidRPr="00F350E6" w:rsidRDefault="00F350E6" w:rsidP="00F350E6">
            <w:pPr>
              <w:rPr>
                <w:sz w:val="24"/>
              </w:rPr>
            </w:pPr>
            <w:r w:rsidRPr="00F350E6">
              <w:rPr>
                <w:sz w:val="24"/>
              </w:rPr>
              <w:t>Proposed / described</w:t>
            </w:r>
          </w:p>
        </w:tc>
      </w:tr>
      <w:tr w:rsidR="00F350E6" w:rsidRPr="00F350E6" w14:paraId="14130C95"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3EBE3296" w14:textId="77777777" w:rsidR="00F350E6" w:rsidRPr="00F350E6" w:rsidRDefault="00F350E6" w:rsidP="00F350E6">
            <w:pPr>
              <w:rPr>
                <w:sz w:val="24"/>
              </w:rPr>
            </w:pPr>
            <w:r w:rsidRPr="00F350E6">
              <w:rPr>
                <w:sz w:val="24"/>
              </w:rPr>
              <w:t>Verify and benchmark risk assessment</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1A77CFC" w14:textId="77777777" w:rsidR="00F350E6" w:rsidRPr="00F350E6" w:rsidRDefault="00F350E6" w:rsidP="00F350E6">
            <w:pPr>
              <w:rPr>
                <w:sz w:val="24"/>
              </w:rPr>
            </w:pPr>
            <w:r w:rsidRPr="00F350E6">
              <w:rPr>
                <w:sz w:val="24"/>
              </w:rPr>
              <w:t>Sample modelling data and comparative discussion are supplied.</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17296E1" w14:textId="77777777" w:rsidR="00F350E6" w:rsidRPr="00F350E6" w:rsidRDefault="00F350E6" w:rsidP="00F350E6">
            <w:pPr>
              <w:rPr>
                <w:sz w:val="24"/>
              </w:rPr>
            </w:pPr>
            <w:r w:rsidRPr="00F350E6">
              <w:rPr>
                <w:sz w:val="24"/>
              </w:rPr>
              <w:t>Partially evidenced; full benchmark protocol not supplied</w:t>
            </w:r>
          </w:p>
        </w:tc>
      </w:tr>
    </w:tbl>
    <w:p w14:paraId="39D6779C" w14:textId="77777777" w:rsidR="004C061E" w:rsidRDefault="00000000">
      <w:pPr>
        <w:jc w:val="center"/>
      </w:pPr>
      <w:r>
        <w:rPr>
          <w:b/>
          <w:i/>
          <w:sz w:val="21"/>
        </w:rPr>
        <w:t>Table 4.5 Objective-wise verification.</w:t>
      </w:r>
    </w:p>
    <w:p w14:paraId="73B78073" w14:textId="77777777" w:rsidR="00F350E6" w:rsidRDefault="00F350E6" w:rsidP="00F350E6">
      <w:pPr>
        <w:rPr>
          <w:b/>
          <w:sz w:val="24"/>
        </w:rPr>
      </w:pPr>
    </w:p>
    <w:p w14:paraId="5F610E33" w14:textId="77777777" w:rsidR="0045273A" w:rsidRDefault="0045273A" w:rsidP="00F350E6">
      <w:pPr>
        <w:rPr>
          <w:b/>
          <w:sz w:val="24"/>
        </w:rPr>
      </w:pPr>
    </w:p>
    <w:p w14:paraId="7D4E37D4" w14:textId="77777777" w:rsidR="0045273A" w:rsidRDefault="0045273A" w:rsidP="00F350E6">
      <w:pPr>
        <w:rPr>
          <w:b/>
          <w:sz w:val="24"/>
        </w:rPr>
      </w:pPr>
    </w:p>
    <w:p w14:paraId="487B8306" w14:textId="77777777" w:rsidR="0045273A" w:rsidRDefault="0045273A" w:rsidP="00F350E6">
      <w:pPr>
        <w:rPr>
          <w:b/>
          <w:sz w:val="24"/>
        </w:rPr>
      </w:pPr>
    </w:p>
    <w:p w14:paraId="4EBBD24F" w14:textId="77777777" w:rsidR="0045273A" w:rsidRDefault="0045273A" w:rsidP="00F350E6">
      <w:pPr>
        <w:rPr>
          <w:b/>
          <w:sz w:val="24"/>
        </w:rPr>
      </w:pPr>
    </w:p>
    <w:p w14:paraId="45B5BD93" w14:textId="77777777" w:rsidR="0045273A" w:rsidRDefault="0045273A" w:rsidP="00F350E6">
      <w:pPr>
        <w:rPr>
          <w:b/>
          <w:sz w:val="24"/>
        </w:rPr>
      </w:pPr>
    </w:p>
    <w:p w14:paraId="0E066DD9" w14:textId="77777777" w:rsidR="0045273A" w:rsidRDefault="0045273A" w:rsidP="00F350E6">
      <w:pPr>
        <w:rPr>
          <w:b/>
          <w:sz w:val="24"/>
        </w:rPr>
      </w:pPr>
    </w:p>
    <w:p w14:paraId="45467647" w14:textId="77777777" w:rsidR="0045273A" w:rsidRPr="00F350E6" w:rsidRDefault="0045273A" w:rsidP="00F350E6">
      <w:pPr>
        <w:rPr>
          <w:b/>
          <w:sz w:val="24"/>
        </w:rPr>
      </w:pPr>
    </w:p>
    <w:p w14:paraId="61C7A161" w14:textId="77777777" w:rsidR="00F350E6" w:rsidRPr="00F350E6" w:rsidRDefault="00F350E6" w:rsidP="00F350E6">
      <w:pPr>
        <w:rPr>
          <w:b/>
          <w:i/>
          <w:sz w:val="24"/>
        </w:rPr>
      </w:pPr>
    </w:p>
    <w:p w14:paraId="4286EBC4" w14:textId="77777777" w:rsidR="00F350E6" w:rsidRDefault="00F350E6" w:rsidP="00F350E6">
      <w:pPr>
        <w:rPr>
          <w:b/>
          <w:bCs/>
          <w:sz w:val="24"/>
        </w:rPr>
      </w:pPr>
      <w:r w:rsidRPr="00F350E6">
        <w:rPr>
          <w:b/>
          <w:bCs/>
          <w:sz w:val="24"/>
        </w:rPr>
        <w:lastRenderedPageBreak/>
        <w:t>4.11 Strengths</w:t>
      </w:r>
    </w:p>
    <w:p w14:paraId="4D0F9CC3" w14:textId="77777777" w:rsidR="00F350E6" w:rsidRPr="00F350E6" w:rsidRDefault="00F350E6" w:rsidP="00F350E6">
      <w:pPr>
        <w:rPr>
          <w:b/>
          <w:bCs/>
          <w:sz w:val="24"/>
        </w:rPr>
      </w:pPr>
    </w:p>
    <w:p w14:paraId="6AFDC785" w14:textId="77777777" w:rsidR="00F350E6" w:rsidRPr="00F350E6" w:rsidRDefault="00F350E6" w:rsidP="00F350E6">
      <w:pPr>
        <w:pStyle w:val="ListParagraph"/>
        <w:numPr>
          <w:ilvl w:val="0"/>
          <w:numId w:val="12"/>
        </w:numPr>
        <w:jc w:val="both"/>
        <w:rPr>
          <w:bCs/>
          <w:sz w:val="24"/>
        </w:rPr>
      </w:pPr>
      <w:r w:rsidRPr="00F350E6">
        <w:rPr>
          <w:bCs/>
          <w:sz w:val="24"/>
        </w:rPr>
        <w:t>Represents security risk probabilistically rather than only as a deterministic score.</w:t>
      </w:r>
    </w:p>
    <w:p w14:paraId="24DC1BA0" w14:textId="77777777" w:rsidR="00F350E6" w:rsidRPr="00F350E6" w:rsidRDefault="00F350E6" w:rsidP="00F350E6">
      <w:pPr>
        <w:pStyle w:val="ListParagraph"/>
        <w:numPr>
          <w:ilvl w:val="0"/>
          <w:numId w:val="12"/>
        </w:numPr>
        <w:jc w:val="both"/>
        <w:rPr>
          <w:bCs/>
          <w:sz w:val="24"/>
        </w:rPr>
      </w:pPr>
      <w:r w:rsidRPr="00F350E6">
        <w:rPr>
          <w:bCs/>
          <w:sz w:val="24"/>
        </w:rPr>
        <w:t>Models evolving conditions through Dynamic Bayesian Network temporal transitions.</w:t>
      </w:r>
    </w:p>
    <w:p w14:paraId="2B1C8897" w14:textId="77777777" w:rsidR="00F350E6" w:rsidRPr="00F350E6" w:rsidRDefault="00F350E6" w:rsidP="00F350E6">
      <w:pPr>
        <w:pStyle w:val="ListParagraph"/>
        <w:numPr>
          <w:ilvl w:val="0"/>
          <w:numId w:val="12"/>
        </w:numPr>
        <w:jc w:val="both"/>
        <w:rPr>
          <w:bCs/>
          <w:sz w:val="24"/>
        </w:rPr>
      </w:pPr>
      <w:r w:rsidRPr="00F350E6">
        <w:rPr>
          <w:bCs/>
          <w:sz w:val="24"/>
        </w:rPr>
        <w:t>Supports cascading and dependency-aware reasoning.</w:t>
      </w:r>
    </w:p>
    <w:p w14:paraId="00B0DCEE" w14:textId="77777777" w:rsidR="00F350E6" w:rsidRPr="00F350E6" w:rsidRDefault="00F350E6" w:rsidP="00F350E6">
      <w:pPr>
        <w:pStyle w:val="ListParagraph"/>
        <w:numPr>
          <w:ilvl w:val="0"/>
          <w:numId w:val="12"/>
        </w:numPr>
        <w:jc w:val="both"/>
        <w:rPr>
          <w:bCs/>
          <w:sz w:val="24"/>
        </w:rPr>
      </w:pPr>
      <w:r w:rsidRPr="00F350E6">
        <w:rPr>
          <w:bCs/>
          <w:sz w:val="24"/>
        </w:rPr>
        <w:t xml:space="preserve">Combines multiple evidence types from </w:t>
      </w:r>
      <w:proofErr w:type="spellStart"/>
      <w:r w:rsidRPr="00F350E6">
        <w:rPr>
          <w:bCs/>
          <w:sz w:val="24"/>
        </w:rPr>
        <w:t>DevSecOps</w:t>
      </w:r>
      <w:proofErr w:type="spellEnd"/>
      <w:r w:rsidRPr="00F350E6">
        <w:rPr>
          <w:bCs/>
          <w:sz w:val="24"/>
        </w:rPr>
        <w:t xml:space="preserve"> tooling.</w:t>
      </w:r>
    </w:p>
    <w:p w14:paraId="1C18424C" w14:textId="77777777" w:rsidR="00F350E6" w:rsidRPr="00F350E6" w:rsidRDefault="00F350E6" w:rsidP="00F350E6">
      <w:pPr>
        <w:pStyle w:val="ListParagraph"/>
        <w:numPr>
          <w:ilvl w:val="0"/>
          <w:numId w:val="12"/>
        </w:numPr>
        <w:jc w:val="both"/>
        <w:rPr>
          <w:bCs/>
          <w:sz w:val="24"/>
        </w:rPr>
      </w:pPr>
      <w:r w:rsidRPr="00F350E6">
        <w:rPr>
          <w:bCs/>
          <w:sz w:val="24"/>
        </w:rPr>
        <w:t>Uses Monte Carlo and Gibbs sampling for complex dependency structures.</w:t>
      </w:r>
    </w:p>
    <w:p w14:paraId="69B41B0D" w14:textId="77777777" w:rsidR="00F350E6" w:rsidRPr="00F350E6" w:rsidRDefault="00F350E6" w:rsidP="00F350E6">
      <w:pPr>
        <w:pStyle w:val="ListParagraph"/>
        <w:numPr>
          <w:ilvl w:val="0"/>
          <w:numId w:val="12"/>
        </w:numPr>
        <w:jc w:val="both"/>
        <w:rPr>
          <w:bCs/>
          <w:sz w:val="24"/>
        </w:rPr>
      </w:pPr>
      <w:r w:rsidRPr="00F350E6">
        <w:rPr>
          <w:bCs/>
          <w:sz w:val="24"/>
        </w:rPr>
        <w:t>Connects risk estimation to actionable CI/CD Pass, Warn and Block decisions.</w:t>
      </w:r>
    </w:p>
    <w:p w14:paraId="3D7EA4F7" w14:textId="77777777" w:rsidR="00F350E6" w:rsidRPr="00F350E6" w:rsidRDefault="00F350E6" w:rsidP="00F350E6">
      <w:pPr>
        <w:pStyle w:val="ListParagraph"/>
        <w:numPr>
          <w:ilvl w:val="0"/>
          <w:numId w:val="12"/>
        </w:numPr>
        <w:jc w:val="both"/>
        <w:rPr>
          <w:bCs/>
          <w:sz w:val="24"/>
        </w:rPr>
      </w:pPr>
      <w:r w:rsidRPr="00F350E6">
        <w:rPr>
          <w:bCs/>
          <w:sz w:val="24"/>
        </w:rPr>
        <w:t>Provides a mitigation-oriented decision path for blocked builds.</w:t>
      </w:r>
    </w:p>
    <w:p w14:paraId="3E8B74CB" w14:textId="77777777" w:rsidR="00F350E6" w:rsidRPr="00F350E6" w:rsidRDefault="00F350E6" w:rsidP="00F350E6">
      <w:pPr>
        <w:rPr>
          <w:bCs/>
          <w:sz w:val="24"/>
        </w:rPr>
      </w:pPr>
    </w:p>
    <w:p w14:paraId="070C5A27" w14:textId="77777777" w:rsidR="00F350E6" w:rsidRDefault="00F350E6" w:rsidP="00F350E6">
      <w:pPr>
        <w:rPr>
          <w:b/>
          <w:bCs/>
          <w:sz w:val="24"/>
        </w:rPr>
      </w:pPr>
      <w:r w:rsidRPr="00F350E6">
        <w:rPr>
          <w:b/>
          <w:bCs/>
          <w:sz w:val="24"/>
        </w:rPr>
        <w:t>4.12 Limitations of the Available Results</w:t>
      </w:r>
    </w:p>
    <w:p w14:paraId="7FEB4BCD" w14:textId="77777777" w:rsidR="00F350E6" w:rsidRPr="00F350E6" w:rsidRDefault="00F350E6" w:rsidP="00F350E6">
      <w:pPr>
        <w:rPr>
          <w:b/>
          <w:bCs/>
          <w:sz w:val="24"/>
        </w:rPr>
      </w:pPr>
    </w:p>
    <w:p w14:paraId="00C7FC2D" w14:textId="77777777" w:rsidR="00F350E6" w:rsidRPr="00F350E6" w:rsidRDefault="00F350E6" w:rsidP="00F350E6">
      <w:pPr>
        <w:pStyle w:val="ListParagraph"/>
        <w:numPr>
          <w:ilvl w:val="0"/>
          <w:numId w:val="13"/>
        </w:numPr>
        <w:jc w:val="both"/>
        <w:rPr>
          <w:bCs/>
          <w:sz w:val="24"/>
        </w:rPr>
      </w:pPr>
      <w:r w:rsidRPr="00F350E6">
        <w:rPr>
          <w:bCs/>
          <w:sz w:val="24"/>
        </w:rPr>
        <w:t>The presentation provides only a sample modelling dataset rather than a complete experimental dataset.</w:t>
      </w:r>
    </w:p>
    <w:p w14:paraId="1321F1D7" w14:textId="77777777" w:rsidR="00F350E6" w:rsidRPr="00F350E6" w:rsidRDefault="00F350E6" w:rsidP="00F350E6">
      <w:pPr>
        <w:pStyle w:val="ListParagraph"/>
        <w:numPr>
          <w:ilvl w:val="0"/>
          <w:numId w:val="13"/>
        </w:numPr>
        <w:jc w:val="both"/>
        <w:rPr>
          <w:bCs/>
          <w:sz w:val="24"/>
        </w:rPr>
      </w:pPr>
      <w:r w:rsidRPr="00F350E6">
        <w:rPr>
          <w:bCs/>
          <w:sz w:val="24"/>
        </w:rPr>
        <w:t>The extracted presentation does not preserve all mathematical symbols in the numbered equations.</w:t>
      </w:r>
    </w:p>
    <w:p w14:paraId="18476E05" w14:textId="77777777" w:rsidR="00F350E6" w:rsidRPr="00F350E6" w:rsidRDefault="00F350E6" w:rsidP="00F350E6">
      <w:pPr>
        <w:pStyle w:val="ListParagraph"/>
        <w:numPr>
          <w:ilvl w:val="0"/>
          <w:numId w:val="13"/>
        </w:numPr>
        <w:jc w:val="both"/>
        <w:rPr>
          <w:bCs/>
          <w:sz w:val="24"/>
        </w:rPr>
      </w:pPr>
      <w:r w:rsidRPr="00F350E6">
        <w:rPr>
          <w:bCs/>
          <w:sz w:val="24"/>
        </w:rPr>
        <w:t>A complete software repository or source-code listing is not supplied in the presentation material.</w:t>
      </w:r>
    </w:p>
    <w:p w14:paraId="07547B8A" w14:textId="77777777" w:rsidR="00F350E6" w:rsidRPr="00F350E6" w:rsidRDefault="00F350E6" w:rsidP="00F350E6">
      <w:pPr>
        <w:pStyle w:val="ListParagraph"/>
        <w:numPr>
          <w:ilvl w:val="0"/>
          <w:numId w:val="13"/>
        </w:numPr>
        <w:jc w:val="both"/>
        <w:rPr>
          <w:bCs/>
          <w:sz w:val="24"/>
        </w:rPr>
      </w:pPr>
      <w:r w:rsidRPr="00F350E6">
        <w:rPr>
          <w:bCs/>
          <w:sz w:val="24"/>
        </w:rPr>
        <w:t>The benchmark methodology and test-set composition are not fully described.</w:t>
      </w:r>
    </w:p>
    <w:p w14:paraId="4F14246D" w14:textId="77777777" w:rsidR="00F350E6" w:rsidRDefault="00F350E6" w:rsidP="00F350E6">
      <w:pPr>
        <w:pStyle w:val="ListParagraph"/>
        <w:numPr>
          <w:ilvl w:val="0"/>
          <w:numId w:val="13"/>
        </w:numPr>
        <w:jc w:val="both"/>
        <w:rPr>
          <w:bCs/>
          <w:sz w:val="24"/>
        </w:rPr>
      </w:pPr>
      <w:r w:rsidRPr="00F350E6">
        <w:rPr>
          <w:bCs/>
          <w:sz w:val="24"/>
        </w:rPr>
        <w:t>The presentation refers to accuracy and false-positive reduction concepts, but a complete statistical evaluation protocol is not provided in the supplied content.</w:t>
      </w:r>
    </w:p>
    <w:p w14:paraId="52C65023" w14:textId="77777777" w:rsidR="00F81596" w:rsidRPr="00F350E6" w:rsidRDefault="00F81596" w:rsidP="00F81596">
      <w:pPr>
        <w:pStyle w:val="ListParagraph"/>
        <w:ind w:left="720" w:firstLine="0"/>
        <w:jc w:val="both"/>
        <w:rPr>
          <w:bCs/>
          <w:sz w:val="24"/>
        </w:rPr>
      </w:pPr>
    </w:p>
    <w:p w14:paraId="1CFD2B7B" w14:textId="77777777" w:rsidR="00F350E6" w:rsidRDefault="00F350E6" w:rsidP="00F81596">
      <w:pPr>
        <w:jc w:val="both"/>
        <w:rPr>
          <w:b/>
          <w:sz w:val="28"/>
          <w:szCs w:val="24"/>
        </w:rPr>
      </w:pPr>
      <w:r w:rsidRPr="00F81596">
        <w:rPr>
          <w:b/>
          <w:sz w:val="28"/>
          <w:szCs w:val="24"/>
        </w:rPr>
        <w:t>4.13 Project Management and Roles</w:t>
      </w:r>
    </w:p>
    <w:p w14:paraId="3779BC37" w14:textId="77777777" w:rsidR="00F81596" w:rsidRPr="00F81596" w:rsidRDefault="00F81596" w:rsidP="00F81596">
      <w:pPr>
        <w:jc w:val="both"/>
        <w:rPr>
          <w:b/>
          <w:sz w:val="28"/>
          <w:szCs w:val="24"/>
        </w:rPr>
      </w:pPr>
    </w:p>
    <w:p w14:paraId="54365C1A" w14:textId="77777777" w:rsidR="00F350E6" w:rsidRDefault="00F350E6" w:rsidP="00F81596">
      <w:pPr>
        <w:jc w:val="both"/>
        <w:rPr>
          <w:bCs/>
          <w:sz w:val="24"/>
        </w:rPr>
      </w:pPr>
      <w:r w:rsidRPr="00F81596">
        <w:rPr>
          <w:bCs/>
          <w:sz w:val="24"/>
        </w:rPr>
        <w:t>The project presentation identifies the four team members but does not state a verified role allocation for each individual. The final submitted report should therefore use the table below only after the team confirms the actual responsibilities.</w:t>
      </w:r>
    </w:p>
    <w:p w14:paraId="44782E48" w14:textId="77777777" w:rsidR="00F81596" w:rsidRPr="00F81596" w:rsidRDefault="00F81596" w:rsidP="00F81596">
      <w:pPr>
        <w:jc w:val="both"/>
        <w:rPr>
          <w:bCs/>
          <w:sz w:val="24"/>
        </w:rPr>
      </w:pPr>
    </w:p>
    <w:tbl>
      <w:tblPr>
        <w:tblStyle w:val="TableGrid"/>
        <w:tblW w:w="0" w:type="auto"/>
        <w:jc w:val="center"/>
        <w:tblLook w:val="04A0" w:firstRow="1" w:lastRow="0" w:firstColumn="1" w:lastColumn="0" w:noHBand="0" w:noVBand="1"/>
      </w:tblPr>
      <w:tblGrid>
        <w:gridCol w:w="3233"/>
        <w:gridCol w:w="3194"/>
        <w:gridCol w:w="3210"/>
      </w:tblGrid>
      <w:tr w:rsidR="00F350E6" w:rsidRPr="00F350E6" w14:paraId="4E9BAB0E"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51945C05" w14:textId="77777777" w:rsidR="00F350E6" w:rsidRPr="00F350E6" w:rsidRDefault="00F350E6" w:rsidP="00F350E6">
            <w:pPr>
              <w:rPr>
                <w:sz w:val="24"/>
              </w:rPr>
            </w:pPr>
            <w:r w:rsidRPr="00F350E6">
              <w:rPr>
                <w:b/>
                <w:sz w:val="24"/>
              </w:rPr>
              <w:t>Student</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439AF9D1" w14:textId="77777777" w:rsidR="00F350E6" w:rsidRPr="00F350E6" w:rsidRDefault="00F350E6" w:rsidP="00F350E6">
            <w:pPr>
              <w:rPr>
                <w:sz w:val="24"/>
              </w:rPr>
            </w:pPr>
            <w:r w:rsidRPr="00F350E6">
              <w:rPr>
                <w:b/>
                <w:sz w:val="24"/>
              </w:rPr>
              <w:t>Proposed Role Field</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B6EA423" w14:textId="77777777" w:rsidR="00F350E6" w:rsidRPr="00F350E6" w:rsidRDefault="00F350E6" w:rsidP="00F350E6">
            <w:pPr>
              <w:rPr>
                <w:sz w:val="24"/>
              </w:rPr>
            </w:pPr>
            <w:r w:rsidRPr="00F350E6">
              <w:rPr>
                <w:b/>
                <w:sz w:val="24"/>
              </w:rPr>
              <w:t>Verified Contribution</w:t>
            </w:r>
          </w:p>
        </w:tc>
      </w:tr>
      <w:tr w:rsidR="00F350E6" w:rsidRPr="00F350E6" w14:paraId="14087D40"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44FE17D8" w14:textId="77777777" w:rsidR="00F350E6" w:rsidRPr="00F350E6" w:rsidRDefault="00F350E6" w:rsidP="00F350E6">
            <w:pPr>
              <w:rPr>
                <w:sz w:val="24"/>
              </w:rPr>
            </w:pPr>
            <w:r w:rsidRPr="00F350E6">
              <w:rPr>
                <w:sz w:val="24"/>
              </w:rPr>
              <w:t>Ponmudi B (192465053)</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2E5988D" w14:textId="77777777" w:rsidR="00F350E6" w:rsidRPr="00F350E6" w:rsidRDefault="00F350E6" w:rsidP="00F350E6">
            <w:pPr>
              <w:rPr>
                <w:sz w:val="24"/>
              </w:rPr>
            </w:pPr>
            <w:r w:rsidRPr="00F350E6">
              <w:rPr>
                <w:sz w:val="24"/>
              </w:rPr>
              <w:t>[To be completed]</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D1A4652" w14:textId="77777777" w:rsidR="00F350E6" w:rsidRPr="00F350E6" w:rsidRDefault="00F350E6" w:rsidP="00F350E6">
            <w:pPr>
              <w:rPr>
                <w:sz w:val="24"/>
              </w:rPr>
            </w:pPr>
            <w:r w:rsidRPr="00F350E6">
              <w:rPr>
                <w:sz w:val="24"/>
              </w:rPr>
              <w:t>[To be verified]</w:t>
            </w:r>
          </w:p>
        </w:tc>
      </w:tr>
      <w:tr w:rsidR="00F350E6" w:rsidRPr="00F350E6" w14:paraId="7FA625C5"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24B9C257" w14:textId="77777777" w:rsidR="00F350E6" w:rsidRPr="00F350E6" w:rsidRDefault="00F350E6" w:rsidP="00F350E6">
            <w:pPr>
              <w:rPr>
                <w:sz w:val="24"/>
              </w:rPr>
            </w:pPr>
            <w:r w:rsidRPr="00F350E6">
              <w:rPr>
                <w:sz w:val="24"/>
              </w:rPr>
              <w:t>Mohamed Irfan N (192521473)</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5613F07" w14:textId="77777777" w:rsidR="00F350E6" w:rsidRPr="00F350E6" w:rsidRDefault="00F350E6" w:rsidP="00F350E6">
            <w:pPr>
              <w:rPr>
                <w:sz w:val="24"/>
              </w:rPr>
            </w:pPr>
            <w:r w:rsidRPr="00F350E6">
              <w:rPr>
                <w:sz w:val="24"/>
              </w:rPr>
              <w:t>[To be completed]</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7EBBA497" w14:textId="77777777" w:rsidR="00F350E6" w:rsidRPr="00F350E6" w:rsidRDefault="00F350E6" w:rsidP="00F350E6">
            <w:pPr>
              <w:rPr>
                <w:sz w:val="24"/>
              </w:rPr>
            </w:pPr>
            <w:r w:rsidRPr="00F350E6">
              <w:rPr>
                <w:sz w:val="24"/>
              </w:rPr>
              <w:t>[To be verified]</w:t>
            </w:r>
          </w:p>
        </w:tc>
      </w:tr>
      <w:tr w:rsidR="00F350E6" w:rsidRPr="00F350E6" w14:paraId="7125C3C2"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2403EC95" w14:textId="77777777" w:rsidR="00F350E6" w:rsidRPr="00F350E6" w:rsidRDefault="00F350E6" w:rsidP="00F350E6">
            <w:pPr>
              <w:rPr>
                <w:sz w:val="24"/>
              </w:rPr>
            </w:pPr>
            <w:proofErr w:type="spellStart"/>
            <w:r w:rsidRPr="00F350E6">
              <w:rPr>
                <w:sz w:val="24"/>
              </w:rPr>
              <w:t>Vickramabharathi</w:t>
            </w:r>
            <w:proofErr w:type="spellEnd"/>
            <w:r w:rsidRPr="00F350E6">
              <w:rPr>
                <w:sz w:val="24"/>
              </w:rPr>
              <w:t xml:space="preserve"> V (192465069)</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4597C6E7" w14:textId="77777777" w:rsidR="00F350E6" w:rsidRPr="00F350E6" w:rsidRDefault="00F350E6" w:rsidP="00F350E6">
            <w:pPr>
              <w:rPr>
                <w:sz w:val="24"/>
              </w:rPr>
            </w:pPr>
            <w:r w:rsidRPr="00F350E6">
              <w:rPr>
                <w:sz w:val="24"/>
              </w:rPr>
              <w:t>[To be completed]</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AB65D4A" w14:textId="77777777" w:rsidR="00F350E6" w:rsidRPr="00F350E6" w:rsidRDefault="00F350E6" w:rsidP="00F350E6">
            <w:pPr>
              <w:rPr>
                <w:sz w:val="24"/>
              </w:rPr>
            </w:pPr>
            <w:r w:rsidRPr="00F350E6">
              <w:rPr>
                <w:sz w:val="24"/>
              </w:rPr>
              <w:t>[To be verified]</w:t>
            </w:r>
          </w:p>
        </w:tc>
      </w:tr>
      <w:tr w:rsidR="00F350E6" w:rsidRPr="00F350E6" w14:paraId="11AB1955"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50D3EE8C" w14:textId="77777777" w:rsidR="00F350E6" w:rsidRPr="00F350E6" w:rsidRDefault="00F350E6" w:rsidP="00F350E6">
            <w:pPr>
              <w:rPr>
                <w:sz w:val="24"/>
              </w:rPr>
            </w:pPr>
            <w:r w:rsidRPr="00F350E6">
              <w:rPr>
                <w:sz w:val="24"/>
              </w:rPr>
              <w:t>Abinesh M (192465050)</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D736179" w14:textId="77777777" w:rsidR="00F350E6" w:rsidRPr="00F350E6" w:rsidRDefault="00F350E6" w:rsidP="00F350E6">
            <w:pPr>
              <w:rPr>
                <w:sz w:val="24"/>
              </w:rPr>
            </w:pPr>
            <w:r w:rsidRPr="00F350E6">
              <w:rPr>
                <w:sz w:val="24"/>
              </w:rPr>
              <w:t>[To be completed]</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7E6F5F61" w14:textId="77777777" w:rsidR="00F350E6" w:rsidRPr="00F350E6" w:rsidRDefault="00F350E6" w:rsidP="00F350E6">
            <w:pPr>
              <w:rPr>
                <w:sz w:val="24"/>
              </w:rPr>
            </w:pPr>
            <w:r w:rsidRPr="00F350E6">
              <w:rPr>
                <w:sz w:val="24"/>
              </w:rPr>
              <w:t>[To be verified]</w:t>
            </w:r>
          </w:p>
        </w:tc>
      </w:tr>
    </w:tbl>
    <w:p w14:paraId="6BF7868D" w14:textId="77777777" w:rsidR="004C061E" w:rsidRDefault="00000000">
      <w:pPr>
        <w:jc w:val="center"/>
      </w:pPr>
      <w:r>
        <w:rPr>
          <w:b/>
          <w:i/>
          <w:sz w:val="21"/>
        </w:rPr>
        <w:t>Table 4.6 Project roles.</w:t>
      </w:r>
    </w:p>
    <w:p w14:paraId="11F1C3AA" w14:textId="77777777" w:rsidR="00F350E6" w:rsidRPr="00F350E6" w:rsidRDefault="00F350E6" w:rsidP="00F350E6">
      <w:pPr>
        <w:rPr>
          <w:b/>
          <w:sz w:val="24"/>
        </w:rPr>
      </w:pPr>
    </w:p>
    <w:p w14:paraId="02EC0EBA" w14:textId="77777777" w:rsidR="00F81596" w:rsidRDefault="00F81596" w:rsidP="00F350E6">
      <w:pPr>
        <w:rPr>
          <w:b/>
          <w:i/>
          <w:sz w:val="24"/>
        </w:rPr>
      </w:pPr>
    </w:p>
    <w:p w14:paraId="34FDB15D" w14:textId="77777777" w:rsidR="00F81596" w:rsidRDefault="00F81596" w:rsidP="00F350E6">
      <w:pPr>
        <w:rPr>
          <w:b/>
          <w:i/>
          <w:sz w:val="24"/>
        </w:rPr>
      </w:pPr>
    </w:p>
    <w:p w14:paraId="038A14AF" w14:textId="77777777" w:rsidR="00F81596" w:rsidRDefault="00F81596" w:rsidP="00F350E6">
      <w:pPr>
        <w:rPr>
          <w:b/>
          <w:i/>
          <w:sz w:val="24"/>
        </w:rPr>
      </w:pPr>
    </w:p>
    <w:p w14:paraId="63482429" w14:textId="77777777" w:rsidR="00F81596" w:rsidRDefault="00F81596" w:rsidP="00F350E6">
      <w:pPr>
        <w:rPr>
          <w:b/>
          <w:i/>
          <w:sz w:val="24"/>
        </w:rPr>
      </w:pPr>
    </w:p>
    <w:p w14:paraId="61A027A3" w14:textId="77777777" w:rsidR="00F81596" w:rsidRDefault="00F81596" w:rsidP="00F350E6">
      <w:pPr>
        <w:rPr>
          <w:b/>
          <w:i/>
          <w:sz w:val="24"/>
        </w:rPr>
      </w:pPr>
    </w:p>
    <w:p w14:paraId="581D83E3" w14:textId="77777777" w:rsidR="00F81596" w:rsidRDefault="00F81596" w:rsidP="00F350E6">
      <w:pPr>
        <w:rPr>
          <w:b/>
          <w:i/>
          <w:sz w:val="24"/>
        </w:rPr>
      </w:pPr>
    </w:p>
    <w:p w14:paraId="7F5975FA" w14:textId="77777777" w:rsidR="00F81596" w:rsidRDefault="00F81596" w:rsidP="00F350E6">
      <w:pPr>
        <w:rPr>
          <w:b/>
          <w:i/>
          <w:sz w:val="24"/>
        </w:rPr>
      </w:pPr>
    </w:p>
    <w:p w14:paraId="260FE1D9" w14:textId="77777777" w:rsidR="00F81596" w:rsidRDefault="00F81596" w:rsidP="00F350E6">
      <w:pPr>
        <w:rPr>
          <w:b/>
          <w:i/>
          <w:sz w:val="24"/>
        </w:rPr>
      </w:pPr>
    </w:p>
    <w:p w14:paraId="4A57F635" w14:textId="77777777" w:rsidR="00F81596" w:rsidRDefault="00F81596" w:rsidP="00F350E6">
      <w:pPr>
        <w:rPr>
          <w:b/>
          <w:i/>
          <w:sz w:val="24"/>
        </w:rPr>
      </w:pPr>
    </w:p>
    <w:p w14:paraId="2B8D27D2" w14:textId="77777777" w:rsidR="00F81596" w:rsidRDefault="00F81596" w:rsidP="00F350E6">
      <w:pPr>
        <w:rPr>
          <w:b/>
          <w:i/>
          <w:sz w:val="24"/>
        </w:rPr>
      </w:pPr>
    </w:p>
    <w:p w14:paraId="613D7196" w14:textId="77777777" w:rsidR="00F81596" w:rsidRPr="00F350E6" w:rsidRDefault="00F81596" w:rsidP="00F350E6">
      <w:pPr>
        <w:rPr>
          <w:b/>
          <w:i/>
          <w:sz w:val="24"/>
        </w:rPr>
      </w:pPr>
    </w:p>
    <w:p w14:paraId="0D3B8094" w14:textId="77777777" w:rsidR="00F350E6" w:rsidRDefault="00F350E6" w:rsidP="00F350E6">
      <w:pPr>
        <w:rPr>
          <w:b/>
          <w:bCs/>
          <w:sz w:val="24"/>
        </w:rPr>
      </w:pPr>
      <w:r w:rsidRPr="00F350E6">
        <w:rPr>
          <w:b/>
          <w:bCs/>
          <w:sz w:val="24"/>
        </w:rPr>
        <w:lastRenderedPageBreak/>
        <w:t>4.14 Discussion</w:t>
      </w:r>
    </w:p>
    <w:p w14:paraId="3EC0759F" w14:textId="77777777" w:rsidR="00F81596" w:rsidRPr="00F350E6" w:rsidRDefault="00F81596" w:rsidP="00F350E6">
      <w:pPr>
        <w:rPr>
          <w:b/>
          <w:bCs/>
          <w:sz w:val="24"/>
        </w:rPr>
      </w:pPr>
    </w:p>
    <w:p w14:paraId="786D3604" w14:textId="77777777" w:rsidR="00F350E6" w:rsidRPr="00F81596" w:rsidRDefault="00F350E6" w:rsidP="00F81596">
      <w:pPr>
        <w:jc w:val="both"/>
        <w:rPr>
          <w:bCs/>
          <w:sz w:val="24"/>
        </w:rPr>
      </w:pPr>
      <w:r w:rsidRPr="00F81596">
        <w:rPr>
          <w:bCs/>
          <w:sz w:val="24"/>
        </w:rPr>
        <w:t>The project demonstrates the central value of probabilistic risk modelling in a software supply-chain context. A software component does not exist in isolation: its security state can be influenced by its dependency relationships, observed vulnerabilities, build environment and accumulated evidence. A Dynamic Bayesian Network provides a structure for representing these relationships while preserving uncertainty.</w:t>
      </w:r>
    </w:p>
    <w:p w14:paraId="10BE2ED1" w14:textId="77777777" w:rsidR="00F350E6" w:rsidRPr="00F81596" w:rsidRDefault="00F350E6" w:rsidP="00F81596">
      <w:pPr>
        <w:jc w:val="both"/>
        <w:rPr>
          <w:bCs/>
          <w:sz w:val="24"/>
        </w:rPr>
      </w:pPr>
      <w:r w:rsidRPr="00F81596">
        <w:rPr>
          <w:bCs/>
          <w:sz w:val="24"/>
        </w:rPr>
        <w:t xml:space="preserve">The modelling dataset also illustrates why posterior risk can differ from an initial score. A security observation can increase or decrease the estimated risk depending on the prior belief and the relationships encoded in the network. This is useful for </w:t>
      </w:r>
      <w:proofErr w:type="spellStart"/>
      <w:r w:rsidRPr="00F81596">
        <w:rPr>
          <w:bCs/>
          <w:sz w:val="24"/>
        </w:rPr>
        <w:t>DevSecOps</w:t>
      </w:r>
      <w:proofErr w:type="spellEnd"/>
      <w:r w:rsidRPr="00F81596">
        <w:rPr>
          <w:bCs/>
          <w:sz w:val="24"/>
        </w:rPr>
        <w:t xml:space="preserve"> because a pipeline decision can then be based on a broader evidence context rather than one isolated scanner value.</w:t>
      </w:r>
    </w:p>
    <w:p w14:paraId="6B16C909" w14:textId="77777777" w:rsidR="00F350E6" w:rsidRDefault="00F350E6" w:rsidP="00F81596">
      <w:pPr>
        <w:jc w:val="both"/>
        <w:rPr>
          <w:bCs/>
          <w:sz w:val="24"/>
        </w:rPr>
      </w:pPr>
      <w:r w:rsidRPr="00F81596">
        <w:rPr>
          <w:bCs/>
          <w:sz w:val="24"/>
        </w:rPr>
        <w:t xml:space="preserve">At the same time, the effectiveness of the framework depends strongly on the quality of the model. Incorrect causal relationships, incomplete evidence or poorly calibrated probabilities can lead to inappropriate Pass, Warn or Block decisions. Therefore, </w:t>
      </w:r>
      <w:proofErr w:type="spellStart"/>
      <w:r w:rsidRPr="00F81596">
        <w:rPr>
          <w:bCs/>
          <w:sz w:val="24"/>
        </w:rPr>
        <w:t>SupplyShield</w:t>
      </w:r>
      <w:proofErr w:type="spellEnd"/>
      <w:r w:rsidRPr="00F81596">
        <w:rPr>
          <w:bCs/>
          <w:sz w:val="24"/>
        </w:rPr>
        <w:t xml:space="preserve"> should be considered a decision-support framework that requires validation before automated production enforcement.</w:t>
      </w:r>
    </w:p>
    <w:p w14:paraId="642B588D" w14:textId="77777777" w:rsidR="00F81596" w:rsidRPr="00F81596" w:rsidRDefault="00F81596" w:rsidP="00F81596">
      <w:pPr>
        <w:jc w:val="both"/>
        <w:rPr>
          <w:bCs/>
          <w:sz w:val="24"/>
        </w:rPr>
      </w:pPr>
    </w:p>
    <w:p w14:paraId="6DF103D8" w14:textId="77777777" w:rsidR="00F350E6" w:rsidRDefault="00F350E6" w:rsidP="00F350E6">
      <w:pPr>
        <w:rPr>
          <w:b/>
          <w:bCs/>
          <w:sz w:val="24"/>
        </w:rPr>
      </w:pPr>
      <w:r w:rsidRPr="00F350E6">
        <w:rPr>
          <w:b/>
          <w:bCs/>
          <w:sz w:val="24"/>
        </w:rPr>
        <w:t>4.15 Chapter Summary</w:t>
      </w:r>
    </w:p>
    <w:p w14:paraId="522D6184" w14:textId="77777777" w:rsidR="00F81596" w:rsidRPr="00F350E6" w:rsidRDefault="00F81596" w:rsidP="00F350E6">
      <w:pPr>
        <w:rPr>
          <w:b/>
          <w:bCs/>
          <w:sz w:val="24"/>
        </w:rPr>
      </w:pPr>
    </w:p>
    <w:p w14:paraId="3202DC19" w14:textId="77777777" w:rsidR="00F350E6" w:rsidRPr="00F81596" w:rsidRDefault="00F350E6" w:rsidP="00F350E6">
      <w:pPr>
        <w:rPr>
          <w:bCs/>
          <w:sz w:val="24"/>
        </w:rPr>
      </w:pPr>
      <w:r w:rsidRPr="00F81596">
        <w:rPr>
          <w:bCs/>
          <w:sz w:val="24"/>
        </w:rPr>
        <w:t>This chapter described the implementation architecture, algorithmic workflow, supplied modelling dataset, Bayesian-to-</w:t>
      </w:r>
      <w:proofErr w:type="spellStart"/>
      <w:r w:rsidRPr="00F81596">
        <w:rPr>
          <w:bCs/>
          <w:sz w:val="24"/>
        </w:rPr>
        <w:t>DevSecOps</w:t>
      </w:r>
      <w:proofErr w:type="spellEnd"/>
      <w:r w:rsidRPr="00F81596">
        <w:rPr>
          <w:bCs/>
          <w:sz w:val="24"/>
        </w:rPr>
        <w:t xml:space="preserve"> mapping, policy decisions, verification and limitations. The results support the project's central claim that Bayesian simulation can provide a dynamic and evidence-based representation of software supply-chain risk.</w:t>
      </w:r>
    </w:p>
    <w:p w14:paraId="32C26813" w14:textId="77777777" w:rsidR="00F81596" w:rsidRPr="00F81596" w:rsidRDefault="00F350E6">
      <w:pPr>
        <w:rPr>
          <w:b/>
          <w:sz w:val="24"/>
        </w:rPr>
      </w:pPr>
      <w:r w:rsidRPr="00F350E6">
        <w:rPr>
          <w:b/>
          <w:sz w:val="24"/>
        </w:rPr>
        <w:br w:type="page"/>
      </w:r>
    </w:p>
    <w:p w14:paraId="671F7532" w14:textId="77777777" w:rsidR="003F5650" w:rsidRDefault="003F5650"/>
    <w:p w14:paraId="3CDFE644" w14:textId="77777777" w:rsidR="000A65E1" w:rsidRDefault="00000000">
      <w:pPr>
        <w:pStyle w:val="Heading4"/>
      </w:pPr>
      <w:r>
        <w:t xml:space="preserve">CHAPTER </w:t>
      </w:r>
      <w:r>
        <w:rPr>
          <w:spacing w:val="-10"/>
        </w:rPr>
        <w:t>5</w:t>
      </w:r>
    </w:p>
    <w:p w14:paraId="74919624" w14:textId="77777777" w:rsidR="000A65E1" w:rsidRDefault="000A65E1">
      <w:pPr>
        <w:pStyle w:val="BodyText"/>
        <w:spacing w:before="245"/>
      </w:pPr>
    </w:p>
    <w:p w14:paraId="1039E24F" w14:textId="77777777" w:rsidR="000A65E1" w:rsidRDefault="00000000">
      <w:pPr>
        <w:ind w:right="579"/>
        <w:jc w:val="center"/>
        <w:rPr>
          <w:b/>
          <w:sz w:val="24"/>
        </w:rPr>
      </w:pPr>
      <w:bookmarkStart w:id="86" w:name="CONCLUSION,_FUTURE_WORK_AND_REFLECTION_"/>
      <w:bookmarkEnd w:id="86"/>
      <w:r>
        <w:rPr>
          <w:b/>
          <w:sz w:val="24"/>
        </w:rPr>
        <w:t xml:space="preserve">CONCLUSION, FUTURE WORK AND </w:t>
      </w:r>
      <w:r>
        <w:rPr>
          <w:b/>
          <w:spacing w:val="-2"/>
          <w:sz w:val="24"/>
        </w:rPr>
        <w:t>REFLECTION</w:t>
      </w:r>
    </w:p>
    <w:p w14:paraId="17ABB4A9" w14:textId="77777777" w:rsidR="000A65E1" w:rsidRDefault="000A65E1">
      <w:pPr>
        <w:pStyle w:val="BodyText"/>
        <w:spacing w:before="5"/>
      </w:pPr>
    </w:p>
    <w:p w14:paraId="313E8792" w14:textId="77777777" w:rsidR="000A65E1" w:rsidRPr="00F81596" w:rsidRDefault="00000000">
      <w:pPr>
        <w:pStyle w:val="ListParagraph"/>
        <w:numPr>
          <w:ilvl w:val="1"/>
          <w:numId w:val="2"/>
        </w:numPr>
        <w:tabs>
          <w:tab w:val="left" w:pos="383"/>
        </w:tabs>
        <w:spacing w:before="1"/>
        <w:rPr>
          <w:b/>
          <w:sz w:val="24"/>
        </w:rPr>
      </w:pPr>
      <w:bookmarkStart w:id="87" w:name="5.1_Conclusion_"/>
      <w:bookmarkEnd w:id="87"/>
      <w:r>
        <w:rPr>
          <w:b/>
          <w:spacing w:val="-2"/>
          <w:sz w:val="24"/>
        </w:rPr>
        <w:t>Conclusion</w:t>
      </w:r>
    </w:p>
    <w:p w14:paraId="46E3AD27" w14:textId="77777777" w:rsidR="00F81596" w:rsidRPr="00AD49A1" w:rsidRDefault="00F81596" w:rsidP="00F81596">
      <w:pPr>
        <w:pStyle w:val="ListParagraph"/>
        <w:tabs>
          <w:tab w:val="left" w:pos="383"/>
        </w:tabs>
        <w:spacing w:before="1"/>
        <w:ind w:left="383" w:firstLine="0"/>
        <w:rPr>
          <w:b/>
          <w:sz w:val="24"/>
        </w:rPr>
      </w:pPr>
    </w:p>
    <w:p w14:paraId="27768517" w14:textId="77777777" w:rsidR="00F81596" w:rsidRDefault="00F81596" w:rsidP="00F81596">
      <w:pPr>
        <w:spacing w:after="140"/>
        <w:jc w:val="both"/>
      </w:pPr>
      <w:bookmarkStart w:id="88" w:name="[Conclusion_here.]_-_Summarise_the_probl"/>
      <w:bookmarkStart w:id="89" w:name="5.2_Future_Work_"/>
      <w:bookmarkEnd w:id="88"/>
      <w:bookmarkEnd w:id="89"/>
      <w:proofErr w:type="spellStart"/>
      <w:r>
        <w:t>SupplyShield</w:t>
      </w:r>
      <w:proofErr w:type="spellEnd"/>
      <w:r>
        <w:t xml:space="preserve"> presents a Dynamic Bayesian Network and simulation-based approach for assessing software supply-chain risk in </w:t>
      </w:r>
      <w:proofErr w:type="spellStart"/>
      <w:r>
        <w:t>DevSecOps</w:t>
      </w:r>
      <w:proofErr w:type="spellEnd"/>
      <w:r>
        <w:t xml:space="preserve"> environments. The project is motivated by the limitations of static, point-in-time scanning and deterministic risk scoring, particularly when software dependencies evolve and vulnerability information is incomplete.</w:t>
      </w:r>
    </w:p>
    <w:p w14:paraId="08DC879E" w14:textId="77777777" w:rsidR="00F81596" w:rsidRDefault="00F81596" w:rsidP="00F81596">
      <w:pPr>
        <w:spacing w:after="140"/>
        <w:jc w:val="both"/>
      </w:pPr>
      <w:r>
        <w:t xml:space="preserve">The proposed framework combines an ingestion layer, a Bayesian inference engine, a Monte Carlo simulation engine and a CI/CD policy gate. Evidence from source control, SAST/SCA scanners and build-signing mechanisms can be mapped to causal nodes representing evidence, vulnerabilities, threats and impact. Temporal transitions allow the model to represent changes across pipeline runs, while </w:t>
      </w:r>
      <w:proofErr w:type="gramStart"/>
      <w:r>
        <w:t>Gibbs</w:t>
      </w:r>
      <w:proofErr w:type="gramEnd"/>
      <w:r>
        <w:t xml:space="preserve"> sampling provides an approximation mechanism for dense dependency structures.</w:t>
      </w:r>
    </w:p>
    <w:p w14:paraId="0F4B7E16" w14:textId="77777777" w:rsidR="00F81596" w:rsidRDefault="00F81596" w:rsidP="00F81596">
      <w:pPr>
        <w:spacing w:after="140"/>
        <w:jc w:val="both"/>
      </w:pPr>
      <w:r>
        <w:t>The supplied modelling dataset demonstrates the intended effect of Bayesian updating. Initial risk scores and normalized CVSS evidence are transformed into posterior risk values and Bayesian risk levels. This supports the project's argument that risk can be interpreted using a broader probabilistic context rather than relying on a single deterministic value.</w:t>
      </w:r>
    </w:p>
    <w:p w14:paraId="5E30C29E" w14:textId="77777777" w:rsidR="00F81596" w:rsidRDefault="00F81596" w:rsidP="00F81596">
      <w:pPr>
        <w:spacing w:after="140"/>
        <w:jc w:val="both"/>
      </w:pPr>
      <w:r>
        <w:t xml:space="preserve">Overall, the project provides a practical conceptual framework for dynamic, evidence-based software supply-chain security. It connects probabilistic modelling with operational </w:t>
      </w:r>
      <w:proofErr w:type="spellStart"/>
      <w:r>
        <w:t>DevSecOps</w:t>
      </w:r>
      <w:proofErr w:type="spellEnd"/>
      <w:r>
        <w:t xml:space="preserve"> decisions and provides a foundation for future real-world integration.</w:t>
      </w:r>
    </w:p>
    <w:p w14:paraId="0FA7232F" w14:textId="77777777" w:rsidR="000A65E1" w:rsidRPr="00F81596" w:rsidRDefault="00000000">
      <w:pPr>
        <w:pStyle w:val="ListParagraph"/>
        <w:numPr>
          <w:ilvl w:val="1"/>
          <w:numId w:val="2"/>
        </w:numPr>
        <w:tabs>
          <w:tab w:val="left" w:pos="383"/>
        </w:tabs>
        <w:spacing w:before="240"/>
        <w:rPr>
          <w:b/>
          <w:sz w:val="24"/>
        </w:rPr>
      </w:pPr>
      <w:r>
        <w:rPr>
          <w:b/>
          <w:sz w:val="24"/>
        </w:rPr>
        <w:t>Future</w:t>
      </w:r>
      <w:r>
        <w:rPr>
          <w:b/>
          <w:spacing w:val="-7"/>
          <w:sz w:val="24"/>
        </w:rPr>
        <w:t xml:space="preserve"> </w:t>
      </w:r>
      <w:r>
        <w:rPr>
          <w:b/>
          <w:spacing w:val="-4"/>
          <w:sz w:val="24"/>
        </w:rPr>
        <w:t>Work</w:t>
      </w:r>
    </w:p>
    <w:p w14:paraId="19FD7840" w14:textId="77777777" w:rsidR="00F81596" w:rsidRDefault="00F81596" w:rsidP="00F81596">
      <w:pPr>
        <w:pStyle w:val="ListParagraph"/>
        <w:tabs>
          <w:tab w:val="left" w:pos="383"/>
        </w:tabs>
        <w:spacing w:before="240"/>
        <w:ind w:left="383" w:firstLine="0"/>
        <w:rPr>
          <w:b/>
          <w:sz w:val="2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88"/>
        <w:gridCol w:w="6030"/>
      </w:tblGrid>
      <w:tr w:rsidR="00F81596" w14:paraId="51E8F6A7" w14:textId="77777777" w:rsidTr="00F81596">
        <w:trPr>
          <w:trHeight w:val="280"/>
        </w:trPr>
        <w:tc>
          <w:tcPr>
            <w:tcW w:w="3188" w:type="dxa"/>
            <w:shd w:val="clear" w:color="auto" w:fill="D9D9D9"/>
            <w:vAlign w:val="center"/>
          </w:tcPr>
          <w:p w14:paraId="2BFAEF3E" w14:textId="77777777" w:rsidR="00F81596" w:rsidRPr="00F81596" w:rsidRDefault="00F81596" w:rsidP="00F81596">
            <w:pPr>
              <w:pStyle w:val="TableParagraph"/>
              <w:spacing w:line="249" w:lineRule="exact"/>
              <w:ind w:left="818"/>
              <w:rPr>
                <w:rFonts w:ascii="Arial"/>
                <w:b/>
                <w:szCs w:val="28"/>
              </w:rPr>
            </w:pPr>
            <w:bookmarkStart w:id="90" w:name="[Future_work_here.]_"/>
            <w:bookmarkEnd w:id="90"/>
            <w:r w:rsidRPr="00F81596">
              <w:rPr>
                <w:b/>
                <w:szCs w:val="28"/>
              </w:rPr>
              <w:t>Future Scope</w:t>
            </w:r>
          </w:p>
        </w:tc>
        <w:tc>
          <w:tcPr>
            <w:tcW w:w="6030" w:type="dxa"/>
            <w:shd w:val="clear" w:color="auto" w:fill="D9D9D9"/>
            <w:vAlign w:val="center"/>
          </w:tcPr>
          <w:p w14:paraId="54B8D5A5" w14:textId="77777777" w:rsidR="00F81596" w:rsidRPr="00F81596" w:rsidRDefault="00F81596" w:rsidP="00F81596">
            <w:pPr>
              <w:pStyle w:val="TableParagraph"/>
              <w:spacing w:line="249" w:lineRule="exact"/>
              <w:ind w:left="850"/>
              <w:rPr>
                <w:rFonts w:ascii="Arial"/>
                <w:b/>
                <w:szCs w:val="28"/>
              </w:rPr>
            </w:pPr>
            <w:r w:rsidRPr="00F81596">
              <w:rPr>
                <w:b/>
                <w:szCs w:val="28"/>
              </w:rPr>
              <w:t>Planned Enhancement</w:t>
            </w:r>
          </w:p>
        </w:tc>
      </w:tr>
      <w:tr w:rsidR="00F81596" w14:paraId="624218B9" w14:textId="77777777" w:rsidTr="00F81596">
        <w:trPr>
          <w:trHeight w:val="279"/>
        </w:trPr>
        <w:tc>
          <w:tcPr>
            <w:tcW w:w="3188" w:type="dxa"/>
            <w:vAlign w:val="center"/>
          </w:tcPr>
          <w:p w14:paraId="714B4B18" w14:textId="77777777" w:rsidR="00F81596" w:rsidRPr="00F81596" w:rsidRDefault="00F81596" w:rsidP="00F81596">
            <w:pPr>
              <w:pStyle w:val="TableParagraph"/>
              <w:rPr>
                <w:szCs w:val="28"/>
              </w:rPr>
            </w:pPr>
            <w:r w:rsidRPr="00F81596">
              <w:rPr>
                <w:szCs w:val="28"/>
              </w:rPr>
              <w:t>Real-world data integration</w:t>
            </w:r>
          </w:p>
        </w:tc>
        <w:tc>
          <w:tcPr>
            <w:tcW w:w="6030" w:type="dxa"/>
            <w:vAlign w:val="center"/>
          </w:tcPr>
          <w:p w14:paraId="708CBD2B" w14:textId="77777777" w:rsidR="00F81596" w:rsidRPr="00F81596" w:rsidRDefault="00F81596" w:rsidP="00F81596">
            <w:pPr>
              <w:pStyle w:val="TableParagraph"/>
              <w:rPr>
                <w:szCs w:val="28"/>
              </w:rPr>
            </w:pPr>
            <w:r w:rsidRPr="00F81596">
              <w:rPr>
                <w:szCs w:val="28"/>
              </w:rPr>
              <w:t>Integrate live CVE feeds, SBOM data, dependency scanners, SAST/SCA findings and CI/CD security logs.</w:t>
            </w:r>
          </w:p>
        </w:tc>
      </w:tr>
      <w:tr w:rsidR="00F81596" w14:paraId="78433DEE" w14:textId="77777777" w:rsidTr="00F81596">
        <w:trPr>
          <w:trHeight w:val="279"/>
        </w:trPr>
        <w:tc>
          <w:tcPr>
            <w:tcW w:w="3188" w:type="dxa"/>
            <w:vAlign w:val="center"/>
          </w:tcPr>
          <w:p w14:paraId="1CBB6606" w14:textId="77777777" w:rsidR="00F81596" w:rsidRPr="00F81596" w:rsidRDefault="00F81596" w:rsidP="00F81596">
            <w:pPr>
              <w:pStyle w:val="TableParagraph"/>
              <w:rPr>
                <w:szCs w:val="28"/>
              </w:rPr>
            </w:pPr>
            <w:r w:rsidRPr="00F81596">
              <w:rPr>
                <w:szCs w:val="28"/>
              </w:rPr>
              <w:t>Advanced predictive modelling</w:t>
            </w:r>
          </w:p>
        </w:tc>
        <w:tc>
          <w:tcPr>
            <w:tcW w:w="6030" w:type="dxa"/>
            <w:vAlign w:val="center"/>
          </w:tcPr>
          <w:p w14:paraId="5C45AE79" w14:textId="77777777" w:rsidR="00F81596" w:rsidRPr="00F81596" w:rsidRDefault="00F81596" w:rsidP="00F81596">
            <w:pPr>
              <w:pStyle w:val="TableParagraph"/>
              <w:rPr>
                <w:szCs w:val="28"/>
              </w:rPr>
            </w:pPr>
            <w:r w:rsidRPr="00F81596">
              <w:rPr>
                <w:szCs w:val="28"/>
              </w:rPr>
              <w:t>Combine Bayesian networks, machine learning and time-series analysis to identify emerging supply-chain threats.</w:t>
            </w:r>
          </w:p>
        </w:tc>
      </w:tr>
      <w:tr w:rsidR="00F81596" w14:paraId="5FD3556E" w14:textId="77777777" w:rsidTr="00F81596">
        <w:trPr>
          <w:trHeight w:val="279"/>
        </w:trPr>
        <w:tc>
          <w:tcPr>
            <w:tcW w:w="3188" w:type="dxa"/>
            <w:vAlign w:val="center"/>
          </w:tcPr>
          <w:p w14:paraId="46ABDBD5" w14:textId="77777777" w:rsidR="00F81596" w:rsidRPr="00F81596" w:rsidRDefault="00F81596" w:rsidP="00F81596">
            <w:pPr>
              <w:pStyle w:val="TableParagraph"/>
              <w:rPr>
                <w:szCs w:val="28"/>
              </w:rPr>
            </w:pPr>
            <w:r w:rsidRPr="00F81596">
              <w:rPr>
                <w:szCs w:val="28"/>
              </w:rPr>
              <w:t xml:space="preserve">Automated </w:t>
            </w:r>
            <w:proofErr w:type="spellStart"/>
            <w:r w:rsidRPr="00F81596">
              <w:rPr>
                <w:szCs w:val="28"/>
              </w:rPr>
              <w:t>DevSecOps</w:t>
            </w:r>
            <w:proofErr w:type="spellEnd"/>
            <w:r w:rsidRPr="00F81596">
              <w:rPr>
                <w:szCs w:val="28"/>
              </w:rPr>
              <w:t xml:space="preserve"> integration</w:t>
            </w:r>
          </w:p>
        </w:tc>
        <w:tc>
          <w:tcPr>
            <w:tcW w:w="6030" w:type="dxa"/>
            <w:vAlign w:val="center"/>
          </w:tcPr>
          <w:p w14:paraId="4A1D4455" w14:textId="77777777" w:rsidR="00F81596" w:rsidRPr="00F81596" w:rsidRDefault="00F81596" w:rsidP="00F81596">
            <w:pPr>
              <w:pStyle w:val="TableParagraph"/>
              <w:rPr>
                <w:szCs w:val="28"/>
              </w:rPr>
            </w:pPr>
            <w:r w:rsidRPr="00F81596">
              <w:rPr>
                <w:szCs w:val="28"/>
              </w:rPr>
              <w:t>Integrate with CI/CD pipelines, SLSA provenance and automated security gates.</w:t>
            </w:r>
          </w:p>
        </w:tc>
      </w:tr>
      <w:tr w:rsidR="00F81596" w14:paraId="54F63E30" w14:textId="77777777" w:rsidTr="00F81596">
        <w:trPr>
          <w:trHeight w:val="279"/>
        </w:trPr>
        <w:tc>
          <w:tcPr>
            <w:tcW w:w="3188" w:type="dxa"/>
            <w:vAlign w:val="center"/>
          </w:tcPr>
          <w:p w14:paraId="49815406" w14:textId="77777777" w:rsidR="00F81596" w:rsidRPr="00F81596" w:rsidRDefault="00F81596" w:rsidP="00F81596">
            <w:pPr>
              <w:pStyle w:val="TableParagraph"/>
              <w:rPr>
                <w:szCs w:val="28"/>
              </w:rPr>
            </w:pPr>
            <w:r w:rsidRPr="00F81596">
              <w:rPr>
                <w:szCs w:val="28"/>
              </w:rPr>
              <w:t>Automated remediation</w:t>
            </w:r>
          </w:p>
        </w:tc>
        <w:tc>
          <w:tcPr>
            <w:tcW w:w="6030" w:type="dxa"/>
            <w:vAlign w:val="center"/>
          </w:tcPr>
          <w:p w14:paraId="018135B6" w14:textId="77777777" w:rsidR="00F81596" w:rsidRPr="00F81596" w:rsidRDefault="00F81596" w:rsidP="00F81596">
            <w:pPr>
              <w:pStyle w:val="TableParagraph"/>
              <w:rPr>
                <w:szCs w:val="28"/>
              </w:rPr>
            </w:pPr>
            <w:r w:rsidRPr="00F81596">
              <w:rPr>
                <w:szCs w:val="28"/>
              </w:rPr>
              <w:t>Extend the policy layer so that identified high-impact variables can trigger or recommend remediation actions.</w:t>
            </w:r>
          </w:p>
        </w:tc>
      </w:tr>
    </w:tbl>
    <w:p w14:paraId="05BCA4B0" w14:textId="77777777" w:rsidR="004C061E" w:rsidRDefault="00000000">
      <w:pPr>
        <w:jc w:val="center"/>
      </w:pPr>
      <w:r>
        <w:rPr>
          <w:b/>
          <w:i/>
          <w:sz w:val="21"/>
        </w:rPr>
        <w:t>Table 5.1 Future work and planned enhancements.</w:t>
      </w:r>
    </w:p>
    <w:p w14:paraId="3106AC6F" w14:textId="77777777" w:rsidR="000A65E1" w:rsidRDefault="000A65E1">
      <w:pPr>
        <w:pStyle w:val="BodyText"/>
        <w:spacing w:before="25"/>
        <w:rPr>
          <w:sz w:val="22"/>
        </w:rPr>
      </w:pPr>
    </w:p>
    <w:p w14:paraId="612DD8B9" w14:textId="77777777" w:rsidR="0045273A" w:rsidRDefault="0045273A">
      <w:pPr>
        <w:pStyle w:val="BodyText"/>
        <w:spacing w:before="25"/>
        <w:rPr>
          <w:sz w:val="22"/>
        </w:rPr>
      </w:pPr>
    </w:p>
    <w:p w14:paraId="4DA9EACC" w14:textId="77777777" w:rsidR="0045273A" w:rsidRDefault="0045273A">
      <w:pPr>
        <w:pStyle w:val="BodyText"/>
        <w:spacing w:before="25"/>
        <w:rPr>
          <w:sz w:val="22"/>
        </w:rPr>
      </w:pPr>
    </w:p>
    <w:p w14:paraId="6D1AFF6C" w14:textId="77777777" w:rsidR="0045273A" w:rsidRDefault="0045273A">
      <w:pPr>
        <w:pStyle w:val="BodyText"/>
        <w:spacing w:before="25"/>
        <w:rPr>
          <w:sz w:val="22"/>
        </w:rPr>
      </w:pPr>
    </w:p>
    <w:p w14:paraId="215DD8ED" w14:textId="77777777" w:rsidR="0045273A" w:rsidRDefault="0045273A">
      <w:pPr>
        <w:pStyle w:val="BodyText"/>
        <w:spacing w:before="25"/>
        <w:rPr>
          <w:sz w:val="22"/>
        </w:rPr>
      </w:pPr>
    </w:p>
    <w:p w14:paraId="475C078C" w14:textId="77777777" w:rsidR="0045273A" w:rsidRDefault="0045273A">
      <w:pPr>
        <w:pStyle w:val="BodyText"/>
        <w:spacing w:before="25"/>
        <w:rPr>
          <w:sz w:val="22"/>
        </w:rPr>
      </w:pPr>
    </w:p>
    <w:p w14:paraId="2EA67892" w14:textId="77777777" w:rsidR="0045273A" w:rsidRDefault="0045273A">
      <w:pPr>
        <w:pStyle w:val="BodyText"/>
        <w:spacing w:before="25"/>
        <w:rPr>
          <w:sz w:val="22"/>
        </w:rPr>
      </w:pPr>
    </w:p>
    <w:p w14:paraId="2A5E99D2" w14:textId="77777777" w:rsidR="0045273A" w:rsidRDefault="0045273A">
      <w:pPr>
        <w:pStyle w:val="BodyText"/>
        <w:spacing w:before="25"/>
        <w:rPr>
          <w:sz w:val="22"/>
        </w:rPr>
      </w:pPr>
    </w:p>
    <w:p w14:paraId="4FF495C6" w14:textId="77777777" w:rsidR="0045273A" w:rsidRDefault="0045273A">
      <w:pPr>
        <w:pStyle w:val="BodyText"/>
        <w:spacing w:before="25"/>
        <w:rPr>
          <w:sz w:val="22"/>
        </w:rPr>
      </w:pPr>
    </w:p>
    <w:p w14:paraId="4CCC4C18" w14:textId="77777777" w:rsidR="0045273A" w:rsidRDefault="0045273A">
      <w:pPr>
        <w:pStyle w:val="BodyText"/>
        <w:spacing w:before="25"/>
        <w:rPr>
          <w:sz w:val="22"/>
        </w:rPr>
      </w:pPr>
    </w:p>
    <w:p w14:paraId="33B9AA93" w14:textId="77777777" w:rsidR="0045273A" w:rsidRDefault="0045273A">
      <w:pPr>
        <w:pStyle w:val="BodyText"/>
        <w:spacing w:before="25"/>
        <w:rPr>
          <w:sz w:val="22"/>
        </w:rPr>
      </w:pPr>
    </w:p>
    <w:p w14:paraId="25EF7B8C" w14:textId="77777777" w:rsidR="0045273A" w:rsidRDefault="0045273A">
      <w:pPr>
        <w:pStyle w:val="BodyText"/>
        <w:spacing w:before="25"/>
        <w:rPr>
          <w:sz w:val="22"/>
        </w:rPr>
      </w:pPr>
    </w:p>
    <w:p w14:paraId="54EBDC4A" w14:textId="77777777" w:rsidR="0045273A" w:rsidRDefault="0045273A">
      <w:pPr>
        <w:pStyle w:val="BodyText"/>
        <w:spacing w:before="25"/>
        <w:rPr>
          <w:sz w:val="22"/>
        </w:rPr>
      </w:pPr>
    </w:p>
    <w:p w14:paraId="6811F683" w14:textId="77777777" w:rsidR="000A65E1" w:rsidRPr="003F5650" w:rsidRDefault="00000000">
      <w:pPr>
        <w:pStyle w:val="ListParagraph"/>
        <w:numPr>
          <w:ilvl w:val="1"/>
          <w:numId w:val="2"/>
        </w:numPr>
        <w:tabs>
          <w:tab w:val="left" w:pos="383"/>
        </w:tabs>
        <w:spacing w:before="0"/>
        <w:rPr>
          <w:b/>
          <w:sz w:val="24"/>
        </w:rPr>
      </w:pPr>
      <w:bookmarkStart w:id="91" w:name="5.3_Professional_Learning_&amp;_Individual_R"/>
      <w:bookmarkEnd w:id="91"/>
      <w:r>
        <w:rPr>
          <w:b/>
          <w:sz w:val="24"/>
        </w:rPr>
        <w:lastRenderedPageBreak/>
        <w:t>Professional</w:t>
      </w:r>
      <w:r>
        <w:rPr>
          <w:b/>
          <w:spacing w:val="-2"/>
          <w:sz w:val="24"/>
        </w:rPr>
        <w:t xml:space="preserve"> </w:t>
      </w:r>
      <w:r>
        <w:rPr>
          <w:b/>
          <w:sz w:val="24"/>
        </w:rPr>
        <w:t>Learning</w:t>
      </w:r>
      <w:r>
        <w:rPr>
          <w:b/>
          <w:spacing w:val="-1"/>
          <w:sz w:val="24"/>
        </w:rPr>
        <w:t xml:space="preserve"> </w:t>
      </w:r>
      <w:r>
        <w:rPr>
          <w:b/>
          <w:sz w:val="24"/>
        </w:rPr>
        <w:t>&amp;</w:t>
      </w:r>
      <w:r>
        <w:rPr>
          <w:b/>
          <w:spacing w:val="-1"/>
          <w:sz w:val="24"/>
        </w:rPr>
        <w:t xml:space="preserve"> </w:t>
      </w:r>
      <w:r>
        <w:rPr>
          <w:b/>
          <w:sz w:val="24"/>
        </w:rPr>
        <w:t>Individual</w:t>
      </w:r>
      <w:r>
        <w:rPr>
          <w:b/>
          <w:spacing w:val="-1"/>
          <w:sz w:val="24"/>
        </w:rPr>
        <w:t xml:space="preserve"> </w:t>
      </w:r>
      <w:r>
        <w:rPr>
          <w:b/>
          <w:spacing w:val="-2"/>
          <w:sz w:val="24"/>
        </w:rPr>
        <w:t>Reflection</w:t>
      </w:r>
    </w:p>
    <w:p w14:paraId="142AF7C7" w14:textId="77777777" w:rsidR="003F5650" w:rsidRDefault="003F5650" w:rsidP="003F5650">
      <w:pPr>
        <w:pStyle w:val="ListParagraph"/>
        <w:tabs>
          <w:tab w:val="left" w:pos="383"/>
        </w:tabs>
        <w:spacing w:before="0"/>
        <w:ind w:left="383" w:firstLine="0"/>
        <w:rPr>
          <w:b/>
          <w:sz w:val="24"/>
        </w:rPr>
      </w:pPr>
    </w:p>
    <w:p w14:paraId="4F704E41" w14:textId="77777777" w:rsidR="003F5650" w:rsidRDefault="003F5650" w:rsidP="003F5650">
      <w:pPr>
        <w:pStyle w:val="ReportSubsection"/>
        <w:ind w:left="23"/>
      </w:pPr>
      <w:bookmarkStart w:id="92" w:name="New_Knowledge_Acquired:_[bullets]_"/>
      <w:bookmarkEnd w:id="92"/>
      <w:r>
        <w:t>5.3.1 New Knowledge Acquired</w:t>
      </w:r>
    </w:p>
    <w:p w14:paraId="2276FFF6" w14:textId="77777777" w:rsidR="00F81596" w:rsidRPr="00F81596" w:rsidRDefault="00F81596" w:rsidP="00F81596">
      <w:pPr>
        <w:pStyle w:val="ReportSubsection"/>
        <w:ind w:left="23"/>
        <w:rPr>
          <w:b w:val="0"/>
          <w:bCs/>
        </w:rPr>
      </w:pPr>
      <w:r w:rsidRPr="00F81596">
        <w:rPr>
          <w:b w:val="0"/>
          <w:bCs/>
        </w:rPr>
        <w:t xml:space="preserve">The project provides exposure to probabilistic modelling, software supply-chain security, </w:t>
      </w:r>
      <w:proofErr w:type="spellStart"/>
      <w:r w:rsidRPr="00F81596">
        <w:rPr>
          <w:b w:val="0"/>
          <w:bCs/>
        </w:rPr>
        <w:t>DevSecOps</w:t>
      </w:r>
      <w:proofErr w:type="spellEnd"/>
      <w:r w:rsidRPr="00F81596">
        <w:rPr>
          <w:b w:val="0"/>
          <w:bCs/>
        </w:rPr>
        <w:t xml:space="preserve"> practices, Dynamic Bayesian Networks, Monte Carlo simulation and MCMC methods. It also demonstrates how mathematical risk modelling can be connected to practical CI/CD decisions.</w:t>
      </w:r>
    </w:p>
    <w:p w14:paraId="4A464CDE" w14:textId="77777777" w:rsidR="00F81596" w:rsidRPr="00F81596" w:rsidRDefault="00F81596" w:rsidP="00F81596">
      <w:pPr>
        <w:pStyle w:val="ReportSubsection"/>
        <w:numPr>
          <w:ilvl w:val="0"/>
          <w:numId w:val="14"/>
        </w:numPr>
        <w:rPr>
          <w:b w:val="0"/>
          <w:bCs/>
        </w:rPr>
      </w:pPr>
      <w:r w:rsidRPr="00F81596">
        <w:rPr>
          <w:b w:val="0"/>
          <w:bCs/>
        </w:rPr>
        <w:t>Understanding of software supply-chain risk and dependency-based threats.</w:t>
      </w:r>
    </w:p>
    <w:p w14:paraId="05FFCBF3" w14:textId="77777777" w:rsidR="00F81596" w:rsidRPr="00F81596" w:rsidRDefault="00F81596" w:rsidP="00F81596">
      <w:pPr>
        <w:pStyle w:val="ReportSubsection"/>
        <w:numPr>
          <w:ilvl w:val="0"/>
          <w:numId w:val="14"/>
        </w:numPr>
        <w:rPr>
          <w:b w:val="0"/>
          <w:bCs/>
        </w:rPr>
      </w:pPr>
      <w:r w:rsidRPr="00F81596">
        <w:rPr>
          <w:b w:val="0"/>
          <w:bCs/>
        </w:rPr>
        <w:t>Understanding of Bayesian prior and posterior reasoning.</w:t>
      </w:r>
    </w:p>
    <w:p w14:paraId="413FE0F3" w14:textId="77777777" w:rsidR="00F81596" w:rsidRPr="00F81596" w:rsidRDefault="00F81596" w:rsidP="00F81596">
      <w:pPr>
        <w:pStyle w:val="ReportSubsection"/>
        <w:numPr>
          <w:ilvl w:val="0"/>
          <w:numId w:val="14"/>
        </w:numPr>
        <w:rPr>
          <w:b w:val="0"/>
          <w:bCs/>
        </w:rPr>
      </w:pPr>
      <w:r w:rsidRPr="00F81596">
        <w:rPr>
          <w:b w:val="0"/>
          <w:bCs/>
        </w:rPr>
        <w:t>Exposure to Dynamic Bayesian Network concepts and temporal transitions.</w:t>
      </w:r>
    </w:p>
    <w:p w14:paraId="4AA5A28B" w14:textId="77777777" w:rsidR="00F81596" w:rsidRPr="00F81596" w:rsidRDefault="00F81596" w:rsidP="00F81596">
      <w:pPr>
        <w:pStyle w:val="ReportSubsection"/>
        <w:numPr>
          <w:ilvl w:val="0"/>
          <w:numId w:val="14"/>
        </w:numPr>
        <w:rPr>
          <w:b w:val="0"/>
          <w:bCs/>
        </w:rPr>
      </w:pPr>
      <w:r w:rsidRPr="00F81596">
        <w:rPr>
          <w:b w:val="0"/>
          <w:bCs/>
        </w:rPr>
        <w:t xml:space="preserve">Understanding of Monte Carlo simulation and </w:t>
      </w:r>
      <w:proofErr w:type="gramStart"/>
      <w:r w:rsidRPr="00F81596">
        <w:rPr>
          <w:b w:val="0"/>
          <w:bCs/>
        </w:rPr>
        <w:t>Gibbs</w:t>
      </w:r>
      <w:proofErr w:type="gramEnd"/>
      <w:r w:rsidRPr="00F81596">
        <w:rPr>
          <w:b w:val="0"/>
          <w:bCs/>
        </w:rPr>
        <w:t xml:space="preserve"> sampling.</w:t>
      </w:r>
    </w:p>
    <w:p w14:paraId="4F598749" w14:textId="77777777" w:rsidR="00F81596" w:rsidRPr="00F81596" w:rsidRDefault="00F81596" w:rsidP="00F81596">
      <w:pPr>
        <w:pStyle w:val="ReportSubsection"/>
        <w:numPr>
          <w:ilvl w:val="0"/>
          <w:numId w:val="14"/>
        </w:numPr>
        <w:rPr>
          <w:b w:val="0"/>
          <w:bCs/>
        </w:rPr>
      </w:pPr>
      <w:r w:rsidRPr="00F81596">
        <w:rPr>
          <w:b w:val="0"/>
          <w:bCs/>
        </w:rPr>
        <w:t>Understanding of CI/CD security gates and risk-based decision support.</w:t>
      </w:r>
    </w:p>
    <w:p w14:paraId="38A7DEBA" w14:textId="77777777" w:rsidR="00F81596" w:rsidRDefault="00F81596" w:rsidP="00F81596">
      <w:pPr>
        <w:pStyle w:val="ReportSubsection"/>
        <w:numPr>
          <w:ilvl w:val="0"/>
          <w:numId w:val="14"/>
        </w:numPr>
        <w:rPr>
          <w:b w:val="0"/>
          <w:bCs/>
        </w:rPr>
      </w:pPr>
      <w:r w:rsidRPr="00F81596">
        <w:rPr>
          <w:b w:val="0"/>
          <w:bCs/>
        </w:rPr>
        <w:t>Experience interpreting modelled security-risk data and comparative visualizations.</w:t>
      </w:r>
    </w:p>
    <w:p w14:paraId="1B184BEE" w14:textId="77777777" w:rsidR="00F81596" w:rsidRPr="00F81596" w:rsidRDefault="00F81596" w:rsidP="00F81596">
      <w:pPr>
        <w:pStyle w:val="ReportSubsection"/>
        <w:ind w:left="743"/>
        <w:rPr>
          <w:b w:val="0"/>
          <w:bCs/>
        </w:rPr>
      </w:pPr>
    </w:p>
    <w:p w14:paraId="0E25B272" w14:textId="77777777" w:rsidR="00F81596" w:rsidRDefault="003F5650" w:rsidP="00F81596">
      <w:pPr>
        <w:pStyle w:val="ReportSubsection"/>
        <w:ind w:left="23"/>
      </w:pPr>
      <w:r>
        <w:t>5.3.2 Engineering &amp; Professional Skills Developed</w:t>
      </w:r>
    </w:p>
    <w:p w14:paraId="573B6FBE" w14:textId="77777777" w:rsidR="00F81596" w:rsidRPr="00F81596" w:rsidRDefault="00F81596" w:rsidP="00F81596">
      <w:pPr>
        <w:pStyle w:val="ReportSubsection"/>
        <w:numPr>
          <w:ilvl w:val="0"/>
          <w:numId w:val="15"/>
        </w:numPr>
        <w:rPr>
          <w:b w:val="0"/>
          <w:bCs/>
        </w:rPr>
      </w:pPr>
      <w:r w:rsidRPr="00F81596">
        <w:rPr>
          <w:b w:val="0"/>
          <w:bCs/>
        </w:rPr>
        <w:t>Problem formulation and engineering gap identification.</w:t>
      </w:r>
    </w:p>
    <w:p w14:paraId="1E3AABEF" w14:textId="77777777" w:rsidR="00F81596" w:rsidRPr="00F81596" w:rsidRDefault="00F81596" w:rsidP="00F81596">
      <w:pPr>
        <w:pStyle w:val="ReportSubsection"/>
        <w:numPr>
          <w:ilvl w:val="0"/>
          <w:numId w:val="15"/>
        </w:numPr>
        <w:rPr>
          <w:b w:val="0"/>
          <w:bCs/>
        </w:rPr>
      </w:pPr>
      <w:r w:rsidRPr="00F81596">
        <w:rPr>
          <w:b w:val="0"/>
          <w:bCs/>
        </w:rPr>
        <w:t>Probabilistic and mathematical modelling.</w:t>
      </w:r>
    </w:p>
    <w:p w14:paraId="4BE2B67B" w14:textId="77777777" w:rsidR="00F81596" w:rsidRPr="00F81596" w:rsidRDefault="00F81596" w:rsidP="00F81596">
      <w:pPr>
        <w:pStyle w:val="ReportSubsection"/>
        <w:numPr>
          <w:ilvl w:val="0"/>
          <w:numId w:val="15"/>
        </w:numPr>
        <w:rPr>
          <w:b w:val="0"/>
          <w:bCs/>
        </w:rPr>
      </w:pPr>
      <w:r w:rsidRPr="00F81596">
        <w:rPr>
          <w:b w:val="0"/>
          <w:bCs/>
        </w:rPr>
        <w:t>Security-risk interpretation.</w:t>
      </w:r>
    </w:p>
    <w:p w14:paraId="537F7189" w14:textId="77777777" w:rsidR="00F81596" w:rsidRPr="00F81596" w:rsidRDefault="00F81596" w:rsidP="00F81596">
      <w:pPr>
        <w:pStyle w:val="ReportSubsection"/>
        <w:numPr>
          <w:ilvl w:val="0"/>
          <w:numId w:val="15"/>
        </w:numPr>
        <w:rPr>
          <w:b w:val="0"/>
          <w:bCs/>
        </w:rPr>
      </w:pPr>
      <w:r w:rsidRPr="00F81596">
        <w:rPr>
          <w:b w:val="0"/>
          <w:bCs/>
        </w:rPr>
        <w:t>System architecture and modular design thinking.</w:t>
      </w:r>
    </w:p>
    <w:p w14:paraId="5B338157" w14:textId="77777777" w:rsidR="00F81596" w:rsidRPr="00F81596" w:rsidRDefault="00F81596" w:rsidP="00F81596">
      <w:pPr>
        <w:pStyle w:val="ReportSubsection"/>
        <w:numPr>
          <w:ilvl w:val="0"/>
          <w:numId w:val="15"/>
        </w:numPr>
        <w:rPr>
          <w:b w:val="0"/>
          <w:bCs/>
        </w:rPr>
      </w:pPr>
      <w:r w:rsidRPr="00F81596">
        <w:rPr>
          <w:b w:val="0"/>
          <w:bCs/>
        </w:rPr>
        <w:t>Data analysis and result interpretation.</w:t>
      </w:r>
    </w:p>
    <w:p w14:paraId="61F5C803" w14:textId="77777777" w:rsidR="00F81596" w:rsidRPr="00F81596" w:rsidRDefault="00F81596" w:rsidP="00F81596">
      <w:pPr>
        <w:pStyle w:val="ReportSubsection"/>
        <w:numPr>
          <w:ilvl w:val="0"/>
          <w:numId w:val="15"/>
        </w:numPr>
        <w:rPr>
          <w:b w:val="0"/>
          <w:bCs/>
        </w:rPr>
      </w:pPr>
      <w:r w:rsidRPr="00F81596">
        <w:rPr>
          <w:b w:val="0"/>
          <w:bCs/>
        </w:rPr>
        <w:t>Technical documentation and presentation.</w:t>
      </w:r>
    </w:p>
    <w:p w14:paraId="2D06FA07" w14:textId="77777777" w:rsidR="00F81596" w:rsidRPr="00F81596" w:rsidRDefault="00F81596" w:rsidP="00F81596">
      <w:pPr>
        <w:pStyle w:val="ReportSubsection"/>
        <w:numPr>
          <w:ilvl w:val="0"/>
          <w:numId w:val="15"/>
        </w:numPr>
        <w:rPr>
          <w:b w:val="0"/>
          <w:bCs/>
        </w:rPr>
      </w:pPr>
      <w:r w:rsidRPr="00F81596">
        <w:rPr>
          <w:b w:val="0"/>
          <w:bCs/>
        </w:rPr>
        <w:t>Critical evaluation of assumptions, limitations and future improvements.</w:t>
      </w:r>
    </w:p>
    <w:p w14:paraId="7FB29756" w14:textId="77777777" w:rsidR="003F5650" w:rsidRDefault="003F5650" w:rsidP="003F5650">
      <w:pPr>
        <w:pStyle w:val="ReportSubsection"/>
        <w:ind w:left="23"/>
      </w:pPr>
    </w:p>
    <w:p w14:paraId="0164B24F" w14:textId="77777777" w:rsidR="003F5650" w:rsidRDefault="003F5650" w:rsidP="003F5650">
      <w:pPr>
        <w:pStyle w:val="ReportSubsection"/>
      </w:pPr>
    </w:p>
    <w:p w14:paraId="737272BD" w14:textId="77777777" w:rsidR="0045273A" w:rsidRDefault="0045273A" w:rsidP="003F5650">
      <w:pPr>
        <w:pStyle w:val="ReportSubsection"/>
      </w:pPr>
    </w:p>
    <w:p w14:paraId="49D2D985" w14:textId="77777777" w:rsidR="0045273A" w:rsidRDefault="0045273A" w:rsidP="003F5650">
      <w:pPr>
        <w:pStyle w:val="ReportSubsection"/>
      </w:pPr>
    </w:p>
    <w:p w14:paraId="597B8F93" w14:textId="77777777" w:rsidR="0045273A" w:rsidRDefault="0045273A" w:rsidP="003F5650">
      <w:pPr>
        <w:pStyle w:val="ReportSubsection"/>
      </w:pPr>
    </w:p>
    <w:p w14:paraId="53085A4D" w14:textId="77777777" w:rsidR="0045273A" w:rsidRDefault="0045273A" w:rsidP="003F5650">
      <w:pPr>
        <w:pStyle w:val="ReportSubsection"/>
      </w:pPr>
    </w:p>
    <w:p w14:paraId="16B17C18" w14:textId="77777777" w:rsidR="0045273A" w:rsidRDefault="0045273A" w:rsidP="003F5650">
      <w:pPr>
        <w:pStyle w:val="ReportSubsection"/>
      </w:pPr>
    </w:p>
    <w:p w14:paraId="3CCBF532" w14:textId="77777777" w:rsidR="0045273A" w:rsidRDefault="0045273A" w:rsidP="003F5650">
      <w:pPr>
        <w:pStyle w:val="ReportSubsection"/>
      </w:pPr>
    </w:p>
    <w:p w14:paraId="1273E24E" w14:textId="77777777" w:rsidR="0045273A" w:rsidRDefault="0045273A" w:rsidP="003F5650">
      <w:pPr>
        <w:pStyle w:val="ReportSubsection"/>
      </w:pPr>
    </w:p>
    <w:p w14:paraId="3AFDA152" w14:textId="77777777" w:rsidR="0045273A" w:rsidRDefault="0045273A" w:rsidP="003F5650">
      <w:pPr>
        <w:pStyle w:val="ReportSubsection"/>
      </w:pPr>
    </w:p>
    <w:p w14:paraId="602D1972" w14:textId="77777777" w:rsidR="0045273A" w:rsidRDefault="0045273A" w:rsidP="003F5650">
      <w:pPr>
        <w:pStyle w:val="ReportSubsection"/>
      </w:pPr>
    </w:p>
    <w:p w14:paraId="0F19421D" w14:textId="77777777" w:rsidR="003F5650" w:rsidRDefault="003F5650" w:rsidP="003F5650">
      <w:pPr>
        <w:pStyle w:val="ReportSubsection"/>
        <w:ind w:left="23"/>
      </w:pPr>
      <w:r>
        <w:lastRenderedPageBreak/>
        <w:t>5.3.3 Individual Reflection</w:t>
      </w:r>
    </w:p>
    <w:p w14:paraId="570A1BF7" w14:textId="77777777" w:rsidR="003F5650" w:rsidRDefault="003F5650" w:rsidP="003F5650">
      <w:pPr>
        <w:pStyle w:val="ReportSubsection"/>
        <w:ind w:left="23"/>
      </w:pPr>
      <w:r>
        <w:t xml:space="preserve"> </w:t>
      </w:r>
      <w:proofErr w:type="spellStart"/>
      <w:r>
        <w:t>Vickramabharathi</w:t>
      </w:r>
      <w:proofErr w:type="spellEnd"/>
      <w:r>
        <w:t xml:space="preserve"> V (192465069)</w:t>
      </w:r>
    </w:p>
    <w:p w14:paraId="39DFB85F" w14:textId="77777777" w:rsidR="003F5650" w:rsidRDefault="003F5650" w:rsidP="003F5650">
      <w:pPr>
        <w:ind w:left="23"/>
        <w:rPr>
          <w:sz w:val="24"/>
          <w:szCs w:val="24"/>
        </w:rPr>
      </w:pPr>
      <w:r w:rsidRPr="003F5650">
        <w:rPr>
          <w:sz w:val="24"/>
          <w:szCs w:val="24"/>
        </w:rPr>
        <w:t xml:space="preserve">Role: Attack Simulation Engine. Focused on modular DDoS, Port Scan and Brute Force simulation, including traffic generation and attack-specific </w:t>
      </w:r>
      <w:proofErr w:type="spellStart"/>
      <w:r w:rsidRPr="003F5650">
        <w:rPr>
          <w:sz w:val="24"/>
          <w:szCs w:val="24"/>
        </w:rPr>
        <w:t>behaviour</w:t>
      </w:r>
      <w:proofErr w:type="spellEnd"/>
      <w:r w:rsidRPr="003F5650">
        <w:rPr>
          <w:sz w:val="24"/>
          <w:szCs w:val="24"/>
        </w:rPr>
        <w:t>. The project work required modular engineering decisions, testing of the corresponding subsystem and integration with the complete detection-and-response pipeline.</w:t>
      </w:r>
    </w:p>
    <w:p w14:paraId="56B0EA61" w14:textId="77777777" w:rsidR="003F5650" w:rsidRPr="003F5650" w:rsidRDefault="003F5650" w:rsidP="003F5650">
      <w:pPr>
        <w:ind w:left="23"/>
        <w:rPr>
          <w:sz w:val="24"/>
          <w:szCs w:val="24"/>
        </w:rPr>
      </w:pPr>
    </w:p>
    <w:p w14:paraId="5C1C6B38" w14:textId="77777777" w:rsidR="003F5650" w:rsidRDefault="003F5650" w:rsidP="003F5650">
      <w:pPr>
        <w:pStyle w:val="ReportSubsection"/>
        <w:ind w:left="23"/>
      </w:pPr>
      <w:r>
        <w:t xml:space="preserve"> Ram Prasath J (192565021)</w:t>
      </w:r>
    </w:p>
    <w:p w14:paraId="494A3755" w14:textId="77777777" w:rsidR="003F5650" w:rsidRDefault="003F5650" w:rsidP="003F5650">
      <w:pPr>
        <w:ind w:left="23"/>
        <w:rPr>
          <w:sz w:val="24"/>
          <w:szCs w:val="24"/>
        </w:rPr>
      </w:pPr>
      <w:r w:rsidRPr="003F5650">
        <w:rPr>
          <w:sz w:val="24"/>
          <w:szCs w:val="24"/>
        </w:rPr>
        <w:t>Role: Detection Rule Engine. Focused on weighted detection logic and transparent real-time threat scoring. The project work required modular engineering decisions, testing of the corresponding subsystem and integration with the complete detection-and-response pipeline.</w:t>
      </w:r>
    </w:p>
    <w:p w14:paraId="3F39989D" w14:textId="77777777" w:rsidR="003F5650" w:rsidRPr="003F5650" w:rsidRDefault="003F5650" w:rsidP="003F5650">
      <w:pPr>
        <w:ind w:left="23"/>
        <w:rPr>
          <w:sz w:val="24"/>
          <w:szCs w:val="24"/>
        </w:rPr>
      </w:pPr>
    </w:p>
    <w:p w14:paraId="1FA0859F" w14:textId="77777777" w:rsidR="003F5650" w:rsidRDefault="003F5650" w:rsidP="003F5650">
      <w:pPr>
        <w:pStyle w:val="ReportSubsection"/>
        <w:ind w:left="23"/>
      </w:pPr>
      <w:r>
        <w:t xml:space="preserve"> Abinesh M (192465050)</w:t>
      </w:r>
    </w:p>
    <w:p w14:paraId="6C32DC48" w14:textId="77777777" w:rsidR="003F5650" w:rsidRDefault="003F5650" w:rsidP="003F5650">
      <w:pPr>
        <w:ind w:left="23"/>
        <w:rPr>
          <w:sz w:val="24"/>
          <w:szCs w:val="24"/>
        </w:rPr>
      </w:pPr>
      <w:r w:rsidRPr="003F5650">
        <w:rPr>
          <w:sz w:val="24"/>
          <w:szCs w:val="24"/>
        </w:rPr>
        <w:t>Role: Real-Time Pipeline. Focused on Socket.IO broadcasting and end-to-end latency testing. The project work required modular engineering decisions, testing of the corresponding subsystem and integration with the complete detection-and-response pipeline.</w:t>
      </w:r>
    </w:p>
    <w:p w14:paraId="7639A6D8" w14:textId="77777777" w:rsidR="003F5650" w:rsidRPr="003F5650" w:rsidRDefault="003F5650" w:rsidP="003F5650">
      <w:pPr>
        <w:ind w:left="23"/>
        <w:rPr>
          <w:sz w:val="24"/>
          <w:szCs w:val="24"/>
        </w:rPr>
      </w:pPr>
    </w:p>
    <w:p w14:paraId="1CC2B3DE" w14:textId="77777777" w:rsidR="003F5650" w:rsidRDefault="003F5650" w:rsidP="003F5650">
      <w:pPr>
        <w:pStyle w:val="ReportSubsection"/>
        <w:ind w:left="23"/>
      </w:pPr>
      <w:r>
        <w:t xml:space="preserve"> </w:t>
      </w:r>
      <w:proofErr w:type="spellStart"/>
      <w:r>
        <w:t>Dhanushkumar</w:t>
      </w:r>
      <w:proofErr w:type="spellEnd"/>
      <w:r>
        <w:t xml:space="preserve"> R (192565087)</w:t>
      </w:r>
    </w:p>
    <w:p w14:paraId="747B07D0" w14:textId="77777777" w:rsidR="003F5650" w:rsidRPr="003F5650" w:rsidRDefault="003F5650" w:rsidP="003F5650">
      <w:pPr>
        <w:ind w:left="23"/>
        <w:rPr>
          <w:sz w:val="24"/>
          <w:szCs w:val="24"/>
        </w:rPr>
      </w:pPr>
      <w:r w:rsidRPr="003F5650">
        <w:rPr>
          <w:sz w:val="24"/>
          <w:szCs w:val="24"/>
        </w:rPr>
        <w:t>Role: SQLite Repository Layer. Focused on SQLite persistence and the nine-repository backend layer. The project work required modular engineering decisions, testing of the corresponding subsystem and integration with the complete detection-and-response pipeline.</w:t>
      </w:r>
    </w:p>
    <w:p w14:paraId="2EE7B14C" w14:textId="77777777" w:rsidR="003F5650" w:rsidRDefault="003F5650" w:rsidP="003F5650">
      <w:pPr>
        <w:ind w:left="23"/>
      </w:pPr>
    </w:p>
    <w:p w14:paraId="09897878" w14:textId="77777777" w:rsidR="003F5650" w:rsidRDefault="003F5650" w:rsidP="00F81596"/>
    <w:p w14:paraId="5C84A0D4" w14:textId="77777777" w:rsidR="0045273A" w:rsidRDefault="0045273A" w:rsidP="00F81596"/>
    <w:p w14:paraId="07CB0CBA" w14:textId="77777777" w:rsidR="0045273A" w:rsidRDefault="0045273A" w:rsidP="00F81596"/>
    <w:p w14:paraId="78429866" w14:textId="77777777" w:rsidR="0045273A" w:rsidRDefault="0045273A" w:rsidP="00F81596"/>
    <w:p w14:paraId="26586B47" w14:textId="77777777" w:rsidR="0045273A" w:rsidRDefault="0045273A" w:rsidP="00F81596"/>
    <w:p w14:paraId="25E02D73" w14:textId="77777777" w:rsidR="0045273A" w:rsidRDefault="0045273A" w:rsidP="00F81596"/>
    <w:p w14:paraId="39F9FCC6" w14:textId="77777777" w:rsidR="0045273A" w:rsidRDefault="0045273A" w:rsidP="00F81596"/>
    <w:p w14:paraId="617CA66F" w14:textId="77777777" w:rsidR="0045273A" w:rsidRDefault="0045273A" w:rsidP="00F81596"/>
    <w:p w14:paraId="454C2900" w14:textId="77777777" w:rsidR="0045273A" w:rsidRDefault="0045273A" w:rsidP="00F81596"/>
    <w:p w14:paraId="123BA2FA" w14:textId="77777777" w:rsidR="0045273A" w:rsidRDefault="0045273A" w:rsidP="00F81596"/>
    <w:p w14:paraId="2601F1E0" w14:textId="77777777" w:rsidR="0045273A" w:rsidRDefault="0045273A" w:rsidP="00F81596"/>
    <w:p w14:paraId="71A965C8" w14:textId="77777777" w:rsidR="0045273A" w:rsidRDefault="0045273A" w:rsidP="00F81596"/>
    <w:p w14:paraId="03450D6F" w14:textId="77777777" w:rsidR="0045273A" w:rsidRDefault="0045273A" w:rsidP="00F81596"/>
    <w:p w14:paraId="0E613EBA" w14:textId="77777777" w:rsidR="0045273A" w:rsidRDefault="0045273A" w:rsidP="00F81596"/>
    <w:p w14:paraId="58133C28" w14:textId="77777777" w:rsidR="0045273A" w:rsidRDefault="0045273A" w:rsidP="00F81596"/>
    <w:p w14:paraId="5C74F628" w14:textId="77777777" w:rsidR="0045273A" w:rsidRDefault="0045273A" w:rsidP="00F81596"/>
    <w:p w14:paraId="3876AC2F" w14:textId="77777777" w:rsidR="0045273A" w:rsidRDefault="0045273A" w:rsidP="00F81596"/>
    <w:p w14:paraId="2B598375" w14:textId="77777777" w:rsidR="0045273A" w:rsidRDefault="0045273A" w:rsidP="00F81596"/>
    <w:p w14:paraId="51920EF4" w14:textId="77777777" w:rsidR="0045273A" w:rsidRDefault="0045273A" w:rsidP="00F81596"/>
    <w:p w14:paraId="24DFF433" w14:textId="77777777" w:rsidR="0045273A" w:rsidRDefault="0045273A" w:rsidP="00F81596"/>
    <w:p w14:paraId="529A4910" w14:textId="77777777" w:rsidR="0045273A" w:rsidRDefault="0045273A" w:rsidP="00F81596"/>
    <w:p w14:paraId="6D17CC14" w14:textId="77777777" w:rsidR="0045273A" w:rsidRDefault="0045273A" w:rsidP="00F81596"/>
    <w:p w14:paraId="3BC62B58" w14:textId="77777777" w:rsidR="0045273A" w:rsidRDefault="0045273A" w:rsidP="00F81596"/>
    <w:p w14:paraId="202E9751" w14:textId="77777777" w:rsidR="0045273A" w:rsidRDefault="0045273A" w:rsidP="00F81596"/>
    <w:p w14:paraId="77B50951" w14:textId="77777777" w:rsidR="0045273A" w:rsidRDefault="0045273A" w:rsidP="00F81596"/>
    <w:p w14:paraId="0A27DB7A" w14:textId="77777777" w:rsidR="0045273A" w:rsidRDefault="0045273A" w:rsidP="00F81596"/>
    <w:p w14:paraId="79DF4E7C" w14:textId="77777777" w:rsidR="003F5650" w:rsidRDefault="003F5650" w:rsidP="003F5650">
      <w:pPr>
        <w:pStyle w:val="ReportSection"/>
        <w:ind w:left="23"/>
      </w:pPr>
      <w:r>
        <w:lastRenderedPageBreak/>
        <w:t>REFERENCES</w:t>
      </w:r>
    </w:p>
    <w:p w14:paraId="06D2E269" w14:textId="77777777" w:rsidR="00F81596" w:rsidRPr="00F81596" w:rsidRDefault="00F81596" w:rsidP="00F81596">
      <w:pPr>
        <w:spacing w:line="484" w:lineRule="auto"/>
        <w:rPr>
          <w:sz w:val="24"/>
          <w:szCs w:val="24"/>
        </w:rPr>
      </w:pPr>
      <w:r w:rsidRPr="00F81596">
        <w:rPr>
          <w:sz w:val="24"/>
          <w:szCs w:val="24"/>
        </w:rPr>
        <w:t>[1] M. Wang, Q. Luo, P. Wu, and H. Zheng, “MMEF-SSCT: A novel multidimensional and multi-level comprehensive evaluation framework for software supply chain threats,” Expert Systems with Applications, vol. 296, Art. no. 128924, Jan. 2026.</w:t>
      </w:r>
    </w:p>
    <w:p w14:paraId="63449741" w14:textId="77777777" w:rsidR="00F81596" w:rsidRPr="00F81596" w:rsidRDefault="00F81596" w:rsidP="00F81596">
      <w:pPr>
        <w:spacing w:line="484" w:lineRule="auto"/>
        <w:rPr>
          <w:sz w:val="24"/>
          <w:szCs w:val="24"/>
        </w:rPr>
      </w:pPr>
      <w:r w:rsidRPr="00F81596">
        <w:rPr>
          <w:sz w:val="24"/>
          <w:szCs w:val="24"/>
        </w:rPr>
        <w:t>[2] S. Hamer, J. Bowen, M. N. Haque, R. Hines, C. Madden, and L. Williams, “Closing the Chain: How to Reduce Your Risk of Being SolarWinds, Log4j, or XZ Utils,” in Proc. IEEE/ACM International Conference on Software Engineering (ICSE), Apr. 2026.</w:t>
      </w:r>
    </w:p>
    <w:p w14:paraId="596B92E5" w14:textId="77777777" w:rsidR="00F81596" w:rsidRPr="00F81596" w:rsidRDefault="00F81596" w:rsidP="00F81596">
      <w:pPr>
        <w:spacing w:line="484" w:lineRule="auto"/>
        <w:rPr>
          <w:sz w:val="24"/>
          <w:szCs w:val="24"/>
        </w:rPr>
      </w:pPr>
      <w:r w:rsidRPr="00F81596">
        <w:rPr>
          <w:sz w:val="24"/>
          <w:szCs w:val="24"/>
        </w:rPr>
        <w:t xml:space="preserve">[3] G. Tystahl, J. Ghebremichael, S. Muralee, S. </w:t>
      </w:r>
      <w:proofErr w:type="spellStart"/>
      <w:r w:rsidRPr="00F81596">
        <w:rPr>
          <w:sz w:val="24"/>
          <w:szCs w:val="24"/>
        </w:rPr>
        <w:t>Cherupattamoolayil</w:t>
      </w:r>
      <w:proofErr w:type="spellEnd"/>
      <w:r w:rsidRPr="00F81596">
        <w:rPr>
          <w:sz w:val="24"/>
          <w:szCs w:val="24"/>
        </w:rPr>
        <w:t xml:space="preserve">, A. Bianchi, A. </w:t>
      </w:r>
      <w:proofErr w:type="spellStart"/>
      <w:r w:rsidRPr="00F81596">
        <w:rPr>
          <w:sz w:val="24"/>
          <w:szCs w:val="24"/>
        </w:rPr>
        <w:t>Machiry</w:t>
      </w:r>
      <w:proofErr w:type="spellEnd"/>
      <w:r w:rsidRPr="00F81596">
        <w:rPr>
          <w:sz w:val="24"/>
          <w:szCs w:val="24"/>
        </w:rPr>
        <w:t xml:space="preserve">, A. </w:t>
      </w:r>
      <w:proofErr w:type="spellStart"/>
      <w:r w:rsidRPr="00F81596">
        <w:rPr>
          <w:sz w:val="24"/>
          <w:szCs w:val="24"/>
        </w:rPr>
        <w:t>Kapravelos</w:t>
      </w:r>
      <w:proofErr w:type="spellEnd"/>
      <w:r w:rsidRPr="00F81596">
        <w:rPr>
          <w:sz w:val="24"/>
          <w:szCs w:val="24"/>
        </w:rPr>
        <w:t>, and W. Enck, “</w:t>
      </w:r>
      <w:proofErr w:type="spellStart"/>
      <w:r w:rsidRPr="00F81596">
        <w:rPr>
          <w:sz w:val="24"/>
          <w:szCs w:val="24"/>
        </w:rPr>
        <w:t>Cosseter</w:t>
      </w:r>
      <w:proofErr w:type="spellEnd"/>
      <w:r w:rsidRPr="00F81596">
        <w:rPr>
          <w:sz w:val="24"/>
          <w:szCs w:val="24"/>
        </w:rPr>
        <w:t>: GitHub Actions Permission Reduction Using Demand-Driven Static Analysis,” in Proc. IEEE Symposium on Security and Privacy (S&amp;P), May 2026.</w:t>
      </w:r>
    </w:p>
    <w:p w14:paraId="0EEF45D1" w14:textId="77777777" w:rsidR="00F81596" w:rsidRPr="00F81596" w:rsidRDefault="00F81596" w:rsidP="00F81596">
      <w:pPr>
        <w:spacing w:line="484" w:lineRule="auto"/>
        <w:rPr>
          <w:sz w:val="24"/>
          <w:szCs w:val="24"/>
        </w:rPr>
      </w:pPr>
      <w:r w:rsidRPr="00F81596">
        <w:rPr>
          <w:sz w:val="24"/>
          <w:szCs w:val="24"/>
        </w:rPr>
        <w:t xml:space="preserve">[4] I. Rahman, J. Marley, W. Enck, and L. Williams, “Which Is Better for Reducing Outdated and Vulnerable Dependencies: Pinning or </w:t>
      </w:r>
      <w:proofErr w:type="gramStart"/>
      <w:r w:rsidRPr="00F81596">
        <w:rPr>
          <w:sz w:val="24"/>
          <w:szCs w:val="24"/>
        </w:rPr>
        <w:t>Floating?,</w:t>
      </w:r>
      <w:proofErr w:type="gramEnd"/>
      <w:r w:rsidRPr="00F81596">
        <w:rPr>
          <w:sz w:val="24"/>
          <w:szCs w:val="24"/>
        </w:rPr>
        <w:t>” in Proc. IEEE/ACM International Conference on Automated Software Engineering (ASE), Nov. 2025.</w:t>
      </w:r>
    </w:p>
    <w:p w14:paraId="0C56289D" w14:textId="77777777" w:rsidR="00F81596" w:rsidRPr="00F81596" w:rsidRDefault="00F81596" w:rsidP="00F81596">
      <w:pPr>
        <w:spacing w:line="484" w:lineRule="auto"/>
        <w:rPr>
          <w:sz w:val="24"/>
          <w:szCs w:val="24"/>
        </w:rPr>
      </w:pPr>
      <w:r w:rsidRPr="00F81596">
        <w:rPr>
          <w:sz w:val="24"/>
          <w:szCs w:val="24"/>
        </w:rPr>
        <w:t>[5] H. He, B. Vasilescu, and C. Kästner, “Pinning Is Futile: You Need More Than Local Dependency Versioning to Defend Against Supply Chain Attacks,” in Proc. ACM SIGSOFT International Symposium on the Foundations of Software Engineering (FSE), Jun. 2025.</w:t>
      </w:r>
    </w:p>
    <w:p w14:paraId="6060BFA9" w14:textId="77777777" w:rsidR="00F81596" w:rsidRPr="00F81596" w:rsidRDefault="00F81596" w:rsidP="00F81596">
      <w:pPr>
        <w:spacing w:line="484" w:lineRule="auto"/>
        <w:rPr>
          <w:sz w:val="24"/>
          <w:szCs w:val="24"/>
        </w:rPr>
      </w:pPr>
      <w:r w:rsidRPr="00F81596">
        <w:rPr>
          <w:sz w:val="24"/>
          <w:szCs w:val="24"/>
        </w:rPr>
        <w:t xml:space="preserve">[6] N. Zahan, P. Burckhardt, M. Lysenko, F. </w:t>
      </w:r>
      <w:proofErr w:type="spellStart"/>
      <w:r w:rsidRPr="00F81596">
        <w:rPr>
          <w:sz w:val="24"/>
          <w:szCs w:val="24"/>
        </w:rPr>
        <w:t>Aboukhadijeh</w:t>
      </w:r>
      <w:proofErr w:type="spellEnd"/>
      <w:r w:rsidRPr="00F81596">
        <w:rPr>
          <w:sz w:val="24"/>
          <w:szCs w:val="24"/>
        </w:rPr>
        <w:t xml:space="preserve">, and L. Williams, “Leveraging Large Language Models to Detect </w:t>
      </w:r>
      <w:proofErr w:type="spellStart"/>
      <w:r w:rsidRPr="00F81596">
        <w:rPr>
          <w:sz w:val="24"/>
          <w:szCs w:val="24"/>
        </w:rPr>
        <w:t>npm</w:t>
      </w:r>
      <w:proofErr w:type="spellEnd"/>
      <w:r w:rsidRPr="00F81596">
        <w:rPr>
          <w:sz w:val="24"/>
          <w:szCs w:val="24"/>
        </w:rPr>
        <w:t xml:space="preserve"> Malicious Packages,” in Proc. IEEE/ACM International Conference on Software Engineering (ICSE), Apr. 2025.</w:t>
      </w:r>
    </w:p>
    <w:p w14:paraId="7AA5B22C" w14:textId="77777777" w:rsidR="00F81596" w:rsidRPr="00F81596" w:rsidRDefault="00F81596" w:rsidP="00F81596">
      <w:pPr>
        <w:spacing w:line="484" w:lineRule="auto"/>
        <w:rPr>
          <w:sz w:val="24"/>
          <w:szCs w:val="24"/>
        </w:rPr>
      </w:pPr>
      <w:r w:rsidRPr="00F81596">
        <w:rPr>
          <w:sz w:val="24"/>
          <w:szCs w:val="24"/>
        </w:rPr>
        <w:t>[7] L. Williams et al., “Research Directions in Software Supply Chain Security,” ACM Transactions on Software Engineering and Methodology, Jan. 2025.</w:t>
      </w:r>
    </w:p>
    <w:p w14:paraId="41B144E2" w14:textId="77777777" w:rsidR="00F81596" w:rsidRPr="00F81596" w:rsidRDefault="00F81596" w:rsidP="00F81596">
      <w:pPr>
        <w:spacing w:line="484" w:lineRule="auto"/>
        <w:rPr>
          <w:sz w:val="24"/>
          <w:szCs w:val="24"/>
        </w:rPr>
      </w:pPr>
      <w:r w:rsidRPr="00F81596">
        <w:rPr>
          <w:sz w:val="24"/>
          <w:szCs w:val="24"/>
        </w:rPr>
        <w:t>[8] J.-U. Holtgrave et al., “Attributing Open-Source Contributions is Critical but Difficult: A Systematic Analysis of GitHub Practices and Their Impact on Software Supply Chain Security,” Feb. 2025.</w:t>
      </w:r>
    </w:p>
    <w:p w14:paraId="48AC7887" w14:textId="77777777" w:rsidR="00F81596" w:rsidRPr="00F81596" w:rsidRDefault="00F81596" w:rsidP="00F81596">
      <w:pPr>
        <w:spacing w:line="484" w:lineRule="auto"/>
        <w:rPr>
          <w:sz w:val="24"/>
          <w:szCs w:val="24"/>
        </w:rPr>
      </w:pPr>
      <w:r w:rsidRPr="00F81596">
        <w:rPr>
          <w:sz w:val="24"/>
          <w:szCs w:val="24"/>
        </w:rPr>
        <w:t xml:space="preserve">[9] R. Chandramouli, F. Kautz, and S. Torres-Arias, “Strategies for the Integration of Software Supply Chain Security in </w:t>
      </w:r>
      <w:proofErr w:type="spellStart"/>
      <w:r w:rsidRPr="00F81596">
        <w:rPr>
          <w:sz w:val="24"/>
          <w:szCs w:val="24"/>
        </w:rPr>
        <w:t>DevSecOps</w:t>
      </w:r>
      <w:proofErr w:type="spellEnd"/>
      <w:r w:rsidRPr="00F81596">
        <w:rPr>
          <w:sz w:val="24"/>
          <w:szCs w:val="24"/>
        </w:rPr>
        <w:t xml:space="preserve"> CI/CD Pipelines,” NIST Special Publication 800-204</w:t>
      </w:r>
      <w:proofErr w:type="gramStart"/>
      <w:r w:rsidRPr="00F81596">
        <w:rPr>
          <w:sz w:val="24"/>
          <w:szCs w:val="24"/>
        </w:rPr>
        <w:t>D,</w:t>
      </w:r>
      <w:r>
        <w:rPr>
          <w:sz w:val="24"/>
          <w:szCs w:val="24"/>
        </w:rPr>
        <w:t>.</w:t>
      </w:r>
      <w:proofErr w:type="gramEnd"/>
    </w:p>
    <w:p w14:paraId="1B98B880" w14:textId="77777777" w:rsidR="00F81596" w:rsidRPr="00F81596" w:rsidRDefault="00F81596" w:rsidP="00F81596">
      <w:pPr>
        <w:spacing w:line="484" w:lineRule="auto"/>
        <w:rPr>
          <w:sz w:val="24"/>
          <w:szCs w:val="24"/>
        </w:rPr>
      </w:pPr>
      <w:r w:rsidRPr="00F81596">
        <w:rPr>
          <w:sz w:val="24"/>
          <w:szCs w:val="24"/>
        </w:rPr>
        <w:lastRenderedPageBreak/>
        <w:t>[10] L. Williams, “Narrowing the Software Supply Chain Attack Vectors: The SSDF Is Wonderful but Not Enough,” IEEE Security &amp; Privacy, vol. 22, no. 2, pp. 4–7, Mar. 2024.</w:t>
      </w:r>
    </w:p>
    <w:p w14:paraId="4CEAB7BA" w14:textId="77777777" w:rsidR="00F81596" w:rsidRPr="00F81596" w:rsidRDefault="00F81596" w:rsidP="00F81596">
      <w:pPr>
        <w:spacing w:line="484" w:lineRule="auto"/>
        <w:rPr>
          <w:sz w:val="24"/>
          <w:szCs w:val="24"/>
        </w:rPr>
      </w:pPr>
      <w:r w:rsidRPr="00F81596">
        <w:rPr>
          <w:sz w:val="24"/>
          <w:szCs w:val="24"/>
        </w:rPr>
        <w:t>[11] L. Boughton, C. Miller, Y. Acar, D. Wermke, and C. Kästner, “Decomposing and Measuring Trust in Open-Source Software Supply Chains,” in Proc. IEEE/ACM International Conference on Software Engineering, New Ideas and Emerging Results (ICSE-NIER), Apr. 2024.</w:t>
      </w:r>
    </w:p>
    <w:p w14:paraId="6397415F" w14:textId="77777777" w:rsidR="00F81596" w:rsidRPr="00F81596" w:rsidRDefault="00F81596" w:rsidP="00F81596">
      <w:pPr>
        <w:spacing w:line="484" w:lineRule="auto"/>
        <w:rPr>
          <w:sz w:val="24"/>
          <w:szCs w:val="24"/>
        </w:rPr>
      </w:pPr>
      <w:r w:rsidRPr="00F81596">
        <w:rPr>
          <w:sz w:val="24"/>
          <w:szCs w:val="24"/>
        </w:rPr>
        <w:t xml:space="preserve">[12] J. Y. Zhang and Y. Zhang, “Quantitative </w:t>
      </w:r>
      <w:proofErr w:type="spellStart"/>
      <w:r w:rsidRPr="00F81596">
        <w:rPr>
          <w:sz w:val="24"/>
          <w:szCs w:val="24"/>
        </w:rPr>
        <w:t>DevSecOps</w:t>
      </w:r>
      <w:proofErr w:type="spellEnd"/>
      <w:r w:rsidRPr="00F81596">
        <w:rPr>
          <w:sz w:val="24"/>
          <w:szCs w:val="24"/>
        </w:rPr>
        <w:t xml:space="preserve"> Metrics for Cloud-Based Web Microservices,” IEEE Access, vol. 12, pp. 160317–160342, 2024.</w:t>
      </w:r>
    </w:p>
    <w:p w14:paraId="3CB3BB72" w14:textId="77777777" w:rsidR="00F81596" w:rsidRPr="00F81596" w:rsidRDefault="00F81596" w:rsidP="00F81596">
      <w:pPr>
        <w:spacing w:line="484" w:lineRule="auto"/>
        <w:rPr>
          <w:sz w:val="24"/>
          <w:szCs w:val="24"/>
        </w:rPr>
      </w:pPr>
      <w:r w:rsidRPr="00F81596">
        <w:rPr>
          <w:sz w:val="24"/>
          <w:szCs w:val="24"/>
        </w:rPr>
        <w:t xml:space="preserve">[13] F. </w:t>
      </w:r>
      <w:proofErr w:type="spellStart"/>
      <w:r w:rsidRPr="00F81596">
        <w:rPr>
          <w:sz w:val="24"/>
          <w:szCs w:val="24"/>
        </w:rPr>
        <w:t>Massacci</w:t>
      </w:r>
      <w:proofErr w:type="spellEnd"/>
      <w:r w:rsidRPr="00F81596">
        <w:rPr>
          <w:sz w:val="24"/>
          <w:szCs w:val="24"/>
        </w:rPr>
        <w:t xml:space="preserve"> and L. Williams, “Software Supply Chain Security,” IEEE Security &amp; Privacy, vol. 21, no. 6, pp. 8–10, Nov./Dec. 2023.</w:t>
      </w:r>
    </w:p>
    <w:p w14:paraId="562AC766" w14:textId="77777777" w:rsidR="00F81596" w:rsidRPr="00F81596" w:rsidRDefault="00F81596" w:rsidP="00F81596">
      <w:pPr>
        <w:spacing w:line="484" w:lineRule="auto"/>
        <w:rPr>
          <w:sz w:val="24"/>
          <w:szCs w:val="24"/>
        </w:rPr>
      </w:pPr>
      <w:r w:rsidRPr="00F81596">
        <w:rPr>
          <w:sz w:val="24"/>
          <w:szCs w:val="24"/>
        </w:rPr>
        <w:t xml:space="preserve">[14] N. Zahan, E. Lin, M. Tamanna, W. Enck, and L. Williams, “Software Bills of Materials Are Required. Are We There </w:t>
      </w:r>
      <w:proofErr w:type="gramStart"/>
      <w:r w:rsidRPr="00F81596">
        <w:rPr>
          <w:sz w:val="24"/>
          <w:szCs w:val="24"/>
        </w:rPr>
        <w:t>Yet?,</w:t>
      </w:r>
      <w:proofErr w:type="gramEnd"/>
      <w:r w:rsidRPr="00F81596">
        <w:rPr>
          <w:sz w:val="24"/>
          <w:szCs w:val="24"/>
        </w:rPr>
        <w:t>” IEEE Security &amp; Privacy, vol. 21, no. 2, pp. 82–88, Apr. 2023.</w:t>
      </w:r>
    </w:p>
    <w:p w14:paraId="42307CBB" w14:textId="77777777" w:rsidR="00F81596" w:rsidRPr="00F81596" w:rsidRDefault="00F81596" w:rsidP="00F81596">
      <w:pPr>
        <w:spacing w:line="484" w:lineRule="auto"/>
        <w:rPr>
          <w:sz w:val="24"/>
          <w:szCs w:val="24"/>
        </w:rPr>
      </w:pPr>
      <w:r w:rsidRPr="00F81596">
        <w:rPr>
          <w:sz w:val="24"/>
          <w:szCs w:val="24"/>
        </w:rPr>
        <w:t>[15] A. F. H. Librantz, I. Costa, M. de M. Spinola, G. C. de Oliveira Neto, and L. Zerbinatti, “Risk assessment in software supply chains using the Bayesian method,” International Journal of Production Research, vol. 59, no. 22, pp. 6758–6775, 2021.</w:t>
      </w:r>
    </w:p>
    <w:p w14:paraId="592DE241" w14:textId="77777777" w:rsidR="00F81596" w:rsidRPr="00F81596" w:rsidRDefault="00F81596" w:rsidP="00F81596">
      <w:pPr>
        <w:spacing w:line="484" w:lineRule="auto"/>
        <w:rPr>
          <w:sz w:val="24"/>
          <w:szCs w:val="24"/>
        </w:rPr>
      </w:pPr>
      <w:r w:rsidRPr="00F81596">
        <w:rPr>
          <w:sz w:val="24"/>
          <w:szCs w:val="24"/>
        </w:rPr>
        <w:t xml:space="preserve">[16] K. Scarfone, M. </w:t>
      </w:r>
      <w:proofErr w:type="spellStart"/>
      <w:r w:rsidRPr="00F81596">
        <w:rPr>
          <w:sz w:val="24"/>
          <w:szCs w:val="24"/>
        </w:rPr>
        <w:t>Souppaya</w:t>
      </w:r>
      <w:proofErr w:type="spellEnd"/>
      <w:r w:rsidRPr="00F81596">
        <w:rPr>
          <w:sz w:val="24"/>
          <w:szCs w:val="24"/>
        </w:rPr>
        <w:t>, and D. Dodson, “Secure Software Development Framework (SSDF) Version 1.1: Recommendations for Mitigating the Risk of Software Vulnerabilities,” NIST Special Publication 800-218, Feb. 2022.</w:t>
      </w:r>
    </w:p>
    <w:p w14:paraId="504DCD06" w14:textId="77777777" w:rsidR="000A65E1" w:rsidRDefault="000A65E1">
      <w:pPr>
        <w:pStyle w:val="ListParagraph"/>
        <w:spacing w:line="484" w:lineRule="auto"/>
        <w:rPr>
          <w:sz w:val="24"/>
        </w:rPr>
        <w:sectPr w:rsidR="000A65E1">
          <w:pgSz w:w="11920" w:h="16840"/>
          <w:pgMar w:top="1380" w:right="850" w:bottom="280" w:left="1417" w:header="720" w:footer="720" w:gutter="0"/>
          <w:cols w:space="720"/>
        </w:sectPr>
      </w:pPr>
    </w:p>
    <w:p w14:paraId="53BF5138" w14:textId="77777777" w:rsidR="000A65E1" w:rsidRDefault="00000000">
      <w:pPr>
        <w:pStyle w:val="Heading4"/>
        <w:ind w:left="23" w:right="0"/>
        <w:jc w:val="left"/>
      </w:pPr>
      <w:bookmarkStart w:id="93" w:name="APPENDICES_"/>
      <w:bookmarkEnd w:id="93"/>
      <w:r>
        <w:rPr>
          <w:spacing w:val="-2"/>
        </w:rPr>
        <w:lastRenderedPageBreak/>
        <w:t>APPENDICES</w:t>
      </w:r>
    </w:p>
    <w:p w14:paraId="6D9BBCB7" w14:textId="77777777" w:rsidR="000A65E1" w:rsidRDefault="000A65E1">
      <w:pPr>
        <w:pStyle w:val="BodyText"/>
        <w:spacing w:before="125"/>
      </w:pPr>
    </w:p>
    <w:p w14:paraId="0AA39D7D" w14:textId="77777777" w:rsidR="00F81596" w:rsidRPr="00F81596" w:rsidRDefault="00F81596" w:rsidP="00F81596">
      <w:pPr>
        <w:pStyle w:val="ReportSubsection"/>
      </w:pPr>
      <w:bookmarkStart w:id="94" w:name="Appendix_A_–_Detailed_Calculations_"/>
      <w:bookmarkStart w:id="95" w:name="CAPSTONE_PROJECT_OUTCOME_MAPPING_SHEET_"/>
      <w:bookmarkEnd w:id="94"/>
      <w:bookmarkEnd w:id="95"/>
      <w:r w:rsidRPr="00F81596">
        <w:t>APPENDIX A – BAYESIAN MODEL AND CALCULATION PROCEDURE</w:t>
      </w:r>
    </w:p>
    <w:p w14:paraId="41DD7231" w14:textId="77777777" w:rsidR="00F81596" w:rsidRPr="00F81596" w:rsidRDefault="00F81596" w:rsidP="00F81596">
      <w:pPr>
        <w:pStyle w:val="ReportSubsection"/>
        <w:rPr>
          <w:bCs/>
        </w:rPr>
      </w:pPr>
      <w:r w:rsidRPr="00F81596">
        <w:rPr>
          <w:bCs/>
        </w:rPr>
        <w:t>A.1 Model Calculation Stages</w:t>
      </w:r>
    </w:p>
    <w:tbl>
      <w:tblPr>
        <w:tblStyle w:val="TableGrid"/>
        <w:tblW w:w="0" w:type="auto"/>
        <w:jc w:val="center"/>
        <w:tblLook w:val="04A0" w:firstRow="1" w:lastRow="0" w:firstColumn="1" w:lastColumn="0" w:noHBand="0" w:noVBand="1"/>
      </w:tblPr>
      <w:tblGrid>
        <w:gridCol w:w="3183"/>
        <w:gridCol w:w="3222"/>
        <w:gridCol w:w="3232"/>
      </w:tblGrid>
      <w:tr w:rsidR="00F81596" w:rsidRPr="00F81596" w14:paraId="3F7F93FB"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67729AF7" w14:textId="77777777" w:rsidR="00F81596" w:rsidRPr="00F81596" w:rsidRDefault="00F81596" w:rsidP="00F81596">
            <w:pPr>
              <w:pStyle w:val="ReportSubsection"/>
              <w:jc w:val="center"/>
            </w:pPr>
            <w:r w:rsidRPr="00F81596">
              <w:t>Stage</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2AFD56A" w14:textId="77777777" w:rsidR="00F81596" w:rsidRPr="00F81596" w:rsidRDefault="00F81596" w:rsidP="00F81596">
            <w:pPr>
              <w:pStyle w:val="ReportSubsection"/>
              <w:jc w:val="center"/>
            </w:pPr>
            <w:r w:rsidRPr="00F81596">
              <w:t>Calculation / Processing Activity</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E9B1BA0" w14:textId="77777777" w:rsidR="00F81596" w:rsidRPr="00F81596" w:rsidRDefault="00F81596" w:rsidP="00F81596">
            <w:pPr>
              <w:pStyle w:val="ReportSubsection"/>
              <w:jc w:val="center"/>
            </w:pPr>
            <w:r w:rsidRPr="00F81596">
              <w:t>Purpose</w:t>
            </w:r>
          </w:p>
        </w:tc>
      </w:tr>
      <w:tr w:rsidR="00F81596" w:rsidRPr="00F81596" w14:paraId="26D1798E"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1C5CC945" w14:textId="77777777" w:rsidR="00F81596" w:rsidRPr="00F81596" w:rsidRDefault="00F81596" w:rsidP="00F81596">
            <w:pPr>
              <w:pStyle w:val="ReportSubsection"/>
              <w:jc w:val="center"/>
            </w:pPr>
            <w:r w:rsidRPr="00F81596">
              <w:t>1</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2EA221AD" w14:textId="77777777" w:rsidR="00F81596" w:rsidRPr="00F81596" w:rsidRDefault="00F81596" w:rsidP="00F81596">
            <w:pPr>
              <w:pStyle w:val="ReportSubsection"/>
              <w:jc w:val="center"/>
            </w:pPr>
            <w:r w:rsidRPr="00F81596">
              <w:t>Define causal nodes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CF2B9E0" w14:textId="77777777" w:rsidR="00F81596" w:rsidRPr="00F81596" w:rsidRDefault="00F81596" w:rsidP="00F81596">
            <w:pPr>
              <w:pStyle w:val="ReportSubsection"/>
              <w:jc w:val="center"/>
            </w:pPr>
            <w:r w:rsidRPr="00F81596">
              <w:t>Represent evidence, vulnerabilities, threats and impact.</w:t>
            </w:r>
          </w:p>
        </w:tc>
      </w:tr>
      <w:tr w:rsidR="00F81596" w:rsidRPr="00F81596" w14:paraId="171C2234"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4D30F262" w14:textId="77777777" w:rsidR="00F81596" w:rsidRPr="00F81596" w:rsidRDefault="00F81596" w:rsidP="00F81596">
            <w:pPr>
              <w:pStyle w:val="ReportSubsection"/>
              <w:jc w:val="center"/>
            </w:pPr>
            <w:r w:rsidRPr="00F81596">
              <w:t>2</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9CF8379" w14:textId="77777777" w:rsidR="00F81596" w:rsidRPr="00F81596" w:rsidRDefault="00F81596" w:rsidP="00F81596">
            <w:pPr>
              <w:pStyle w:val="ReportSubsection"/>
              <w:jc w:val="center"/>
            </w:pPr>
            <w:r w:rsidRPr="00F81596">
              <w:t>Model joint probability relationships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8F3AC0C" w14:textId="77777777" w:rsidR="00F81596" w:rsidRPr="00F81596" w:rsidRDefault="00F81596" w:rsidP="00F81596">
            <w:pPr>
              <w:pStyle w:val="ReportSubsection"/>
              <w:jc w:val="center"/>
            </w:pPr>
            <w:r w:rsidRPr="00F81596">
              <w:t>Represent how connected variables influence overall risk.</w:t>
            </w:r>
          </w:p>
        </w:tc>
      </w:tr>
      <w:tr w:rsidR="00F81596" w:rsidRPr="00F81596" w14:paraId="77EEBF55"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2D58D033" w14:textId="77777777" w:rsidR="00F81596" w:rsidRPr="00F81596" w:rsidRDefault="00F81596" w:rsidP="00F81596">
            <w:pPr>
              <w:pStyle w:val="ReportSubsection"/>
              <w:jc w:val="center"/>
            </w:pPr>
            <w:r w:rsidRPr="00F81596">
              <w:t>3</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43380DEB" w14:textId="77777777" w:rsidR="00F81596" w:rsidRPr="00F81596" w:rsidRDefault="00F81596" w:rsidP="00F81596">
            <w:pPr>
              <w:pStyle w:val="ReportSubsection"/>
              <w:jc w:val="center"/>
            </w:pPr>
            <w:r w:rsidRPr="00F81596">
              <w:t>Apply temporal transitions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87ABE98" w14:textId="77777777" w:rsidR="00F81596" w:rsidRPr="00F81596" w:rsidRDefault="00F81596" w:rsidP="00F81596">
            <w:pPr>
              <w:pStyle w:val="ReportSubsection"/>
              <w:jc w:val="center"/>
            </w:pPr>
            <w:r w:rsidRPr="00F81596">
              <w:t>Represent changes between consecutive pipeline runs.</w:t>
            </w:r>
          </w:p>
        </w:tc>
      </w:tr>
      <w:tr w:rsidR="00F81596" w:rsidRPr="00F81596" w14:paraId="20DF2248"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1D2F1239" w14:textId="77777777" w:rsidR="00F81596" w:rsidRPr="00F81596" w:rsidRDefault="00F81596" w:rsidP="00F81596">
            <w:pPr>
              <w:pStyle w:val="ReportSubsection"/>
              <w:jc w:val="center"/>
            </w:pPr>
            <w:r w:rsidRPr="00F81596">
              <w:t>4</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1DACF61" w14:textId="77777777" w:rsidR="00F81596" w:rsidRPr="00F81596" w:rsidRDefault="00F81596" w:rsidP="00F81596">
            <w:pPr>
              <w:pStyle w:val="ReportSubsection"/>
              <w:jc w:val="center"/>
            </w:pPr>
            <w:r w:rsidRPr="00F81596">
              <w:t>Instantiate observed evidence</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2527855" w14:textId="77777777" w:rsidR="00F81596" w:rsidRPr="00F81596" w:rsidRDefault="00F81596" w:rsidP="00F81596">
            <w:pPr>
              <w:pStyle w:val="ReportSubsection"/>
              <w:jc w:val="center"/>
            </w:pPr>
            <w:r w:rsidRPr="00F81596">
              <w:t>Fix observed nodes to scanner-derived states.</w:t>
            </w:r>
          </w:p>
        </w:tc>
      </w:tr>
      <w:tr w:rsidR="00F81596" w:rsidRPr="00F81596" w14:paraId="6909D3A9"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2B32EFFC" w14:textId="77777777" w:rsidR="00F81596" w:rsidRPr="00F81596" w:rsidRDefault="00F81596" w:rsidP="00F81596">
            <w:pPr>
              <w:pStyle w:val="ReportSubsection"/>
              <w:jc w:val="center"/>
            </w:pPr>
            <w:r w:rsidRPr="00F81596">
              <w:t>5</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C2D697E" w14:textId="77777777" w:rsidR="00F81596" w:rsidRPr="00F81596" w:rsidRDefault="00F81596" w:rsidP="00F81596">
            <w:pPr>
              <w:pStyle w:val="ReportSubsection"/>
              <w:jc w:val="center"/>
            </w:pPr>
            <w:r w:rsidRPr="00F81596">
              <w:t>Run Gibbs sampling</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534E389" w14:textId="77777777" w:rsidR="00F81596" w:rsidRPr="00F81596" w:rsidRDefault="00F81596" w:rsidP="00F81596">
            <w:pPr>
              <w:pStyle w:val="ReportSubsection"/>
              <w:jc w:val="center"/>
            </w:pPr>
            <w:r w:rsidRPr="00F81596">
              <w:t>Approximate the posterior distribution of unobserved variables.</w:t>
            </w:r>
          </w:p>
        </w:tc>
      </w:tr>
      <w:tr w:rsidR="00F81596" w:rsidRPr="00F81596" w14:paraId="238D63B5"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3909F2E1" w14:textId="77777777" w:rsidR="00F81596" w:rsidRPr="00F81596" w:rsidRDefault="00F81596" w:rsidP="00F81596">
            <w:pPr>
              <w:pStyle w:val="ReportSubsection"/>
              <w:jc w:val="center"/>
            </w:pPr>
            <w:r w:rsidRPr="00F81596">
              <w:t>6</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4DB77E93" w14:textId="77777777" w:rsidR="00F81596" w:rsidRPr="00F81596" w:rsidRDefault="00F81596" w:rsidP="00F81596">
            <w:pPr>
              <w:pStyle w:val="ReportSubsection"/>
              <w:jc w:val="center"/>
            </w:pPr>
            <w:r w:rsidRPr="00F81596">
              <w:t>Apply policy gate</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37FA944" w14:textId="77777777" w:rsidR="00F81596" w:rsidRPr="00F81596" w:rsidRDefault="00F81596" w:rsidP="00F81596">
            <w:pPr>
              <w:pStyle w:val="ReportSubsection"/>
              <w:jc w:val="center"/>
            </w:pPr>
            <w:r w:rsidRPr="00F81596">
              <w:t>Convert risk assessment into Pass, Warn or Block.</w:t>
            </w:r>
          </w:p>
        </w:tc>
      </w:tr>
    </w:tbl>
    <w:p w14:paraId="0236CD9B" w14:textId="77777777" w:rsidR="004C061E" w:rsidRDefault="00000000">
      <w:pPr>
        <w:jc w:val="center"/>
      </w:pPr>
      <w:r>
        <w:rPr>
          <w:b/>
          <w:i/>
          <w:sz w:val="21"/>
        </w:rPr>
        <w:t>Table A.1 Bayesian model calculation stages.</w:t>
      </w:r>
    </w:p>
    <w:p w14:paraId="0B7A654A" w14:textId="77777777" w:rsidR="00F81596" w:rsidRPr="00F81596" w:rsidRDefault="00F81596" w:rsidP="00F81596">
      <w:pPr>
        <w:pStyle w:val="ReportSubsection"/>
      </w:pPr>
    </w:p>
    <w:p w14:paraId="718C8147" w14:textId="77777777" w:rsidR="00F81596" w:rsidRPr="00F81596" w:rsidRDefault="00F81596" w:rsidP="00F81596">
      <w:pPr>
        <w:pStyle w:val="ReportSubsection"/>
        <w:rPr>
          <w:b w:val="0"/>
          <w:bCs/>
        </w:rPr>
      </w:pPr>
      <w:r w:rsidRPr="00F81596">
        <w:rPr>
          <w:b w:val="0"/>
          <w:bCs/>
        </w:rPr>
        <w:t>The supplied presentation contains numbered equations for the joint probability, temporal transition and Gibbs-sampling stages, but the extraction does not preserve all mathematical symbols. The final report should reproduce the original equations directly from the presentation or project source if exact mathematical notation is required.</w:t>
      </w:r>
    </w:p>
    <w:p w14:paraId="364876DF" w14:textId="77777777" w:rsidR="00F81596" w:rsidRPr="00F81596" w:rsidRDefault="00F81596" w:rsidP="00F81596">
      <w:pPr>
        <w:pStyle w:val="ReportSubsection"/>
      </w:pPr>
      <w:r w:rsidRPr="00F81596">
        <w:br w:type="page"/>
      </w:r>
    </w:p>
    <w:p w14:paraId="15051DE9" w14:textId="77777777" w:rsidR="00F81596" w:rsidRPr="00F81596" w:rsidRDefault="00F81596" w:rsidP="00F81596">
      <w:pPr>
        <w:pStyle w:val="ReportSubsection"/>
      </w:pPr>
      <w:r w:rsidRPr="00F81596">
        <w:lastRenderedPageBreak/>
        <w:t>APPENDIX B – ENGINEERING DRAWINGS / SCHEMATICS</w:t>
      </w:r>
    </w:p>
    <w:p w14:paraId="00591F68" w14:textId="77777777" w:rsidR="00F81596" w:rsidRPr="00F81596" w:rsidRDefault="00F81596" w:rsidP="00F81596">
      <w:pPr>
        <w:pStyle w:val="ReportSubsection"/>
        <w:rPr>
          <w:b w:val="0"/>
          <w:bCs/>
        </w:rPr>
      </w:pPr>
      <w:r w:rsidRPr="00F81596">
        <w:rPr>
          <w:b w:val="0"/>
          <w:bCs/>
        </w:rPr>
        <w:t>The following textual schematic represents the architecture described in the project presentation.</w:t>
      </w:r>
    </w:p>
    <w:p w14:paraId="76168F40" w14:textId="77777777" w:rsidR="004C061E" w:rsidRDefault="00000000">
      <w:pPr>
        <w:jc w:val="center"/>
      </w:pPr>
      <w:r>
        <w:rPr>
          <w:noProof/>
        </w:rPr>
        <w:drawing>
          <wp:inline distT="0" distB="0" distL="0" distR="0" wp14:anchorId="75136050" wp14:editId="0362D600">
            <wp:extent cx="5029200" cy="3233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_1.png"/>
                    <pic:cNvPicPr/>
                  </pic:nvPicPr>
                  <pic:blipFill>
                    <a:blip r:embed="rId15"/>
                    <a:stretch>
                      <a:fillRect/>
                    </a:stretch>
                  </pic:blipFill>
                  <pic:spPr>
                    <a:xfrm>
                      <a:off x="0" y="0"/>
                      <a:ext cx="5029200" cy="3233057"/>
                    </a:xfrm>
                    <a:prstGeom prst="rect">
                      <a:avLst/>
                    </a:prstGeom>
                  </pic:spPr>
                </pic:pic>
              </a:graphicData>
            </a:graphic>
          </wp:inline>
        </w:drawing>
      </w:r>
    </w:p>
    <w:p w14:paraId="5A828C7A" w14:textId="77777777" w:rsidR="004C061E" w:rsidRDefault="00000000">
      <w:pPr>
        <w:jc w:val="center"/>
      </w:pPr>
      <w:r>
        <w:rPr>
          <w:b/>
          <w:i/>
          <w:sz w:val="21"/>
        </w:rPr>
        <w:t>Figure B.1: Engineering schematic of the SupplyShield decision path.</w:t>
      </w:r>
    </w:p>
    <w:tbl>
      <w:tblPr>
        <w:tblStyle w:val="TableGrid"/>
        <w:tblW w:w="0" w:type="auto"/>
        <w:jc w:val="center"/>
        <w:tblLook w:val="04A0" w:firstRow="1" w:lastRow="0" w:firstColumn="1" w:lastColumn="0" w:noHBand="0" w:noVBand="1"/>
      </w:tblPr>
      <w:tblGrid>
        <w:gridCol w:w="4815"/>
        <w:gridCol w:w="4822"/>
      </w:tblGrid>
      <w:tr w:rsidR="00F81596" w:rsidRPr="00F81596" w14:paraId="325C7059"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5D5400B5" w14:textId="77777777" w:rsidR="00F81596" w:rsidRPr="00F81596" w:rsidRDefault="00F81596" w:rsidP="00F81596">
            <w:pPr>
              <w:pStyle w:val="ReportSubsection"/>
            </w:pPr>
            <w:r w:rsidRPr="00F81596">
              <w:t>Component</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7AABF82B" w14:textId="77777777" w:rsidR="00F81596" w:rsidRPr="00F81596" w:rsidRDefault="00F81596" w:rsidP="00F81596">
            <w:pPr>
              <w:pStyle w:val="ReportSubsection"/>
            </w:pPr>
            <w:r w:rsidRPr="00F81596">
              <w:t>Function</w:t>
            </w:r>
          </w:p>
        </w:tc>
      </w:tr>
      <w:tr w:rsidR="00F81596" w:rsidRPr="00F81596" w14:paraId="277DA9AC"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1F4EE15F" w14:textId="77777777" w:rsidR="00F81596" w:rsidRPr="00F81596" w:rsidRDefault="00F81596" w:rsidP="00F81596">
            <w:pPr>
              <w:pStyle w:val="ReportSubsection"/>
              <w:rPr>
                <w:b w:val="0"/>
                <w:bCs/>
              </w:rPr>
            </w:pPr>
            <w:r w:rsidRPr="00F81596">
              <w:rPr>
                <w:b w:val="0"/>
                <w:bCs/>
              </w:rPr>
              <w:t>Ingestion Layer</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3028C797" w14:textId="77777777" w:rsidR="00F81596" w:rsidRPr="00F81596" w:rsidRDefault="00F81596" w:rsidP="00F81596">
            <w:pPr>
              <w:pStyle w:val="ReportSubsection"/>
              <w:rPr>
                <w:b w:val="0"/>
                <w:bCs/>
              </w:rPr>
            </w:pPr>
            <w:r w:rsidRPr="00F81596">
              <w:rPr>
                <w:b w:val="0"/>
                <w:bCs/>
              </w:rPr>
              <w:t>Collects pipeline and security evidence.</w:t>
            </w:r>
          </w:p>
        </w:tc>
      </w:tr>
      <w:tr w:rsidR="00F81596" w:rsidRPr="00F81596" w14:paraId="564DFC3E"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1AE2FFB5" w14:textId="77777777" w:rsidR="00F81596" w:rsidRPr="00F81596" w:rsidRDefault="00F81596" w:rsidP="00F81596">
            <w:pPr>
              <w:pStyle w:val="ReportSubsection"/>
              <w:rPr>
                <w:b w:val="0"/>
                <w:bCs/>
              </w:rPr>
            </w:pPr>
            <w:r w:rsidRPr="00F81596">
              <w:rPr>
                <w:b w:val="0"/>
                <w:bCs/>
              </w:rPr>
              <w:t>Inference Engine</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11787C87" w14:textId="77777777" w:rsidR="00F81596" w:rsidRPr="00F81596" w:rsidRDefault="00F81596" w:rsidP="00F81596">
            <w:pPr>
              <w:pStyle w:val="ReportSubsection"/>
              <w:rPr>
                <w:b w:val="0"/>
                <w:bCs/>
              </w:rPr>
            </w:pPr>
            <w:r w:rsidRPr="00F81596">
              <w:rPr>
                <w:b w:val="0"/>
                <w:bCs/>
              </w:rPr>
              <w:t>Maps evidence to DBN causal nodes.</w:t>
            </w:r>
          </w:p>
        </w:tc>
      </w:tr>
      <w:tr w:rsidR="00F81596" w:rsidRPr="00F81596" w14:paraId="74E53CDC"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08D2AF04" w14:textId="77777777" w:rsidR="00F81596" w:rsidRPr="00F81596" w:rsidRDefault="00F81596" w:rsidP="00F81596">
            <w:pPr>
              <w:pStyle w:val="ReportSubsection"/>
              <w:rPr>
                <w:b w:val="0"/>
                <w:bCs/>
              </w:rPr>
            </w:pPr>
            <w:r w:rsidRPr="00F81596">
              <w:rPr>
                <w:b w:val="0"/>
                <w:bCs/>
              </w:rPr>
              <w:t>Simulation Engine</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1590F3CA" w14:textId="77777777" w:rsidR="00F81596" w:rsidRPr="00F81596" w:rsidRDefault="00F81596" w:rsidP="00F81596">
            <w:pPr>
              <w:pStyle w:val="ReportSubsection"/>
              <w:rPr>
                <w:b w:val="0"/>
                <w:bCs/>
              </w:rPr>
            </w:pPr>
            <w:r w:rsidRPr="00F81596">
              <w:rPr>
                <w:b w:val="0"/>
                <w:bCs/>
              </w:rPr>
              <w:t>Approximates risk using Monte Carlo/Gibbs sampling.</w:t>
            </w:r>
          </w:p>
        </w:tc>
      </w:tr>
      <w:tr w:rsidR="00F81596" w:rsidRPr="00F81596" w14:paraId="26F89288"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195CB1C5" w14:textId="77777777" w:rsidR="00F81596" w:rsidRPr="00F81596" w:rsidRDefault="00F81596" w:rsidP="00F81596">
            <w:pPr>
              <w:pStyle w:val="ReportSubsection"/>
              <w:rPr>
                <w:b w:val="0"/>
                <w:bCs/>
              </w:rPr>
            </w:pPr>
            <w:r w:rsidRPr="00F81596">
              <w:rPr>
                <w:b w:val="0"/>
                <w:bCs/>
              </w:rPr>
              <w:t>Policy Gate</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141C9122" w14:textId="77777777" w:rsidR="00F81596" w:rsidRPr="00F81596" w:rsidRDefault="00F81596" w:rsidP="00F81596">
            <w:pPr>
              <w:pStyle w:val="ReportSubsection"/>
              <w:rPr>
                <w:b w:val="0"/>
                <w:bCs/>
              </w:rPr>
            </w:pPr>
            <w:proofErr w:type="gramStart"/>
            <w:r w:rsidRPr="00F81596">
              <w:rPr>
                <w:b w:val="0"/>
                <w:bCs/>
              </w:rPr>
              <w:t>Applies</w:t>
            </w:r>
            <w:proofErr w:type="gramEnd"/>
            <w:r w:rsidRPr="00F81596">
              <w:rPr>
                <w:b w:val="0"/>
                <w:bCs/>
              </w:rPr>
              <w:t xml:space="preserve"> Pass, Warn and Block decisions.</w:t>
            </w:r>
          </w:p>
        </w:tc>
      </w:tr>
      <w:tr w:rsidR="00F81596" w:rsidRPr="00F81596" w14:paraId="2968AD4B"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291A2255" w14:textId="77777777" w:rsidR="00F81596" w:rsidRPr="00F81596" w:rsidRDefault="00F81596" w:rsidP="00F81596">
            <w:pPr>
              <w:pStyle w:val="ReportSubsection"/>
              <w:rPr>
                <w:b w:val="0"/>
                <w:bCs/>
              </w:rPr>
            </w:pPr>
            <w:r w:rsidRPr="00F81596">
              <w:rPr>
                <w:b w:val="0"/>
                <w:bCs/>
              </w:rPr>
              <w:t>Mitigation Logic</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6AA3CFD2" w14:textId="77777777" w:rsidR="00F81596" w:rsidRPr="00F81596" w:rsidRDefault="00F81596" w:rsidP="00F81596">
            <w:pPr>
              <w:pStyle w:val="ReportSubsection"/>
              <w:rPr>
                <w:b w:val="0"/>
                <w:bCs/>
              </w:rPr>
            </w:pPr>
            <w:r w:rsidRPr="00F81596">
              <w:rPr>
                <w:b w:val="0"/>
                <w:bCs/>
              </w:rPr>
              <w:t>Identifies a high-impact variable change for risk reduction when a build is blocked.</w:t>
            </w:r>
          </w:p>
        </w:tc>
      </w:tr>
    </w:tbl>
    <w:p w14:paraId="2FCCCF58" w14:textId="77777777" w:rsidR="004C061E" w:rsidRDefault="00000000">
      <w:pPr>
        <w:jc w:val="center"/>
      </w:pPr>
      <w:r>
        <w:rPr>
          <w:b/>
          <w:i/>
          <w:sz w:val="21"/>
        </w:rPr>
        <w:t>Table B.1 System schematic components.</w:t>
      </w:r>
    </w:p>
    <w:p w14:paraId="5F3B262E" w14:textId="77777777" w:rsidR="00F81596" w:rsidRPr="00F81596" w:rsidRDefault="00F81596" w:rsidP="00F81596">
      <w:pPr>
        <w:pStyle w:val="ReportSubsection"/>
      </w:pPr>
    </w:p>
    <w:p w14:paraId="7B3489ED" w14:textId="77777777" w:rsidR="00F81596" w:rsidRPr="00F81596" w:rsidRDefault="00F81596" w:rsidP="00F81596">
      <w:pPr>
        <w:pStyle w:val="ReportSubsection"/>
      </w:pPr>
      <w:r w:rsidRPr="00F81596">
        <w:br w:type="page"/>
      </w:r>
    </w:p>
    <w:p w14:paraId="299C336C" w14:textId="77777777" w:rsidR="00F81596" w:rsidRPr="00F81596" w:rsidRDefault="00F81596" w:rsidP="00F81596">
      <w:pPr>
        <w:pStyle w:val="ReportSubsection"/>
      </w:pPr>
      <w:r w:rsidRPr="00F81596">
        <w:lastRenderedPageBreak/>
        <w:t>APPENDIX C – SOURCE CODE / CODE REPOSITORY INFORMATION</w:t>
      </w:r>
    </w:p>
    <w:p w14:paraId="686D867B" w14:textId="77777777" w:rsidR="00F81596" w:rsidRPr="00F81596" w:rsidRDefault="00F81596" w:rsidP="00F81596">
      <w:pPr>
        <w:pStyle w:val="ReportSubsection"/>
        <w:rPr>
          <w:b w:val="0"/>
          <w:bCs/>
        </w:rPr>
      </w:pPr>
      <w:r w:rsidRPr="00F81596">
        <w:rPr>
          <w:b w:val="0"/>
          <w:bCs/>
        </w:rPr>
        <w:t>The supplied presentation describes the algorithmic workflow but does not provide a complete source-code listing or repository URL. The final report should attach or reference the actual project repository if one exists.</w:t>
      </w:r>
    </w:p>
    <w:p w14:paraId="4CCD0B21" w14:textId="77777777" w:rsidR="00F81596" w:rsidRPr="00F81596" w:rsidRDefault="00F81596" w:rsidP="00F81596">
      <w:pPr>
        <w:pStyle w:val="ReportSubsection"/>
        <w:rPr>
          <w:b w:val="0"/>
          <w:bCs/>
        </w:rPr>
      </w:pPr>
      <w:r w:rsidRPr="00F81596">
        <w:rPr>
          <w:b w:val="0"/>
          <w:bCs/>
        </w:rPr>
        <w:t>C.1 Essential Algorithmic Pseudocode</w:t>
      </w:r>
    </w:p>
    <w:p w14:paraId="7130C0C9" w14:textId="77777777" w:rsidR="00F81596" w:rsidRPr="00F81596" w:rsidRDefault="00F81596" w:rsidP="00F81596">
      <w:pPr>
        <w:pStyle w:val="ReportSubsection"/>
        <w:rPr>
          <w:b w:val="0"/>
          <w:bCs/>
        </w:rPr>
      </w:pPr>
      <w:proofErr w:type="spellStart"/>
      <w:r w:rsidRPr="00F81596">
        <w:rPr>
          <w:b w:val="0"/>
          <w:bCs/>
        </w:rPr>
        <w:t>collect_</w:t>
      </w:r>
      <w:proofErr w:type="gramStart"/>
      <w:r w:rsidRPr="00F81596">
        <w:rPr>
          <w:b w:val="0"/>
          <w:bCs/>
        </w:rPr>
        <w:t>evidence</w:t>
      </w:r>
      <w:proofErr w:type="spellEnd"/>
      <w:r w:rsidRPr="00F81596">
        <w:rPr>
          <w:b w:val="0"/>
          <w:bCs/>
        </w:rPr>
        <w:t>(</w:t>
      </w:r>
      <w:proofErr w:type="gramEnd"/>
      <w:r w:rsidRPr="00F81596">
        <w:rPr>
          <w:b w:val="0"/>
          <w:bCs/>
        </w:rPr>
        <w:t>)</w:t>
      </w:r>
    </w:p>
    <w:p w14:paraId="7660CA04" w14:textId="77777777" w:rsidR="00F81596" w:rsidRPr="00F81596" w:rsidRDefault="00F81596" w:rsidP="00F81596">
      <w:pPr>
        <w:pStyle w:val="ReportSubsection"/>
        <w:rPr>
          <w:b w:val="0"/>
          <w:bCs/>
        </w:rPr>
      </w:pPr>
      <w:proofErr w:type="spellStart"/>
      <w:r w:rsidRPr="00F81596">
        <w:rPr>
          <w:b w:val="0"/>
          <w:bCs/>
        </w:rPr>
        <w:t>map_evidence_to_</w:t>
      </w:r>
      <w:proofErr w:type="gramStart"/>
      <w:r w:rsidRPr="00F81596">
        <w:rPr>
          <w:b w:val="0"/>
          <w:bCs/>
        </w:rPr>
        <w:t>dbn</w:t>
      </w:r>
      <w:proofErr w:type="spellEnd"/>
      <w:r w:rsidRPr="00F81596">
        <w:rPr>
          <w:b w:val="0"/>
          <w:bCs/>
        </w:rPr>
        <w:t>(</w:t>
      </w:r>
      <w:proofErr w:type="gramEnd"/>
      <w:r w:rsidRPr="00F81596">
        <w:rPr>
          <w:b w:val="0"/>
          <w:bCs/>
        </w:rPr>
        <w:t>)</w:t>
      </w:r>
    </w:p>
    <w:p w14:paraId="7A32E3FA" w14:textId="77777777" w:rsidR="00F81596" w:rsidRPr="00F81596" w:rsidRDefault="00F81596" w:rsidP="00F81596">
      <w:pPr>
        <w:pStyle w:val="ReportSubsection"/>
        <w:rPr>
          <w:b w:val="0"/>
          <w:bCs/>
        </w:rPr>
      </w:pPr>
      <w:proofErr w:type="spellStart"/>
      <w:r w:rsidRPr="00F81596">
        <w:rPr>
          <w:b w:val="0"/>
          <w:bCs/>
        </w:rPr>
        <w:t>initialize_unobserved_</w:t>
      </w:r>
      <w:proofErr w:type="gramStart"/>
      <w:r w:rsidRPr="00F81596">
        <w:rPr>
          <w:b w:val="0"/>
          <w:bCs/>
        </w:rPr>
        <w:t>nodes</w:t>
      </w:r>
      <w:proofErr w:type="spellEnd"/>
      <w:r w:rsidRPr="00F81596">
        <w:rPr>
          <w:b w:val="0"/>
          <w:bCs/>
        </w:rPr>
        <w:t>(</w:t>
      </w:r>
      <w:proofErr w:type="gramEnd"/>
      <w:r w:rsidRPr="00F81596">
        <w:rPr>
          <w:b w:val="0"/>
          <w:bCs/>
        </w:rPr>
        <w:t>)</w:t>
      </w:r>
    </w:p>
    <w:p w14:paraId="0D60D6A6" w14:textId="77777777" w:rsidR="00F81596" w:rsidRPr="00F81596" w:rsidRDefault="00F81596" w:rsidP="00F81596">
      <w:pPr>
        <w:pStyle w:val="ReportSubsection"/>
        <w:rPr>
          <w:b w:val="0"/>
          <w:bCs/>
        </w:rPr>
      </w:pPr>
      <w:r w:rsidRPr="00F81596">
        <w:rPr>
          <w:b w:val="0"/>
          <w:bCs/>
        </w:rPr>
        <w:t>for each simulation step:</w:t>
      </w:r>
    </w:p>
    <w:p w14:paraId="57175646" w14:textId="77777777" w:rsidR="00F81596" w:rsidRPr="00F81596" w:rsidRDefault="00F81596" w:rsidP="00F81596">
      <w:pPr>
        <w:pStyle w:val="ReportSubsection"/>
        <w:rPr>
          <w:b w:val="0"/>
          <w:bCs/>
        </w:rPr>
      </w:pPr>
      <w:r w:rsidRPr="00F81596">
        <w:rPr>
          <w:b w:val="0"/>
          <w:bCs/>
        </w:rPr>
        <w:t xml:space="preserve">    </w:t>
      </w:r>
      <w:proofErr w:type="spellStart"/>
      <w:r w:rsidRPr="00F81596">
        <w:rPr>
          <w:b w:val="0"/>
          <w:bCs/>
        </w:rPr>
        <w:t>sample_unobserved_nodes_using_conditional_</w:t>
      </w:r>
      <w:proofErr w:type="gramStart"/>
      <w:r w:rsidRPr="00F81596">
        <w:rPr>
          <w:b w:val="0"/>
          <w:bCs/>
        </w:rPr>
        <w:t>probabilities</w:t>
      </w:r>
      <w:proofErr w:type="spellEnd"/>
      <w:r w:rsidRPr="00F81596">
        <w:rPr>
          <w:b w:val="0"/>
          <w:bCs/>
        </w:rPr>
        <w:t>(</w:t>
      </w:r>
      <w:proofErr w:type="gramEnd"/>
      <w:r w:rsidRPr="00F81596">
        <w:rPr>
          <w:b w:val="0"/>
          <w:bCs/>
        </w:rPr>
        <w:t>)</w:t>
      </w:r>
    </w:p>
    <w:p w14:paraId="3555AF92" w14:textId="77777777" w:rsidR="00F81596" w:rsidRPr="00F81596" w:rsidRDefault="00F81596" w:rsidP="00F81596">
      <w:pPr>
        <w:pStyle w:val="ReportSubsection"/>
        <w:rPr>
          <w:b w:val="0"/>
          <w:bCs/>
        </w:rPr>
      </w:pPr>
      <w:proofErr w:type="spellStart"/>
      <w:r w:rsidRPr="00F81596">
        <w:rPr>
          <w:b w:val="0"/>
          <w:bCs/>
        </w:rPr>
        <w:t>estimate_posterior_</w:t>
      </w:r>
      <w:proofErr w:type="gramStart"/>
      <w:r w:rsidRPr="00F81596">
        <w:rPr>
          <w:b w:val="0"/>
          <w:bCs/>
        </w:rPr>
        <w:t>risk</w:t>
      </w:r>
      <w:proofErr w:type="spellEnd"/>
      <w:r w:rsidRPr="00F81596">
        <w:rPr>
          <w:b w:val="0"/>
          <w:bCs/>
        </w:rPr>
        <w:t>(</w:t>
      </w:r>
      <w:proofErr w:type="gramEnd"/>
      <w:r w:rsidRPr="00F81596">
        <w:rPr>
          <w:b w:val="0"/>
          <w:bCs/>
        </w:rPr>
        <w:t>)</w:t>
      </w:r>
    </w:p>
    <w:p w14:paraId="333D3C59" w14:textId="77777777" w:rsidR="00F81596" w:rsidRPr="00F81596" w:rsidRDefault="00F81596" w:rsidP="00F81596">
      <w:pPr>
        <w:pStyle w:val="ReportSubsection"/>
        <w:rPr>
          <w:b w:val="0"/>
          <w:bCs/>
        </w:rPr>
      </w:pPr>
      <w:proofErr w:type="spellStart"/>
      <w:r w:rsidRPr="00F81596">
        <w:rPr>
          <w:b w:val="0"/>
          <w:bCs/>
        </w:rPr>
        <w:t>apply_pass_warn_block_</w:t>
      </w:r>
      <w:proofErr w:type="gramStart"/>
      <w:r w:rsidRPr="00F81596">
        <w:rPr>
          <w:b w:val="0"/>
          <w:bCs/>
        </w:rPr>
        <w:t>policy</w:t>
      </w:r>
      <w:proofErr w:type="spellEnd"/>
      <w:r w:rsidRPr="00F81596">
        <w:rPr>
          <w:b w:val="0"/>
          <w:bCs/>
        </w:rPr>
        <w:t>(</w:t>
      </w:r>
      <w:proofErr w:type="gramEnd"/>
      <w:r w:rsidRPr="00F81596">
        <w:rPr>
          <w:b w:val="0"/>
          <w:bCs/>
        </w:rPr>
        <w:t>)</w:t>
      </w:r>
    </w:p>
    <w:p w14:paraId="4F40E0AC" w14:textId="77777777" w:rsidR="00F81596" w:rsidRPr="00F81596" w:rsidRDefault="00F81596" w:rsidP="00F81596">
      <w:pPr>
        <w:pStyle w:val="ReportSubsection"/>
        <w:rPr>
          <w:b w:val="0"/>
          <w:bCs/>
        </w:rPr>
      </w:pPr>
      <w:r w:rsidRPr="00F81596">
        <w:rPr>
          <w:b w:val="0"/>
          <w:bCs/>
        </w:rPr>
        <w:t>if blocked:</w:t>
      </w:r>
    </w:p>
    <w:p w14:paraId="06F8051F" w14:textId="77777777" w:rsidR="00F81596" w:rsidRPr="00F81596" w:rsidRDefault="00F81596" w:rsidP="00F81596">
      <w:pPr>
        <w:pStyle w:val="ReportSubsection"/>
        <w:rPr>
          <w:b w:val="0"/>
          <w:bCs/>
        </w:rPr>
      </w:pPr>
      <w:r w:rsidRPr="00F81596">
        <w:rPr>
          <w:b w:val="0"/>
          <w:bCs/>
        </w:rPr>
        <w:t xml:space="preserve">    </w:t>
      </w:r>
      <w:proofErr w:type="spellStart"/>
      <w:r w:rsidRPr="00F81596">
        <w:rPr>
          <w:b w:val="0"/>
          <w:bCs/>
        </w:rPr>
        <w:t>identify_highest_risk_reduction_</w:t>
      </w:r>
      <w:proofErr w:type="gramStart"/>
      <w:r w:rsidRPr="00F81596">
        <w:rPr>
          <w:b w:val="0"/>
          <w:bCs/>
        </w:rPr>
        <w:t>change</w:t>
      </w:r>
      <w:proofErr w:type="spellEnd"/>
      <w:r w:rsidRPr="00F81596">
        <w:rPr>
          <w:b w:val="0"/>
          <w:bCs/>
        </w:rPr>
        <w:t>(</w:t>
      </w:r>
      <w:proofErr w:type="gramEnd"/>
      <w:r w:rsidRPr="00F81596">
        <w:rPr>
          <w:b w:val="0"/>
          <w:bCs/>
        </w:rPr>
        <w:t>)</w:t>
      </w:r>
    </w:p>
    <w:p w14:paraId="73E9398B" w14:textId="77777777" w:rsidR="00F81596" w:rsidRPr="00F81596" w:rsidRDefault="00F81596" w:rsidP="00F81596">
      <w:pPr>
        <w:pStyle w:val="ReportSubsection"/>
        <w:rPr>
          <w:bCs/>
        </w:rPr>
      </w:pPr>
      <w:r w:rsidRPr="00F81596">
        <w:rPr>
          <w:bCs/>
        </w:rPr>
        <w:t>C.2 Repository Information</w:t>
      </w:r>
    </w:p>
    <w:tbl>
      <w:tblPr>
        <w:tblStyle w:val="TableGrid"/>
        <w:tblW w:w="0" w:type="auto"/>
        <w:jc w:val="center"/>
        <w:tblLook w:val="04A0" w:firstRow="1" w:lastRow="0" w:firstColumn="1" w:lastColumn="0" w:noHBand="0" w:noVBand="1"/>
      </w:tblPr>
      <w:tblGrid>
        <w:gridCol w:w="4812"/>
        <w:gridCol w:w="4825"/>
      </w:tblGrid>
      <w:tr w:rsidR="00F81596" w:rsidRPr="00F81596" w14:paraId="3D06AEF2"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55518E0B" w14:textId="77777777" w:rsidR="00F81596" w:rsidRPr="00F81596" w:rsidRDefault="00F81596" w:rsidP="00F81596">
            <w:pPr>
              <w:pStyle w:val="ReportSubsection"/>
            </w:pPr>
            <w:r w:rsidRPr="00F81596">
              <w:t>Item</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34C32246" w14:textId="77777777" w:rsidR="00F81596" w:rsidRPr="00F81596" w:rsidRDefault="00F81596" w:rsidP="00F81596">
            <w:pPr>
              <w:pStyle w:val="ReportSubsection"/>
            </w:pPr>
            <w:r w:rsidRPr="00F81596">
              <w:t>Information</w:t>
            </w:r>
          </w:p>
        </w:tc>
      </w:tr>
      <w:tr w:rsidR="00F81596" w:rsidRPr="00F81596" w14:paraId="336DE3AA"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447259BF" w14:textId="77777777" w:rsidR="00F81596" w:rsidRPr="00F81596" w:rsidRDefault="00F81596" w:rsidP="00F81596">
            <w:pPr>
              <w:pStyle w:val="ReportSubsection"/>
              <w:rPr>
                <w:b w:val="0"/>
                <w:bCs/>
              </w:rPr>
            </w:pPr>
            <w:r w:rsidRPr="00F81596">
              <w:rPr>
                <w:b w:val="0"/>
                <w:bCs/>
              </w:rPr>
              <w:t>Project title</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71E9DA70" w14:textId="77777777" w:rsidR="00F81596" w:rsidRPr="00F81596" w:rsidRDefault="00F81596" w:rsidP="00F81596">
            <w:pPr>
              <w:pStyle w:val="ReportSubsection"/>
              <w:rPr>
                <w:b w:val="0"/>
                <w:bCs/>
              </w:rPr>
            </w:pPr>
            <w:proofErr w:type="spellStart"/>
            <w:r w:rsidRPr="00F81596">
              <w:rPr>
                <w:b w:val="0"/>
                <w:bCs/>
              </w:rPr>
              <w:t>SupplyShield</w:t>
            </w:r>
            <w:proofErr w:type="spellEnd"/>
            <w:r w:rsidRPr="00F81596">
              <w:rPr>
                <w:b w:val="0"/>
                <w:bCs/>
              </w:rPr>
              <w:t xml:space="preserve">: Bayesian Simulation of Software Supply Chain Risk in </w:t>
            </w:r>
            <w:proofErr w:type="spellStart"/>
            <w:r w:rsidRPr="00F81596">
              <w:rPr>
                <w:b w:val="0"/>
                <w:bCs/>
              </w:rPr>
              <w:t>DevSecOps</w:t>
            </w:r>
            <w:proofErr w:type="spellEnd"/>
          </w:p>
        </w:tc>
      </w:tr>
      <w:tr w:rsidR="00F81596" w:rsidRPr="00F81596" w14:paraId="2D1E8D16"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19C3B6AB" w14:textId="77777777" w:rsidR="00F81596" w:rsidRPr="00F81596" w:rsidRDefault="00F81596" w:rsidP="00F81596">
            <w:pPr>
              <w:pStyle w:val="ReportSubsection"/>
              <w:rPr>
                <w:b w:val="0"/>
                <w:bCs/>
              </w:rPr>
            </w:pPr>
            <w:r w:rsidRPr="00F81596">
              <w:rPr>
                <w:b w:val="0"/>
                <w:bCs/>
              </w:rPr>
              <w:t>Primary modelling approach</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044383A9" w14:textId="77777777" w:rsidR="00F81596" w:rsidRPr="00F81596" w:rsidRDefault="00F81596" w:rsidP="00F81596">
            <w:pPr>
              <w:pStyle w:val="ReportSubsection"/>
              <w:rPr>
                <w:b w:val="0"/>
                <w:bCs/>
              </w:rPr>
            </w:pPr>
            <w:r w:rsidRPr="00F81596">
              <w:rPr>
                <w:b w:val="0"/>
                <w:bCs/>
              </w:rPr>
              <w:t>Dynamic Bayesian Network</w:t>
            </w:r>
          </w:p>
        </w:tc>
      </w:tr>
      <w:tr w:rsidR="00F81596" w:rsidRPr="00F81596" w14:paraId="53235B89"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081762A8" w14:textId="77777777" w:rsidR="00F81596" w:rsidRPr="00F81596" w:rsidRDefault="00F81596" w:rsidP="00F81596">
            <w:pPr>
              <w:pStyle w:val="ReportSubsection"/>
              <w:rPr>
                <w:b w:val="0"/>
                <w:bCs/>
              </w:rPr>
            </w:pPr>
            <w:r w:rsidRPr="00F81596">
              <w:rPr>
                <w:b w:val="0"/>
                <w:bCs/>
              </w:rPr>
              <w:t>Simulation approach</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04307C76" w14:textId="77777777" w:rsidR="00F81596" w:rsidRPr="00F81596" w:rsidRDefault="00F81596" w:rsidP="00F81596">
            <w:pPr>
              <w:pStyle w:val="ReportSubsection"/>
              <w:rPr>
                <w:b w:val="0"/>
                <w:bCs/>
              </w:rPr>
            </w:pPr>
            <w:r w:rsidRPr="00F81596">
              <w:rPr>
                <w:b w:val="0"/>
                <w:bCs/>
              </w:rPr>
              <w:t>Monte Carlo with Gibbs sampling / MCMC</w:t>
            </w:r>
          </w:p>
        </w:tc>
      </w:tr>
      <w:tr w:rsidR="00F81596" w:rsidRPr="00F81596" w14:paraId="7AC8806C"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0E7B781B" w14:textId="77777777" w:rsidR="00F81596" w:rsidRPr="00F81596" w:rsidRDefault="00F81596" w:rsidP="00F81596">
            <w:pPr>
              <w:pStyle w:val="ReportSubsection"/>
              <w:rPr>
                <w:b w:val="0"/>
                <w:bCs/>
              </w:rPr>
            </w:pPr>
            <w:r w:rsidRPr="00F81596">
              <w:rPr>
                <w:b w:val="0"/>
                <w:bCs/>
              </w:rPr>
              <w:t>Complete source code</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31BB556A" w14:textId="77777777" w:rsidR="00F81596" w:rsidRPr="00F81596" w:rsidRDefault="00F81596" w:rsidP="00F81596">
            <w:pPr>
              <w:pStyle w:val="ReportSubsection"/>
              <w:rPr>
                <w:b w:val="0"/>
                <w:bCs/>
              </w:rPr>
            </w:pPr>
            <w:r w:rsidRPr="00F81596">
              <w:rPr>
                <w:b w:val="0"/>
                <w:bCs/>
              </w:rPr>
              <w:t>Not supplied in the presentation</w:t>
            </w:r>
          </w:p>
        </w:tc>
      </w:tr>
      <w:tr w:rsidR="00F81596" w:rsidRPr="00F81596" w14:paraId="5A4FE825" w14:textId="77777777">
        <w:trPr>
          <w:jc w:val="center"/>
        </w:trPr>
        <w:tc>
          <w:tcPr>
            <w:tcW w:w="4968" w:type="dxa"/>
            <w:tcBorders>
              <w:top w:val="single" w:sz="6" w:space="0" w:color="000000"/>
              <w:left w:val="single" w:sz="6" w:space="0" w:color="000000"/>
              <w:bottom w:val="single" w:sz="6" w:space="0" w:color="000000"/>
              <w:right w:val="single" w:sz="6" w:space="0" w:color="000000"/>
            </w:tcBorders>
            <w:vAlign w:val="center"/>
            <w:hideMark/>
          </w:tcPr>
          <w:p w14:paraId="78F3A2EC" w14:textId="77777777" w:rsidR="00F81596" w:rsidRPr="00F81596" w:rsidRDefault="00F81596" w:rsidP="00F81596">
            <w:pPr>
              <w:pStyle w:val="ReportSubsection"/>
              <w:rPr>
                <w:b w:val="0"/>
                <w:bCs/>
              </w:rPr>
            </w:pPr>
            <w:r w:rsidRPr="00F81596">
              <w:rPr>
                <w:b w:val="0"/>
                <w:bCs/>
              </w:rPr>
              <w:t>Repository URL</w:t>
            </w:r>
          </w:p>
        </w:tc>
        <w:tc>
          <w:tcPr>
            <w:tcW w:w="4968" w:type="dxa"/>
            <w:tcBorders>
              <w:top w:val="single" w:sz="6" w:space="0" w:color="000000"/>
              <w:left w:val="single" w:sz="6" w:space="0" w:color="000000"/>
              <w:bottom w:val="single" w:sz="6" w:space="0" w:color="000000"/>
              <w:right w:val="single" w:sz="6" w:space="0" w:color="000000"/>
            </w:tcBorders>
            <w:vAlign w:val="center"/>
            <w:hideMark/>
          </w:tcPr>
          <w:p w14:paraId="35BE22F5" w14:textId="77777777" w:rsidR="00F81596" w:rsidRPr="00F81596" w:rsidRDefault="00F81596" w:rsidP="00F81596">
            <w:pPr>
              <w:pStyle w:val="ReportSubsection"/>
              <w:rPr>
                <w:b w:val="0"/>
                <w:bCs/>
              </w:rPr>
            </w:pPr>
            <w:r w:rsidRPr="00F81596">
              <w:rPr>
                <w:b w:val="0"/>
                <w:bCs/>
              </w:rPr>
              <w:t>Not supplied in the presentation</w:t>
            </w:r>
          </w:p>
        </w:tc>
      </w:tr>
    </w:tbl>
    <w:p w14:paraId="4689B6CC" w14:textId="77777777" w:rsidR="004C061E" w:rsidRDefault="00000000">
      <w:pPr>
        <w:jc w:val="center"/>
      </w:pPr>
      <w:r>
        <w:rPr>
          <w:b/>
          <w:i/>
          <w:sz w:val="21"/>
        </w:rPr>
        <w:t>Table C.1 Repository and source-code information.</w:t>
      </w:r>
    </w:p>
    <w:p w14:paraId="2C368468" w14:textId="77777777" w:rsidR="00F81596" w:rsidRPr="00F81596" w:rsidRDefault="00F81596" w:rsidP="00F81596">
      <w:pPr>
        <w:pStyle w:val="ReportSubsection"/>
      </w:pPr>
    </w:p>
    <w:p w14:paraId="42824A85" w14:textId="77777777" w:rsidR="00F81596" w:rsidRPr="00F81596" w:rsidRDefault="00F81596" w:rsidP="00F81596">
      <w:pPr>
        <w:pStyle w:val="ReportSubsection"/>
      </w:pPr>
      <w:r w:rsidRPr="00F81596">
        <w:br w:type="page"/>
      </w:r>
    </w:p>
    <w:p w14:paraId="1B71A7C3" w14:textId="77777777" w:rsidR="00F81596" w:rsidRPr="00F81596" w:rsidRDefault="00F81596" w:rsidP="00F81596">
      <w:pPr>
        <w:pStyle w:val="ReportSubsection"/>
      </w:pPr>
      <w:r w:rsidRPr="00F81596">
        <w:lastRenderedPageBreak/>
        <w:t>APPENDIX D – DATASHEETS</w:t>
      </w:r>
    </w:p>
    <w:p w14:paraId="723D9657" w14:textId="77777777" w:rsidR="00F81596" w:rsidRPr="00F81596" w:rsidRDefault="00F81596" w:rsidP="00F81596">
      <w:pPr>
        <w:pStyle w:val="ReportSubsection"/>
      </w:pPr>
      <w:r w:rsidRPr="00F81596">
        <w:t>This project is a software modelling and simulation project. The supplied presentation does not identify physical hardware, electronic components or manufacturer datasheets.</w:t>
      </w:r>
    </w:p>
    <w:tbl>
      <w:tblPr>
        <w:tblStyle w:val="TableGrid"/>
        <w:tblW w:w="0" w:type="auto"/>
        <w:jc w:val="center"/>
        <w:tblLook w:val="04A0" w:firstRow="1" w:lastRow="0" w:firstColumn="1" w:lastColumn="0" w:noHBand="0" w:noVBand="1"/>
      </w:tblPr>
      <w:tblGrid>
        <w:gridCol w:w="3226"/>
        <w:gridCol w:w="3217"/>
        <w:gridCol w:w="3194"/>
      </w:tblGrid>
      <w:tr w:rsidR="00F81596" w:rsidRPr="00F81596" w14:paraId="6F39E8EB"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3FBD71C7" w14:textId="77777777" w:rsidR="00F81596" w:rsidRPr="00F81596" w:rsidRDefault="00F81596" w:rsidP="00F81596">
            <w:pPr>
              <w:pStyle w:val="ReportSubsection"/>
            </w:pPr>
            <w:r w:rsidRPr="00F81596">
              <w:t>Item</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1C2C7F7" w14:textId="77777777" w:rsidR="00F81596" w:rsidRPr="00F81596" w:rsidRDefault="00F81596" w:rsidP="00F81596">
            <w:pPr>
              <w:pStyle w:val="ReportSubsection"/>
            </w:pPr>
            <w:r w:rsidRPr="00F81596">
              <w:t>Datasheet Requirement</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087E456C" w14:textId="77777777" w:rsidR="00F81596" w:rsidRPr="00F81596" w:rsidRDefault="00F81596" w:rsidP="00F81596">
            <w:pPr>
              <w:pStyle w:val="ReportSubsection"/>
            </w:pPr>
            <w:r w:rsidRPr="00F81596">
              <w:t>Status</w:t>
            </w:r>
          </w:p>
        </w:tc>
      </w:tr>
      <w:tr w:rsidR="00F81596" w:rsidRPr="00F81596" w14:paraId="43862EEE"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1BA9716A" w14:textId="77777777" w:rsidR="00F81596" w:rsidRPr="00F81596" w:rsidRDefault="00F81596" w:rsidP="00F81596">
            <w:pPr>
              <w:pStyle w:val="ReportSubsection"/>
            </w:pPr>
            <w:r w:rsidRPr="00F81596">
              <w:t>Hardware components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4E70B4AB" w14:textId="77777777" w:rsidR="00F81596" w:rsidRPr="00F81596" w:rsidRDefault="00F81596" w:rsidP="00F81596">
            <w:pPr>
              <w:pStyle w:val="ReportSubsection"/>
            </w:pPr>
            <w:r w:rsidRPr="00F81596">
              <w:t>Manufacturer datasheets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54CFD0B2" w14:textId="77777777" w:rsidR="00F81596" w:rsidRPr="00F81596" w:rsidRDefault="00F81596" w:rsidP="00F81596">
            <w:pPr>
              <w:pStyle w:val="ReportSubsection"/>
            </w:pPr>
            <w:r w:rsidRPr="00F81596">
              <w:t>Not applicable</w:t>
            </w:r>
          </w:p>
        </w:tc>
      </w:tr>
      <w:tr w:rsidR="00F81596" w:rsidRPr="00F81596" w14:paraId="4D4CD74E"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0DC33A61" w14:textId="77777777" w:rsidR="00F81596" w:rsidRPr="00F81596" w:rsidRDefault="00F81596" w:rsidP="00F81596">
            <w:pPr>
              <w:pStyle w:val="ReportSubsection"/>
            </w:pPr>
            <w:r w:rsidRPr="00F81596">
              <w:t>Electronic components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15A34D85" w14:textId="77777777" w:rsidR="00F81596" w:rsidRPr="00F81596" w:rsidRDefault="00F81596" w:rsidP="00F81596">
            <w:pPr>
              <w:pStyle w:val="ReportSubsection"/>
            </w:pPr>
            <w:r w:rsidRPr="00F81596">
              <w:t>Technical datasheets</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34E19639" w14:textId="77777777" w:rsidR="00F81596" w:rsidRPr="00F81596" w:rsidRDefault="00F81596" w:rsidP="00F81596">
            <w:pPr>
              <w:pStyle w:val="ReportSubsection"/>
            </w:pPr>
            <w:r w:rsidRPr="00F81596">
              <w:t>Not applicable</w:t>
            </w:r>
          </w:p>
        </w:tc>
      </w:tr>
      <w:tr w:rsidR="00F81596" w:rsidRPr="00F81596" w14:paraId="008165CD" w14:textId="77777777">
        <w:trPr>
          <w:jc w:val="center"/>
        </w:trPr>
        <w:tc>
          <w:tcPr>
            <w:tcW w:w="3312" w:type="dxa"/>
            <w:tcBorders>
              <w:top w:val="single" w:sz="6" w:space="0" w:color="000000"/>
              <w:left w:val="single" w:sz="6" w:space="0" w:color="000000"/>
              <w:bottom w:val="single" w:sz="6" w:space="0" w:color="000000"/>
              <w:right w:val="single" w:sz="6" w:space="0" w:color="000000"/>
            </w:tcBorders>
            <w:vAlign w:val="center"/>
            <w:hideMark/>
          </w:tcPr>
          <w:p w14:paraId="17ECB9EF" w14:textId="77777777" w:rsidR="00F81596" w:rsidRPr="00F81596" w:rsidRDefault="00F81596" w:rsidP="00F81596">
            <w:pPr>
              <w:pStyle w:val="ReportSubsection"/>
            </w:pPr>
            <w:r w:rsidRPr="00F81596">
              <w:t>Software/model</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6FA5BD32" w14:textId="77777777" w:rsidR="00F81596" w:rsidRPr="00F81596" w:rsidRDefault="00F81596" w:rsidP="00F81596">
            <w:pPr>
              <w:pStyle w:val="ReportSubsection"/>
            </w:pPr>
            <w:r w:rsidRPr="00F81596">
              <w:t>Technical model description</w:t>
            </w:r>
          </w:p>
        </w:tc>
        <w:tc>
          <w:tcPr>
            <w:tcW w:w="3312" w:type="dxa"/>
            <w:tcBorders>
              <w:top w:val="single" w:sz="6" w:space="0" w:color="000000"/>
              <w:left w:val="single" w:sz="6" w:space="0" w:color="000000"/>
              <w:bottom w:val="single" w:sz="6" w:space="0" w:color="000000"/>
              <w:right w:val="single" w:sz="6" w:space="0" w:color="000000"/>
            </w:tcBorders>
            <w:vAlign w:val="center"/>
            <w:hideMark/>
          </w:tcPr>
          <w:p w14:paraId="445809EB" w14:textId="77777777" w:rsidR="00F81596" w:rsidRPr="00F81596" w:rsidRDefault="00F81596" w:rsidP="00F81596">
            <w:pPr>
              <w:pStyle w:val="ReportSubsection"/>
            </w:pPr>
            <w:r w:rsidRPr="00F81596">
              <w:t>Covered in Chapters 3 and 4 and Appendix A</w:t>
            </w:r>
          </w:p>
        </w:tc>
      </w:tr>
    </w:tbl>
    <w:p w14:paraId="7F2B0C63" w14:textId="77777777" w:rsidR="004C061E" w:rsidRDefault="00000000">
      <w:pPr>
        <w:jc w:val="center"/>
      </w:pPr>
      <w:r>
        <w:rPr>
          <w:b/>
          <w:i/>
          <w:sz w:val="21"/>
        </w:rPr>
        <w:t>Table D.1 Datasheet applicability status.</w:t>
      </w:r>
    </w:p>
    <w:p w14:paraId="31872488" w14:textId="77777777" w:rsidR="00F81596" w:rsidRPr="00F81596" w:rsidRDefault="00F81596" w:rsidP="00F81596">
      <w:pPr>
        <w:pStyle w:val="ReportSubsection"/>
      </w:pPr>
    </w:p>
    <w:p w14:paraId="28915072" w14:textId="77777777" w:rsidR="00F81596" w:rsidRPr="00F81596" w:rsidRDefault="00F81596" w:rsidP="00F81596">
      <w:pPr>
        <w:pStyle w:val="ReportSubsection"/>
      </w:pPr>
      <w:r w:rsidRPr="00F81596">
        <w:t>APPENDIX E – EXPERIMENTAL / RAW DATA</w:t>
      </w:r>
    </w:p>
    <w:p w14:paraId="69C7F37D" w14:textId="77777777" w:rsidR="00F81596" w:rsidRPr="00F81596" w:rsidRDefault="00F81596" w:rsidP="00F81596">
      <w:pPr>
        <w:pStyle w:val="ReportSubsection"/>
        <w:rPr>
          <w:b w:val="0"/>
          <w:bCs/>
        </w:rPr>
      </w:pPr>
      <w:r w:rsidRPr="00F81596">
        <w:rPr>
          <w:b w:val="0"/>
          <w:bCs/>
        </w:rPr>
        <w:t>The supplied presentation includes a sample modelling dataset. It does not provide a complete raw-data collection procedure, full time-series dataset, complete dependency graph or complete benchmark dataset.</w:t>
      </w:r>
    </w:p>
    <w:tbl>
      <w:tblPr>
        <w:tblStyle w:val="TableGrid"/>
        <w:tblW w:w="0" w:type="auto"/>
        <w:jc w:val="center"/>
        <w:tblLook w:val="04A0" w:firstRow="1" w:lastRow="0" w:firstColumn="1" w:lastColumn="0" w:noHBand="0" w:noVBand="1"/>
      </w:tblPr>
      <w:tblGrid>
        <w:gridCol w:w="1637"/>
        <w:gridCol w:w="1331"/>
        <w:gridCol w:w="1421"/>
        <w:gridCol w:w="2316"/>
        <w:gridCol w:w="1471"/>
        <w:gridCol w:w="1461"/>
      </w:tblGrid>
      <w:tr w:rsidR="00F81596" w:rsidRPr="00F81596" w14:paraId="40001FD0"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36D4E697" w14:textId="77777777" w:rsidR="00F81596" w:rsidRPr="00F81596" w:rsidRDefault="00F81596" w:rsidP="00F81596">
            <w:pPr>
              <w:pStyle w:val="ReportSubsection"/>
            </w:pPr>
            <w:r w:rsidRPr="00F81596">
              <w:t>Attack Type</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209F0314" w14:textId="77777777" w:rsidR="00F81596" w:rsidRPr="00F81596" w:rsidRDefault="00F81596" w:rsidP="00F81596">
            <w:pPr>
              <w:pStyle w:val="ReportSubsection"/>
            </w:pPr>
            <w:r w:rsidRPr="00F81596">
              <w:t>Risk Score</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0F45D00A" w14:textId="77777777" w:rsidR="00F81596" w:rsidRPr="00F81596" w:rsidRDefault="00F81596" w:rsidP="00F81596">
            <w:pPr>
              <w:pStyle w:val="ReportSubsection"/>
            </w:pPr>
            <w:r w:rsidRPr="00F81596">
              <w:t>Risk Level</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044AC4D6" w14:textId="77777777" w:rsidR="00F81596" w:rsidRPr="00F81596" w:rsidRDefault="00F81596" w:rsidP="00F81596">
            <w:pPr>
              <w:pStyle w:val="ReportSubsection"/>
            </w:pPr>
            <w:r w:rsidRPr="00F81596">
              <w:t>CVSS Normalized</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436DF7DF" w14:textId="77777777" w:rsidR="00F81596" w:rsidRPr="00F81596" w:rsidRDefault="00F81596" w:rsidP="00F81596">
            <w:pPr>
              <w:pStyle w:val="ReportSubsection"/>
            </w:pPr>
            <w:r w:rsidRPr="00F81596">
              <w:t>Bayesian Posterior</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6CCAED57" w14:textId="77777777" w:rsidR="00F81596" w:rsidRPr="00F81596" w:rsidRDefault="00F81596" w:rsidP="00F81596">
            <w:pPr>
              <w:pStyle w:val="ReportSubsection"/>
            </w:pPr>
            <w:r w:rsidRPr="00F81596">
              <w:t>Bayesian Risk Level</w:t>
            </w:r>
          </w:p>
        </w:tc>
      </w:tr>
      <w:tr w:rsidR="00F81596" w:rsidRPr="00F81596" w14:paraId="79462409"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5FD1361E" w14:textId="77777777" w:rsidR="00F81596" w:rsidRPr="00F81596" w:rsidRDefault="00F81596" w:rsidP="00F81596">
            <w:pPr>
              <w:pStyle w:val="ReportSubsection"/>
              <w:rPr>
                <w:b w:val="0"/>
                <w:bCs/>
              </w:rPr>
            </w:pPr>
            <w:proofErr w:type="spellStart"/>
            <w:r w:rsidRPr="00F81596">
              <w:rPr>
                <w:b w:val="0"/>
                <w:bCs/>
              </w:rPr>
              <w:t>Typosquatting</w:t>
            </w:r>
            <w:proofErr w:type="spellEnd"/>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81608A4" w14:textId="77777777" w:rsidR="00F81596" w:rsidRPr="00F81596" w:rsidRDefault="00F81596" w:rsidP="00F81596">
            <w:pPr>
              <w:pStyle w:val="ReportSubsection"/>
              <w:rPr>
                <w:b w:val="0"/>
                <w:bCs/>
              </w:rPr>
            </w:pPr>
            <w:r w:rsidRPr="00F81596">
              <w:rPr>
                <w:b w:val="0"/>
                <w:bCs/>
              </w:rPr>
              <w:t>0.445</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0056836D" w14:textId="77777777" w:rsidR="00F81596" w:rsidRPr="00F81596" w:rsidRDefault="00F81596" w:rsidP="00F81596">
            <w:pPr>
              <w:pStyle w:val="ReportSubsection"/>
              <w:rPr>
                <w:b w:val="0"/>
                <w:bCs/>
              </w:rPr>
            </w:pPr>
            <w:r w:rsidRPr="00F81596">
              <w:rPr>
                <w:b w:val="0"/>
                <w:bCs/>
              </w:rPr>
              <w:t>Medium</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11FCAC37" w14:textId="77777777" w:rsidR="00F81596" w:rsidRPr="00F81596" w:rsidRDefault="00F81596" w:rsidP="00F81596">
            <w:pPr>
              <w:pStyle w:val="ReportSubsection"/>
              <w:rPr>
                <w:b w:val="0"/>
                <w:bCs/>
              </w:rPr>
            </w:pPr>
            <w:r w:rsidRPr="00F81596">
              <w:rPr>
                <w:b w:val="0"/>
                <w:bCs/>
              </w:rPr>
              <w:t>0.5555555555555556</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256775A0" w14:textId="77777777" w:rsidR="00F81596" w:rsidRPr="00F81596" w:rsidRDefault="00F81596" w:rsidP="00F81596">
            <w:pPr>
              <w:pStyle w:val="ReportSubsection"/>
              <w:rPr>
                <w:b w:val="0"/>
                <w:bCs/>
              </w:rPr>
            </w:pPr>
            <w:r w:rsidRPr="00F81596">
              <w:rPr>
                <w:b w:val="0"/>
                <w:bCs/>
              </w:rPr>
              <w:t>0.2668</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0D185373" w14:textId="77777777" w:rsidR="00F81596" w:rsidRPr="00F81596" w:rsidRDefault="00F81596" w:rsidP="00F81596">
            <w:pPr>
              <w:pStyle w:val="ReportSubsection"/>
              <w:rPr>
                <w:b w:val="0"/>
                <w:bCs/>
              </w:rPr>
            </w:pPr>
            <w:r w:rsidRPr="00F81596">
              <w:rPr>
                <w:b w:val="0"/>
                <w:bCs/>
              </w:rPr>
              <w:t>Low</w:t>
            </w:r>
          </w:p>
        </w:tc>
      </w:tr>
      <w:tr w:rsidR="00F81596" w:rsidRPr="00F81596" w14:paraId="01BD3F8E"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12E1757E" w14:textId="77777777" w:rsidR="00F81596" w:rsidRPr="00F81596" w:rsidRDefault="00F81596" w:rsidP="00F81596">
            <w:pPr>
              <w:pStyle w:val="ReportSubsection"/>
              <w:rPr>
                <w:b w:val="0"/>
                <w:bCs/>
              </w:rPr>
            </w:pPr>
            <w:r w:rsidRPr="00F81596">
              <w:rPr>
                <w:b w:val="0"/>
                <w:bCs/>
              </w:rPr>
              <w:t>Malicious Package</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6E651EF0" w14:textId="77777777" w:rsidR="00F81596" w:rsidRPr="00F81596" w:rsidRDefault="00F81596" w:rsidP="00F81596">
            <w:pPr>
              <w:pStyle w:val="ReportSubsection"/>
              <w:rPr>
                <w:b w:val="0"/>
                <w:bCs/>
              </w:rPr>
            </w:pPr>
            <w:r w:rsidRPr="00F81596">
              <w:rPr>
                <w:b w:val="0"/>
                <w:bCs/>
              </w:rPr>
              <w:t>0.518</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860D7EC" w14:textId="77777777" w:rsidR="00F81596" w:rsidRPr="00F81596" w:rsidRDefault="00F81596" w:rsidP="00F81596">
            <w:pPr>
              <w:pStyle w:val="ReportSubsection"/>
              <w:rPr>
                <w:b w:val="0"/>
                <w:bCs/>
              </w:rPr>
            </w:pPr>
            <w:r w:rsidRPr="00F81596">
              <w:rPr>
                <w:b w:val="0"/>
                <w:bCs/>
              </w:rPr>
              <w:t>Medium</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6484096" w14:textId="77777777" w:rsidR="00F81596" w:rsidRPr="00F81596" w:rsidRDefault="00F81596" w:rsidP="00F81596">
            <w:pPr>
              <w:pStyle w:val="ReportSubsection"/>
              <w:rPr>
                <w:b w:val="0"/>
                <w:bCs/>
              </w:rPr>
            </w:pPr>
            <w:r w:rsidRPr="00F81596">
              <w:rPr>
                <w:b w:val="0"/>
                <w:bCs/>
              </w:rPr>
              <w:t>0.696969696969697</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4CE2C21D" w14:textId="77777777" w:rsidR="00F81596" w:rsidRPr="00F81596" w:rsidRDefault="00F81596" w:rsidP="00F81596">
            <w:pPr>
              <w:pStyle w:val="ReportSubsection"/>
              <w:rPr>
                <w:b w:val="0"/>
                <w:bCs/>
              </w:rPr>
            </w:pPr>
            <w:r w:rsidRPr="00F81596">
              <w:rPr>
                <w:b w:val="0"/>
                <w:bCs/>
              </w:rPr>
              <w:t>0.3106</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23DA3AF" w14:textId="77777777" w:rsidR="00F81596" w:rsidRPr="00F81596" w:rsidRDefault="00F81596" w:rsidP="00F81596">
            <w:pPr>
              <w:pStyle w:val="ReportSubsection"/>
              <w:rPr>
                <w:b w:val="0"/>
                <w:bCs/>
              </w:rPr>
            </w:pPr>
            <w:r w:rsidRPr="00F81596">
              <w:rPr>
                <w:b w:val="0"/>
                <w:bCs/>
              </w:rPr>
              <w:t>Medium</w:t>
            </w:r>
          </w:p>
        </w:tc>
      </w:tr>
      <w:tr w:rsidR="00F81596" w:rsidRPr="00F81596" w14:paraId="066F5289"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543BC8EE" w14:textId="77777777" w:rsidR="00F81596" w:rsidRPr="00F81596" w:rsidRDefault="00F81596" w:rsidP="00F81596">
            <w:pPr>
              <w:pStyle w:val="ReportSubsection"/>
              <w:rPr>
                <w:b w:val="0"/>
                <w:bCs/>
              </w:rPr>
            </w:pPr>
            <w:proofErr w:type="spellStart"/>
            <w:r w:rsidRPr="00F81596">
              <w:rPr>
                <w:b w:val="0"/>
                <w:bCs/>
              </w:rPr>
              <w:t>Typosquatting</w:t>
            </w:r>
            <w:proofErr w:type="spellEnd"/>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149841F6" w14:textId="77777777" w:rsidR="00F81596" w:rsidRPr="00F81596" w:rsidRDefault="00F81596" w:rsidP="00F81596">
            <w:pPr>
              <w:pStyle w:val="ReportSubsection"/>
              <w:rPr>
                <w:b w:val="0"/>
                <w:bCs/>
              </w:rPr>
            </w:pPr>
            <w:r w:rsidRPr="00F81596">
              <w:rPr>
                <w:b w:val="0"/>
                <w:bCs/>
              </w:rPr>
              <w:t>0.387</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0272946" w14:textId="77777777" w:rsidR="00F81596" w:rsidRPr="00F81596" w:rsidRDefault="00F81596" w:rsidP="00F81596">
            <w:pPr>
              <w:pStyle w:val="ReportSubsection"/>
              <w:rPr>
                <w:b w:val="0"/>
                <w:bCs/>
              </w:rPr>
            </w:pPr>
            <w:r w:rsidRPr="00F81596">
              <w:rPr>
                <w:b w:val="0"/>
                <w:bCs/>
              </w:rPr>
              <w:t>Medium</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69673107" w14:textId="77777777" w:rsidR="00F81596" w:rsidRPr="00F81596" w:rsidRDefault="00F81596" w:rsidP="00F81596">
            <w:pPr>
              <w:pStyle w:val="ReportSubsection"/>
              <w:rPr>
                <w:b w:val="0"/>
                <w:bCs/>
              </w:rPr>
            </w:pPr>
            <w:r w:rsidRPr="00F81596">
              <w:rPr>
                <w:b w:val="0"/>
                <w:bCs/>
              </w:rPr>
              <w:t>0.9191919191919191</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6D0C823" w14:textId="77777777" w:rsidR="00F81596" w:rsidRPr="00F81596" w:rsidRDefault="00F81596" w:rsidP="00F81596">
            <w:pPr>
              <w:pStyle w:val="ReportSubsection"/>
              <w:rPr>
                <w:b w:val="0"/>
                <w:bCs/>
              </w:rPr>
            </w:pPr>
            <w:r w:rsidRPr="00F81596">
              <w:rPr>
                <w:b w:val="0"/>
                <w:bCs/>
              </w:rPr>
              <w:t>0.2322</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029AC474" w14:textId="77777777" w:rsidR="00F81596" w:rsidRPr="00F81596" w:rsidRDefault="00F81596" w:rsidP="00F81596">
            <w:pPr>
              <w:pStyle w:val="ReportSubsection"/>
              <w:rPr>
                <w:b w:val="0"/>
                <w:bCs/>
              </w:rPr>
            </w:pPr>
            <w:r w:rsidRPr="00F81596">
              <w:rPr>
                <w:b w:val="0"/>
                <w:bCs/>
              </w:rPr>
              <w:t>Low</w:t>
            </w:r>
          </w:p>
        </w:tc>
      </w:tr>
      <w:tr w:rsidR="00F81596" w:rsidRPr="00F81596" w14:paraId="47CC55BC"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77BE14AE" w14:textId="77777777" w:rsidR="00F81596" w:rsidRPr="00F81596" w:rsidRDefault="00F81596" w:rsidP="00F81596">
            <w:pPr>
              <w:pStyle w:val="ReportSubsection"/>
              <w:rPr>
                <w:b w:val="0"/>
                <w:bCs/>
              </w:rPr>
            </w:pPr>
            <w:r w:rsidRPr="00F81596">
              <w:rPr>
                <w:b w:val="0"/>
                <w:bCs/>
              </w:rPr>
              <w:t>Dependency Confusion</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522C4FE9" w14:textId="77777777" w:rsidR="00F81596" w:rsidRPr="00F81596" w:rsidRDefault="00F81596" w:rsidP="00F81596">
            <w:pPr>
              <w:pStyle w:val="ReportSubsection"/>
              <w:rPr>
                <w:b w:val="0"/>
                <w:bCs/>
              </w:rPr>
            </w:pPr>
            <w:r w:rsidRPr="00F81596">
              <w:rPr>
                <w:b w:val="0"/>
                <w:bCs/>
              </w:rPr>
              <w:t>0.629</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0902802E" w14:textId="77777777" w:rsidR="00F81596" w:rsidRPr="00F81596" w:rsidRDefault="00F81596" w:rsidP="00F81596">
            <w:pPr>
              <w:pStyle w:val="ReportSubsection"/>
              <w:rPr>
                <w:b w:val="0"/>
                <w:bCs/>
              </w:rPr>
            </w:pPr>
            <w:r w:rsidRPr="00F81596">
              <w:rPr>
                <w:b w:val="0"/>
                <w:bCs/>
              </w:rPr>
              <w:t>High</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FFC12B8" w14:textId="77777777" w:rsidR="00F81596" w:rsidRPr="00F81596" w:rsidRDefault="00F81596" w:rsidP="00F81596">
            <w:pPr>
              <w:pStyle w:val="ReportSubsection"/>
              <w:rPr>
                <w:b w:val="0"/>
                <w:bCs/>
              </w:rPr>
            </w:pPr>
            <w:r w:rsidRPr="00F81596">
              <w:rPr>
                <w:b w:val="0"/>
                <w:bCs/>
              </w:rPr>
              <w:t>0.6161616161616162</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4466E48D" w14:textId="77777777" w:rsidR="00F81596" w:rsidRPr="00F81596" w:rsidRDefault="00F81596" w:rsidP="00F81596">
            <w:pPr>
              <w:pStyle w:val="ReportSubsection"/>
              <w:rPr>
                <w:b w:val="0"/>
                <w:bCs/>
              </w:rPr>
            </w:pPr>
            <w:r w:rsidRPr="00F81596">
              <w:rPr>
                <w:b w:val="0"/>
                <w:bCs/>
              </w:rPr>
              <w:t>0.3776</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A5AC88B" w14:textId="77777777" w:rsidR="00F81596" w:rsidRPr="00F81596" w:rsidRDefault="00F81596" w:rsidP="00F81596">
            <w:pPr>
              <w:pStyle w:val="ReportSubsection"/>
              <w:rPr>
                <w:b w:val="0"/>
                <w:bCs/>
              </w:rPr>
            </w:pPr>
            <w:r w:rsidRPr="00F81596">
              <w:rPr>
                <w:b w:val="0"/>
                <w:bCs/>
              </w:rPr>
              <w:t>Medium</w:t>
            </w:r>
          </w:p>
        </w:tc>
      </w:tr>
      <w:tr w:rsidR="00F81596" w:rsidRPr="00F81596" w14:paraId="5320CEF7" w14:textId="77777777">
        <w:trPr>
          <w:jc w:val="center"/>
        </w:trPr>
        <w:tc>
          <w:tcPr>
            <w:tcW w:w="1656" w:type="dxa"/>
            <w:tcBorders>
              <w:top w:val="single" w:sz="6" w:space="0" w:color="000000"/>
              <w:left w:val="single" w:sz="6" w:space="0" w:color="000000"/>
              <w:bottom w:val="single" w:sz="6" w:space="0" w:color="000000"/>
              <w:right w:val="single" w:sz="6" w:space="0" w:color="000000"/>
            </w:tcBorders>
            <w:vAlign w:val="center"/>
            <w:hideMark/>
          </w:tcPr>
          <w:p w14:paraId="0501F3F4" w14:textId="77777777" w:rsidR="00F81596" w:rsidRPr="00F81596" w:rsidRDefault="00F81596" w:rsidP="00F81596">
            <w:pPr>
              <w:pStyle w:val="ReportSubsection"/>
              <w:rPr>
                <w:b w:val="0"/>
                <w:bCs/>
              </w:rPr>
            </w:pPr>
            <w:r w:rsidRPr="00F81596">
              <w:rPr>
                <w:b w:val="0"/>
                <w:bCs/>
              </w:rPr>
              <w:t>Dependency Confusion</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6F88546" w14:textId="77777777" w:rsidR="00F81596" w:rsidRPr="00F81596" w:rsidRDefault="00F81596" w:rsidP="00F81596">
            <w:pPr>
              <w:pStyle w:val="ReportSubsection"/>
              <w:rPr>
                <w:b w:val="0"/>
                <w:bCs/>
              </w:rPr>
            </w:pPr>
            <w:r w:rsidRPr="00F81596">
              <w:rPr>
                <w:b w:val="0"/>
                <w:bCs/>
              </w:rPr>
              <w:t>0.305</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71D99A8" w14:textId="77777777" w:rsidR="00F81596" w:rsidRPr="00F81596" w:rsidRDefault="00F81596" w:rsidP="00F81596">
            <w:pPr>
              <w:pStyle w:val="ReportSubsection"/>
              <w:rPr>
                <w:b w:val="0"/>
                <w:bCs/>
              </w:rPr>
            </w:pPr>
            <w:r w:rsidRPr="00F81596">
              <w:rPr>
                <w:b w:val="0"/>
                <w:bCs/>
              </w:rPr>
              <w:t>Medium</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459CA9F5" w14:textId="77777777" w:rsidR="00F81596" w:rsidRPr="00F81596" w:rsidRDefault="00F81596" w:rsidP="00F81596">
            <w:pPr>
              <w:pStyle w:val="ReportSubsection"/>
              <w:rPr>
                <w:b w:val="0"/>
                <w:bCs/>
              </w:rPr>
            </w:pPr>
            <w:r w:rsidRPr="00F81596">
              <w:rPr>
                <w:b w:val="0"/>
                <w:bCs/>
              </w:rPr>
              <w:t>0.4242424242424243</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2630F372" w14:textId="77777777" w:rsidR="00F81596" w:rsidRPr="00F81596" w:rsidRDefault="00F81596" w:rsidP="00F81596">
            <w:pPr>
              <w:pStyle w:val="ReportSubsection"/>
              <w:rPr>
                <w:b w:val="0"/>
                <w:bCs/>
              </w:rPr>
            </w:pPr>
            <w:r w:rsidRPr="00F81596">
              <w:rPr>
                <w:b w:val="0"/>
                <w:bCs/>
              </w:rPr>
              <w:t>0.1832</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EF83548" w14:textId="77777777" w:rsidR="00F81596" w:rsidRPr="00F81596" w:rsidRDefault="00F81596" w:rsidP="00F81596">
            <w:pPr>
              <w:pStyle w:val="ReportSubsection"/>
              <w:rPr>
                <w:b w:val="0"/>
                <w:bCs/>
              </w:rPr>
            </w:pPr>
            <w:r w:rsidRPr="00F81596">
              <w:rPr>
                <w:b w:val="0"/>
                <w:bCs/>
              </w:rPr>
              <w:t>Low</w:t>
            </w:r>
          </w:p>
        </w:tc>
      </w:tr>
    </w:tbl>
    <w:p w14:paraId="2CB0C255" w14:textId="77777777" w:rsidR="004C061E" w:rsidRDefault="00000000">
      <w:pPr>
        <w:jc w:val="center"/>
      </w:pPr>
      <w:r>
        <w:rPr>
          <w:b/>
          <w:i/>
          <w:sz w:val="21"/>
        </w:rPr>
        <w:t>Table E.1 Available raw modelling data.</w:t>
      </w:r>
    </w:p>
    <w:p w14:paraId="141C003D" w14:textId="77777777" w:rsidR="00F81596" w:rsidRPr="00F81596" w:rsidRDefault="00F81596" w:rsidP="00F81596">
      <w:pPr>
        <w:pStyle w:val="ReportSubsection"/>
      </w:pPr>
    </w:p>
    <w:p w14:paraId="1141D0F8" w14:textId="77777777" w:rsidR="00F81596" w:rsidRPr="00F81596" w:rsidRDefault="00F81596" w:rsidP="00F81596">
      <w:pPr>
        <w:pStyle w:val="ReportSubsection"/>
      </w:pPr>
      <w:r w:rsidRPr="00F81596">
        <w:br w:type="page"/>
      </w:r>
    </w:p>
    <w:p w14:paraId="24FA8566" w14:textId="77777777" w:rsidR="00F81596" w:rsidRPr="00F81596" w:rsidRDefault="00F81596" w:rsidP="00F81596">
      <w:pPr>
        <w:pStyle w:val="ReportSubsection"/>
      </w:pPr>
      <w:r w:rsidRPr="00F81596">
        <w:lastRenderedPageBreak/>
        <w:t>APPENDIX F – ETHICS / INSTITUTIONAL APPROVAL</w:t>
      </w:r>
    </w:p>
    <w:p w14:paraId="39DC6296" w14:textId="77777777" w:rsidR="00F81596" w:rsidRPr="00F81596" w:rsidRDefault="00F81596" w:rsidP="00F81596">
      <w:pPr>
        <w:pStyle w:val="ReportSubsection"/>
        <w:rPr>
          <w:b w:val="0"/>
          <w:bCs/>
        </w:rPr>
      </w:pPr>
      <w:r w:rsidRPr="00F81596">
        <w:rPr>
          <w:b w:val="0"/>
          <w:bCs/>
        </w:rPr>
        <w:t>The supplied project presentation does not report human-subject research, personal-data collection, animal experimentation, field trials, or institutional ethics approval. The project is presented as a software supply-chain risk modelling and simulation study.</w:t>
      </w:r>
    </w:p>
    <w:p w14:paraId="56BEE7BD" w14:textId="77777777" w:rsidR="00F81596" w:rsidRPr="00F81596" w:rsidRDefault="00F81596" w:rsidP="00F81596">
      <w:pPr>
        <w:pStyle w:val="ReportSubsection"/>
        <w:rPr>
          <w:b w:val="0"/>
          <w:bCs/>
        </w:rPr>
      </w:pPr>
      <w:r w:rsidRPr="00F81596">
        <w:rPr>
          <w:b w:val="0"/>
          <w:bCs/>
        </w:rPr>
        <w:t>If future experiments use private repositories, developer identities, internal CI/CD logs, proprietary package information or other sensitive data, the team should obtain the required institutional and organizational approvals and apply appropriate security and privacy controls.</w:t>
      </w:r>
    </w:p>
    <w:p w14:paraId="7BEDB97D" w14:textId="563CF91D" w:rsidR="00EF5678" w:rsidRPr="0045273A" w:rsidRDefault="00F81596" w:rsidP="00F81596">
      <w:pPr>
        <w:pStyle w:val="ReportSubsection"/>
        <w:rPr>
          <w:b w:val="0"/>
          <w:bCs/>
        </w:rPr>
      </w:pPr>
      <w:r w:rsidRPr="00F81596">
        <w:rPr>
          <w:b w:val="0"/>
          <w:bCs/>
        </w:rPr>
        <w:t>Approval status: No ethics or institutional approval document is included in the supplied project presentation.</w:t>
      </w:r>
    </w:p>
    <w:sectPr w:rsidR="00EF5678" w:rsidRPr="0045273A">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A1B6D" w14:textId="77777777" w:rsidR="008E5582" w:rsidRDefault="008E5582" w:rsidP="003F5650">
      <w:r>
        <w:separator/>
      </w:r>
    </w:p>
  </w:endnote>
  <w:endnote w:type="continuationSeparator" w:id="0">
    <w:p w14:paraId="582445EB" w14:textId="77777777" w:rsidR="008E5582" w:rsidRDefault="008E5582" w:rsidP="003F5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404210"/>
      <w:docPartObj>
        <w:docPartGallery w:val="Page Numbers (Bottom of Page)"/>
        <w:docPartUnique/>
      </w:docPartObj>
    </w:sdtPr>
    <w:sdtEndPr>
      <w:rPr>
        <w:noProof/>
      </w:rPr>
    </w:sdtEndPr>
    <w:sdtContent>
      <w:p w14:paraId="1BBCE6A7" w14:textId="77777777" w:rsidR="00FD6E8A" w:rsidRDefault="00FD6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E95B8D" w14:textId="77777777" w:rsidR="003F5650" w:rsidRDefault="003F56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270149"/>
      <w:docPartObj>
        <w:docPartGallery w:val="Page Numbers (Bottom of Page)"/>
        <w:docPartUnique/>
      </w:docPartObj>
    </w:sdtPr>
    <w:sdtEndPr>
      <w:rPr>
        <w:noProof/>
      </w:rPr>
    </w:sdtEndPr>
    <w:sdtContent>
      <w:p w14:paraId="5D19A49B" w14:textId="77777777" w:rsidR="00BC41C0" w:rsidRDefault="00BC41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CCB0D7" w14:textId="77777777" w:rsidR="00BC41C0" w:rsidRDefault="00BC4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8F51F" w14:textId="77777777" w:rsidR="008E5582" w:rsidRDefault="008E5582" w:rsidP="003F5650">
      <w:r>
        <w:separator/>
      </w:r>
    </w:p>
  </w:footnote>
  <w:footnote w:type="continuationSeparator" w:id="0">
    <w:p w14:paraId="52AA405F" w14:textId="77777777" w:rsidR="008E5582" w:rsidRDefault="008E5582" w:rsidP="003F56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66C6"/>
    <w:multiLevelType w:val="multilevel"/>
    <w:tmpl w:val="06E00E9E"/>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 w15:restartNumberingAfterBreak="0">
    <w:nsid w:val="16932B0F"/>
    <w:multiLevelType w:val="multilevel"/>
    <w:tmpl w:val="54FEED5C"/>
    <w:lvl w:ilvl="0">
      <w:start w:val="3"/>
      <w:numFmt w:val="decimal"/>
      <w:lvlText w:val="%1"/>
      <w:lvlJc w:val="left"/>
      <w:pPr>
        <w:ind w:left="360" w:hanging="360"/>
      </w:pPr>
      <w:rPr>
        <w:rFonts w:hint="default"/>
      </w:rPr>
    </w:lvl>
    <w:lvl w:ilvl="1">
      <w:start w:val="7"/>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2" w15:restartNumberingAfterBreak="0">
    <w:nsid w:val="16DE6AC6"/>
    <w:multiLevelType w:val="multilevel"/>
    <w:tmpl w:val="18249B24"/>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3" w15:restartNumberingAfterBreak="0">
    <w:nsid w:val="16EF0960"/>
    <w:multiLevelType w:val="hybridMultilevel"/>
    <w:tmpl w:val="A97ED3EE"/>
    <w:lvl w:ilvl="0" w:tplc="D7405F98">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C59A495E">
      <w:numFmt w:val="bullet"/>
      <w:lvlText w:val="•"/>
      <w:lvlJc w:val="left"/>
      <w:pPr>
        <w:ind w:left="983" w:hanging="360"/>
      </w:pPr>
      <w:rPr>
        <w:rFonts w:hint="default"/>
        <w:lang w:val="en-US" w:eastAsia="en-US" w:bidi="ar-SA"/>
      </w:rPr>
    </w:lvl>
    <w:lvl w:ilvl="2" w:tplc="0B24DFA8">
      <w:numFmt w:val="bullet"/>
      <w:lvlText w:val="•"/>
      <w:lvlJc w:val="left"/>
      <w:pPr>
        <w:ind w:left="1946" w:hanging="360"/>
      </w:pPr>
      <w:rPr>
        <w:rFonts w:hint="default"/>
        <w:lang w:val="en-US" w:eastAsia="en-US" w:bidi="ar-SA"/>
      </w:rPr>
    </w:lvl>
    <w:lvl w:ilvl="3" w:tplc="AD10B756">
      <w:numFmt w:val="bullet"/>
      <w:lvlText w:val="•"/>
      <w:lvlJc w:val="left"/>
      <w:pPr>
        <w:ind w:left="2909" w:hanging="360"/>
      </w:pPr>
      <w:rPr>
        <w:rFonts w:hint="default"/>
        <w:lang w:val="en-US" w:eastAsia="en-US" w:bidi="ar-SA"/>
      </w:rPr>
    </w:lvl>
    <w:lvl w:ilvl="4" w:tplc="E5766C56">
      <w:numFmt w:val="bullet"/>
      <w:lvlText w:val="•"/>
      <w:lvlJc w:val="left"/>
      <w:pPr>
        <w:ind w:left="3873" w:hanging="360"/>
      </w:pPr>
      <w:rPr>
        <w:rFonts w:hint="default"/>
        <w:lang w:val="en-US" w:eastAsia="en-US" w:bidi="ar-SA"/>
      </w:rPr>
    </w:lvl>
    <w:lvl w:ilvl="5" w:tplc="A4C831D4">
      <w:numFmt w:val="bullet"/>
      <w:lvlText w:val="•"/>
      <w:lvlJc w:val="left"/>
      <w:pPr>
        <w:ind w:left="4836" w:hanging="360"/>
      </w:pPr>
      <w:rPr>
        <w:rFonts w:hint="default"/>
        <w:lang w:val="en-US" w:eastAsia="en-US" w:bidi="ar-SA"/>
      </w:rPr>
    </w:lvl>
    <w:lvl w:ilvl="6" w:tplc="23B41C5C">
      <w:numFmt w:val="bullet"/>
      <w:lvlText w:val="•"/>
      <w:lvlJc w:val="left"/>
      <w:pPr>
        <w:ind w:left="5799" w:hanging="360"/>
      </w:pPr>
      <w:rPr>
        <w:rFonts w:hint="default"/>
        <w:lang w:val="en-US" w:eastAsia="en-US" w:bidi="ar-SA"/>
      </w:rPr>
    </w:lvl>
    <w:lvl w:ilvl="7" w:tplc="4326760A">
      <w:numFmt w:val="bullet"/>
      <w:lvlText w:val="•"/>
      <w:lvlJc w:val="left"/>
      <w:pPr>
        <w:ind w:left="6763" w:hanging="360"/>
      </w:pPr>
      <w:rPr>
        <w:rFonts w:hint="default"/>
        <w:lang w:val="en-US" w:eastAsia="en-US" w:bidi="ar-SA"/>
      </w:rPr>
    </w:lvl>
    <w:lvl w:ilvl="8" w:tplc="B73ADC2E">
      <w:numFmt w:val="bullet"/>
      <w:lvlText w:val="•"/>
      <w:lvlJc w:val="left"/>
      <w:pPr>
        <w:ind w:left="7726" w:hanging="360"/>
      </w:pPr>
      <w:rPr>
        <w:rFonts w:hint="default"/>
        <w:lang w:val="en-US" w:eastAsia="en-US" w:bidi="ar-SA"/>
      </w:rPr>
    </w:lvl>
  </w:abstractNum>
  <w:abstractNum w:abstractNumId="4" w15:restartNumberingAfterBreak="0">
    <w:nsid w:val="1C034DAC"/>
    <w:multiLevelType w:val="hybridMultilevel"/>
    <w:tmpl w:val="E568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8247AE"/>
    <w:multiLevelType w:val="hybridMultilevel"/>
    <w:tmpl w:val="2818A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F63A62"/>
    <w:multiLevelType w:val="hybridMultilevel"/>
    <w:tmpl w:val="28546FF2"/>
    <w:lvl w:ilvl="0" w:tplc="FD3C861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B8A4F64">
      <w:numFmt w:val="bullet"/>
      <w:lvlText w:val="•"/>
      <w:lvlJc w:val="left"/>
      <w:pPr>
        <w:ind w:left="1631" w:hanging="360"/>
      </w:pPr>
      <w:rPr>
        <w:rFonts w:hint="default"/>
        <w:lang w:val="en-US" w:eastAsia="en-US" w:bidi="ar-SA"/>
      </w:rPr>
    </w:lvl>
    <w:lvl w:ilvl="2" w:tplc="27CE8548">
      <w:numFmt w:val="bullet"/>
      <w:lvlText w:val="•"/>
      <w:lvlJc w:val="left"/>
      <w:pPr>
        <w:ind w:left="2522" w:hanging="360"/>
      </w:pPr>
      <w:rPr>
        <w:rFonts w:hint="default"/>
        <w:lang w:val="en-US" w:eastAsia="en-US" w:bidi="ar-SA"/>
      </w:rPr>
    </w:lvl>
    <w:lvl w:ilvl="3" w:tplc="8A8A40E8">
      <w:numFmt w:val="bullet"/>
      <w:lvlText w:val="•"/>
      <w:lvlJc w:val="left"/>
      <w:pPr>
        <w:ind w:left="3413" w:hanging="360"/>
      </w:pPr>
      <w:rPr>
        <w:rFonts w:hint="default"/>
        <w:lang w:val="en-US" w:eastAsia="en-US" w:bidi="ar-SA"/>
      </w:rPr>
    </w:lvl>
    <w:lvl w:ilvl="4" w:tplc="7764C4EC">
      <w:numFmt w:val="bullet"/>
      <w:lvlText w:val="•"/>
      <w:lvlJc w:val="left"/>
      <w:pPr>
        <w:ind w:left="4305" w:hanging="360"/>
      </w:pPr>
      <w:rPr>
        <w:rFonts w:hint="default"/>
        <w:lang w:val="en-US" w:eastAsia="en-US" w:bidi="ar-SA"/>
      </w:rPr>
    </w:lvl>
    <w:lvl w:ilvl="5" w:tplc="425E5E06">
      <w:numFmt w:val="bullet"/>
      <w:lvlText w:val="•"/>
      <w:lvlJc w:val="left"/>
      <w:pPr>
        <w:ind w:left="5196" w:hanging="360"/>
      </w:pPr>
      <w:rPr>
        <w:rFonts w:hint="default"/>
        <w:lang w:val="en-US" w:eastAsia="en-US" w:bidi="ar-SA"/>
      </w:rPr>
    </w:lvl>
    <w:lvl w:ilvl="6" w:tplc="6DD04B96">
      <w:numFmt w:val="bullet"/>
      <w:lvlText w:val="•"/>
      <w:lvlJc w:val="left"/>
      <w:pPr>
        <w:ind w:left="6087" w:hanging="360"/>
      </w:pPr>
      <w:rPr>
        <w:rFonts w:hint="default"/>
        <w:lang w:val="en-US" w:eastAsia="en-US" w:bidi="ar-SA"/>
      </w:rPr>
    </w:lvl>
    <w:lvl w:ilvl="7" w:tplc="0658C35E">
      <w:numFmt w:val="bullet"/>
      <w:lvlText w:val="•"/>
      <w:lvlJc w:val="left"/>
      <w:pPr>
        <w:ind w:left="6979" w:hanging="360"/>
      </w:pPr>
      <w:rPr>
        <w:rFonts w:hint="default"/>
        <w:lang w:val="en-US" w:eastAsia="en-US" w:bidi="ar-SA"/>
      </w:rPr>
    </w:lvl>
    <w:lvl w:ilvl="8" w:tplc="6C2A0416">
      <w:numFmt w:val="bullet"/>
      <w:lvlText w:val="•"/>
      <w:lvlJc w:val="left"/>
      <w:pPr>
        <w:ind w:left="7870" w:hanging="360"/>
      </w:pPr>
      <w:rPr>
        <w:rFonts w:hint="default"/>
        <w:lang w:val="en-US" w:eastAsia="en-US" w:bidi="ar-SA"/>
      </w:rPr>
    </w:lvl>
  </w:abstractNum>
  <w:abstractNum w:abstractNumId="7" w15:restartNumberingAfterBreak="0">
    <w:nsid w:val="321A57C4"/>
    <w:multiLevelType w:val="hybridMultilevel"/>
    <w:tmpl w:val="9D2C1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EB7C85"/>
    <w:multiLevelType w:val="hybridMultilevel"/>
    <w:tmpl w:val="BACCC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DE4417"/>
    <w:multiLevelType w:val="multilevel"/>
    <w:tmpl w:val="CCC2AE30"/>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0" w15:restartNumberingAfterBreak="0">
    <w:nsid w:val="4C3C51C1"/>
    <w:multiLevelType w:val="multilevel"/>
    <w:tmpl w:val="3E4434DC"/>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1" w15:restartNumberingAfterBreak="0">
    <w:nsid w:val="6DC57D69"/>
    <w:multiLevelType w:val="multilevel"/>
    <w:tmpl w:val="E604ABA2"/>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2" w15:restartNumberingAfterBreak="0">
    <w:nsid w:val="72557E51"/>
    <w:multiLevelType w:val="hybridMultilevel"/>
    <w:tmpl w:val="5B2E7E56"/>
    <w:lvl w:ilvl="0" w:tplc="0E38D7F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25082604">
      <w:numFmt w:val="bullet"/>
      <w:lvlText w:val="•"/>
      <w:lvlJc w:val="left"/>
      <w:pPr>
        <w:ind w:left="1631" w:hanging="360"/>
      </w:pPr>
      <w:rPr>
        <w:rFonts w:hint="default"/>
        <w:lang w:val="en-US" w:eastAsia="en-US" w:bidi="ar-SA"/>
      </w:rPr>
    </w:lvl>
    <w:lvl w:ilvl="2" w:tplc="D96A3EC2">
      <w:numFmt w:val="bullet"/>
      <w:lvlText w:val="•"/>
      <w:lvlJc w:val="left"/>
      <w:pPr>
        <w:ind w:left="2522" w:hanging="360"/>
      </w:pPr>
      <w:rPr>
        <w:rFonts w:hint="default"/>
        <w:lang w:val="en-US" w:eastAsia="en-US" w:bidi="ar-SA"/>
      </w:rPr>
    </w:lvl>
    <w:lvl w:ilvl="3" w:tplc="0EBA78E6">
      <w:numFmt w:val="bullet"/>
      <w:lvlText w:val="•"/>
      <w:lvlJc w:val="left"/>
      <w:pPr>
        <w:ind w:left="3413" w:hanging="360"/>
      </w:pPr>
      <w:rPr>
        <w:rFonts w:hint="default"/>
        <w:lang w:val="en-US" w:eastAsia="en-US" w:bidi="ar-SA"/>
      </w:rPr>
    </w:lvl>
    <w:lvl w:ilvl="4" w:tplc="90AEFFD4">
      <w:numFmt w:val="bullet"/>
      <w:lvlText w:val="•"/>
      <w:lvlJc w:val="left"/>
      <w:pPr>
        <w:ind w:left="4305" w:hanging="360"/>
      </w:pPr>
      <w:rPr>
        <w:rFonts w:hint="default"/>
        <w:lang w:val="en-US" w:eastAsia="en-US" w:bidi="ar-SA"/>
      </w:rPr>
    </w:lvl>
    <w:lvl w:ilvl="5" w:tplc="16D69372">
      <w:numFmt w:val="bullet"/>
      <w:lvlText w:val="•"/>
      <w:lvlJc w:val="left"/>
      <w:pPr>
        <w:ind w:left="5196" w:hanging="360"/>
      </w:pPr>
      <w:rPr>
        <w:rFonts w:hint="default"/>
        <w:lang w:val="en-US" w:eastAsia="en-US" w:bidi="ar-SA"/>
      </w:rPr>
    </w:lvl>
    <w:lvl w:ilvl="6" w:tplc="287C9800">
      <w:numFmt w:val="bullet"/>
      <w:lvlText w:val="•"/>
      <w:lvlJc w:val="left"/>
      <w:pPr>
        <w:ind w:left="6087" w:hanging="360"/>
      </w:pPr>
      <w:rPr>
        <w:rFonts w:hint="default"/>
        <w:lang w:val="en-US" w:eastAsia="en-US" w:bidi="ar-SA"/>
      </w:rPr>
    </w:lvl>
    <w:lvl w:ilvl="7" w:tplc="DA3EFE10">
      <w:numFmt w:val="bullet"/>
      <w:lvlText w:val="•"/>
      <w:lvlJc w:val="left"/>
      <w:pPr>
        <w:ind w:left="6979" w:hanging="360"/>
      </w:pPr>
      <w:rPr>
        <w:rFonts w:hint="default"/>
        <w:lang w:val="en-US" w:eastAsia="en-US" w:bidi="ar-SA"/>
      </w:rPr>
    </w:lvl>
    <w:lvl w:ilvl="8" w:tplc="46B047F6">
      <w:numFmt w:val="bullet"/>
      <w:lvlText w:val="•"/>
      <w:lvlJc w:val="left"/>
      <w:pPr>
        <w:ind w:left="7870" w:hanging="360"/>
      </w:pPr>
      <w:rPr>
        <w:rFonts w:hint="default"/>
        <w:lang w:val="en-US" w:eastAsia="en-US" w:bidi="ar-SA"/>
      </w:rPr>
    </w:lvl>
  </w:abstractNum>
  <w:abstractNum w:abstractNumId="13" w15:restartNumberingAfterBreak="0">
    <w:nsid w:val="7AF73661"/>
    <w:multiLevelType w:val="hybridMultilevel"/>
    <w:tmpl w:val="C1E867E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4" w15:restartNumberingAfterBreak="0">
    <w:nsid w:val="7E6072B3"/>
    <w:multiLevelType w:val="hybridMultilevel"/>
    <w:tmpl w:val="40009D6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num w:numId="1" w16cid:durableId="658073714">
    <w:abstractNumId w:val="3"/>
  </w:num>
  <w:num w:numId="2" w16cid:durableId="858157429">
    <w:abstractNumId w:val="0"/>
  </w:num>
  <w:num w:numId="3" w16cid:durableId="558907831">
    <w:abstractNumId w:val="2"/>
  </w:num>
  <w:num w:numId="4" w16cid:durableId="1062679616">
    <w:abstractNumId w:val="10"/>
  </w:num>
  <w:num w:numId="5" w16cid:durableId="898130554">
    <w:abstractNumId w:val="11"/>
  </w:num>
  <w:num w:numId="6" w16cid:durableId="1233127947">
    <w:abstractNumId w:val="6"/>
  </w:num>
  <w:num w:numId="7" w16cid:durableId="594483073">
    <w:abstractNumId w:val="9"/>
  </w:num>
  <w:num w:numId="8" w16cid:durableId="1757243274">
    <w:abstractNumId w:val="12"/>
  </w:num>
  <w:num w:numId="9" w16cid:durableId="1439061245">
    <w:abstractNumId w:val="1"/>
  </w:num>
  <w:num w:numId="10" w16cid:durableId="1447308601">
    <w:abstractNumId w:val="4"/>
  </w:num>
  <w:num w:numId="11" w16cid:durableId="1295061844">
    <w:abstractNumId w:val="7"/>
  </w:num>
  <w:num w:numId="12" w16cid:durableId="902376324">
    <w:abstractNumId w:val="5"/>
  </w:num>
  <w:num w:numId="13" w16cid:durableId="2109621113">
    <w:abstractNumId w:val="8"/>
  </w:num>
  <w:num w:numId="14" w16cid:durableId="87973129">
    <w:abstractNumId w:val="13"/>
  </w:num>
  <w:num w:numId="15" w16cid:durableId="563630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5E1"/>
    <w:rsid w:val="000137CD"/>
    <w:rsid w:val="000A65E1"/>
    <w:rsid w:val="001364A6"/>
    <w:rsid w:val="00171C38"/>
    <w:rsid w:val="001F5B9F"/>
    <w:rsid w:val="00232E68"/>
    <w:rsid w:val="00364E22"/>
    <w:rsid w:val="003F5650"/>
    <w:rsid w:val="00401116"/>
    <w:rsid w:val="0045273A"/>
    <w:rsid w:val="00475B8B"/>
    <w:rsid w:val="004C061E"/>
    <w:rsid w:val="00512DF9"/>
    <w:rsid w:val="00610771"/>
    <w:rsid w:val="00744516"/>
    <w:rsid w:val="007B2509"/>
    <w:rsid w:val="008E1C36"/>
    <w:rsid w:val="008E5582"/>
    <w:rsid w:val="009D2079"/>
    <w:rsid w:val="00A14967"/>
    <w:rsid w:val="00A92FB3"/>
    <w:rsid w:val="00AC114A"/>
    <w:rsid w:val="00AD49A1"/>
    <w:rsid w:val="00BA60AD"/>
    <w:rsid w:val="00BC41C0"/>
    <w:rsid w:val="00C227A5"/>
    <w:rsid w:val="00E62A0C"/>
    <w:rsid w:val="00EF5678"/>
    <w:rsid w:val="00F350E6"/>
    <w:rsid w:val="00F81596"/>
    <w:rsid w:val="00FA4CF8"/>
    <w:rsid w:val="00FD6E8A"/>
    <w:rsid w:val="00FF1C7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36606"/>
  <w15:docId w15:val="{C2CB2C53-B4E1-4194-B73D-26D047ADE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CF8"/>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customStyle="1" w:styleId="FigureCaption">
    <w:name w:val="Figure Caption"/>
    <w:basedOn w:val="Normal"/>
    <w:rsid w:val="001F5B9F"/>
    <w:pPr>
      <w:spacing w:before="40" w:after="160" w:line="276" w:lineRule="auto"/>
      <w:jc w:val="center"/>
    </w:pPr>
    <w:rPr>
      <w:sz w:val="20"/>
    </w:rPr>
  </w:style>
  <w:style w:type="paragraph" w:customStyle="1" w:styleId="ReportSection">
    <w:name w:val="Report Section"/>
    <w:basedOn w:val="Normal"/>
    <w:rsid w:val="00AD49A1"/>
    <w:pPr>
      <w:spacing w:before="200" w:after="100" w:line="276" w:lineRule="auto"/>
      <w:jc w:val="both"/>
    </w:pPr>
    <w:rPr>
      <w:b/>
      <w:sz w:val="28"/>
    </w:rPr>
  </w:style>
  <w:style w:type="paragraph" w:customStyle="1" w:styleId="ReportSubsection">
    <w:name w:val="Report Subsection"/>
    <w:basedOn w:val="Normal"/>
    <w:rsid w:val="00AD49A1"/>
    <w:pPr>
      <w:spacing w:before="140" w:after="80" w:line="276" w:lineRule="auto"/>
      <w:jc w:val="both"/>
    </w:pPr>
    <w:rPr>
      <w:b/>
      <w:sz w:val="24"/>
    </w:rPr>
  </w:style>
  <w:style w:type="paragraph" w:customStyle="1" w:styleId="ReportBullet">
    <w:name w:val="Report Bullet"/>
    <w:basedOn w:val="Normal"/>
    <w:rsid w:val="00AD49A1"/>
    <w:pPr>
      <w:spacing w:after="60" w:line="276" w:lineRule="auto"/>
      <w:jc w:val="both"/>
    </w:pPr>
    <w:rPr>
      <w:sz w:val="24"/>
    </w:rPr>
  </w:style>
  <w:style w:type="paragraph" w:styleId="Header">
    <w:name w:val="header"/>
    <w:basedOn w:val="Normal"/>
    <w:link w:val="HeaderChar"/>
    <w:uiPriority w:val="99"/>
    <w:unhideWhenUsed/>
    <w:rsid w:val="003F5650"/>
    <w:pPr>
      <w:tabs>
        <w:tab w:val="center" w:pos="4513"/>
        <w:tab w:val="right" w:pos="9026"/>
      </w:tabs>
    </w:pPr>
  </w:style>
  <w:style w:type="character" w:customStyle="1" w:styleId="HeaderChar">
    <w:name w:val="Header Char"/>
    <w:basedOn w:val="DefaultParagraphFont"/>
    <w:link w:val="Header"/>
    <w:uiPriority w:val="99"/>
    <w:rsid w:val="003F5650"/>
    <w:rPr>
      <w:rFonts w:ascii="Times New Roman" w:eastAsia="Times New Roman" w:hAnsi="Times New Roman" w:cs="Times New Roman"/>
    </w:rPr>
  </w:style>
  <w:style w:type="paragraph" w:styleId="Footer">
    <w:name w:val="footer"/>
    <w:basedOn w:val="Normal"/>
    <w:link w:val="FooterChar"/>
    <w:uiPriority w:val="99"/>
    <w:unhideWhenUsed/>
    <w:rsid w:val="003F5650"/>
    <w:pPr>
      <w:tabs>
        <w:tab w:val="center" w:pos="4513"/>
        <w:tab w:val="right" w:pos="9026"/>
      </w:tabs>
    </w:pPr>
  </w:style>
  <w:style w:type="character" w:customStyle="1" w:styleId="FooterChar">
    <w:name w:val="Footer Char"/>
    <w:basedOn w:val="DefaultParagraphFont"/>
    <w:link w:val="Footer"/>
    <w:uiPriority w:val="99"/>
    <w:rsid w:val="003F5650"/>
    <w:rPr>
      <w:rFonts w:ascii="Times New Roman" w:eastAsia="Times New Roman" w:hAnsi="Times New Roman" w:cs="Times New Roman"/>
    </w:rPr>
  </w:style>
  <w:style w:type="table" w:styleId="TableGrid">
    <w:name w:val="Table Grid"/>
    <w:basedOn w:val="TableNormal"/>
    <w:uiPriority w:val="39"/>
    <w:rsid w:val="00F350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7118</Words>
  <Characters>40573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Abinesh Manoharan</dc:creator>
  <cp:lastModifiedBy>Abinesh Manoharan</cp:lastModifiedBy>
  <cp:revision>2</cp:revision>
  <dcterms:created xsi:type="dcterms:W3CDTF">2026-09-03T05:28:00Z</dcterms:created>
  <dcterms:modified xsi:type="dcterms:W3CDTF">2026-09-03T05:28:00Z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