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3FCCC" w14:textId="77777777" w:rsidR="000A65E1" w:rsidRDefault="00000000">
      <w:pPr>
        <w:ind w:left="53"/>
        <w:rPr>
          <w:sz w:val="20"/>
        </w:rPr>
      </w:pPr>
      <w:r>
        <w:rPr>
          <w:noProof/>
          <w:sz w:val="20"/>
        </w:rPr>
        <w:drawing>
          <wp:inline distT="0" distB="0" distL="0" distR="0" wp14:anchorId="4D28B72D" wp14:editId="2E081D61">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2115F541" w14:textId="77777777" w:rsidR="000A65E1" w:rsidRDefault="000A65E1">
      <w:pPr>
        <w:pStyle w:val="BodyText"/>
        <w:spacing w:before="97"/>
        <w:rPr>
          <w:b w:val="0"/>
          <w:sz w:val="40"/>
        </w:rPr>
      </w:pPr>
    </w:p>
    <w:p w14:paraId="626E7B9A" w14:textId="40FC50D8" w:rsidR="000A65E1" w:rsidRDefault="00000000">
      <w:pPr>
        <w:pStyle w:val="Heading2"/>
      </w:pPr>
      <w:bookmarkStart w:id="0" w:name="PROJECT_TITLE_"/>
      <w:bookmarkEnd w:id="0"/>
      <w:r>
        <w:t xml:space="preserve">CYBERSENTINEL XDR: NETWORK INTRUSION SIMULATION </w:t>
      </w:r>
    </w:p>
    <w:p w14:paraId="4388BD9A" w14:textId="77777777" w:rsidR="000A65E1" w:rsidRDefault="00000000">
      <w:pPr>
        <w:pStyle w:val="Heading3"/>
        <w:spacing w:before="430"/>
      </w:pPr>
      <w:bookmarkStart w:id="1" w:name="A_CAPSTONE_PROJECT_REPORT_"/>
      <w:bookmarkEnd w:id="1"/>
      <w:r>
        <w:t>A</w:t>
      </w:r>
      <w:r>
        <w:rPr>
          <w:spacing w:val="-9"/>
        </w:rPr>
        <w:t xml:space="preserve"> </w:t>
      </w:r>
      <w:r>
        <w:t>CAPSTONE</w:t>
      </w:r>
      <w:r>
        <w:rPr>
          <w:spacing w:val="-7"/>
        </w:rPr>
        <w:t xml:space="preserve"> </w:t>
      </w:r>
      <w:r>
        <w:t>PROJECT</w:t>
      </w:r>
      <w:r>
        <w:rPr>
          <w:spacing w:val="-7"/>
        </w:rPr>
        <w:t xml:space="preserve"> </w:t>
      </w:r>
      <w:r>
        <w:rPr>
          <w:spacing w:val="-2"/>
        </w:rPr>
        <w:t>REPORT</w:t>
      </w:r>
    </w:p>
    <w:p w14:paraId="6FDEA40B" w14:textId="77777777" w:rsidR="000A65E1" w:rsidRDefault="000A65E1">
      <w:pPr>
        <w:pStyle w:val="BodyText"/>
        <w:spacing w:before="231"/>
        <w:rPr>
          <w:sz w:val="28"/>
        </w:rPr>
      </w:pPr>
    </w:p>
    <w:p w14:paraId="4B4837CD" w14:textId="77777777" w:rsidR="000A65E1" w:rsidRDefault="00000000">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2C918C6A" w14:textId="77777777" w:rsidR="000A65E1" w:rsidRDefault="000A65E1">
      <w:pPr>
        <w:pStyle w:val="BodyText"/>
        <w:spacing w:before="22"/>
        <w:rPr>
          <w:i/>
          <w:sz w:val="28"/>
        </w:rPr>
      </w:pPr>
    </w:p>
    <w:p w14:paraId="66C48949" w14:textId="77777777" w:rsidR="000A65E1" w:rsidRDefault="00000000">
      <w:pPr>
        <w:spacing w:before="1"/>
        <w:ind w:right="579"/>
        <w:jc w:val="center"/>
        <w:rPr>
          <w:b/>
          <w:sz w:val="32"/>
        </w:rPr>
      </w:pPr>
      <w:r>
        <w:rPr>
          <w:b/>
          <w:sz w:val="32"/>
        </w:rPr>
        <w:t>CSA6001 - Cybersecurity Incident Handling and Response</w:t>
      </w:r>
    </w:p>
    <w:p w14:paraId="1CD39A00" w14:textId="77777777" w:rsidR="000A65E1" w:rsidRDefault="000A65E1">
      <w:pPr>
        <w:pStyle w:val="BodyText"/>
        <w:spacing w:before="211"/>
        <w:rPr>
          <w:sz w:val="32"/>
        </w:rPr>
      </w:pPr>
    </w:p>
    <w:p w14:paraId="7CC7BBBA" w14:textId="77777777" w:rsidR="000A65E1" w:rsidRDefault="00000000">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1579C496" w14:textId="77777777" w:rsidR="000A65E1" w:rsidRDefault="000A65E1">
      <w:pPr>
        <w:pStyle w:val="BodyText"/>
        <w:spacing w:before="151"/>
        <w:rPr>
          <w:i/>
          <w:sz w:val="28"/>
        </w:rPr>
      </w:pPr>
    </w:p>
    <w:p w14:paraId="7B776543" w14:textId="1E976067" w:rsidR="000A65E1" w:rsidRDefault="00000000" w:rsidP="003F5650">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bookmarkStart w:id="5" w:name="IN_"/>
      <w:bookmarkEnd w:id="5"/>
      <w:r>
        <w:rPr>
          <w:spacing w:val="-6"/>
        </w:rPr>
        <w:t>IN</w:t>
      </w:r>
    </w:p>
    <w:p w14:paraId="2E74B314" w14:textId="77777777" w:rsidR="000A65E1" w:rsidRDefault="00000000" w:rsidP="00A14967">
      <w:pPr>
        <w:spacing w:line="256" w:lineRule="auto"/>
        <w:ind w:left="3836" w:hanging="2948"/>
        <w:rPr>
          <w:b/>
          <w:sz w:val="28"/>
        </w:rPr>
      </w:pPr>
      <w:bookmarkStart w:id="6" w:name="__ELECTRONICS_AND_COMMUNICATION_ENGINEER"/>
      <w:bookmarkEnd w:id="6"/>
      <w:r>
        <w:rPr>
          <w:b/>
          <w:sz w:val="28"/>
        </w:rPr>
        <w:t>COMPUTER SCIENCE AND ENGINEERING (CYBERSECURITY)</w:t>
      </w:r>
    </w:p>
    <w:p w14:paraId="4E06C3EE" w14:textId="77777777" w:rsidR="000A65E1" w:rsidRDefault="000A65E1">
      <w:pPr>
        <w:pStyle w:val="BodyText"/>
        <w:spacing w:before="126"/>
        <w:rPr>
          <w:sz w:val="28"/>
        </w:rPr>
      </w:pPr>
    </w:p>
    <w:p w14:paraId="74976E1B" w14:textId="77777777" w:rsidR="000A65E1" w:rsidRDefault="00000000">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7067EA2E" w14:textId="77777777" w:rsidR="000A65E1" w:rsidRDefault="00000000">
      <w:pPr>
        <w:spacing w:before="182" w:line="360" w:lineRule="auto"/>
        <w:ind w:left="2331" w:right="2585" w:firstLine="23"/>
        <w:jc w:val="center"/>
        <w:rPr>
          <w:b/>
          <w:sz w:val="28"/>
        </w:rPr>
      </w:pPr>
      <w:bookmarkStart w:id="8" w:name="_____Student_1_Name_(Registration_Number"/>
      <w:bookmarkEnd w:id="8"/>
      <w:proofErr w:type="spellStart"/>
      <w:r>
        <w:rPr>
          <w:b/>
          <w:sz w:val="28"/>
        </w:rPr>
        <w:t>Vickramabharathi</w:t>
      </w:r>
      <w:proofErr w:type="spellEnd"/>
      <w:r>
        <w:rPr>
          <w:b/>
          <w:sz w:val="28"/>
        </w:rPr>
        <w:t xml:space="preserve"> V (192465069)</w:t>
      </w:r>
      <w:r>
        <w:rPr>
          <w:b/>
          <w:sz w:val="28"/>
        </w:rPr>
        <w:br/>
        <w:t>Ram Prasath J (192565021)</w:t>
      </w:r>
      <w:r>
        <w:rPr>
          <w:b/>
          <w:sz w:val="28"/>
        </w:rPr>
        <w:br/>
        <w:t>Abinesh M (192465050)</w:t>
      </w:r>
      <w:r>
        <w:rPr>
          <w:b/>
          <w:sz w:val="28"/>
        </w:rPr>
        <w:br/>
      </w:r>
      <w:proofErr w:type="spellStart"/>
      <w:r>
        <w:rPr>
          <w:b/>
          <w:sz w:val="28"/>
        </w:rPr>
        <w:t>Dhanushkumar</w:t>
      </w:r>
      <w:proofErr w:type="spellEnd"/>
      <w:r>
        <w:rPr>
          <w:b/>
          <w:sz w:val="28"/>
        </w:rPr>
        <w:t xml:space="preserve"> R (192565087)</w:t>
      </w:r>
    </w:p>
    <w:p w14:paraId="5D8FE7F6" w14:textId="77777777" w:rsidR="000A65E1" w:rsidRDefault="000A65E1">
      <w:pPr>
        <w:pStyle w:val="BodyText"/>
        <w:spacing w:before="22"/>
        <w:rPr>
          <w:sz w:val="28"/>
        </w:rPr>
      </w:pPr>
    </w:p>
    <w:p w14:paraId="74C2AEF1" w14:textId="7896E409" w:rsidR="000A65E1" w:rsidRDefault="00000000">
      <w:pPr>
        <w:spacing w:before="1" w:line="376" w:lineRule="auto"/>
        <w:ind w:left="2713" w:right="3292"/>
        <w:jc w:val="center"/>
        <w:rPr>
          <w:b/>
          <w:sz w:val="28"/>
        </w:rPr>
      </w:pPr>
      <w:bookmarkStart w:id="9" w:name="Under_the_Supervision_of_"/>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0" w:name="Guide_Name_"/>
      <w:bookmarkEnd w:id="10"/>
      <w:r>
        <w:rPr>
          <w:b/>
          <w:sz w:val="28"/>
        </w:rPr>
        <w:t xml:space="preserve">Dr. </w:t>
      </w:r>
      <w:r w:rsidR="00A14967">
        <w:rPr>
          <w:b/>
          <w:sz w:val="28"/>
        </w:rPr>
        <w:t xml:space="preserve">Dr. </w:t>
      </w:r>
      <w:proofErr w:type="spellStart"/>
      <w:r>
        <w:rPr>
          <w:b/>
          <w:sz w:val="28"/>
        </w:rPr>
        <w:t>Sriramakrishnan</w:t>
      </w:r>
      <w:proofErr w:type="spellEnd"/>
      <w:r>
        <w:rPr>
          <w:b/>
          <w:sz w:val="28"/>
        </w:rPr>
        <w:t xml:space="preserve"> G V</w:t>
      </w:r>
    </w:p>
    <w:p w14:paraId="6BBE46F0" w14:textId="77777777" w:rsidR="000A65E1" w:rsidRDefault="00000000">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7DB45AE5" w14:textId="77777777" w:rsidR="000A65E1" w:rsidRDefault="00000000">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0B10112F" w14:textId="77777777" w:rsidR="000A65E1" w:rsidRDefault="000A65E1">
      <w:pPr>
        <w:pStyle w:val="BodyText"/>
        <w:spacing w:before="21"/>
        <w:rPr>
          <w:sz w:val="28"/>
        </w:rPr>
      </w:pPr>
    </w:p>
    <w:p w14:paraId="1BE2C3EE" w14:textId="1D1C5B68" w:rsidR="000A65E1" w:rsidRDefault="00000000" w:rsidP="00A14967">
      <w:pPr>
        <w:ind w:right="579"/>
        <w:jc w:val="center"/>
        <w:rPr>
          <w:b/>
          <w:sz w:val="28"/>
        </w:rPr>
        <w:sectPr w:rsidR="000A65E1" w:rsidSect="00BC41C0">
          <w:footerReference w:type="default" r:id="rId8"/>
          <w:type w:val="continuous"/>
          <w:pgSz w:w="11920" w:h="16840"/>
          <w:pgMar w:top="1460" w:right="850" w:bottom="280" w:left="1417" w:header="720" w:footer="720" w:gutter="0"/>
          <w:pgNumType w:fmt="lowerRoman"/>
          <w:cols w:space="720"/>
        </w:sectPr>
      </w:pPr>
      <w:bookmarkStart w:id="11" w:name="SEPTEMBER_2026_"/>
      <w:bookmarkEnd w:id="11"/>
      <w:r>
        <w:rPr>
          <w:b/>
          <w:sz w:val="28"/>
        </w:rPr>
        <w:t>SEPTEMBER</w:t>
      </w:r>
      <w:r>
        <w:rPr>
          <w:b/>
          <w:spacing w:val="-9"/>
          <w:sz w:val="28"/>
        </w:rPr>
        <w:t xml:space="preserve"> </w:t>
      </w:r>
      <w:r>
        <w:rPr>
          <w:b/>
          <w:spacing w:val="-4"/>
          <w:sz w:val="28"/>
        </w:rPr>
        <w:t>20</w:t>
      </w:r>
      <w:r w:rsidR="00A14967">
        <w:rPr>
          <w:b/>
          <w:spacing w:val="-4"/>
          <w:sz w:val="28"/>
        </w:rPr>
        <w:t>26</w:t>
      </w:r>
    </w:p>
    <w:p w14:paraId="64E6ABF5" w14:textId="77777777" w:rsidR="000A65E1" w:rsidRDefault="00000000">
      <w:pPr>
        <w:pStyle w:val="Heading1"/>
      </w:pPr>
      <w:r>
        <w:rPr>
          <w:spacing w:val="-4"/>
        </w:rPr>
        <w:lastRenderedPageBreak/>
        <w:t>SIMATS</w:t>
      </w:r>
      <w:r>
        <w:rPr>
          <w:spacing w:val="-14"/>
        </w:rPr>
        <w:t xml:space="preserve"> </w:t>
      </w:r>
      <w:r>
        <w:rPr>
          <w:spacing w:val="-2"/>
        </w:rPr>
        <w:t>ENGINEERING</w:t>
      </w:r>
    </w:p>
    <w:p w14:paraId="005FC906" w14:textId="77777777" w:rsidR="000A65E1" w:rsidRDefault="00000000">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5AF97AF" w14:textId="77777777" w:rsidR="000A65E1" w:rsidRDefault="000A65E1">
      <w:pPr>
        <w:pStyle w:val="BodyText"/>
        <w:spacing w:before="288"/>
        <w:rPr>
          <w:sz w:val="28"/>
        </w:rPr>
      </w:pPr>
    </w:p>
    <w:p w14:paraId="6C5B10BB" w14:textId="77777777" w:rsidR="000A65E1" w:rsidRDefault="00000000">
      <w:pPr>
        <w:pStyle w:val="Heading2"/>
      </w:pPr>
      <w:bookmarkStart w:id="12" w:name="BONAFIDE_CERTIFICATE_"/>
      <w:bookmarkEnd w:id="12"/>
      <w:r>
        <w:t>BONAFIDE</w:t>
      </w:r>
      <w:r>
        <w:rPr>
          <w:spacing w:val="-8"/>
        </w:rPr>
        <w:t xml:space="preserve"> </w:t>
      </w:r>
      <w:r>
        <w:rPr>
          <w:spacing w:val="-2"/>
        </w:rPr>
        <w:t>CERTIFICATE</w:t>
      </w:r>
    </w:p>
    <w:p w14:paraId="7C9DBD68" w14:textId="77777777" w:rsidR="000A65E1" w:rsidRDefault="000A65E1">
      <w:pPr>
        <w:pStyle w:val="BodyText"/>
        <w:spacing w:before="237"/>
        <w:rPr>
          <w:sz w:val="40"/>
        </w:rPr>
      </w:pPr>
    </w:p>
    <w:p w14:paraId="4A783924" w14:textId="1E6BD7AD" w:rsidR="000A65E1" w:rsidRDefault="00000000" w:rsidP="00A14967">
      <w:pPr>
        <w:pStyle w:val="BodyText"/>
        <w:spacing w:line="360" w:lineRule="auto"/>
        <w:ind w:left="23" w:right="608" w:firstLine="720"/>
        <w:jc w:val="both"/>
      </w:pPr>
      <w:bookmarkStart w:id="13" w:name="This_is_to_certify_that_the_Capstone_Pro"/>
      <w:bookmarkEnd w:id="13"/>
      <w:r>
        <w:t xml:space="preserve">This is to certify that the Capstone Project entitled </w:t>
      </w:r>
      <w:r w:rsidRPr="00A14967">
        <w:rPr>
          <w:color w:val="EE0000"/>
        </w:rPr>
        <w:t>“</w:t>
      </w:r>
      <w:proofErr w:type="spellStart"/>
      <w:r w:rsidRPr="00A14967">
        <w:rPr>
          <w:color w:val="EE0000"/>
        </w:rPr>
        <w:t>CyberSentinel</w:t>
      </w:r>
      <w:proofErr w:type="spellEnd"/>
      <w:r w:rsidRPr="00A14967">
        <w:rPr>
          <w:color w:val="EE0000"/>
        </w:rPr>
        <w:t xml:space="preserve"> XDR: AI-Powered Network Intrusion Simulation &amp; Threat Detection Engine”</w:t>
      </w:r>
      <w:r>
        <w:t xml:space="preserve"> has been carried out by </w:t>
      </w:r>
      <w:proofErr w:type="spellStart"/>
      <w:r w:rsidRPr="00A14967">
        <w:rPr>
          <w:color w:val="EE0000"/>
        </w:rPr>
        <w:t>Vickramabharathi</w:t>
      </w:r>
      <w:proofErr w:type="spellEnd"/>
      <w:r w:rsidRPr="00A14967">
        <w:rPr>
          <w:color w:val="EE0000"/>
        </w:rPr>
        <w:t xml:space="preserve"> V (192465069), Ram Prasath J (192565021), Abinesh M (192465050) and </w:t>
      </w:r>
      <w:proofErr w:type="spellStart"/>
      <w:r w:rsidRPr="00A14967">
        <w:rPr>
          <w:color w:val="EE0000"/>
        </w:rPr>
        <w:t>Dhanushkumar</w:t>
      </w:r>
      <w:proofErr w:type="spellEnd"/>
      <w:r w:rsidRPr="00A14967">
        <w:rPr>
          <w:color w:val="EE0000"/>
        </w:rPr>
        <w:t xml:space="preserve"> R (192565087) </w:t>
      </w:r>
      <w:r>
        <w:t xml:space="preserve">under the supervision of </w:t>
      </w:r>
      <w:r w:rsidRPr="00A14967">
        <w:rPr>
          <w:color w:val="EE0000"/>
        </w:rPr>
        <w:t xml:space="preserve">Dr. </w:t>
      </w:r>
      <w:proofErr w:type="spellStart"/>
      <w:r w:rsidRPr="00A14967">
        <w:rPr>
          <w:color w:val="EE0000"/>
        </w:rPr>
        <w:t>Sriramakrishnan</w:t>
      </w:r>
      <w:proofErr w:type="spellEnd"/>
      <w:r w:rsidRPr="00A14967">
        <w:rPr>
          <w:color w:val="EE0000"/>
        </w:rPr>
        <w:t xml:space="preserve"> G V </w:t>
      </w:r>
      <w:r>
        <w:t>and is submitted in partial fulfilment of the requirements</w:t>
      </w:r>
      <w:r>
        <w:rPr>
          <w:spacing w:val="40"/>
        </w:rPr>
        <w:t xml:space="preserve"> </w:t>
      </w:r>
      <w:r>
        <w:t xml:space="preserve">for the current semester of the </w:t>
      </w:r>
      <w:r w:rsidRPr="00A14967">
        <w:rPr>
          <w:color w:val="EE0000"/>
        </w:rPr>
        <w:t xml:space="preserve">B.E. Computer Science and Engineering (Cybersecurity) </w:t>
      </w:r>
      <w:r>
        <w:t>program at Saveetha Institute of Medical and Technical Sciences, Chennai.</w:t>
      </w:r>
    </w:p>
    <w:p w14:paraId="0134E563" w14:textId="77777777" w:rsidR="000A65E1" w:rsidRDefault="000A65E1">
      <w:pPr>
        <w:pStyle w:val="BodyText"/>
      </w:pPr>
    </w:p>
    <w:p w14:paraId="6550A921" w14:textId="77777777" w:rsidR="000A65E1" w:rsidRDefault="000A65E1">
      <w:pPr>
        <w:pStyle w:val="BodyText"/>
      </w:pPr>
    </w:p>
    <w:p w14:paraId="62755099" w14:textId="77777777" w:rsidR="000A65E1" w:rsidRDefault="000A65E1">
      <w:pPr>
        <w:pStyle w:val="BodyText"/>
      </w:pPr>
    </w:p>
    <w:p w14:paraId="49A1DB51" w14:textId="77777777" w:rsidR="000A65E1" w:rsidRDefault="000A65E1">
      <w:pPr>
        <w:pStyle w:val="BodyText"/>
      </w:pPr>
    </w:p>
    <w:p w14:paraId="6167952E" w14:textId="77777777" w:rsidR="000A65E1" w:rsidRDefault="000A65E1">
      <w:pPr>
        <w:pStyle w:val="BodyText"/>
      </w:pPr>
    </w:p>
    <w:p w14:paraId="5DD2EEFC" w14:textId="77777777" w:rsidR="000A65E1" w:rsidRDefault="000A65E1">
      <w:pPr>
        <w:pStyle w:val="BodyText"/>
        <w:spacing w:before="107"/>
      </w:pPr>
    </w:p>
    <w:p w14:paraId="00271B42" w14:textId="77777777" w:rsidR="000A65E1" w:rsidRDefault="00000000">
      <w:pPr>
        <w:pStyle w:val="Heading4"/>
        <w:tabs>
          <w:tab w:val="left" w:pos="5782"/>
        </w:tabs>
        <w:spacing w:before="0"/>
        <w:ind w:left="23" w:right="0"/>
        <w:jc w:val="left"/>
      </w:pPr>
      <w:bookmarkStart w:id="14" w:name="COURSE_COORDINATOR______________________"/>
      <w:bookmarkEnd w:id="14"/>
      <w:r>
        <w:t xml:space="preserve">COURSE </w:t>
      </w:r>
      <w:r>
        <w:rPr>
          <w:spacing w:val="-2"/>
        </w:rPr>
        <w:t>COORDINATOR</w:t>
      </w:r>
      <w:r>
        <w:tab/>
        <w:t>COURSE</w:t>
      </w:r>
      <w:r>
        <w:rPr>
          <w:spacing w:val="-2"/>
        </w:rPr>
        <w:t xml:space="preserve"> FACULTY</w:t>
      </w:r>
    </w:p>
    <w:p w14:paraId="774D610E" w14:textId="6C822825" w:rsidR="000A65E1" w:rsidRDefault="000137CD">
      <w:pPr>
        <w:pStyle w:val="BodyText"/>
        <w:tabs>
          <w:tab w:val="left" w:pos="5782"/>
        </w:tabs>
        <w:spacing w:before="180"/>
        <w:ind w:left="23"/>
      </w:pPr>
      <w:bookmarkStart w:id="15" w:name="Title_/_Name,_____​​____________________"/>
      <w:bookmarkEnd w:id="15"/>
      <w:r>
        <w:t xml:space="preserve">Dr. G. V. </w:t>
      </w:r>
      <w:proofErr w:type="spellStart"/>
      <w:r>
        <w:t>Sriramakrishnan</w:t>
      </w:r>
      <w:proofErr w:type="spellEnd"/>
      <w:r>
        <w:rPr>
          <w:spacing w:val="-2"/>
        </w:rPr>
        <w:t>,</w:t>
      </w:r>
      <w:r>
        <w:tab/>
      </w:r>
      <w:r w:rsidR="00A14967">
        <w:t xml:space="preserve">Dr. G. V. </w:t>
      </w:r>
      <w:proofErr w:type="spellStart"/>
      <w:r w:rsidR="00A14967">
        <w:t>Sriramakrishnan</w:t>
      </w:r>
      <w:proofErr w:type="spellEnd"/>
      <w:r>
        <w:rPr>
          <w:spacing w:val="-2"/>
        </w:rPr>
        <w:t>,</w:t>
      </w:r>
    </w:p>
    <w:p w14:paraId="6E914B1F" w14:textId="06AB874A" w:rsidR="000A65E1" w:rsidRDefault="000137CD">
      <w:pPr>
        <w:pStyle w:val="BodyText"/>
        <w:tabs>
          <w:tab w:val="left" w:pos="5782"/>
        </w:tabs>
        <w:spacing w:before="19"/>
        <w:ind w:left="23"/>
      </w:pPr>
      <w:bookmarkStart w:id="16" w:name="Designation_____________​_______________"/>
      <w:bookmarkEnd w:id="16"/>
      <w:r>
        <w:rPr>
          <w:spacing w:val="-2"/>
        </w:rPr>
        <w:t>Professor</w:t>
      </w:r>
      <w:r>
        <w:tab/>
      </w:r>
      <w:proofErr w:type="spellStart"/>
      <w:r w:rsidR="00A14967">
        <w:rPr>
          <w:spacing w:val="-2"/>
        </w:rPr>
        <w:t>Professor</w:t>
      </w:r>
      <w:proofErr w:type="spellEnd"/>
    </w:p>
    <w:p w14:paraId="56FBE836" w14:textId="0B3141A0" w:rsidR="000A65E1" w:rsidRDefault="000137CD">
      <w:pPr>
        <w:pStyle w:val="BodyText"/>
        <w:tabs>
          <w:tab w:val="left" w:pos="5782"/>
        </w:tabs>
        <w:spacing w:before="19"/>
        <w:ind w:left="23"/>
      </w:pPr>
      <w:bookmarkStart w:id="17" w:name="Branch_/_Department_Name________________"/>
      <w:bookmarkEnd w:id="17"/>
      <w:r>
        <w:t>Computational Intelligence</w:t>
      </w:r>
      <w:r>
        <w:tab/>
        <w:t xml:space="preserve">Computational Intelligence </w:t>
      </w:r>
    </w:p>
    <w:p w14:paraId="19083483" w14:textId="77777777" w:rsidR="000A65E1" w:rsidRDefault="00000000">
      <w:pPr>
        <w:pStyle w:val="BodyText"/>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6AD357B5" w14:textId="77777777" w:rsidR="000A65E1" w:rsidRDefault="00000000">
      <w:pPr>
        <w:pStyle w:val="BodyText"/>
        <w:tabs>
          <w:tab w:val="left" w:pos="5752"/>
        </w:tabs>
        <w:spacing w:before="19"/>
        <w:ind w:left="23"/>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48D8BDF4" w14:textId="77777777" w:rsidR="000A65E1" w:rsidRDefault="000A65E1">
      <w:pPr>
        <w:pStyle w:val="BodyText"/>
        <w:sectPr w:rsidR="000A65E1" w:rsidSect="00BC41C0">
          <w:pgSz w:w="11920" w:h="16840"/>
          <w:pgMar w:top="1380" w:right="850" w:bottom="280" w:left="1417" w:header="720" w:footer="720" w:gutter="0"/>
          <w:pgNumType w:fmt="lowerRoman" w:start="2"/>
          <w:cols w:space="720"/>
        </w:sectPr>
      </w:pPr>
    </w:p>
    <w:p w14:paraId="3DFC1594" w14:textId="77777777" w:rsidR="000A65E1" w:rsidRDefault="00000000">
      <w:pPr>
        <w:pStyle w:val="Heading1"/>
      </w:pPr>
      <w:r>
        <w:rPr>
          <w:spacing w:val="-4"/>
        </w:rPr>
        <w:lastRenderedPageBreak/>
        <w:t>SIMATS</w:t>
      </w:r>
      <w:r>
        <w:rPr>
          <w:spacing w:val="-14"/>
        </w:rPr>
        <w:t xml:space="preserve"> </w:t>
      </w:r>
      <w:r>
        <w:rPr>
          <w:spacing w:val="-2"/>
        </w:rPr>
        <w:t>ENGINEERING</w:t>
      </w:r>
    </w:p>
    <w:p w14:paraId="0AD4A3BD" w14:textId="77777777" w:rsidR="000A65E1" w:rsidRDefault="00000000">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A9A3C64" w14:textId="77777777" w:rsidR="000A65E1" w:rsidRDefault="000A65E1">
      <w:pPr>
        <w:pStyle w:val="BodyText"/>
        <w:rPr>
          <w:sz w:val="28"/>
        </w:rPr>
      </w:pPr>
    </w:p>
    <w:p w14:paraId="2A0B7AAE" w14:textId="77777777" w:rsidR="000A65E1" w:rsidRDefault="000A65E1">
      <w:pPr>
        <w:pStyle w:val="BodyText"/>
        <w:spacing w:before="2"/>
        <w:rPr>
          <w:sz w:val="28"/>
        </w:rPr>
      </w:pPr>
    </w:p>
    <w:p w14:paraId="156E4173" w14:textId="77777777" w:rsidR="000A65E1" w:rsidRDefault="00000000">
      <w:pPr>
        <w:pStyle w:val="Heading2"/>
        <w:spacing w:before="1"/>
      </w:pPr>
      <w:bookmarkStart w:id="20" w:name="DECLARATION_"/>
      <w:bookmarkEnd w:id="20"/>
      <w:r>
        <w:rPr>
          <w:spacing w:val="-2"/>
        </w:rPr>
        <w:t>DECLARATION</w:t>
      </w:r>
    </w:p>
    <w:p w14:paraId="41D1A342" w14:textId="77777777" w:rsidR="000A65E1" w:rsidRDefault="000A65E1">
      <w:pPr>
        <w:pStyle w:val="BodyText"/>
        <w:spacing w:before="259"/>
        <w:rPr>
          <w:sz w:val="40"/>
        </w:rPr>
      </w:pPr>
    </w:p>
    <w:p w14:paraId="2270E396" w14:textId="77777777" w:rsidR="000A65E1" w:rsidRDefault="00000000">
      <w:pPr>
        <w:pStyle w:val="BodyText"/>
        <w:spacing w:line="360" w:lineRule="auto"/>
        <w:ind w:left="23" w:right="602" w:firstLine="720"/>
        <w:jc w:val="both"/>
      </w:pPr>
      <w:bookmarkStart w:id="21" w:name="___"/>
      <w:bookmarkStart w:id="22" w:name="We,_[Student_Names]_of_the_[Department_N"/>
      <w:bookmarkEnd w:id="21"/>
      <w:bookmarkEnd w:id="22"/>
      <w:r>
        <w:t xml:space="preserve">We, </w:t>
      </w:r>
      <w:proofErr w:type="spellStart"/>
      <w:r w:rsidRPr="00A14967">
        <w:rPr>
          <w:color w:val="EE0000"/>
        </w:rPr>
        <w:t>Vickramabharathi</w:t>
      </w:r>
      <w:proofErr w:type="spellEnd"/>
      <w:r w:rsidRPr="00A14967">
        <w:rPr>
          <w:color w:val="EE0000"/>
        </w:rPr>
        <w:t xml:space="preserve"> V (192465069), Ram Prasath J (192565021), Abinesh M (192465050) and </w:t>
      </w:r>
      <w:proofErr w:type="spellStart"/>
      <w:r w:rsidRPr="00A14967">
        <w:rPr>
          <w:color w:val="EE0000"/>
        </w:rPr>
        <w:t>Dhanushkumar</w:t>
      </w:r>
      <w:proofErr w:type="spellEnd"/>
      <w:r w:rsidRPr="00A14967">
        <w:rPr>
          <w:color w:val="EE0000"/>
        </w:rPr>
        <w:t xml:space="preserve"> R (192565087)</w:t>
      </w:r>
      <w:r>
        <w:rPr>
          <w:spacing w:val="-8"/>
        </w:rPr>
        <w:t xml:space="preserve"> </w:t>
      </w:r>
      <w:r>
        <w:t>of</w:t>
      </w:r>
      <w:r>
        <w:rPr>
          <w:spacing w:val="-8"/>
        </w:rPr>
        <w:t xml:space="preserve"> </w:t>
      </w:r>
      <w:r>
        <w:t>the</w:t>
      </w:r>
      <w:r>
        <w:rPr>
          <w:spacing w:val="-8"/>
        </w:rPr>
        <w:t xml:space="preserve"> </w:t>
      </w:r>
      <w:r>
        <w:t xml:space="preserve">Department of </w:t>
      </w:r>
      <w:r w:rsidRPr="00A14967">
        <w:rPr>
          <w:color w:val="EE0000"/>
        </w:rPr>
        <w:t>Computer Science and Engineering (Cybersecurity)</w:t>
      </w:r>
      <w:r>
        <w:t>,</w:t>
      </w:r>
      <w:r>
        <w:rPr>
          <w:spacing w:val="-8"/>
        </w:rPr>
        <w:t xml:space="preserve">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Capstone Project Work entitled “</w:t>
      </w:r>
      <w:proofErr w:type="spellStart"/>
      <w:r w:rsidRPr="00A14967">
        <w:rPr>
          <w:color w:val="EE0000"/>
        </w:rPr>
        <w:t>CyberSentinel</w:t>
      </w:r>
      <w:proofErr w:type="spellEnd"/>
      <w:r w:rsidRPr="00A14967">
        <w:rPr>
          <w:color w:val="EE0000"/>
        </w:rPr>
        <w:t xml:space="preserve"> XDR: AI-Powered Network Intrusion Simulation &amp; Threat Detection Engine”</w:t>
      </w:r>
      <w:r>
        <w:t xml:space="preserve">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5FD7A557" w14:textId="77777777" w:rsidR="000A65E1" w:rsidRDefault="000A65E1">
      <w:pPr>
        <w:pStyle w:val="BodyText"/>
      </w:pPr>
    </w:p>
    <w:p w14:paraId="6EEEEF1E" w14:textId="77777777" w:rsidR="000A65E1" w:rsidRDefault="000A65E1">
      <w:pPr>
        <w:pStyle w:val="BodyText"/>
      </w:pPr>
    </w:p>
    <w:p w14:paraId="5F583D0B" w14:textId="77777777" w:rsidR="000A65E1" w:rsidRDefault="000A65E1">
      <w:pPr>
        <w:pStyle w:val="BodyText"/>
      </w:pPr>
    </w:p>
    <w:p w14:paraId="572AC59B" w14:textId="77777777" w:rsidR="000A65E1" w:rsidRDefault="000A65E1">
      <w:pPr>
        <w:pStyle w:val="BodyText"/>
        <w:spacing w:before="116"/>
      </w:pPr>
    </w:p>
    <w:p w14:paraId="1EEBB9C1" w14:textId="613046F9" w:rsidR="000A65E1" w:rsidRDefault="00000000">
      <w:pPr>
        <w:spacing w:before="1"/>
        <w:ind w:left="23"/>
        <w:rPr>
          <w:b/>
          <w:sz w:val="28"/>
        </w:rPr>
      </w:pPr>
      <w:bookmarkStart w:id="23" w:name="Place:_"/>
      <w:bookmarkEnd w:id="23"/>
      <w:r>
        <w:rPr>
          <w:b/>
          <w:spacing w:val="-2"/>
          <w:sz w:val="28"/>
        </w:rPr>
        <w:t>Place:</w:t>
      </w:r>
      <w:r w:rsidR="003F5650">
        <w:rPr>
          <w:b/>
          <w:spacing w:val="-2"/>
          <w:sz w:val="28"/>
        </w:rPr>
        <w:t xml:space="preserve"> SIMATS ENGINEERING</w:t>
      </w:r>
    </w:p>
    <w:p w14:paraId="5441F0E9" w14:textId="141F9B4C" w:rsidR="000A65E1" w:rsidRDefault="00000000">
      <w:pPr>
        <w:spacing w:before="208"/>
        <w:ind w:left="23"/>
        <w:rPr>
          <w:b/>
          <w:sz w:val="28"/>
        </w:rPr>
      </w:pPr>
      <w:bookmarkStart w:id="24" w:name="Date:___________________________________"/>
      <w:bookmarkEnd w:id="24"/>
      <w:r>
        <w:rPr>
          <w:b/>
          <w:spacing w:val="-2"/>
          <w:sz w:val="28"/>
        </w:rPr>
        <w:t>Date:</w:t>
      </w:r>
      <w:r w:rsidR="003F5650">
        <w:rPr>
          <w:b/>
          <w:spacing w:val="-2"/>
          <w:sz w:val="28"/>
        </w:rPr>
        <w:t xml:space="preserve"> </w:t>
      </w:r>
    </w:p>
    <w:p w14:paraId="00C405A5" w14:textId="77777777" w:rsidR="000A65E1" w:rsidRDefault="000A65E1">
      <w:pPr>
        <w:pStyle w:val="BodyText"/>
        <w:rPr>
          <w:sz w:val="28"/>
        </w:rPr>
      </w:pPr>
    </w:p>
    <w:p w14:paraId="7B194D1A" w14:textId="77777777" w:rsidR="000A65E1" w:rsidRDefault="000A65E1">
      <w:pPr>
        <w:pStyle w:val="BodyText"/>
        <w:rPr>
          <w:sz w:val="28"/>
        </w:rPr>
      </w:pPr>
    </w:p>
    <w:p w14:paraId="14AFC733" w14:textId="77777777" w:rsidR="000A65E1" w:rsidRDefault="000A65E1">
      <w:pPr>
        <w:pStyle w:val="BodyText"/>
        <w:spacing w:before="303"/>
        <w:rPr>
          <w:sz w:val="28"/>
        </w:rPr>
      </w:pPr>
    </w:p>
    <w:p w14:paraId="3679ABFF" w14:textId="77777777" w:rsidR="000A65E1" w:rsidRDefault="00000000">
      <w:pPr>
        <w:ind w:left="4552"/>
        <w:rPr>
          <w:b/>
          <w:sz w:val="28"/>
        </w:rPr>
      </w:pPr>
      <w:bookmarkStart w:id="25" w:name="__"/>
      <w:bookmarkStart w:id="26" w:name="________________________________________"/>
      <w:bookmarkStart w:id="27" w:name="_Signature_of_the_Students_with_Names_"/>
      <w:bookmarkEnd w:id="25"/>
      <w:bookmarkEnd w:id="26"/>
      <w:bookmarkEnd w:id="27"/>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74C81F83" w14:textId="77777777" w:rsidR="000A65E1" w:rsidRDefault="000A65E1">
      <w:pPr>
        <w:rPr>
          <w:b/>
          <w:sz w:val="28"/>
        </w:rPr>
        <w:sectPr w:rsidR="000A65E1" w:rsidSect="00BC41C0">
          <w:pgSz w:w="11920" w:h="16840"/>
          <w:pgMar w:top="1380" w:right="850" w:bottom="280" w:left="1417" w:header="720" w:footer="720" w:gutter="0"/>
          <w:pgNumType w:fmt="lowerRoman"/>
          <w:cols w:space="720"/>
        </w:sectPr>
      </w:pPr>
    </w:p>
    <w:p w14:paraId="3C6DE88A" w14:textId="77777777" w:rsidR="000A65E1" w:rsidRDefault="00000000">
      <w:pPr>
        <w:pStyle w:val="Heading1"/>
      </w:pPr>
      <w:bookmarkStart w:id="28" w:name="SIMATS_ENGINEERING_"/>
      <w:bookmarkEnd w:id="28"/>
      <w:r>
        <w:rPr>
          <w:spacing w:val="-4"/>
        </w:rPr>
        <w:lastRenderedPageBreak/>
        <w:t>SIMATS</w:t>
      </w:r>
      <w:r>
        <w:rPr>
          <w:spacing w:val="-14"/>
        </w:rPr>
        <w:t xml:space="preserve"> </w:t>
      </w:r>
      <w:r>
        <w:rPr>
          <w:spacing w:val="-2"/>
        </w:rPr>
        <w:t>ENGINEERING</w:t>
      </w:r>
    </w:p>
    <w:p w14:paraId="5F7ECB06" w14:textId="77777777" w:rsidR="000A65E1" w:rsidRDefault="00000000">
      <w:pPr>
        <w:spacing w:before="196" w:line="396" w:lineRule="auto"/>
        <w:ind w:left="1392" w:right="1972"/>
        <w:jc w:val="center"/>
        <w:rPr>
          <w:b/>
          <w:sz w:val="28"/>
        </w:rPr>
      </w:pPr>
      <w:bookmarkStart w:id="29" w:name="Saveetha_Institute_of_Medical_and_Techni"/>
      <w:bookmarkEnd w:id="29"/>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14:paraId="09905F99" w14:textId="638E17B8" w:rsidR="000A65E1" w:rsidRDefault="00000000" w:rsidP="00A14967">
      <w:pPr>
        <w:pStyle w:val="Heading2"/>
        <w:spacing w:before="198"/>
      </w:pPr>
      <w:r>
        <w:t>Individual</w:t>
      </w:r>
      <w:r>
        <w:rPr>
          <w:spacing w:val="-11"/>
        </w:rPr>
        <w:t xml:space="preserve"> </w:t>
      </w:r>
      <w:r>
        <w:t>Contribution</w:t>
      </w:r>
      <w:r>
        <w:rPr>
          <w:spacing w:val="-11"/>
        </w:rPr>
        <w:t xml:space="preserve"> </w:t>
      </w:r>
      <w:r>
        <w:rPr>
          <w:spacing w:val="-2"/>
        </w:rPr>
        <w:t>Statement</w:t>
      </w:r>
    </w:p>
    <w:p w14:paraId="02B02616" w14:textId="77777777" w:rsidR="000A65E1" w:rsidRDefault="000A65E1">
      <w:pPr>
        <w:pStyle w:val="BodyText"/>
        <w:rPr>
          <w:sz w:val="20"/>
        </w:rPr>
      </w:pPr>
    </w:p>
    <w:p w14:paraId="3AB1C1A1" w14:textId="77777777" w:rsidR="000A65E1" w:rsidRDefault="000A65E1">
      <w:pPr>
        <w:pStyle w:val="BodyText"/>
        <w:rPr>
          <w:sz w:val="20"/>
        </w:rPr>
      </w:pPr>
    </w:p>
    <w:p w14:paraId="505E1AB3" w14:textId="77777777" w:rsidR="000A65E1" w:rsidRDefault="000A65E1">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98"/>
        <w:gridCol w:w="1502"/>
        <w:gridCol w:w="1620"/>
        <w:gridCol w:w="1620"/>
        <w:gridCol w:w="1600"/>
        <w:gridCol w:w="1600"/>
      </w:tblGrid>
      <w:tr w:rsidR="000A65E1" w14:paraId="25BC5D01" w14:textId="77777777" w:rsidTr="00A14967">
        <w:trPr>
          <w:trHeight w:val="1959"/>
        </w:trPr>
        <w:tc>
          <w:tcPr>
            <w:tcW w:w="1498" w:type="dxa"/>
          </w:tcPr>
          <w:p w14:paraId="4533345F" w14:textId="77777777" w:rsidR="000A65E1" w:rsidRDefault="000A65E1">
            <w:pPr>
              <w:pStyle w:val="TableParagraph"/>
              <w:spacing w:before="70"/>
              <w:rPr>
                <w:b/>
                <w:sz w:val="24"/>
              </w:rPr>
            </w:pPr>
          </w:p>
          <w:p w14:paraId="586CF734" w14:textId="77777777" w:rsidR="000A65E1" w:rsidRDefault="00000000">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502" w:type="dxa"/>
          </w:tcPr>
          <w:p w14:paraId="675465CC" w14:textId="77777777" w:rsidR="000A65E1" w:rsidRDefault="000A65E1">
            <w:pPr>
              <w:pStyle w:val="TableParagraph"/>
              <w:rPr>
                <w:b/>
                <w:sz w:val="24"/>
              </w:rPr>
            </w:pPr>
          </w:p>
          <w:p w14:paraId="2BD23022" w14:textId="77777777" w:rsidR="000A65E1" w:rsidRDefault="000A65E1">
            <w:pPr>
              <w:pStyle w:val="TableParagraph"/>
              <w:spacing w:before="111"/>
              <w:rPr>
                <w:b/>
                <w:sz w:val="24"/>
              </w:rPr>
            </w:pPr>
          </w:p>
          <w:p w14:paraId="398D46D8" w14:textId="77777777" w:rsidR="000A65E1" w:rsidRDefault="00000000">
            <w:pPr>
              <w:pStyle w:val="TableParagraph"/>
              <w:ind w:left="65" w:right="35"/>
              <w:jc w:val="center"/>
              <w:rPr>
                <w:b/>
                <w:sz w:val="24"/>
              </w:rPr>
            </w:pPr>
            <w:r>
              <w:rPr>
                <w:b/>
                <w:spacing w:val="-2"/>
                <w:sz w:val="24"/>
              </w:rPr>
              <w:t>Specific</w:t>
            </w:r>
          </w:p>
          <w:p w14:paraId="7BE392AC" w14:textId="77777777" w:rsidR="000A65E1" w:rsidRDefault="00000000">
            <w:pPr>
              <w:pStyle w:val="TableParagraph"/>
              <w:spacing w:before="42"/>
              <w:ind w:left="65" w:right="35"/>
              <w:jc w:val="center"/>
              <w:rPr>
                <w:b/>
                <w:sz w:val="24"/>
              </w:rPr>
            </w:pPr>
            <w:r>
              <w:rPr>
                <w:b/>
                <w:spacing w:val="-2"/>
                <w:sz w:val="24"/>
              </w:rPr>
              <w:t>Responsibilities</w:t>
            </w:r>
          </w:p>
        </w:tc>
        <w:tc>
          <w:tcPr>
            <w:tcW w:w="1620" w:type="dxa"/>
          </w:tcPr>
          <w:p w14:paraId="647ED841" w14:textId="77777777" w:rsidR="000A65E1" w:rsidRDefault="000A65E1">
            <w:pPr>
              <w:pStyle w:val="TableParagraph"/>
              <w:spacing w:before="228"/>
              <w:rPr>
                <w:b/>
                <w:sz w:val="24"/>
              </w:rPr>
            </w:pPr>
          </w:p>
          <w:p w14:paraId="713B148B" w14:textId="77777777" w:rsidR="000A65E1" w:rsidRDefault="00000000">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02901E06" w14:textId="77777777" w:rsidR="000A65E1" w:rsidRDefault="000A65E1">
            <w:pPr>
              <w:pStyle w:val="TableParagraph"/>
              <w:spacing w:before="228"/>
              <w:rPr>
                <w:b/>
                <w:sz w:val="24"/>
              </w:rPr>
            </w:pPr>
          </w:p>
          <w:p w14:paraId="6DDC73AA" w14:textId="77777777" w:rsidR="000A65E1" w:rsidRDefault="00000000">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3D4E3666" w14:textId="77777777" w:rsidR="000A65E1" w:rsidRDefault="00000000">
            <w:pPr>
              <w:pStyle w:val="TableParagraph"/>
              <w:ind w:left="17" w:right="2"/>
              <w:jc w:val="center"/>
              <w:rPr>
                <w:b/>
                <w:sz w:val="24"/>
              </w:rPr>
            </w:pPr>
            <w:r>
              <w:rPr>
                <w:b/>
                <w:spacing w:val="-2"/>
                <w:sz w:val="24"/>
              </w:rPr>
              <w:t>Contribution</w:t>
            </w:r>
          </w:p>
        </w:tc>
        <w:tc>
          <w:tcPr>
            <w:tcW w:w="1600" w:type="dxa"/>
          </w:tcPr>
          <w:p w14:paraId="7C89B859" w14:textId="77777777" w:rsidR="000A65E1" w:rsidRDefault="000A65E1">
            <w:pPr>
              <w:pStyle w:val="TableParagraph"/>
              <w:rPr>
                <w:b/>
                <w:sz w:val="24"/>
              </w:rPr>
            </w:pPr>
          </w:p>
          <w:p w14:paraId="4A72319B" w14:textId="77777777" w:rsidR="000A65E1" w:rsidRDefault="000A65E1">
            <w:pPr>
              <w:pStyle w:val="TableParagraph"/>
              <w:spacing w:before="111"/>
              <w:rPr>
                <w:b/>
                <w:sz w:val="24"/>
              </w:rPr>
            </w:pPr>
          </w:p>
          <w:p w14:paraId="19E5EA24" w14:textId="77777777" w:rsidR="000A65E1" w:rsidRDefault="00000000">
            <w:pPr>
              <w:pStyle w:val="TableParagraph"/>
              <w:spacing w:line="276" w:lineRule="auto"/>
              <w:ind w:left="119" w:firstLine="313"/>
              <w:rPr>
                <w:b/>
                <w:sz w:val="24"/>
              </w:rPr>
            </w:pPr>
            <w:r>
              <w:rPr>
                <w:b/>
                <w:spacing w:val="-2"/>
                <w:sz w:val="24"/>
              </w:rPr>
              <w:t>Report Contribution</w:t>
            </w:r>
          </w:p>
        </w:tc>
        <w:tc>
          <w:tcPr>
            <w:tcW w:w="1600" w:type="dxa"/>
          </w:tcPr>
          <w:p w14:paraId="245430F6" w14:textId="77777777" w:rsidR="000A65E1" w:rsidRDefault="000A65E1">
            <w:pPr>
              <w:pStyle w:val="TableParagraph"/>
              <w:spacing w:before="228"/>
              <w:rPr>
                <w:b/>
                <w:sz w:val="24"/>
              </w:rPr>
            </w:pPr>
          </w:p>
          <w:p w14:paraId="4CE70497" w14:textId="77777777" w:rsidR="000A65E1" w:rsidRDefault="00000000">
            <w:pPr>
              <w:pStyle w:val="TableParagraph"/>
              <w:spacing w:before="1"/>
              <w:ind w:left="17" w:right="2"/>
              <w:jc w:val="center"/>
              <w:rPr>
                <w:b/>
                <w:sz w:val="24"/>
              </w:rPr>
            </w:pPr>
            <w:r>
              <w:rPr>
                <w:b/>
                <w:spacing w:val="-2"/>
                <w:sz w:val="24"/>
              </w:rPr>
              <w:t>Approx.</w:t>
            </w:r>
          </w:p>
          <w:p w14:paraId="55A7E9AC" w14:textId="77777777" w:rsidR="000A65E1" w:rsidRDefault="00000000">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0A65E1" w14:paraId="4F496C34" w14:textId="77777777" w:rsidTr="00A14967">
        <w:trPr>
          <w:trHeight w:val="1619"/>
        </w:trPr>
        <w:tc>
          <w:tcPr>
            <w:tcW w:w="1498" w:type="dxa"/>
          </w:tcPr>
          <w:p w14:paraId="6A47A099" w14:textId="77777777" w:rsidR="00A14967" w:rsidRDefault="00A14967" w:rsidP="003F5650">
            <w:pPr>
              <w:pStyle w:val="TableParagraph"/>
              <w:spacing w:line="276" w:lineRule="auto"/>
              <w:ind w:right="147"/>
              <w:jc w:val="center"/>
              <w:rPr>
                <w:b/>
                <w:spacing w:val="-2"/>
                <w:szCs w:val="20"/>
              </w:rPr>
            </w:pPr>
            <w:proofErr w:type="spellStart"/>
            <w:r>
              <w:rPr>
                <w:b/>
                <w:spacing w:val="-2"/>
                <w:szCs w:val="20"/>
              </w:rPr>
              <w:t>Vickrama</w:t>
            </w:r>
            <w:proofErr w:type="spellEnd"/>
          </w:p>
          <w:p w14:paraId="7D3348EE" w14:textId="21197FC6" w:rsidR="00A14967" w:rsidRDefault="00A14967" w:rsidP="00171C38">
            <w:pPr>
              <w:pStyle w:val="TableParagraph"/>
              <w:spacing w:line="276" w:lineRule="auto"/>
              <w:ind w:right="147"/>
              <w:jc w:val="center"/>
              <w:rPr>
                <w:b/>
                <w:spacing w:val="-2"/>
                <w:szCs w:val="20"/>
              </w:rPr>
            </w:pPr>
            <w:proofErr w:type="spellStart"/>
            <w:r>
              <w:rPr>
                <w:b/>
                <w:spacing w:val="-2"/>
                <w:szCs w:val="20"/>
              </w:rPr>
              <w:t>bharathi</w:t>
            </w:r>
            <w:proofErr w:type="spellEnd"/>
          </w:p>
          <w:p w14:paraId="6CACF77D" w14:textId="5076EB72" w:rsidR="000A65E1" w:rsidRPr="00A14967" w:rsidRDefault="00000000" w:rsidP="00171C38">
            <w:pPr>
              <w:pStyle w:val="TableParagraph"/>
              <w:spacing w:line="276" w:lineRule="auto"/>
              <w:ind w:right="147"/>
              <w:jc w:val="center"/>
              <w:rPr>
                <w:b/>
                <w:szCs w:val="20"/>
              </w:rPr>
            </w:pPr>
            <w:r w:rsidRPr="00A14967">
              <w:rPr>
                <w:b/>
                <w:spacing w:val="-2"/>
                <w:szCs w:val="20"/>
              </w:rPr>
              <w:t>(192465069)</w:t>
            </w:r>
          </w:p>
        </w:tc>
        <w:tc>
          <w:tcPr>
            <w:tcW w:w="1502" w:type="dxa"/>
          </w:tcPr>
          <w:p w14:paraId="7957250F" w14:textId="77777777" w:rsidR="000A65E1" w:rsidRDefault="00000000" w:rsidP="00171C38">
            <w:pPr>
              <w:pStyle w:val="TableParagraph"/>
              <w:spacing w:line="276" w:lineRule="auto"/>
              <w:ind w:right="33"/>
              <w:jc w:val="center"/>
              <w:rPr>
                <w:b/>
                <w:sz w:val="24"/>
              </w:rPr>
            </w:pPr>
            <w:r w:rsidRPr="00171C38">
              <w:rPr>
                <w:b/>
                <w:spacing w:val="-2"/>
                <w:szCs w:val="20"/>
              </w:rPr>
              <w:t>Attack Simulation Engine design; DDoS, Port Scan &amp; Brute Force modules</w:t>
            </w:r>
          </w:p>
        </w:tc>
        <w:tc>
          <w:tcPr>
            <w:tcW w:w="1620" w:type="dxa"/>
          </w:tcPr>
          <w:p w14:paraId="69456E4F" w14:textId="6404D2BF" w:rsidR="000A65E1" w:rsidRPr="00A14967" w:rsidRDefault="00000000" w:rsidP="00171C38">
            <w:pPr>
              <w:pStyle w:val="TableParagraph"/>
              <w:spacing w:line="276" w:lineRule="auto"/>
              <w:ind w:right="96"/>
              <w:jc w:val="center"/>
              <w:rPr>
                <w:b/>
                <w:sz w:val="20"/>
                <w:szCs w:val="18"/>
              </w:rPr>
            </w:pPr>
            <w:r w:rsidRPr="00171C38">
              <w:rPr>
                <w:b/>
                <w:spacing w:val="-2"/>
                <w:szCs w:val="20"/>
              </w:rPr>
              <w:t>DDoS Saturation, Port</w:t>
            </w:r>
            <w:r w:rsidR="00171C38" w:rsidRPr="00171C38">
              <w:rPr>
                <w:b/>
                <w:spacing w:val="-2"/>
                <w:szCs w:val="20"/>
              </w:rPr>
              <w:t xml:space="preserve"> </w:t>
            </w:r>
            <w:r w:rsidRPr="00171C38">
              <w:rPr>
                <w:b/>
                <w:spacing w:val="-2"/>
                <w:szCs w:val="20"/>
              </w:rPr>
              <w:t>Reconnaissance and Brute Force attack simulators</w:t>
            </w:r>
          </w:p>
        </w:tc>
        <w:tc>
          <w:tcPr>
            <w:tcW w:w="1620" w:type="dxa"/>
          </w:tcPr>
          <w:p w14:paraId="1A03E185" w14:textId="72E4D002" w:rsidR="000A65E1" w:rsidRDefault="00000000" w:rsidP="00171C38">
            <w:pPr>
              <w:pStyle w:val="TableParagraph"/>
              <w:spacing w:line="276" w:lineRule="auto"/>
              <w:jc w:val="center"/>
              <w:rPr>
                <w:b/>
                <w:sz w:val="24"/>
              </w:rPr>
            </w:pPr>
            <w:r>
              <w:rPr>
                <w:b/>
                <w:spacing w:val="-4"/>
                <w:sz w:val="24"/>
              </w:rPr>
              <w:t>Validated attack traffic generation and detection scoring f</w:t>
            </w:r>
          </w:p>
        </w:tc>
        <w:tc>
          <w:tcPr>
            <w:tcW w:w="1600" w:type="dxa"/>
          </w:tcPr>
          <w:p w14:paraId="7B950F8E" w14:textId="3416A6AC" w:rsidR="000A65E1" w:rsidRDefault="00000000" w:rsidP="00171C38">
            <w:pPr>
              <w:pStyle w:val="TableParagraph"/>
              <w:spacing w:line="276" w:lineRule="auto"/>
              <w:jc w:val="center"/>
              <w:rPr>
                <w:b/>
                <w:sz w:val="24"/>
              </w:rPr>
            </w:pPr>
            <w:r>
              <w:rPr>
                <w:b/>
                <w:spacing w:val="-2"/>
                <w:sz w:val="24"/>
              </w:rPr>
              <w:t>Chapter 3 (Design), Chapter 4 (Module</w:t>
            </w:r>
            <w:r w:rsidR="00171C38">
              <w:rPr>
                <w:b/>
                <w:spacing w:val="-2"/>
                <w:sz w:val="24"/>
              </w:rPr>
              <w:t xml:space="preserve"> 1)</w:t>
            </w:r>
          </w:p>
        </w:tc>
        <w:tc>
          <w:tcPr>
            <w:tcW w:w="1600" w:type="dxa"/>
          </w:tcPr>
          <w:p w14:paraId="2082B76B" w14:textId="77777777" w:rsidR="000A65E1" w:rsidRDefault="000A65E1">
            <w:pPr>
              <w:pStyle w:val="TableParagraph"/>
              <w:rPr>
                <w:b/>
                <w:sz w:val="24"/>
              </w:rPr>
            </w:pPr>
          </w:p>
          <w:p w14:paraId="51C34F06" w14:textId="77777777" w:rsidR="000A65E1" w:rsidRDefault="000A65E1">
            <w:pPr>
              <w:pStyle w:val="TableParagraph"/>
              <w:spacing w:before="106"/>
              <w:rPr>
                <w:b/>
                <w:sz w:val="24"/>
              </w:rPr>
            </w:pPr>
          </w:p>
          <w:p w14:paraId="4CBB7A23" w14:textId="77777777" w:rsidR="000A65E1" w:rsidRDefault="00000000">
            <w:pPr>
              <w:pStyle w:val="TableParagraph"/>
              <w:ind w:left="17" w:right="2"/>
              <w:jc w:val="center"/>
              <w:rPr>
                <w:b/>
                <w:sz w:val="24"/>
              </w:rPr>
            </w:pPr>
            <w:r>
              <w:rPr>
                <w:b/>
                <w:sz w:val="24"/>
              </w:rPr>
              <w:t>[25%]</w:t>
            </w:r>
          </w:p>
        </w:tc>
      </w:tr>
      <w:tr w:rsidR="000A65E1" w14:paraId="78976AFB" w14:textId="77777777" w:rsidTr="00A14967">
        <w:trPr>
          <w:trHeight w:val="1640"/>
        </w:trPr>
        <w:tc>
          <w:tcPr>
            <w:tcW w:w="1498" w:type="dxa"/>
          </w:tcPr>
          <w:p w14:paraId="0A2325F7" w14:textId="03644EF4" w:rsidR="000A65E1" w:rsidRDefault="00A14967" w:rsidP="00171C38">
            <w:pPr>
              <w:pStyle w:val="TableParagraph"/>
              <w:spacing w:line="276" w:lineRule="auto"/>
              <w:ind w:right="147"/>
              <w:jc w:val="center"/>
              <w:rPr>
                <w:b/>
                <w:sz w:val="24"/>
              </w:rPr>
            </w:pPr>
            <w:r>
              <w:rPr>
                <w:b/>
                <w:sz w:val="24"/>
              </w:rPr>
              <w:t>Ramprasath (192565021)</w:t>
            </w:r>
          </w:p>
        </w:tc>
        <w:tc>
          <w:tcPr>
            <w:tcW w:w="1502" w:type="dxa"/>
          </w:tcPr>
          <w:p w14:paraId="5FB5F0BE" w14:textId="77777777" w:rsidR="000A65E1" w:rsidRDefault="00000000" w:rsidP="00171C38">
            <w:pPr>
              <w:pStyle w:val="TableParagraph"/>
              <w:spacing w:line="276" w:lineRule="auto"/>
              <w:ind w:right="33"/>
              <w:jc w:val="center"/>
              <w:rPr>
                <w:b/>
                <w:sz w:val="24"/>
              </w:rPr>
            </w:pPr>
            <w:r>
              <w:rPr>
                <w:b/>
                <w:spacing w:val="-2"/>
                <w:sz w:val="24"/>
              </w:rPr>
              <w:t>Detection Rule Engine &amp; real-time scoring logic</w:t>
            </w:r>
          </w:p>
        </w:tc>
        <w:tc>
          <w:tcPr>
            <w:tcW w:w="1620" w:type="dxa"/>
          </w:tcPr>
          <w:p w14:paraId="28205EFA" w14:textId="3FF36572" w:rsidR="000A65E1" w:rsidRDefault="00000000" w:rsidP="00171C38">
            <w:pPr>
              <w:pStyle w:val="TableParagraph"/>
              <w:spacing w:line="276" w:lineRule="auto"/>
              <w:ind w:right="96"/>
              <w:jc w:val="center"/>
              <w:rPr>
                <w:b/>
                <w:sz w:val="24"/>
              </w:rPr>
            </w:pPr>
            <w:r>
              <w:rPr>
                <w:b/>
                <w:spacing w:val="-2"/>
                <w:sz w:val="24"/>
              </w:rPr>
              <w:t>Weighted rule-based Detection Engine</w:t>
            </w:r>
          </w:p>
        </w:tc>
        <w:tc>
          <w:tcPr>
            <w:tcW w:w="1620" w:type="dxa"/>
          </w:tcPr>
          <w:p w14:paraId="7A8DA08D" w14:textId="7787A7AB" w:rsidR="000A65E1" w:rsidRDefault="00000000" w:rsidP="00171C38">
            <w:pPr>
              <w:pStyle w:val="TableParagraph"/>
              <w:spacing w:line="276" w:lineRule="auto"/>
              <w:jc w:val="center"/>
              <w:rPr>
                <w:b/>
                <w:sz w:val="24"/>
              </w:rPr>
            </w:pPr>
            <w:r>
              <w:rPr>
                <w:b/>
                <w:spacing w:val="-4"/>
                <w:sz w:val="24"/>
              </w:rPr>
              <w:t>Detection accuracy and confidence testing</w:t>
            </w:r>
          </w:p>
        </w:tc>
        <w:tc>
          <w:tcPr>
            <w:tcW w:w="1600" w:type="dxa"/>
          </w:tcPr>
          <w:p w14:paraId="2CC4E67D" w14:textId="2A38427C" w:rsidR="000A65E1" w:rsidRDefault="00000000" w:rsidP="00171C38">
            <w:pPr>
              <w:pStyle w:val="TableParagraph"/>
              <w:spacing w:line="276" w:lineRule="auto"/>
              <w:jc w:val="center"/>
              <w:rPr>
                <w:b/>
                <w:sz w:val="24"/>
              </w:rPr>
            </w:pPr>
            <w:r>
              <w:rPr>
                <w:b/>
                <w:spacing w:val="-2"/>
                <w:sz w:val="24"/>
              </w:rPr>
              <w:t>Chapter 3 (Detection Design)</w:t>
            </w:r>
          </w:p>
        </w:tc>
        <w:tc>
          <w:tcPr>
            <w:tcW w:w="1600" w:type="dxa"/>
          </w:tcPr>
          <w:p w14:paraId="18CB1132" w14:textId="77777777" w:rsidR="000A65E1" w:rsidRDefault="000A65E1">
            <w:pPr>
              <w:pStyle w:val="TableParagraph"/>
              <w:rPr>
                <w:b/>
                <w:sz w:val="24"/>
              </w:rPr>
            </w:pPr>
          </w:p>
          <w:p w14:paraId="415F5F17" w14:textId="77777777" w:rsidR="000A65E1" w:rsidRDefault="000A65E1">
            <w:pPr>
              <w:pStyle w:val="TableParagraph"/>
              <w:spacing w:before="123"/>
              <w:rPr>
                <w:b/>
                <w:sz w:val="24"/>
              </w:rPr>
            </w:pPr>
          </w:p>
          <w:p w14:paraId="02CFCA7A" w14:textId="77777777" w:rsidR="000A65E1" w:rsidRDefault="00000000">
            <w:pPr>
              <w:pStyle w:val="TableParagraph"/>
              <w:ind w:left="17" w:right="2"/>
              <w:jc w:val="center"/>
              <w:rPr>
                <w:b/>
                <w:sz w:val="24"/>
              </w:rPr>
            </w:pPr>
            <w:r>
              <w:rPr>
                <w:b/>
                <w:sz w:val="24"/>
              </w:rPr>
              <w:t>[25%]</w:t>
            </w:r>
          </w:p>
        </w:tc>
      </w:tr>
      <w:tr w:rsidR="000A65E1" w14:paraId="75240E52" w14:textId="77777777" w:rsidTr="00A14967">
        <w:trPr>
          <w:trHeight w:val="1639"/>
        </w:trPr>
        <w:tc>
          <w:tcPr>
            <w:tcW w:w="1498" w:type="dxa"/>
          </w:tcPr>
          <w:p w14:paraId="39CDB7E7" w14:textId="77777777" w:rsidR="000A65E1" w:rsidRDefault="00A14967" w:rsidP="00171C38">
            <w:pPr>
              <w:pStyle w:val="TableParagraph"/>
              <w:spacing w:line="276" w:lineRule="auto"/>
              <w:ind w:right="147"/>
              <w:jc w:val="center"/>
              <w:rPr>
                <w:b/>
                <w:spacing w:val="-2"/>
                <w:sz w:val="24"/>
              </w:rPr>
            </w:pPr>
            <w:r w:rsidRPr="00A14967">
              <w:rPr>
                <w:b/>
                <w:spacing w:val="-2"/>
                <w:sz w:val="24"/>
              </w:rPr>
              <w:t xml:space="preserve">Abinesh </w:t>
            </w:r>
            <w:r>
              <w:rPr>
                <w:b/>
                <w:spacing w:val="-2"/>
                <w:sz w:val="24"/>
              </w:rPr>
              <w:t>M</w:t>
            </w:r>
          </w:p>
          <w:p w14:paraId="0C89B1E2" w14:textId="69743057" w:rsidR="00A14967" w:rsidRDefault="00A14967" w:rsidP="00171C38">
            <w:pPr>
              <w:pStyle w:val="TableParagraph"/>
              <w:spacing w:line="276" w:lineRule="auto"/>
              <w:ind w:right="147"/>
              <w:jc w:val="center"/>
              <w:rPr>
                <w:b/>
                <w:sz w:val="24"/>
              </w:rPr>
            </w:pPr>
            <w:r>
              <w:rPr>
                <w:b/>
                <w:spacing w:val="-2"/>
                <w:sz w:val="24"/>
              </w:rPr>
              <w:t>(192465050)</w:t>
            </w:r>
          </w:p>
        </w:tc>
        <w:tc>
          <w:tcPr>
            <w:tcW w:w="1502" w:type="dxa"/>
          </w:tcPr>
          <w:p w14:paraId="75706D82" w14:textId="63967FCF" w:rsidR="000A65E1" w:rsidRDefault="00000000" w:rsidP="00171C38">
            <w:pPr>
              <w:pStyle w:val="TableParagraph"/>
              <w:spacing w:before="1" w:line="276" w:lineRule="auto"/>
              <w:ind w:right="33"/>
              <w:jc w:val="center"/>
              <w:rPr>
                <w:b/>
                <w:sz w:val="24"/>
              </w:rPr>
            </w:pPr>
            <w:r>
              <w:rPr>
                <w:b/>
                <w:spacing w:val="-2"/>
                <w:sz w:val="24"/>
              </w:rPr>
              <w:t>Real-time pipeline: Socket.IO events</w:t>
            </w:r>
          </w:p>
        </w:tc>
        <w:tc>
          <w:tcPr>
            <w:tcW w:w="1620" w:type="dxa"/>
          </w:tcPr>
          <w:p w14:paraId="51942A27" w14:textId="4B5B5029" w:rsidR="000A65E1" w:rsidRDefault="00000000" w:rsidP="00171C38">
            <w:pPr>
              <w:pStyle w:val="TableParagraph"/>
              <w:spacing w:before="1" w:line="276" w:lineRule="auto"/>
              <w:ind w:right="96"/>
              <w:jc w:val="center"/>
              <w:rPr>
                <w:b/>
                <w:sz w:val="24"/>
              </w:rPr>
            </w:pPr>
            <w:r>
              <w:rPr>
                <w:b/>
                <w:spacing w:val="-2"/>
                <w:sz w:val="24"/>
              </w:rPr>
              <w:t>Socket.IO real-time broadcasting layer</w:t>
            </w:r>
          </w:p>
        </w:tc>
        <w:tc>
          <w:tcPr>
            <w:tcW w:w="1620" w:type="dxa"/>
          </w:tcPr>
          <w:p w14:paraId="7DB1C15C" w14:textId="091F08D1" w:rsidR="000A65E1" w:rsidRDefault="00000000" w:rsidP="00171C38">
            <w:pPr>
              <w:pStyle w:val="TableParagraph"/>
              <w:spacing w:line="276" w:lineRule="auto"/>
              <w:jc w:val="center"/>
              <w:rPr>
                <w:b/>
                <w:sz w:val="24"/>
              </w:rPr>
            </w:pPr>
            <w:r>
              <w:rPr>
                <w:b/>
                <w:spacing w:val="-4"/>
                <w:sz w:val="24"/>
              </w:rPr>
              <w:t>End-to-end latency testing (&lt;50ms)</w:t>
            </w:r>
          </w:p>
        </w:tc>
        <w:tc>
          <w:tcPr>
            <w:tcW w:w="1600" w:type="dxa"/>
          </w:tcPr>
          <w:p w14:paraId="59811156" w14:textId="77777777" w:rsidR="000A65E1" w:rsidRDefault="00000000" w:rsidP="00171C38">
            <w:pPr>
              <w:pStyle w:val="TableParagraph"/>
              <w:spacing w:line="276" w:lineRule="auto"/>
              <w:jc w:val="center"/>
              <w:rPr>
                <w:b/>
                <w:sz w:val="24"/>
              </w:rPr>
            </w:pPr>
            <w:r>
              <w:rPr>
                <w:b/>
                <w:spacing w:val="-2"/>
                <w:sz w:val="24"/>
              </w:rPr>
              <w:t>Chapter 4 (Module 4), Chapter 4 (Results)</w:t>
            </w:r>
          </w:p>
        </w:tc>
        <w:tc>
          <w:tcPr>
            <w:tcW w:w="1600" w:type="dxa"/>
          </w:tcPr>
          <w:p w14:paraId="4782ED27" w14:textId="77777777" w:rsidR="000A65E1" w:rsidRDefault="000A65E1">
            <w:pPr>
              <w:pStyle w:val="TableParagraph"/>
              <w:rPr>
                <w:b/>
                <w:sz w:val="24"/>
              </w:rPr>
            </w:pPr>
          </w:p>
          <w:p w14:paraId="04D0D401" w14:textId="77777777" w:rsidR="000A65E1" w:rsidRDefault="000A65E1">
            <w:pPr>
              <w:pStyle w:val="TableParagraph"/>
              <w:spacing w:before="120"/>
              <w:rPr>
                <w:b/>
                <w:sz w:val="24"/>
              </w:rPr>
            </w:pPr>
          </w:p>
          <w:p w14:paraId="5A61CDE1" w14:textId="77777777" w:rsidR="000A65E1" w:rsidRDefault="00000000">
            <w:pPr>
              <w:pStyle w:val="TableParagraph"/>
              <w:ind w:left="17" w:right="2"/>
              <w:jc w:val="center"/>
              <w:rPr>
                <w:b/>
                <w:sz w:val="24"/>
              </w:rPr>
            </w:pPr>
            <w:r>
              <w:rPr>
                <w:b/>
                <w:sz w:val="24"/>
              </w:rPr>
              <w:t>[25%]</w:t>
            </w:r>
          </w:p>
        </w:tc>
      </w:tr>
      <w:tr w:rsidR="000A65E1" w14:paraId="1499029C" w14:textId="77777777" w:rsidTr="00A14967">
        <w:trPr>
          <w:trHeight w:val="1639"/>
        </w:trPr>
        <w:tc>
          <w:tcPr>
            <w:tcW w:w="1498" w:type="dxa"/>
          </w:tcPr>
          <w:p w14:paraId="3D1CCD9C" w14:textId="77777777" w:rsidR="000A65E1" w:rsidRDefault="00000000" w:rsidP="00171C38">
            <w:pPr>
              <w:pStyle w:val="TableParagraph"/>
              <w:spacing w:line="276" w:lineRule="auto"/>
              <w:ind w:right="147"/>
              <w:jc w:val="center"/>
              <w:rPr>
                <w:b/>
                <w:sz w:val="24"/>
              </w:rPr>
            </w:pPr>
            <w:proofErr w:type="spellStart"/>
            <w:r>
              <w:rPr>
                <w:b/>
                <w:spacing w:val="-2"/>
                <w:sz w:val="24"/>
              </w:rPr>
              <w:t>Dhanushkumar</w:t>
            </w:r>
            <w:proofErr w:type="spellEnd"/>
            <w:r>
              <w:rPr>
                <w:b/>
                <w:spacing w:val="-2"/>
                <w:sz w:val="24"/>
              </w:rPr>
              <w:t xml:space="preserve"> R (192565087)</w:t>
            </w:r>
          </w:p>
        </w:tc>
        <w:tc>
          <w:tcPr>
            <w:tcW w:w="1502" w:type="dxa"/>
          </w:tcPr>
          <w:p w14:paraId="0AECA4FB" w14:textId="0FA13D20" w:rsidR="000A65E1" w:rsidRDefault="00000000" w:rsidP="00171C38">
            <w:pPr>
              <w:pStyle w:val="TableParagraph"/>
              <w:spacing w:before="1" w:line="276" w:lineRule="auto"/>
              <w:ind w:right="33"/>
              <w:jc w:val="center"/>
              <w:rPr>
                <w:b/>
                <w:sz w:val="24"/>
              </w:rPr>
            </w:pPr>
            <w:r>
              <w:rPr>
                <w:b/>
                <w:spacing w:val="-2"/>
                <w:sz w:val="24"/>
              </w:rPr>
              <w:t xml:space="preserve">SQLite backend, repository layer </w:t>
            </w:r>
          </w:p>
        </w:tc>
        <w:tc>
          <w:tcPr>
            <w:tcW w:w="1620" w:type="dxa"/>
          </w:tcPr>
          <w:p w14:paraId="1C52D4DC" w14:textId="06280372" w:rsidR="000A65E1" w:rsidRDefault="00000000" w:rsidP="00171C38">
            <w:pPr>
              <w:pStyle w:val="TableParagraph"/>
              <w:spacing w:before="1" w:line="276" w:lineRule="auto"/>
              <w:ind w:right="96"/>
              <w:jc w:val="center"/>
              <w:rPr>
                <w:b/>
                <w:sz w:val="24"/>
              </w:rPr>
            </w:pPr>
            <w:r>
              <w:rPr>
                <w:b/>
                <w:spacing w:val="-2"/>
                <w:sz w:val="24"/>
              </w:rPr>
              <w:t>9-repository persistence layer (Node, Attack, Alert</w:t>
            </w:r>
          </w:p>
        </w:tc>
        <w:tc>
          <w:tcPr>
            <w:tcW w:w="1620" w:type="dxa"/>
          </w:tcPr>
          <w:p w14:paraId="511D73AD" w14:textId="20245277" w:rsidR="000A65E1" w:rsidRDefault="00000000" w:rsidP="00171C38">
            <w:pPr>
              <w:pStyle w:val="TableParagraph"/>
              <w:spacing w:line="276" w:lineRule="auto"/>
              <w:jc w:val="center"/>
              <w:rPr>
                <w:b/>
                <w:sz w:val="24"/>
              </w:rPr>
            </w:pPr>
            <w:r>
              <w:rPr>
                <w:b/>
                <w:spacing w:val="-4"/>
                <w:sz w:val="24"/>
              </w:rPr>
              <w:t xml:space="preserve">Report generation testing </w:t>
            </w:r>
          </w:p>
        </w:tc>
        <w:tc>
          <w:tcPr>
            <w:tcW w:w="1600" w:type="dxa"/>
          </w:tcPr>
          <w:p w14:paraId="743FEF43" w14:textId="77777777" w:rsidR="000A65E1" w:rsidRDefault="00000000" w:rsidP="00171C38">
            <w:pPr>
              <w:pStyle w:val="TableParagraph"/>
              <w:spacing w:line="276" w:lineRule="auto"/>
              <w:jc w:val="center"/>
              <w:rPr>
                <w:b/>
                <w:sz w:val="24"/>
              </w:rPr>
            </w:pPr>
            <w:r>
              <w:rPr>
                <w:b/>
                <w:spacing w:val="-2"/>
                <w:sz w:val="24"/>
              </w:rPr>
              <w:t>Chapter 4 (Implementation), Chapter 5 (Conclusion)</w:t>
            </w:r>
          </w:p>
        </w:tc>
        <w:tc>
          <w:tcPr>
            <w:tcW w:w="1600" w:type="dxa"/>
          </w:tcPr>
          <w:p w14:paraId="53CAD825" w14:textId="77777777" w:rsidR="000A65E1" w:rsidRDefault="000A65E1">
            <w:pPr>
              <w:pStyle w:val="TableParagraph"/>
              <w:rPr>
                <w:b/>
                <w:sz w:val="24"/>
              </w:rPr>
            </w:pPr>
          </w:p>
          <w:p w14:paraId="27D2F88E" w14:textId="77777777" w:rsidR="000A65E1" w:rsidRDefault="000A65E1">
            <w:pPr>
              <w:pStyle w:val="TableParagraph"/>
              <w:spacing w:before="117"/>
              <w:rPr>
                <w:b/>
                <w:sz w:val="24"/>
              </w:rPr>
            </w:pPr>
          </w:p>
          <w:p w14:paraId="639635C0" w14:textId="77777777" w:rsidR="000A65E1" w:rsidRDefault="00000000">
            <w:pPr>
              <w:pStyle w:val="TableParagraph"/>
              <w:ind w:left="17" w:right="2"/>
              <w:jc w:val="center"/>
              <w:rPr>
                <w:b/>
                <w:sz w:val="24"/>
              </w:rPr>
            </w:pPr>
            <w:r>
              <w:rPr>
                <w:b/>
                <w:sz w:val="24"/>
              </w:rPr>
              <w:t>[25%]</w:t>
            </w:r>
          </w:p>
        </w:tc>
      </w:tr>
      <w:tr w:rsidR="000A65E1" w14:paraId="6173CC0E" w14:textId="77777777" w:rsidTr="00A14967">
        <w:trPr>
          <w:trHeight w:val="1000"/>
        </w:trPr>
        <w:tc>
          <w:tcPr>
            <w:tcW w:w="1498" w:type="dxa"/>
          </w:tcPr>
          <w:p w14:paraId="4D05D7D0" w14:textId="77777777" w:rsidR="000A65E1" w:rsidRDefault="000A65E1">
            <w:pPr>
              <w:pStyle w:val="TableParagraph"/>
              <w:spacing w:before="73"/>
              <w:rPr>
                <w:b/>
                <w:sz w:val="24"/>
              </w:rPr>
            </w:pPr>
          </w:p>
          <w:p w14:paraId="743528CA" w14:textId="77777777" w:rsidR="000A65E1" w:rsidRDefault="00000000">
            <w:pPr>
              <w:pStyle w:val="TableParagraph"/>
              <w:ind w:left="305"/>
              <w:rPr>
                <w:b/>
                <w:sz w:val="24"/>
              </w:rPr>
            </w:pPr>
            <w:r>
              <w:rPr>
                <w:b/>
                <w:spacing w:val="-2"/>
                <w:sz w:val="24"/>
              </w:rPr>
              <w:t>Total</w:t>
            </w:r>
          </w:p>
        </w:tc>
        <w:tc>
          <w:tcPr>
            <w:tcW w:w="1502" w:type="dxa"/>
          </w:tcPr>
          <w:p w14:paraId="366AD29B" w14:textId="77777777" w:rsidR="000A65E1" w:rsidRDefault="000A65E1">
            <w:pPr>
              <w:pStyle w:val="TableParagraph"/>
              <w:rPr>
                <w:sz w:val="24"/>
              </w:rPr>
            </w:pPr>
          </w:p>
        </w:tc>
        <w:tc>
          <w:tcPr>
            <w:tcW w:w="1620" w:type="dxa"/>
          </w:tcPr>
          <w:p w14:paraId="3B1E5CA6" w14:textId="77777777" w:rsidR="000A65E1" w:rsidRDefault="000A65E1">
            <w:pPr>
              <w:pStyle w:val="TableParagraph"/>
              <w:rPr>
                <w:sz w:val="24"/>
              </w:rPr>
            </w:pPr>
          </w:p>
        </w:tc>
        <w:tc>
          <w:tcPr>
            <w:tcW w:w="1620" w:type="dxa"/>
          </w:tcPr>
          <w:p w14:paraId="16D52C11" w14:textId="77777777" w:rsidR="000A65E1" w:rsidRDefault="000A65E1">
            <w:pPr>
              <w:pStyle w:val="TableParagraph"/>
              <w:rPr>
                <w:sz w:val="24"/>
              </w:rPr>
            </w:pPr>
          </w:p>
        </w:tc>
        <w:tc>
          <w:tcPr>
            <w:tcW w:w="1600" w:type="dxa"/>
          </w:tcPr>
          <w:p w14:paraId="0B0840E6" w14:textId="77777777" w:rsidR="000A65E1" w:rsidRDefault="000A65E1">
            <w:pPr>
              <w:pStyle w:val="TableParagraph"/>
              <w:rPr>
                <w:sz w:val="24"/>
              </w:rPr>
            </w:pPr>
          </w:p>
        </w:tc>
        <w:tc>
          <w:tcPr>
            <w:tcW w:w="1600" w:type="dxa"/>
          </w:tcPr>
          <w:p w14:paraId="56AE7E49" w14:textId="77777777" w:rsidR="000A65E1" w:rsidRDefault="000A65E1">
            <w:pPr>
              <w:pStyle w:val="TableParagraph"/>
              <w:spacing w:before="73"/>
              <w:rPr>
                <w:b/>
                <w:sz w:val="24"/>
              </w:rPr>
            </w:pPr>
          </w:p>
          <w:p w14:paraId="7F2FA256" w14:textId="77777777" w:rsidR="000A65E1" w:rsidRDefault="00000000">
            <w:pPr>
              <w:pStyle w:val="TableParagraph"/>
              <w:ind w:left="17" w:right="2"/>
              <w:jc w:val="center"/>
              <w:rPr>
                <w:b/>
                <w:sz w:val="24"/>
              </w:rPr>
            </w:pPr>
            <w:r>
              <w:rPr>
                <w:b/>
                <w:spacing w:val="-4"/>
                <w:sz w:val="24"/>
              </w:rPr>
              <w:t>100%</w:t>
            </w:r>
          </w:p>
        </w:tc>
      </w:tr>
    </w:tbl>
    <w:p w14:paraId="32681705" w14:textId="77777777" w:rsidR="000A65E1" w:rsidRDefault="000A65E1">
      <w:pPr>
        <w:pStyle w:val="TableParagraph"/>
        <w:jc w:val="center"/>
        <w:rPr>
          <w:b/>
          <w:sz w:val="24"/>
        </w:rPr>
        <w:sectPr w:rsidR="000A65E1" w:rsidSect="00BC41C0">
          <w:pgSz w:w="11920" w:h="16840"/>
          <w:pgMar w:top="1380" w:right="850" w:bottom="280" w:left="1417" w:header="720" w:footer="720" w:gutter="0"/>
          <w:pgNumType w:fmt="lowerRoman"/>
          <w:cols w:space="720"/>
        </w:sectPr>
      </w:pPr>
    </w:p>
    <w:p w14:paraId="5E47DDCD" w14:textId="77777777" w:rsidR="000A65E1" w:rsidRDefault="00000000">
      <w:pPr>
        <w:pStyle w:val="Heading4"/>
      </w:pPr>
      <w:r>
        <w:rPr>
          <w:spacing w:val="-2"/>
        </w:rPr>
        <w:lastRenderedPageBreak/>
        <w:t>ABSTRACT</w:t>
      </w:r>
    </w:p>
    <w:p w14:paraId="0614EA27" w14:textId="77777777" w:rsidR="000A65E1" w:rsidRDefault="000A65E1">
      <w:pPr>
        <w:pStyle w:val="BodyText"/>
      </w:pPr>
    </w:p>
    <w:p w14:paraId="6B678420" w14:textId="77777777" w:rsidR="000A65E1" w:rsidRDefault="000A65E1">
      <w:pPr>
        <w:pStyle w:val="BodyText"/>
        <w:spacing w:before="124"/>
      </w:pPr>
    </w:p>
    <w:p w14:paraId="7D44B509" w14:textId="24AD54DD" w:rsidR="000A65E1" w:rsidRDefault="00000000" w:rsidP="00A14967">
      <w:pPr>
        <w:spacing w:line="484" w:lineRule="auto"/>
        <w:ind w:left="23" w:right="850" w:firstLine="60"/>
        <w:jc w:val="both"/>
        <w:rPr>
          <w:sz w:val="24"/>
        </w:rPr>
      </w:pPr>
      <w:r>
        <w:rPr>
          <w:sz w:val="24"/>
        </w:rPr>
        <w:t xml:space="preserve">The exponential rise in automated cyberattacks—DDoS floods, port scanning, brute-force credential stuffing, packet sniffing, and malware propagation—has widened the gap between theoretical security education and hands-on incident-response practice, while industry-grade SIEM/XDR platforms such as Splunk and CrowdStrike remain financially inaccessible to students and small security teams, often costing upwards of $100,000 annually. This project addresses that gap through </w:t>
      </w:r>
      <w:proofErr w:type="spellStart"/>
      <w:r>
        <w:rPr>
          <w:sz w:val="24"/>
        </w:rPr>
        <w:t>CyberSentinel</w:t>
      </w:r>
      <w:proofErr w:type="spellEnd"/>
      <w:r>
        <w:rPr>
          <w:sz w:val="24"/>
        </w:rPr>
        <w:t xml:space="preserve"> XDR, a self-contained, full-stack Extended Detection and Response platform that simulates five realistic attack types against a virtual nine-node enterprise network and detects them live on a single machine. The system is built entirely on Object-Oriented design principles, with every attack simulator, detection rule, and data repository implemented as an independent, encapsulated class. A weighted rule-based Detection Engine evaluates incoming traffic across four signals—traffic spike, flood intensity, source distribution, and configured attack intensity—producing a 0-100 confidence score classified as LOW, MEDIUM, HIGH, or CRITICAL. Detected threats trigger an immediate response chain broadcast over a persistent Socket.IO channel to a twelve-component real-time dashboard, with automated JSON/TXT incident reports generated directly from live SQLite-persisted data. </w:t>
      </w:r>
    </w:p>
    <w:p w14:paraId="0A3CCBBD" w14:textId="77777777" w:rsidR="000A65E1" w:rsidRDefault="000A65E1">
      <w:pPr>
        <w:rPr>
          <w:sz w:val="24"/>
        </w:rPr>
        <w:sectPr w:rsidR="000A65E1" w:rsidSect="00C227A5">
          <w:pgSz w:w="11920" w:h="16840"/>
          <w:pgMar w:top="1380" w:right="850" w:bottom="280" w:left="1417" w:header="720" w:footer="720" w:gutter="0"/>
          <w:pgNumType w:fmt="lowerRoman"/>
          <w:cols w:space="720"/>
        </w:sectPr>
      </w:pPr>
      <w:bookmarkStart w:id="31" w:name="Keywords_"/>
      <w:bookmarkEnd w:id="31"/>
    </w:p>
    <w:p w14:paraId="5960C150" w14:textId="77777777" w:rsidR="000A65E1" w:rsidRDefault="00000000">
      <w:pPr>
        <w:pStyle w:val="Heading4"/>
      </w:pPr>
      <w:bookmarkStart w:id="32" w:name="TABLE_OF_CONTENTS_"/>
      <w:bookmarkEnd w:id="32"/>
      <w:r>
        <w:lastRenderedPageBreak/>
        <w:t>TABLE</w:t>
      </w:r>
      <w:r>
        <w:rPr>
          <w:spacing w:val="-9"/>
        </w:rPr>
        <w:t xml:space="preserve"> </w:t>
      </w:r>
      <w:r>
        <w:t>OF</w:t>
      </w:r>
      <w:r>
        <w:rPr>
          <w:spacing w:val="-9"/>
        </w:rPr>
        <w:t xml:space="preserve"> </w:t>
      </w:r>
      <w:r>
        <w:rPr>
          <w:spacing w:val="-2"/>
        </w:rPr>
        <w:t>CONTENTS</w:t>
      </w:r>
    </w:p>
    <w:p w14:paraId="6FE507FB" w14:textId="77777777" w:rsidR="000A65E1" w:rsidRDefault="000A65E1">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0A65E1" w14:paraId="515861F0" w14:textId="77777777">
        <w:trPr>
          <w:trHeight w:val="679"/>
        </w:trPr>
        <w:tc>
          <w:tcPr>
            <w:tcW w:w="1020" w:type="dxa"/>
          </w:tcPr>
          <w:p w14:paraId="407013EE" w14:textId="77777777" w:rsidR="000A65E1" w:rsidRDefault="00000000">
            <w:pPr>
              <w:pStyle w:val="TableParagraph"/>
              <w:spacing w:before="3"/>
              <w:ind w:left="15"/>
              <w:jc w:val="center"/>
              <w:rPr>
                <w:rFonts w:ascii="Arial"/>
                <w:b/>
                <w:sz w:val="24"/>
              </w:rPr>
            </w:pPr>
            <w:bookmarkStart w:id="33" w:name="Sl._No_"/>
            <w:bookmarkEnd w:id="33"/>
            <w:r>
              <w:rPr>
                <w:rFonts w:ascii="Arial"/>
                <w:b/>
                <w:spacing w:val="-5"/>
                <w:sz w:val="24"/>
              </w:rPr>
              <w:t>Sl.</w:t>
            </w:r>
          </w:p>
          <w:p w14:paraId="26B97318" w14:textId="77777777" w:rsidR="000A65E1" w:rsidRDefault="00000000">
            <w:pPr>
              <w:pStyle w:val="TableParagraph"/>
              <w:spacing w:before="69"/>
              <w:ind w:left="15"/>
              <w:jc w:val="center"/>
              <w:rPr>
                <w:rFonts w:ascii="Arial"/>
                <w:b/>
                <w:sz w:val="24"/>
              </w:rPr>
            </w:pPr>
            <w:r>
              <w:rPr>
                <w:rFonts w:ascii="Arial"/>
                <w:b/>
                <w:spacing w:val="-5"/>
                <w:sz w:val="24"/>
              </w:rPr>
              <w:t>No</w:t>
            </w:r>
          </w:p>
        </w:tc>
        <w:tc>
          <w:tcPr>
            <w:tcW w:w="7120" w:type="dxa"/>
          </w:tcPr>
          <w:p w14:paraId="33812D32" w14:textId="77777777" w:rsidR="000A65E1" w:rsidRDefault="00000000">
            <w:pPr>
              <w:pStyle w:val="TableParagraph"/>
              <w:spacing w:before="175"/>
              <w:ind w:left="20"/>
              <w:jc w:val="center"/>
              <w:rPr>
                <w:rFonts w:ascii="Arial"/>
                <w:b/>
                <w:sz w:val="24"/>
              </w:rPr>
            </w:pPr>
            <w:bookmarkStart w:id="34" w:name="Title_"/>
            <w:bookmarkEnd w:id="34"/>
            <w:r>
              <w:rPr>
                <w:rFonts w:ascii="Arial"/>
                <w:b/>
                <w:spacing w:val="-2"/>
                <w:sz w:val="24"/>
              </w:rPr>
              <w:t>Title</w:t>
            </w:r>
          </w:p>
        </w:tc>
        <w:tc>
          <w:tcPr>
            <w:tcW w:w="1340" w:type="dxa"/>
          </w:tcPr>
          <w:p w14:paraId="7DAFA9F5" w14:textId="77777777" w:rsidR="000A65E1" w:rsidRDefault="00000000">
            <w:pPr>
              <w:pStyle w:val="TableParagraph"/>
              <w:spacing w:before="3"/>
              <w:ind w:left="20"/>
              <w:jc w:val="center"/>
              <w:rPr>
                <w:rFonts w:ascii="Arial"/>
                <w:b/>
                <w:sz w:val="24"/>
              </w:rPr>
            </w:pPr>
            <w:bookmarkStart w:id="35" w:name="Page_No_"/>
            <w:bookmarkEnd w:id="35"/>
            <w:r>
              <w:rPr>
                <w:rFonts w:ascii="Arial"/>
                <w:b/>
                <w:spacing w:val="-4"/>
                <w:sz w:val="24"/>
              </w:rPr>
              <w:t>Page</w:t>
            </w:r>
          </w:p>
          <w:p w14:paraId="57181131" w14:textId="77777777" w:rsidR="000A65E1" w:rsidRDefault="00000000">
            <w:pPr>
              <w:pStyle w:val="TableParagraph"/>
              <w:spacing w:before="69"/>
              <w:ind w:left="20"/>
              <w:jc w:val="center"/>
              <w:rPr>
                <w:rFonts w:ascii="Arial"/>
                <w:b/>
                <w:sz w:val="24"/>
              </w:rPr>
            </w:pPr>
            <w:r>
              <w:rPr>
                <w:rFonts w:ascii="Arial"/>
                <w:b/>
                <w:spacing w:val="-5"/>
                <w:sz w:val="24"/>
              </w:rPr>
              <w:t>No</w:t>
            </w:r>
          </w:p>
        </w:tc>
      </w:tr>
      <w:tr w:rsidR="000A65E1" w14:paraId="41B292D3" w14:textId="77777777">
        <w:trPr>
          <w:trHeight w:val="340"/>
        </w:trPr>
        <w:tc>
          <w:tcPr>
            <w:tcW w:w="1020" w:type="dxa"/>
          </w:tcPr>
          <w:p w14:paraId="46B2058F" w14:textId="77777777" w:rsidR="000A65E1" w:rsidRDefault="00000000">
            <w:pPr>
              <w:pStyle w:val="TableParagraph"/>
              <w:spacing w:before="8"/>
              <w:ind w:left="15"/>
              <w:jc w:val="center"/>
              <w:rPr>
                <w:rFonts w:ascii="Arial"/>
                <w:b/>
                <w:sz w:val="24"/>
              </w:rPr>
            </w:pPr>
            <w:bookmarkStart w:id="36" w:name="i_"/>
            <w:bookmarkEnd w:id="36"/>
            <w:proofErr w:type="spellStart"/>
            <w:r>
              <w:rPr>
                <w:rFonts w:ascii="Arial"/>
                <w:b/>
                <w:spacing w:val="-10"/>
                <w:sz w:val="24"/>
              </w:rPr>
              <w:t>i</w:t>
            </w:r>
            <w:proofErr w:type="spellEnd"/>
          </w:p>
        </w:tc>
        <w:tc>
          <w:tcPr>
            <w:tcW w:w="7120" w:type="dxa"/>
          </w:tcPr>
          <w:p w14:paraId="368C22D4" w14:textId="77777777" w:rsidR="000A65E1" w:rsidRDefault="00000000">
            <w:pPr>
              <w:pStyle w:val="TableParagraph"/>
              <w:spacing w:before="22"/>
              <w:ind w:left="109"/>
              <w:rPr>
                <w:b/>
                <w:sz w:val="24"/>
              </w:rPr>
            </w:pPr>
            <w:bookmarkStart w:id="37" w:name="CERTIFICATE_FROM_THE_SUPERVISOR_"/>
            <w:bookmarkEnd w:id="37"/>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3920FDBA" w14:textId="77777777" w:rsidR="000A65E1" w:rsidRDefault="00000000">
            <w:pPr>
              <w:pStyle w:val="TableParagraph"/>
              <w:spacing w:before="8"/>
              <w:ind w:left="20"/>
              <w:jc w:val="center"/>
              <w:rPr>
                <w:rFonts w:ascii="Arial"/>
                <w:b/>
                <w:sz w:val="24"/>
              </w:rPr>
            </w:pPr>
            <w:r>
              <w:rPr>
                <w:rFonts w:ascii="Arial"/>
                <w:b/>
                <w:spacing w:val="-5"/>
                <w:sz w:val="24"/>
              </w:rPr>
              <w:t>ii</w:t>
            </w:r>
          </w:p>
        </w:tc>
      </w:tr>
      <w:tr w:rsidR="000A65E1" w14:paraId="1977089E" w14:textId="77777777">
        <w:trPr>
          <w:trHeight w:val="340"/>
        </w:trPr>
        <w:tc>
          <w:tcPr>
            <w:tcW w:w="1020" w:type="dxa"/>
          </w:tcPr>
          <w:p w14:paraId="7AB782B7" w14:textId="77777777" w:rsidR="000A65E1" w:rsidRDefault="00000000">
            <w:pPr>
              <w:pStyle w:val="TableParagraph"/>
              <w:spacing w:before="8"/>
              <w:ind w:left="15"/>
              <w:jc w:val="center"/>
              <w:rPr>
                <w:rFonts w:ascii="Arial"/>
                <w:b/>
                <w:sz w:val="24"/>
              </w:rPr>
            </w:pPr>
            <w:bookmarkStart w:id="38" w:name="ii_"/>
            <w:bookmarkEnd w:id="38"/>
            <w:r>
              <w:rPr>
                <w:rFonts w:ascii="Arial"/>
                <w:b/>
                <w:spacing w:val="-5"/>
                <w:sz w:val="24"/>
              </w:rPr>
              <w:t>ii</w:t>
            </w:r>
          </w:p>
        </w:tc>
        <w:tc>
          <w:tcPr>
            <w:tcW w:w="7120" w:type="dxa"/>
          </w:tcPr>
          <w:p w14:paraId="6D1E8D0E" w14:textId="77777777" w:rsidR="000A65E1" w:rsidRDefault="00000000">
            <w:pPr>
              <w:pStyle w:val="TableParagraph"/>
              <w:spacing w:before="22"/>
              <w:ind w:left="109"/>
              <w:rPr>
                <w:b/>
                <w:sz w:val="24"/>
              </w:rPr>
            </w:pPr>
            <w:bookmarkStart w:id="39" w:name="DECLARATION_BY_THE_CANDIDATE_"/>
            <w:bookmarkEnd w:id="39"/>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4816458D" w14:textId="77777777" w:rsidR="000A65E1" w:rsidRDefault="00000000">
            <w:pPr>
              <w:pStyle w:val="TableParagraph"/>
              <w:spacing w:before="8"/>
              <w:ind w:left="20"/>
              <w:jc w:val="center"/>
              <w:rPr>
                <w:rFonts w:ascii="Arial"/>
                <w:b/>
                <w:sz w:val="24"/>
              </w:rPr>
            </w:pPr>
            <w:r>
              <w:rPr>
                <w:rFonts w:ascii="Arial"/>
                <w:b/>
                <w:spacing w:val="-5"/>
                <w:sz w:val="24"/>
              </w:rPr>
              <w:t>iii</w:t>
            </w:r>
          </w:p>
        </w:tc>
      </w:tr>
      <w:tr w:rsidR="000A65E1" w14:paraId="2978E4CA" w14:textId="77777777">
        <w:trPr>
          <w:trHeight w:val="340"/>
        </w:trPr>
        <w:tc>
          <w:tcPr>
            <w:tcW w:w="1020" w:type="dxa"/>
          </w:tcPr>
          <w:p w14:paraId="06925970" w14:textId="77777777" w:rsidR="000A65E1" w:rsidRDefault="00000000">
            <w:pPr>
              <w:pStyle w:val="TableParagraph"/>
              <w:spacing w:before="8"/>
              <w:ind w:left="15"/>
              <w:jc w:val="center"/>
              <w:rPr>
                <w:rFonts w:ascii="Arial"/>
                <w:b/>
                <w:sz w:val="24"/>
              </w:rPr>
            </w:pPr>
            <w:bookmarkStart w:id="40" w:name="Iii_"/>
            <w:bookmarkEnd w:id="40"/>
            <w:r>
              <w:rPr>
                <w:rFonts w:ascii="Arial"/>
                <w:b/>
                <w:spacing w:val="-5"/>
                <w:sz w:val="24"/>
              </w:rPr>
              <w:t>Iii</w:t>
            </w:r>
          </w:p>
        </w:tc>
        <w:tc>
          <w:tcPr>
            <w:tcW w:w="7120" w:type="dxa"/>
          </w:tcPr>
          <w:p w14:paraId="377DCE77" w14:textId="77777777" w:rsidR="000A65E1" w:rsidRDefault="00000000">
            <w:pPr>
              <w:pStyle w:val="TableParagraph"/>
              <w:spacing w:before="22"/>
              <w:ind w:left="109"/>
              <w:rPr>
                <w:b/>
                <w:sz w:val="24"/>
              </w:rPr>
            </w:pPr>
            <w:bookmarkStart w:id="41" w:name="INDIVIDUAL_CONTRIBUTION_STATEMENT_"/>
            <w:bookmarkEnd w:id="41"/>
            <w:r>
              <w:rPr>
                <w:b/>
                <w:sz w:val="24"/>
              </w:rPr>
              <w:t xml:space="preserve">INDIVIDUAL CONTRIBUTION </w:t>
            </w:r>
            <w:r>
              <w:rPr>
                <w:b/>
                <w:spacing w:val="-2"/>
                <w:sz w:val="24"/>
              </w:rPr>
              <w:t>STATEMENT</w:t>
            </w:r>
          </w:p>
        </w:tc>
        <w:tc>
          <w:tcPr>
            <w:tcW w:w="1340" w:type="dxa"/>
          </w:tcPr>
          <w:p w14:paraId="70668E95" w14:textId="77777777" w:rsidR="000A65E1" w:rsidRDefault="00000000">
            <w:pPr>
              <w:pStyle w:val="TableParagraph"/>
              <w:spacing w:before="8"/>
              <w:ind w:left="20"/>
              <w:jc w:val="center"/>
              <w:rPr>
                <w:rFonts w:ascii="Arial"/>
                <w:b/>
                <w:sz w:val="24"/>
              </w:rPr>
            </w:pPr>
            <w:r>
              <w:rPr>
                <w:rFonts w:ascii="Arial"/>
                <w:b/>
                <w:spacing w:val="-5"/>
                <w:sz w:val="24"/>
              </w:rPr>
              <w:t>iv</w:t>
            </w:r>
          </w:p>
        </w:tc>
      </w:tr>
      <w:tr w:rsidR="000A65E1" w14:paraId="2841DFFE" w14:textId="77777777">
        <w:trPr>
          <w:trHeight w:val="339"/>
        </w:trPr>
        <w:tc>
          <w:tcPr>
            <w:tcW w:w="1020" w:type="dxa"/>
          </w:tcPr>
          <w:p w14:paraId="1DEDDA33" w14:textId="77777777" w:rsidR="000A65E1" w:rsidRDefault="00000000">
            <w:pPr>
              <w:pStyle w:val="TableParagraph"/>
              <w:spacing w:before="8"/>
              <w:ind w:left="15"/>
              <w:jc w:val="center"/>
              <w:rPr>
                <w:rFonts w:ascii="Arial"/>
                <w:b/>
                <w:sz w:val="24"/>
              </w:rPr>
            </w:pPr>
            <w:bookmarkStart w:id="42" w:name="iv_"/>
            <w:bookmarkEnd w:id="42"/>
            <w:r>
              <w:rPr>
                <w:rFonts w:ascii="Arial"/>
                <w:b/>
                <w:spacing w:val="-5"/>
                <w:sz w:val="24"/>
              </w:rPr>
              <w:t>iv</w:t>
            </w:r>
          </w:p>
        </w:tc>
        <w:tc>
          <w:tcPr>
            <w:tcW w:w="7120" w:type="dxa"/>
          </w:tcPr>
          <w:p w14:paraId="48D88E93" w14:textId="77777777" w:rsidR="000A65E1" w:rsidRDefault="00000000">
            <w:pPr>
              <w:pStyle w:val="TableParagraph"/>
              <w:spacing w:before="22"/>
              <w:ind w:left="109"/>
              <w:rPr>
                <w:b/>
                <w:sz w:val="24"/>
              </w:rPr>
            </w:pPr>
            <w:bookmarkStart w:id="43" w:name="ABSTRACT_"/>
            <w:bookmarkEnd w:id="43"/>
            <w:r>
              <w:rPr>
                <w:b/>
                <w:spacing w:val="-2"/>
                <w:sz w:val="24"/>
              </w:rPr>
              <w:t>ABSTRACT</w:t>
            </w:r>
          </w:p>
        </w:tc>
        <w:tc>
          <w:tcPr>
            <w:tcW w:w="1340" w:type="dxa"/>
          </w:tcPr>
          <w:p w14:paraId="36E27226" w14:textId="77777777" w:rsidR="000A65E1" w:rsidRDefault="00000000">
            <w:pPr>
              <w:pStyle w:val="TableParagraph"/>
              <w:spacing w:before="8"/>
              <w:ind w:left="20" w:right="1"/>
              <w:jc w:val="center"/>
              <w:rPr>
                <w:rFonts w:ascii="Arial"/>
                <w:b/>
                <w:sz w:val="24"/>
              </w:rPr>
            </w:pPr>
            <w:r>
              <w:rPr>
                <w:rFonts w:ascii="Arial"/>
                <w:b/>
                <w:spacing w:val="-10"/>
                <w:sz w:val="24"/>
              </w:rPr>
              <w:t>v</w:t>
            </w:r>
          </w:p>
        </w:tc>
      </w:tr>
      <w:tr w:rsidR="000A65E1" w14:paraId="0B9032C6" w14:textId="77777777">
        <w:trPr>
          <w:trHeight w:val="340"/>
        </w:trPr>
        <w:tc>
          <w:tcPr>
            <w:tcW w:w="1020" w:type="dxa"/>
          </w:tcPr>
          <w:p w14:paraId="023AD1FE" w14:textId="77777777" w:rsidR="000A65E1" w:rsidRDefault="00000000">
            <w:pPr>
              <w:pStyle w:val="TableParagraph"/>
              <w:spacing w:before="8"/>
              <w:ind w:left="15" w:right="1"/>
              <w:jc w:val="center"/>
              <w:rPr>
                <w:rFonts w:ascii="Arial"/>
                <w:b/>
                <w:sz w:val="24"/>
              </w:rPr>
            </w:pPr>
            <w:bookmarkStart w:id="44" w:name="v_"/>
            <w:bookmarkEnd w:id="44"/>
            <w:r>
              <w:rPr>
                <w:rFonts w:ascii="Arial"/>
                <w:b/>
                <w:spacing w:val="-10"/>
                <w:sz w:val="24"/>
              </w:rPr>
              <w:t>v</w:t>
            </w:r>
          </w:p>
        </w:tc>
        <w:tc>
          <w:tcPr>
            <w:tcW w:w="7120" w:type="dxa"/>
          </w:tcPr>
          <w:p w14:paraId="2596B206" w14:textId="77777777" w:rsidR="000A65E1" w:rsidRDefault="00000000">
            <w:pPr>
              <w:pStyle w:val="TableParagraph"/>
              <w:spacing w:before="22"/>
              <w:ind w:left="109"/>
              <w:rPr>
                <w:b/>
                <w:sz w:val="24"/>
              </w:rPr>
            </w:pPr>
            <w:r>
              <w:rPr>
                <w:b/>
                <w:sz w:val="24"/>
              </w:rPr>
              <w:t xml:space="preserve">LIST OF </w:t>
            </w:r>
            <w:r>
              <w:rPr>
                <w:b/>
                <w:spacing w:val="-2"/>
                <w:sz w:val="24"/>
              </w:rPr>
              <w:t>FIGURES</w:t>
            </w:r>
          </w:p>
        </w:tc>
        <w:tc>
          <w:tcPr>
            <w:tcW w:w="1340" w:type="dxa"/>
          </w:tcPr>
          <w:p w14:paraId="2138653A" w14:textId="77777777" w:rsidR="000A65E1" w:rsidRDefault="00000000">
            <w:pPr>
              <w:pStyle w:val="TableParagraph"/>
              <w:spacing w:before="8"/>
              <w:ind w:left="20"/>
              <w:jc w:val="center"/>
              <w:rPr>
                <w:rFonts w:ascii="Arial"/>
                <w:b/>
                <w:sz w:val="24"/>
              </w:rPr>
            </w:pPr>
            <w:r>
              <w:rPr>
                <w:rFonts w:ascii="Arial"/>
                <w:b/>
                <w:spacing w:val="-5"/>
                <w:sz w:val="24"/>
              </w:rPr>
              <w:t>vi</w:t>
            </w:r>
          </w:p>
        </w:tc>
      </w:tr>
      <w:tr w:rsidR="000A65E1" w14:paraId="3A2953E7" w14:textId="77777777">
        <w:trPr>
          <w:trHeight w:val="340"/>
        </w:trPr>
        <w:tc>
          <w:tcPr>
            <w:tcW w:w="1020" w:type="dxa"/>
          </w:tcPr>
          <w:p w14:paraId="35F87B18" w14:textId="77777777" w:rsidR="000A65E1" w:rsidRDefault="00000000">
            <w:pPr>
              <w:pStyle w:val="TableParagraph"/>
              <w:spacing w:before="8"/>
              <w:ind w:left="15"/>
              <w:jc w:val="center"/>
              <w:rPr>
                <w:rFonts w:ascii="Arial"/>
                <w:b/>
                <w:sz w:val="24"/>
              </w:rPr>
            </w:pPr>
            <w:bookmarkStart w:id="45" w:name="vi_"/>
            <w:bookmarkEnd w:id="45"/>
            <w:r>
              <w:rPr>
                <w:rFonts w:ascii="Arial"/>
                <w:b/>
                <w:spacing w:val="-5"/>
                <w:sz w:val="24"/>
              </w:rPr>
              <w:t>vi</w:t>
            </w:r>
          </w:p>
        </w:tc>
        <w:tc>
          <w:tcPr>
            <w:tcW w:w="7120" w:type="dxa"/>
          </w:tcPr>
          <w:p w14:paraId="18972528" w14:textId="77777777" w:rsidR="000A65E1" w:rsidRDefault="00000000">
            <w:pPr>
              <w:pStyle w:val="TableParagraph"/>
              <w:spacing w:before="22"/>
              <w:ind w:left="109"/>
              <w:rPr>
                <w:b/>
                <w:sz w:val="24"/>
              </w:rPr>
            </w:pPr>
            <w:r>
              <w:rPr>
                <w:b/>
                <w:sz w:val="24"/>
              </w:rPr>
              <w:t xml:space="preserve">LIST OF </w:t>
            </w:r>
            <w:r>
              <w:rPr>
                <w:b/>
                <w:spacing w:val="-2"/>
                <w:sz w:val="24"/>
              </w:rPr>
              <w:t>TABLES</w:t>
            </w:r>
          </w:p>
        </w:tc>
        <w:tc>
          <w:tcPr>
            <w:tcW w:w="1340" w:type="dxa"/>
          </w:tcPr>
          <w:p w14:paraId="79793669" w14:textId="77777777" w:rsidR="000A65E1" w:rsidRDefault="00000000">
            <w:pPr>
              <w:pStyle w:val="TableParagraph"/>
              <w:spacing w:before="8"/>
              <w:ind w:left="20"/>
              <w:jc w:val="center"/>
              <w:rPr>
                <w:rFonts w:ascii="Arial"/>
                <w:b/>
                <w:sz w:val="24"/>
              </w:rPr>
            </w:pPr>
            <w:r>
              <w:rPr>
                <w:rFonts w:ascii="Arial"/>
                <w:b/>
                <w:spacing w:val="-5"/>
                <w:sz w:val="24"/>
              </w:rPr>
              <w:t>vii</w:t>
            </w:r>
          </w:p>
        </w:tc>
      </w:tr>
      <w:tr w:rsidR="000A65E1" w14:paraId="5854D6D3" w14:textId="77777777">
        <w:trPr>
          <w:trHeight w:val="340"/>
        </w:trPr>
        <w:tc>
          <w:tcPr>
            <w:tcW w:w="1020" w:type="dxa"/>
          </w:tcPr>
          <w:p w14:paraId="5E84A533" w14:textId="77777777" w:rsidR="000A65E1" w:rsidRDefault="00000000">
            <w:pPr>
              <w:pStyle w:val="TableParagraph"/>
              <w:spacing w:before="8"/>
              <w:ind w:left="15"/>
              <w:jc w:val="center"/>
              <w:rPr>
                <w:rFonts w:ascii="Arial"/>
                <w:b/>
                <w:sz w:val="24"/>
              </w:rPr>
            </w:pPr>
            <w:bookmarkStart w:id="46" w:name="vii_"/>
            <w:bookmarkEnd w:id="46"/>
            <w:r>
              <w:rPr>
                <w:rFonts w:ascii="Arial"/>
                <w:b/>
                <w:spacing w:val="-5"/>
                <w:sz w:val="24"/>
              </w:rPr>
              <w:t>vii</w:t>
            </w:r>
          </w:p>
        </w:tc>
        <w:tc>
          <w:tcPr>
            <w:tcW w:w="7120" w:type="dxa"/>
          </w:tcPr>
          <w:p w14:paraId="21C27F07" w14:textId="77777777" w:rsidR="000A65E1" w:rsidRDefault="00000000">
            <w:pPr>
              <w:pStyle w:val="TableParagraph"/>
              <w:spacing w:before="22"/>
              <w:ind w:left="109"/>
              <w:rPr>
                <w:b/>
                <w:sz w:val="24"/>
              </w:rPr>
            </w:pPr>
            <w:bookmarkStart w:id="47" w:name="LIST_OF_ABBREVIATIONS_"/>
            <w:bookmarkEnd w:id="47"/>
            <w:r>
              <w:rPr>
                <w:b/>
                <w:sz w:val="24"/>
              </w:rPr>
              <w:t xml:space="preserve">LIST OF </w:t>
            </w:r>
            <w:r>
              <w:rPr>
                <w:b/>
                <w:spacing w:val="-2"/>
                <w:sz w:val="24"/>
              </w:rPr>
              <w:t>ABBREVIATIONS</w:t>
            </w:r>
          </w:p>
        </w:tc>
        <w:tc>
          <w:tcPr>
            <w:tcW w:w="1340" w:type="dxa"/>
          </w:tcPr>
          <w:p w14:paraId="3D8FFFCB" w14:textId="77777777" w:rsidR="000A65E1" w:rsidRDefault="00000000">
            <w:pPr>
              <w:pStyle w:val="TableParagraph"/>
              <w:spacing w:before="8"/>
              <w:ind w:left="20"/>
              <w:jc w:val="center"/>
              <w:rPr>
                <w:rFonts w:ascii="Arial"/>
                <w:b/>
                <w:sz w:val="24"/>
              </w:rPr>
            </w:pPr>
            <w:bookmarkStart w:id="48" w:name="viii_"/>
            <w:bookmarkEnd w:id="48"/>
            <w:r>
              <w:rPr>
                <w:rFonts w:ascii="Arial"/>
                <w:b/>
                <w:spacing w:val="-4"/>
                <w:sz w:val="24"/>
              </w:rPr>
              <w:t>viii</w:t>
            </w:r>
          </w:p>
        </w:tc>
      </w:tr>
      <w:tr w:rsidR="000A65E1" w14:paraId="321328B5" w14:textId="77777777">
        <w:trPr>
          <w:trHeight w:val="420"/>
        </w:trPr>
        <w:tc>
          <w:tcPr>
            <w:tcW w:w="1020" w:type="dxa"/>
          </w:tcPr>
          <w:p w14:paraId="49C252D0" w14:textId="77777777" w:rsidR="000A65E1" w:rsidRDefault="00000000">
            <w:pPr>
              <w:pStyle w:val="TableParagraph"/>
              <w:spacing w:before="45"/>
              <w:ind w:left="15"/>
              <w:jc w:val="center"/>
              <w:rPr>
                <w:b/>
                <w:sz w:val="24"/>
              </w:rPr>
            </w:pPr>
            <w:bookmarkStart w:id="49" w:name="1__"/>
            <w:bookmarkEnd w:id="49"/>
            <w:r>
              <w:rPr>
                <w:b/>
                <w:spacing w:val="-10"/>
                <w:sz w:val="24"/>
              </w:rPr>
              <w:t>1</w:t>
            </w:r>
          </w:p>
        </w:tc>
        <w:tc>
          <w:tcPr>
            <w:tcW w:w="7120" w:type="dxa"/>
          </w:tcPr>
          <w:p w14:paraId="3EEFE08F" w14:textId="77777777" w:rsidR="000A65E1" w:rsidRDefault="00000000">
            <w:pPr>
              <w:pStyle w:val="TableParagraph"/>
              <w:spacing w:before="45"/>
              <w:ind w:left="109"/>
              <w:rPr>
                <w:b/>
                <w:sz w:val="24"/>
              </w:rPr>
            </w:pPr>
            <w:bookmarkStart w:id="50" w:name="CHAPTER_1:_Introduction_"/>
            <w:bookmarkEnd w:id="50"/>
            <w:r>
              <w:rPr>
                <w:b/>
                <w:sz w:val="24"/>
              </w:rPr>
              <w:t xml:space="preserve">CHAPTER 1: </w:t>
            </w:r>
            <w:r>
              <w:rPr>
                <w:b/>
                <w:spacing w:val="-2"/>
                <w:sz w:val="24"/>
              </w:rPr>
              <w:t>Introduction</w:t>
            </w:r>
          </w:p>
        </w:tc>
        <w:tc>
          <w:tcPr>
            <w:tcW w:w="1340" w:type="dxa"/>
          </w:tcPr>
          <w:p w14:paraId="1386B67A" w14:textId="53AE50C5" w:rsidR="000A65E1" w:rsidRDefault="00FA4CF8" w:rsidP="00A92FB3">
            <w:pPr>
              <w:pStyle w:val="TableParagraph"/>
              <w:jc w:val="center"/>
              <w:rPr>
                <w:sz w:val="24"/>
              </w:rPr>
            </w:pPr>
            <w:r>
              <w:rPr>
                <w:sz w:val="24"/>
              </w:rPr>
              <w:t>1</w:t>
            </w:r>
          </w:p>
        </w:tc>
      </w:tr>
      <w:tr w:rsidR="000A65E1" w14:paraId="17D4DCAD" w14:textId="77777777">
        <w:trPr>
          <w:trHeight w:val="339"/>
        </w:trPr>
        <w:tc>
          <w:tcPr>
            <w:tcW w:w="1020" w:type="dxa"/>
          </w:tcPr>
          <w:p w14:paraId="240D7F0C" w14:textId="77777777" w:rsidR="000A65E1" w:rsidRDefault="00000000">
            <w:pPr>
              <w:pStyle w:val="TableParagraph"/>
              <w:spacing w:before="3"/>
              <w:ind w:left="15"/>
              <w:jc w:val="center"/>
              <w:rPr>
                <w:b/>
                <w:sz w:val="24"/>
              </w:rPr>
            </w:pPr>
            <w:bookmarkStart w:id="51" w:name="2_"/>
            <w:bookmarkEnd w:id="51"/>
            <w:r>
              <w:rPr>
                <w:b/>
                <w:spacing w:val="-10"/>
                <w:sz w:val="24"/>
              </w:rPr>
              <w:t>2</w:t>
            </w:r>
          </w:p>
        </w:tc>
        <w:tc>
          <w:tcPr>
            <w:tcW w:w="7120" w:type="dxa"/>
          </w:tcPr>
          <w:p w14:paraId="34CFBA4A" w14:textId="77777777" w:rsidR="000A65E1" w:rsidRDefault="00000000">
            <w:pPr>
              <w:pStyle w:val="TableParagraph"/>
              <w:spacing w:before="3"/>
              <w:ind w:left="109"/>
              <w:rPr>
                <w:b/>
                <w:sz w:val="24"/>
              </w:rPr>
            </w:pPr>
            <w:bookmarkStart w:id="52" w:name="CHAPTER_2:_Literature_Review_"/>
            <w:bookmarkEnd w:id="52"/>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202A74F0" w14:textId="615D673D" w:rsidR="000A65E1" w:rsidRDefault="00A92FB3" w:rsidP="00A92FB3">
            <w:pPr>
              <w:pStyle w:val="TableParagraph"/>
              <w:jc w:val="center"/>
              <w:rPr>
                <w:sz w:val="24"/>
              </w:rPr>
            </w:pPr>
            <w:r>
              <w:rPr>
                <w:sz w:val="24"/>
              </w:rPr>
              <w:t>4</w:t>
            </w:r>
          </w:p>
        </w:tc>
      </w:tr>
      <w:tr w:rsidR="000A65E1" w14:paraId="3962FFE5" w14:textId="77777777">
        <w:trPr>
          <w:trHeight w:val="680"/>
        </w:trPr>
        <w:tc>
          <w:tcPr>
            <w:tcW w:w="1020" w:type="dxa"/>
          </w:tcPr>
          <w:p w14:paraId="5C22A93F" w14:textId="77777777" w:rsidR="000A65E1" w:rsidRDefault="00000000">
            <w:pPr>
              <w:pStyle w:val="TableParagraph"/>
              <w:spacing w:before="175"/>
              <w:ind w:left="15"/>
              <w:jc w:val="center"/>
              <w:rPr>
                <w:b/>
                <w:sz w:val="24"/>
              </w:rPr>
            </w:pPr>
            <w:bookmarkStart w:id="53" w:name="3_"/>
            <w:bookmarkEnd w:id="53"/>
            <w:r>
              <w:rPr>
                <w:b/>
                <w:spacing w:val="-10"/>
                <w:sz w:val="24"/>
              </w:rPr>
              <w:t>3</w:t>
            </w:r>
          </w:p>
        </w:tc>
        <w:tc>
          <w:tcPr>
            <w:tcW w:w="7120" w:type="dxa"/>
          </w:tcPr>
          <w:p w14:paraId="38C3ABE8" w14:textId="77777777" w:rsidR="000A65E1" w:rsidRDefault="00000000">
            <w:pPr>
              <w:pStyle w:val="TableParagraph"/>
              <w:spacing w:before="3"/>
              <w:ind w:left="109"/>
              <w:rPr>
                <w:b/>
                <w:sz w:val="24"/>
              </w:rPr>
            </w:pPr>
            <w:bookmarkStart w:id="54" w:name="CHAPTER_3:_Engineering_Design_&amp;_Trade-of"/>
            <w:bookmarkEnd w:id="54"/>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45A6AAD6" w14:textId="77777777" w:rsidR="000A65E1" w:rsidRDefault="00000000">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25F4BF7E" w14:textId="574E688C" w:rsidR="000A65E1" w:rsidRDefault="00A92FB3" w:rsidP="00A92FB3">
            <w:pPr>
              <w:pStyle w:val="TableParagraph"/>
              <w:jc w:val="center"/>
              <w:rPr>
                <w:sz w:val="24"/>
              </w:rPr>
            </w:pPr>
            <w:r>
              <w:rPr>
                <w:sz w:val="24"/>
              </w:rPr>
              <w:t>6</w:t>
            </w:r>
          </w:p>
        </w:tc>
      </w:tr>
      <w:tr w:rsidR="000A65E1" w14:paraId="008970B7" w14:textId="77777777">
        <w:trPr>
          <w:trHeight w:val="640"/>
        </w:trPr>
        <w:tc>
          <w:tcPr>
            <w:tcW w:w="1020" w:type="dxa"/>
          </w:tcPr>
          <w:p w14:paraId="25FFB3BC" w14:textId="77777777" w:rsidR="000A65E1" w:rsidRDefault="00000000">
            <w:pPr>
              <w:pStyle w:val="TableParagraph"/>
              <w:spacing w:before="153"/>
              <w:ind w:left="15"/>
              <w:jc w:val="center"/>
              <w:rPr>
                <w:b/>
                <w:sz w:val="24"/>
              </w:rPr>
            </w:pPr>
            <w:bookmarkStart w:id="55" w:name="4_"/>
            <w:bookmarkEnd w:id="55"/>
            <w:r>
              <w:rPr>
                <w:b/>
                <w:spacing w:val="-10"/>
                <w:sz w:val="24"/>
              </w:rPr>
              <w:t>4</w:t>
            </w:r>
          </w:p>
        </w:tc>
        <w:tc>
          <w:tcPr>
            <w:tcW w:w="7120" w:type="dxa"/>
          </w:tcPr>
          <w:p w14:paraId="5D9EE7F8" w14:textId="77777777" w:rsidR="000A65E1" w:rsidRDefault="00000000">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34360989" w14:textId="77777777" w:rsidR="000A65E1" w:rsidRDefault="00000000">
            <w:pPr>
              <w:pStyle w:val="TableParagraph"/>
              <w:spacing w:before="41"/>
              <w:ind w:left="109"/>
              <w:rPr>
                <w:b/>
                <w:sz w:val="24"/>
              </w:rPr>
            </w:pPr>
            <w:r>
              <w:rPr>
                <w:b/>
                <w:spacing w:val="-2"/>
                <w:sz w:val="24"/>
              </w:rPr>
              <w:t>Management</w:t>
            </w:r>
          </w:p>
        </w:tc>
        <w:tc>
          <w:tcPr>
            <w:tcW w:w="1340" w:type="dxa"/>
          </w:tcPr>
          <w:p w14:paraId="18188A97" w14:textId="07438289" w:rsidR="000A65E1" w:rsidRDefault="00A92FB3" w:rsidP="00A92FB3">
            <w:pPr>
              <w:pStyle w:val="TableParagraph"/>
              <w:jc w:val="center"/>
              <w:rPr>
                <w:sz w:val="24"/>
              </w:rPr>
            </w:pPr>
            <w:r>
              <w:rPr>
                <w:sz w:val="24"/>
              </w:rPr>
              <w:t>11</w:t>
            </w:r>
          </w:p>
        </w:tc>
      </w:tr>
      <w:tr w:rsidR="000A65E1" w14:paraId="5CE4409A" w14:textId="77777777">
        <w:trPr>
          <w:trHeight w:val="340"/>
        </w:trPr>
        <w:tc>
          <w:tcPr>
            <w:tcW w:w="1020" w:type="dxa"/>
          </w:tcPr>
          <w:p w14:paraId="33B5D640" w14:textId="77777777" w:rsidR="000A65E1" w:rsidRDefault="00000000">
            <w:pPr>
              <w:pStyle w:val="TableParagraph"/>
              <w:spacing w:line="274" w:lineRule="exact"/>
              <w:ind w:left="15"/>
              <w:jc w:val="center"/>
              <w:rPr>
                <w:b/>
                <w:sz w:val="24"/>
              </w:rPr>
            </w:pPr>
            <w:bookmarkStart w:id="56" w:name="5_"/>
            <w:bookmarkEnd w:id="56"/>
            <w:r>
              <w:rPr>
                <w:b/>
                <w:spacing w:val="-10"/>
                <w:sz w:val="24"/>
              </w:rPr>
              <w:t>5</w:t>
            </w:r>
          </w:p>
        </w:tc>
        <w:tc>
          <w:tcPr>
            <w:tcW w:w="7120" w:type="dxa"/>
          </w:tcPr>
          <w:p w14:paraId="61E930D0" w14:textId="77777777" w:rsidR="000A65E1" w:rsidRDefault="00000000">
            <w:pPr>
              <w:pStyle w:val="TableParagraph"/>
              <w:spacing w:line="274" w:lineRule="exact"/>
              <w:ind w:left="109"/>
              <w:rPr>
                <w:b/>
                <w:sz w:val="24"/>
              </w:rPr>
            </w:pPr>
            <w:bookmarkStart w:id="57" w:name="CHAPTER_5:_Conclusion_&amp;_Reflection_"/>
            <w:bookmarkEnd w:id="57"/>
            <w:r>
              <w:rPr>
                <w:b/>
                <w:sz w:val="24"/>
              </w:rPr>
              <w:t xml:space="preserve">CHAPTER 5: Conclusion &amp; </w:t>
            </w:r>
            <w:r>
              <w:rPr>
                <w:b/>
                <w:spacing w:val="-2"/>
                <w:sz w:val="24"/>
              </w:rPr>
              <w:t>Reflection</w:t>
            </w:r>
          </w:p>
        </w:tc>
        <w:tc>
          <w:tcPr>
            <w:tcW w:w="1340" w:type="dxa"/>
          </w:tcPr>
          <w:p w14:paraId="4A027F8E" w14:textId="57F6A9F6" w:rsidR="000A65E1" w:rsidRDefault="00A92FB3" w:rsidP="00A92FB3">
            <w:pPr>
              <w:pStyle w:val="TableParagraph"/>
              <w:jc w:val="center"/>
              <w:rPr>
                <w:sz w:val="24"/>
              </w:rPr>
            </w:pPr>
            <w:r>
              <w:rPr>
                <w:sz w:val="24"/>
              </w:rPr>
              <w:t>14</w:t>
            </w:r>
          </w:p>
        </w:tc>
      </w:tr>
      <w:tr w:rsidR="000A65E1" w14:paraId="784D1EDE" w14:textId="77777777">
        <w:trPr>
          <w:trHeight w:val="340"/>
        </w:trPr>
        <w:tc>
          <w:tcPr>
            <w:tcW w:w="1020" w:type="dxa"/>
          </w:tcPr>
          <w:p w14:paraId="3B8F41DE" w14:textId="77777777" w:rsidR="000A65E1" w:rsidRDefault="000A65E1">
            <w:pPr>
              <w:pStyle w:val="TableParagraph"/>
              <w:rPr>
                <w:sz w:val="24"/>
              </w:rPr>
            </w:pPr>
          </w:p>
        </w:tc>
        <w:tc>
          <w:tcPr>
            <w:tcW w:w="7120" w:type="dxa"/>
          </w:tcPr>
          <w:p w14:paraId="01DEA709" w14:textId="77777777" w:rsidR="000A65E1" w:rsidRDefault="00000000">
            <w:pPr>
              <w:pStyle w:val="TableParagraph"/>
              <w:spacing w:before="11"/>
              <w:ind w:left="109"/>
              <w:rPr>
                <w:b/>
                <w:sz w:val="24"/>
              </w:rPr>
            </w:pPr>
            <w:r>
              <w:rPr>
                <w:b/>
                <w:spacing w:val="-2"/>
                <w:sz w:val="24"/>
              </w:rPr>
              <w:t>References</w:t>
            </w:r>
          </w:p>
        </w:tc>
        <w:tc>
          <w:tcPr>
            <w:tcW w:w="1340" w:type="dxa"/>
          </w:tcPr>
          <w:p w14:paraId="55BABF63" w14:textId="159B1899" w:rsidR="000A65E1" w:rsidRDefault="00A92FB3" w:rsidP="00A92FB3">
            <w:pPr>
              <w:pStyle w:val="TableParagraph"/>
              <w:jc w:val="center"/>
              <w:rPr>
                <w:sz w:val="24"/>
              </w:rPr>
            </w:pPr>
            <w:r>
              <w:rPr>
                <w:sz w:val="24"/>
              </w:rPr>
              <w:t>16</w:t>
            </w:r>
          </w:p>
        </w:tc>
      </w:tr>
      <w:tr w:rsidR="000A65E1" w14:paraId="66C9FF50" w14:textId="77777777">
        <w:trPr>
          <w:trHeight w:val="340"/>
        </w:trPr>
        <w:tc>
          <w:tcPr>
            <w:tcW w:w="1020" w:type="dxa"/>
          </w:tcPr>
          <w:p w14:paraId="41A61CB1" w14:textId="77777777" w:rsidR="000A65E1" w:rsidRDefault="000A65E1">
            <w:pPr>
              <w:pStyle w:val="TableParagraph"/>
              <w:rPr>
                <w:sz w:val="24"/>
              </w:rPr>
            </w:pPr>
          </w:p>
        </w:tc>
        <w:tc>
          <w:tcPr>
            <w:tcW w:w="7120" w:type="dxa"/>
          </w:tcPr>
          <w:p w14:paraId="1CA77776" w14:textId="77777777" w:rsidR="000A65E1" w:rsidRDefault="00000000">
            <w:pPr>
              <w:pStyle w:val="TableParagraph"/>
              <w:spacing w:before="11"/>
              <w:ind w:left="109"/>
              <w:rPr>
                <w:b/>
                <w:sz w:val="24"/>
              </w:rPr>
            </w:pPr>
            <w:r>
              <w:rPr>
                <w:b/>
                <w:spacing w:val="-2"/>
                <w:sz w:val="24"/>
              </w:rPr>
              <w:t>Appendices</w:t>
            </w:r>
          </w:p>
        </w:tc>
        <w:tc>
          <w:tcPr>
            <w:tcW w:w="1340" w:type="dxa"/>
          </w:tcPr>
          <w:p w14:paraId="5F9EB671" w14:textId="24721770" w:rsidR="000A65E1" w:rsidRDefault="00A92FB3" w:rsidP="00A92FB3">
            <w:pPr>
              <w:pStyle w:val="TableParagraph"/>
              <w:jc w:val="center"/>
              <w:rPr>
                <w:sz w:val="24"/>
              </w:rPr>
            </w:pPr>
            <w:r>
              <w:rPr>
                <w:sz w:val="24"/>
              </w:rPr>
              <w:t>17</w:t>
            </w:r>
          </w:p>
        </w:tc>
      </w:tr>
    </w:tbl>
    <w:p w14:paraId="6E54A056" w14:textId="77777777" w:rsidR="000A65E1" w:rsidRDefault="000A65E1">
      <w:pPr>
        <w:pStyle w:val="TableParagraph"/>
        <w:rPr>
          <w:sz w:val="24"/>
        </w:rPr>
        <w:sectPr w:rsidR="000A65E1" w:rsidSect="00C227A5">
          <w:pgSz w:w="11920" w:h="16840"/>
          <w:pgMar w:top="1380" w:right="850" w:bottom="280" w:left="1417" w:header="720" w:footer="720" w:gutter="0"/>
          <w:pgNumType w:fmt="lowerRoman"/>
          <w:cols w:space="720"/>
        </w:sectPr>
      </w:pPr>
    </w:p>
    <w:p w14:paraId="3F98023F" w14:textId="77777777" w:rsidR="000A65E1" w:rsidRDefault="00000000">
      <w:pPr>
        <w:pStyle w:val="Heading3"/>
        <w:spacing w:before="60"/>
      </w:pPr>
      <w:bookmarkStart w:id="58" w:name="LIST_OF_FIGURES_"/>
      <w:bookmarkEnd w:id="58"/>
      <w:r>
        <w:lastRenderedPageBreak/>
        <w:t>LIST</w:t>
      </w:r>
      <w:r>
        <w:rPr>
          <w:spacing w:val="-3"/>
        </w:rPr>
        <w:t xml:space="preserve"> </w:t>
      </w:r>
      <w:r>
        <w:t>OF</w:t>
      </w:r>
      <w:r>
        <w:rPr>
          <w:spacing w:val="-3"/>
        </w:rPr>
        <w:t xml:space="preserve"> </w:t>
      </w:r>
      <w:r>
        <w:rPr>
          <w:spacing w:val="-2"/>
        </w:rPr>
        <w:t>FIGURES</w:t>
      </w:r>
    </w:p>
    <w:p w14:paraId="459B003B" w14:textId="77777777" w:rsidR="000A65E1" w:rsidRDefault="000A65E1">
      <w:pPr>
        <w:pStyle w:val="BodyText"/>
        <w:rPr>
          <w:sz w:val="20"/>
        </w:rPr>
      </w:pPr>
    </w:p>
    <w:p w14:paraId="6664AD00" w14:textId="77777777" w:rsidR="000A65E1" w:rsidRDefault="000A65E1">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0A65E1" w14:paraId="1DCC3ED1" w14:textId="77777777">
        <w:trPr>
          <w:trHeight w:val="400"/>
        </w:trPr>
        <w:tc>
          <w:tcPr>
            <w:tcW w:w="1300" w:type="dxa"/>
          </w:tcPr>
          <w:p w14:paraId="3F4DC379" w14:textId="77777777" w:rsidR="000A65E1" w:rsidRDefault="00000000">
            <w:pPr>
              <w:pStyle w:val="TableParagraph"/>
              <w:ind w:left="98"/>
              <w:rPr>
                <w:b/>
                <w:sz w:val="24"/>
              </w:rPr>
            </w:pPr>
            <w:bookmarkStart w:id="59" w:name="Figure_No._"/>
            <w:bookmarkEnd w:id="59"/>
            <w:r>
              <w:rPr>
                <w:b/>
                <w:sz w:val="24"/>
              </w:rPr>
              <w:t>Figure</w:t>
            </w:r>
            <w:r>
              <w:rPr>
                <w:b/>
                <w:spacing w:val="-5"/>
                <w:sz w:val="24"/>
              </w:rPr>
              <w:t xml:space="preserve"> No.</w:t>
            </w:r>
          </w:p>
        </w:tc>
        <w:tc>
          <w:tcPr>
            <w:tcW w:w="6080" w:type="dxa"/>
          </w:tcPr>
          <w:p w14:paraId="2550D712" w14:textId="77777777" w:rsidR="000A65E1" w:rsidRDefault="00000000">
            <w:pPr>
              <w:pStyle w:val="TableParagraph"/>
              <w:ind w:left="20"/>
              <w:jc w:val="center"/>
              <w:rPr>
                <w:b/>
                <w:sz w:val="24"/>
              </w:rPr>
            </w:pPr>
            <w:bookmarkStart w:id="60" w:name="Figure_Name_"/>
            <w:bookmarkEnd w:id="60"/>
            <w:r>
              <w:rPr>
                <w:b/>
                <w:sz w:val="24"/>
              </w:rPr>
              <w:t>Figure</w:t>
            </w:r>
            <w:r>
              <w:rPr>
                <w:b/>
                <w:spacing w:val="-5"/>
                <w:sz w:val="24"/>
              </w:rPr>
              <w:t xml:space="preserve"> </w:t>
            </w:r>
            <w:r>
              <w:rPr>
                <w:b/>
                <w:spacing w:val="-4"/>
                <w:sz w:val="24"/>
              </w:rPr>
              <w:t>Name</w:t>
            </w:r>
          </w:p>
        </w:tc>
        <w:tc>
          <w:tcPr>
            <w:tcW w:w="1140" w:type="dxa"/>
          </w:tcPr>
          <w:p w14:paraId="29578669" w14:textId="77777777" w:rsidR="000A65E1" w:rsidRDefault="00000000">
            <w:pPr>
              <w:pStyle w:val="TableParagraph"/>
              <w:ind w:left="114"/>
              <w:rPr>
                <w:b/>
                <w:sz w:val="24"/>
              </w:rPr>
            </w:pPr>
            <w:r>
              <w:rPr>
                <w:b/>
                <w:sz w:val="24"/>
              </w:rPr>
              <w:t xml:space="preserve">Page </w:t>
            </w:r>
            <w:r>
              <w:rPr>
                <w:b/>
                <w:spacing w:val="-5"/>
                <w:sz w:val="24"/>
              </w:rPr>
              <w:t>No.</w:t>
            </w:r>
          </w:p>
        </w:tc>
      </w:tr>
      <w:tr w:rsidR="000A65E1" w14:paraId="7798270B" w14:textId="77777777">
        <w:trPr>
          <w:trHeight w:val="419"/>
        </w:trPr>
        <w:tc>
          <w:tcPr>
            <w:tcW w:w="1300" w:type="dxa"/>
          </w:tcPr>
          <w:p w14:paraId="3F929524" w14:textId="28D59071" w:rsidR="000A65E1" w:rsidRDefault="00FA4CF8">
            <w:pPr>
              <w:pStyle w:val="TableParagraph"/>
              <w:rPr>
                <w:sz w:val="24"/>
              </w:rPr>
            </w:pPr>
            <w:r>
              <w:t>Figure 3.1</w:t>
            </w:r>
          </w:p>
        </w:tc>
        <w:tc>
          <w:tcPr>
            <w:tcW w:w="6080" w:type="dxa"/>
          </w:tcPr>
          <w:p w14:paraId="262C8B39" w14:textId="16B98E75" w:rsidR="00FA4CF8" w:rsidRDefault="00FA4CF8" w:rsidP="00FA4CF8">
            <w:pPr>
              <w:pStyle w:val="FigureCaption"/>
              <w:jc w:val="left"/>
            </w:pPr>
            <w:r>
              <w:t xml:space="preserve">System architecture of </w:t>
            </w:r>
            <w:proofErr w:type="spellStart"/>
            <w:r>
              <w:t>CyberSentinel</w:t>
            </w:r>
            <w:proofErr w:type="spellEnd"/>
            <w:r>
              <w:t xml:space="preserve"> XDR.</w:t>
            </w:r>
          </w:p>
          <w:p w14:paraId="75706F46" w14:textId="77777777" w:rsidR="000A65E1" w:rsidRDefault="000A65E1">
            <w:pPr>
              <w:pStyle w:val="TableParagraph"/>
              <w:rPr>
                <w:sz w:val="24"/>
              </w:rPr>
            </w:pPr>
          </w:p>
        </w:tc>
        <w:tc>
          <w:tcPr>
            <w:tcW w:w="1140" w:type="dxa"/>
          </w:tcPr>
          <w:p w14:paraId="7569D187" w14:textId="4836B983" w:rsidR="000A65E1" w:rsidRDefault="00FA4CF8">
            <w:pPr>
              <w:pStyle w:val="TableParagraph"/>
              <w:rPr>
                <w:sz w:val="24"/>
              </w:rPr>
            </w:pPr>
            <w:r>
              <w:rPr>
                <w:sz w:val="24"/>
              </w:rPr>
              <w:t>17</w:t>
            </w:r>
          </w:p>
        </w:tc>
      </w:tr>
      <w:tr w:rsidR="000A65E1" w14:paraId="12A3C779" w14:textId="77777777">
        <w:trPr>
          <w:trHeight w:val="400"/>
        </w:trPr>
        <w:tc>
          <w:tcPr>
            <w:tcW w:w="1300" w:type="dxa"/>
          </w:tcPr>
          <w:p w14:paraId="231ECCB4" w14:textId="505036BE" w:rsidR="000A65E1" w:rsidRDefault="00FA4CF8">
            <w:pPr>
              <w:pStyle w:val="TableParagraph"/>
              <w:rPr>
                <w:sz w:val="24"/>
              </w:rPr>
            </w:pPr>
            <w:r>
              <w:t>Figure 3.2</w:t>
            </w:r>
          </w:p>
        </w:tc>
        <w:tc>
          <w:tcPr>
            <w:tcW w:w="6080" w:type="dxa"/>
          </w:tcPr>
          <w:p w14:paraId="1C767767" w14:textId="15EF6160" w:rsidR="00FA4CF8" w:rsidRDefault="00FA4CF8" w:rsidP="00FA4CF8">
            <w:pPr>
              <w:pStyle w:val="FigureCaption"/>
              <w:jc w:val="left"/>
            </w:pPr>
            <w:r>
              <w:t>Methodology workflow from scenario initiation to live dashboard update.</w:t>
            </w:r>
          </w:p>
          <w:p w14:paraId="6F9FEB08" w14:textId="77777777" w:rsidR="000A65E1" w:rsidRDefault="000A65E1">
            <w:pPr>
              <w:pStyle w:val="TableParagraph"/>
              <w:rPr>
                <w:sz w:val="24"/>
              </w:rPr>
            </w:pPr>
          </w:p>
        </w:tc>
        <w:tc>
          <w:tcPr>
            <w:tcW w:w="1140" w:type="dxa"/>
          </w:tcPr>
          <w:p w14:paraId="65088359" w14:textId="088975BD" w:rsidR="000A65E1" w:rsidRDefault="00FA4CF8">
            <w:pPr>
              <w:pStyle w:val="TableParagraph"/>
              <w:rPr>
                <w:sz w:val="24"/>
              </w:rPr>
            </w:pPr>
            <w:r>
              <w:rPr>
                <w:sz w:val="24"/>
              </w:rPr>
              <w:t>18</w:t>
            </w:r>
          </w:p>
        </w:tc>
      </w:tr>
      <w:tr w:rsidR="000A65E1" w14:paraId="732FFB18" w14:textId="77777777">
        <w:trPr>
          <w:trHeight w:val="419"/>
        </w:trPr>
        <w:tc>
          <w:tcPr>
            <w:tcW w:w="1300" w:type="dxa"/>
          </w:tcPr>
          <w:p w14:paraId="30283424" w14:textId="5B793914" w:rsidR="000A65E1" w:rsidRDefault="00FA4CF8">
            <w:pPr>
              <w:pStyle w:val="TableParagraph"/>
              <w:rPr>
                <w:sz w:val="24"/>
              </w:rPr>
            </w:pPr>
            <w:r>
              <w:t>Figure 4.2</w:t>
            </w:r>
          </w:p>
        </w:tc>
        <w:tc>
          <w:tcPr>
            <w:tcW w:w="6080" w:type="dxa"/>
          </w:tcPr>
          <w:p w14:paraId="116511FD" w14:textId="0C7FC33C" w:rsidR="000A65E1" w:rsidRPr="00FA4CF8" w:rsidRDefault="00FA4CF8" w:rsidP="00FA4CF8">
            <w:pPr>
              <w:pStyle w:val="FigureCaption"/>
              <w:jc w:val="left"/>
            </w:pPr>
            <w:r>
              <w:t>Results summary reported in the project presentation.</w:t>
            </w:r>
          </w:p>
        </w:tc>
        <w:tc>
          <w:tcPr>
            <w:tcW w:w="1140" w:type="dxa"/>
          </w:tcPr>
          <w:p w14:paraId="6D6FC045" w14:textId="1A2A9BE1" w:rsidR="000A65E1" w:rsidRDefault="00FA4CF8">
            <w:pPr>
              <w:pStyle w:val="TableParagraph"/>
              <w:rPr>
                <w:sz w:val="24"/>
              </w:rPr>
            </w:pPr>
            <w:r>
              <w:rPr>
                <w:sz w:val="24"/>
              </w:rPr>
              <w:t>21</w:t>
            </w:r>
          </w:p>
        </w:tc>
      </w:tr>
      <w:tr w:rsidR="000A65E1" w14:paraId="3C6A7862" w14:textId="77777777">
        <w:trPr>
          <w:trHeight w:val="400"/>
        </w:trPr>
        <w:tc>
          <w:tcPr>
            <w:tcW w:w="1300" w:type="dxa"/>
          </w:tcPr>
          <w:p w14:paraId="12C0B471" w14:textId="41641E9B" w:rsidR="000A65E1" w:rsidRDefault="00FA4CF8">
            <w:pPr>
              <w:pStyle w:val="TableParagraph"/>
              <w:rPr>
                <w:sz w:val="24"/>
              </w:rPr>
            </w:pPr>
            <w:r>
              <w:t xml:space="preserve">Figure B.1  </w:t>
            </w:r>
          </w:p>
        </w:tc>
        <w:tc>
          <w:tcPr>
            <w:tcW w:w="6080" w:type="dxa"/>
          </w:tcPr>
          <w:p w14:paraId="6938DF04" w14:textId="3FCF7A55" w:rsidR="00FA4CF8" w:rsidRDefault="00FA4CF8" w:rsidP="00FA4CF8">
            <w:pPr>
              <w:pStyle w:val="FigureCaption"/>
              <w:jc w:val="left"/>
            </w:pPr>
            <w:r>
              <w:t>System architecture reproduced from the project presentation.</w:t>
            </w:r>
          </w:p>
          <w:p w14:paraId="05D71C1C" w14:textId="77777777" w:rsidR="000A65E1" w:rsidRDefault="000A65E1">
            <w:pPr>
              <w:pStyle w:val="TableParagraph"/>
              <w:rPr>
                <w:sz w:val="24"/>
              </w:rPr>
            </w:pPr>
          </w:p>
        </w:tc>
        <w:tc>
          <w:tcPr>
            <w:tcW w:w="1140" w:type="dxa"/>
          </w:tcPr>
          <w:p w14:paraId="285E1579" w14:textId="07CFD274" w:rsidR="000A65E1" w:rsidRDefault="00FA4CF8">
            <w:pPr>
              <w:pStyle w:val="TableParagraph"/>
              <w:rPr>
                <w:sz w:val="24"/>
              </w:rPr>
            </w:pPr>
            <w:r>
              <w:rPr>
                <w:sz w:val="24"/>
              </w:rPr>
              <w:t>27</w:t>
            </w:r>
          </w:p>
        </w:tc>
      </w:tr>
    </w:tbl>
    <w:p w14:paraId="3ED025EC" w14:textId="77777777" w:rsidR="000A65E1" w:rsidRDefault="000A65E1">
      <w:pPr>
        <w:pStyle w:val="TableParagraph"/>
        <w:rPr>
          <w:sz w:val="24"/>
        </w:rPr>
        <w:sectPr w:rsidR="000A65E1" w:rsidSect="00C227A5">
          <w:pgSz w:w="11920" w:h="16840"/>
          <w:pgMar w:top="1380" w:right="850" w:bottom="280" w:left="1417" w:header="720" w:footer="720" w:gutter="0"/>
          <w:pgNumType w:fmt="lowerRoman"/>
          <w:cols w:space="720"/>
        </w:sectPr>
      </w:pPr>
    </w:p>
    <w:p w14:paraId="524B9311" w14:textId="77777777" w:rsidR="000A65E1" w:rsidRDefault="00000000">
      <w:pPr>
        <w:pStyle w:val="Heading3"/>
        <w:spacing w:before="60"/>
      </w:pPr>
      <w:bookmarkStart w:id="61" w:name="LIST_OF_TABLES_"/>
      <w:bookmarkEnd w:id="61"/>
      <w:r>
        <w:lastRenderedPageBreak/>
        <w:t>LIST</w:t>
      </w:r>
      <w:r>
        <w:rPr>
          <w:spacing w:val="-3"/>
        </w:rPr>
        <w:t xml:space="preserve"> </w:t>
      </w:r>
      <w:r>
        <w:t>OF</w:t>
      </w:r>
      <w:r>
        <w:rPr>
          <w:spacing w:val="-3"/>
        </w:rPr>
        <w:t xml:space="preserve"> </w:t>
      </w:r>
      <w:r>
        <w:rPr>
          <w:spacing w:val="-2"/>
        </w:rPr>
        <w:t>TABLES</w:t>
      </w:r>
    </w:p>
    <w:p w14:paraId="3855E631" w14:textId="77777777" w:rsidR="000A65E1" w:rsidRDefault="000A65E1">
      <w:pPr>
        <w:pStyle w:val="BodyText"/>
        <w:rPr>
          <w:sz w:val="20"/>
        </w:rPr>
      </w:pPr>
    </w:p>
    <w:p w14:paraId="526CB8AC" w14:textId="77777777" w:rsidR="000A65E1" w:rsidRDefault="000A65E1">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0A65E1" w14:paraId="0C179ACA" w14:textId="77777777">
        <w:trPr>
          <w:trHeight w:val="839"/>
        </w:trPr>
        <w:tc>
          <w:tcPr>
            <w:tcW w:w="1020" w:type="dxa"/>
          </w:tcPr>
          <w:p w14:paraId="2FF57447" w14:textId="77777777" w:rsidR="000A65E1" w:rsidRDefault="00000000">
            <w:pPr>
              <w:pStyle w:val="TableParagraph"/>
              <w:spacing w:before="15"/>
              <w:ind w:left="225"/>
              <w:rPr>
                <w:b/>
                <w:sz w:val="24"/>
              </w:rPr>
            </w:pPr>
            <w:bookmarkStart w:id="62" w:name="Table_No._"/>
            <w:bookmarkEnd w:id="62"/>
            <w:r>
              <w:rPr>
                <w:b/>
                <w:spacing w:val="-2"/>
                <w:sz w:val="24"/>
              </w:rPr>
              <w:t>Table</w:t>
            </w:r>
          </w:p>
          <w:p w14:paraId="767AA0CE" w14:textId="77777777" w:rsidR="000A65E1" w:rsidRDefault="00000000">
            <w:pPr>
              <w:pStyle w:val="TableParagraph"/>
              <w:spacing w:before="138"/>
              <w:ind w:left="330"/>
              <w:rPr>
                <w:b/>
                <w:sz w:val="24"/>
              </w:rPr>
            </w:pPr>
            <w:r>
              <w:rPr>
                <w:b/>
                <w:spacing w:val="-5"/>
                <w:sz w:val="24"/>
              </w:rPr>
              <w:t>No.</w:t>
            </w:r>
          </w:p>
        </w:tc>
        <w:tc>
          <w:tcPr>
            <w:tcW w:w="6080" w:type="dxa"/>
          </w:tcPr>
          <w:p w14:paraId="5977F6F2" w14:textId="77777777" w:rsidR="000A65E1" w:rsidRDefault="00000000">
            <w:pPr>
              <w:pStyle w:val="TableParagraph"/>
              <w:spacing w:before="222"/>
              <w:ind w:left="20" w:right="10"/>
              <w:jc w:val="center"/>
              <w:rPr>
                <w:b/>
                <w:sz w:val="24"/>
              </w:rPr>
            </w:pPr>
            <w:bookmarkStart w:id="63" w:name="Table_Name_"/>
            <w:bookmarkEnd w:id="63"/>
            <w:r>
              <w:rPr>
                <w:b/>
                <w:spacing w:val="-2"/>
                <w:sz w:val="24"/>
              </w:rPr>
              <w:t>Table</w:t>
            </w:r>
            <w:r>
              <w:rPr>
                <w:b/>
                <w:spacing w:val="-13"/>
                <w:sz w:val="24"/>
              </w:rPr>
              <w:t xml:space="preserve"> </w:t>
            </w:r>
            <w:r>
              <w:rPr>
                <w:b/>
                <w:spacing w:val="-4"/>
                <w:sz w:val="24"/>
              </w:rPr>
              <w:t>Name</w:t>
            </w:r>
          </w:p>
        </w:tc>
        <w:tc>
          <w:tcPr>
            <w:tcW w:w="940" w:type="dxa"/>
          </w:tcPr>
          <w:p w14:paraId="6A498258" w14:textId="77777777" w:rsidR="000A65E1" w:rsidRDefault="00000000">
            <w:pPr>
              <w:pStyle w:val="TableParagraph"/>
              <w:spacing w:before="15"/>
              <w:ind w:left="218"/>
              <w:rPr>
                <w:b/>
                <w:sz w:val="24"/>
              </w:rPr>
            </w:pPr>
            <w:bookmarkStart w:id="64" w:name="Page_No._"/>
            <w:bookmarkEnd w:id="64"/>
            <w:r>
              <w:rPr>
                <w:b/>
                <w:spacing w:val="-4"/>
                <w:sz w:val="24"/>
              </w:rPr>
              <w:t>Page</w:t>
            </w:r>
          </w:p>
          <w:p w14:paraId="211A6168" w14:textId="77777777" w:rsidR="000A65E1" w:rsidRDefault="00000000">
            <w:pPr>
              <w:pStyle w:val="TableParagraph"/>
              <w:spacing w:before="138"/>
              <w:ind w:left="288"/>
              <w:rPr>
                <w:b/>
                <w:sz w:val="24"/>
              </w:rPr>
            </w:pPr>
            <w:r>
              <w:rPr>
                <w:b/>
                <w:spacing w:val="-5"/>
                <w:sz w:val="24"/>
              </w:rPr>
              <w:t>No.</w:t>
            </w:r>
          </w:p>
        </w:tc>
      </w:tr>
      <w:tr w:rsidR="000A65E1" w14:paraId="27F40730" w14:textId="77777777">
        <w:trPr>
          <w:trHeight w:val="440"/>
        </w:trPr>
        <w:tc>
          <w:tcPr>
            <w:tcW w:w="1020" w:type="dxa"/>
          </w:tcPr>
          <w:p w14:paraId="009A0038" w14:textId="3EB0CBDC" w:rsidR="000A65E1" w:rsidRDefault="00FA4CF8">
            <w:pPr>
              <w:pStyle w:val="TableParagraph"/>
              <w:rPr>
                <w:sz w:val="24"/>
              </w:rPr>
            </w:pPr>
            <w:r>
              <w:rPr>
                <w:sz w:val="24"/>
              </w:rPr>
              <w:t>2.3</w:t>
            </w:r>
          </w:p>
        </w:tc>
        <w:tc>
          <w:tcPr>
            <w:tcW w:w="6080" w:type="dxa"/>
          </w:tcPr>
          <w:p w14:paraId="1F899F4D" w14:textId="77777777" w:rsidR="00FA4CF8" w:rsidRPr="00FA4CF8" w:rsidRDefault="00FA4CF8" w:rsidP="00FA4CF8">
            <w:pPr>
              <w:tabs>
                <w:tab w:val="left" w:pos="383"/>
              </w:tabs>
              <w:rPr>
                <w:b/>
                <w:sz w:val="24"/>
              </w:rPr>
            </w:pPr>
            <w:r w:rsidRPr="00FA4CF8">
              <w:rPr>
                <w:b/>
                <w:sz w:val="24"/>
              </w:rPr>
              <w:t xml:space="preserve">Comparative </w:t>
            </w:r>
            <w:r w:rsidRPr="00FA4CF8">
              <w:rPr>
                <w:b/>
                <w:spacing w:val="-2"/>
                <w:sz w:val="24"/>
              </w:rPr>
              <w:t>Analysis</w:t>
            </w:r>
          </w:p>
          <w:p w14:paraId="2F0706BD" w14:textId="77777777" w:rsidR="000A65E1" w:rsidRDefault="000A65E1">
            <w:pPr>
              <w:pStyle w:val="TableParagraph"/>
              <w:rPr>
                <w:sz w:val="24"/>
              </w:rPr>
            </w:pPr>
          </w:p>
        </w:tc>
        <w:tc>
          <w:tcPr>
            <w:tcW w:w="940" w:type="dxa"/>
          </w:tcPr>
          <w:p w14:paraId="3B9A4273" w14:textId="18A1DBE0" w:rsidR="000A65E1" w:rsidRDefault="00A92FB3">
            <w:pPr>
              <w:pStyle w:val="TableParagraph"/>
              <w:rPr>
                <w:sz w:val="24"/>
              </w:rPr>
            </w:pPr>
            <w:r>
              <w:rPr>
                <w:sz w:val="24"/>
              </w:rPr>
              <w:t>5</w:t>
            </w:r>
          </w:p>
        </w:tc>
      </w:tr>
      <w:tr w:rsidR="000A65E1" w14:paraId="5B9523C7" w14:textId="77777777">
        <w:trPr>
          <w:trHeight w:val="439"/>
        </w:trPr>
        <w:tc>
          <w:tcPr>
            <w:tcW w:w="1020" w:type="dxa"/>
          </w:tcPr>
          <w:p w14:paraId="57C490A8" w14:textId="55E760BB" w:rsidR="000A65E1" w:rsidRDefault="00FA4CF8">
            <w:pPr>
              <w:pStyle w:val="TableParagraph"/>
              <w:rPr>
                <w:sz w:val="24"/>
              </w:rPr>
            </w:pPr>
            <w:r>
              <w:rPr>
                <w:sz w:val="24"/>
              </w:rPr>
              <w:t xml:space="preserve">3.1 </w:t>
            </w:r>
          </w:p>
        </w:tc>
        <w:tc>
          <w:tcPr>
            <w:tcW w:w="6080" w:type="dxa"/>
          </w:tcPr>
          <w:p w14:paraId="2AEE5D2A" w14:textId="091C04D3" w:rsidR="000A65E1" w:rsidRPr="00FA4CF8" w:rsidRDefault="00FA4CF8">
            <w:pPr>
              <w:pStyle w:val="TableParagraph"/>
              <w:rPr>
                <w:b/>
                <w:bCs/>
                <w:sz w:val="24"/>
              </w:rPr>
            </w:pPr>
            <w:r w:rsidRPr="00FA4CF8">
              <w:rPr>
                <w:b/>
                <w:bCs/>
                <w:sz w:val="24"/>
              </w:rPr>
              <w:t>Requirements</w:t>
            </w:r>
          </w:p>
        </w:tc>
        <w:tc>
          <w:tcPr>
            <w:tcW w:w="940" w:type="dxa"/>
          </w:tcPr>
          <w:p w14:paraId="1578EFD3" w14:textId="08EB1B63" w:rsidR="000A65E1" w:rsidRDefault="00A92FB3">
            <w:pPr>
              <w:pStyle w:val="TableParagraph"/>
              <w:rPr>
                <w:sz w:val="24"/>
              </w:rPr>
            </w:pPr>
            <w:r>
              <w:rPr>
                <w:sz w:val="24"/>
              </w:rPr>
              <w:t>6</w:t>
            </w:r>
          </w:p>
        </w:tc>
      </w:tr>
      <w:tr w:rsidR="000A65E1" w14:paraId="3C58C126" w14:textId="77777777">
        <w:trPr>
          <w:trHeight w:val="439"/>
        </w:trPr>
        <w:tc>
          <w:tcPr>
            <w:tcW w:w="1020" w:type="dxa"/>
          </w:tcPr>
          <w:p w14:paraId="038A76FE" w14:textId="5B9CCD49" w:rsidR="000A65E1" w:rsidRDefault="00FA4CF8">
            <w:pPr>
              <w:pStyle w:val="TableParagraph"/>
              <w:rPr>
                <w:sz w:val="24"/>
              </w:rPr>
            </w:pPr>
            <w:r w:rsidRPr="00FA4CF8">
              <w:rPr>
                <w:b/>
                <w:bCs/>
              </w:rPr>
              <w:t>3.1.1</w:t>
            </w:r>
          </w:p>
        </w:tc>
        <w:tc>
          <w:tcPr>
            <w:tcW w:w="6080" w:type="dxa"/>
          </w:tcPr>
          <w:p w14:paraId="597FC476" w14:textId="52BA2DB7" w:rsidR="00FA4CF8" w:rsidRPr="00FA4CF8" w:rsidRDefault="00FA4CF8" w:rsidP="00FA4CF8">
            <w:pPr>
              <w:ind w:left="23"/>
              <w:rPr>
                <w:b/>
                <w:bCs/>
                <w:spacing w:val="-2"/>
              </w:rPr>
            </w:pPr>
            <w:r w:rsidRPr="00FA4CF8">
              <w:rPr>
                <w:b/>
                <w:bCs/>
              </w:rPr>
              <w:t>Functional</w:t>
            </w:r>
            <w:r w:rsidRPr="00FA4CF8">
              <w:rPr>
                <w:b/>
                <w:bCs/>
                <w:spacing w:val="-11"/>
              </w:rPr>
              <w:t xml:space="preserve"> </w:t>
            </w:r>
            <w:r w:rsidRPr="00FA4CF8">
              <w:rPr>
                <w:b/>
                <w:bCs/>
              </w:rPr>
              <w:t>&amp;</w:t>
            </w:r>
            <w:r w:rsidRPr="00FA4CF8">
              <w:rPr>
                <w:b/>
                <w:bCs/>
                <w:spacing w:val="-8"/>
              </w:rPr>
              <w:t xml:space="preserve"> </w:t>
            </w:r>
            <w:r w:rsidRPr="00FA4CF8">
              <w:rPr>
                <w:b/>
                <w:bCs/>
              </w:rPr>
              <w:t>Non-Functional</w:t>
            </w:r>
            <w:r w:rsidRPr="00FA4CF8">
              <w:rPr>
                <w:b/>
                <w:bCs/>
                <w:spacing w:val="-8"/>
              </w:rPr>
              <w:t xml:space="preserve"> </w:t>
            </w:r>
            <w:r w:rsidRPr="00FA4CF8">
              <w:rPr>
                <w:b/>
                <w:bCs/>
                <w:spacing w:val="-2"/>
              </w:rPr>
              <w:t>Requirements</w:t>
            </w:r>
          </w:p>
          <w:p w14:paraId="72039EC0" w14:textId="77777777" w:rsidR="000A65E1" w:rsidRDefault="000A65E1">
            <w:pPr>
              <w:pStyle w:val="TableParagraph"/>
              <w:rPr>
                <w:sz w:val="24"/>
              </w:rPr>
            </w:pPr>
          </w:p>
        </w:tc>
        <w:tc>
          <w:tcPr>
            <w:tcW w:w="940" w:type="dxa"/>
          </w:tcPr>
          <w:p w14:paraId="0FEE1999" w14:textId="1EC01D44" w:rsidR="000A65E1" w:rsidRDefault="00A92FB3">
            <w:pPr>
              <w:pStyle w:val="TableParagraph"/>
              <w:rPr>
                <w:sz w:val="24"/>
              </w:rPr>
            </w:pPr>
            <w:r>
              <w:rPr>
                <w:sz w:val="24"/>
              </w:rPr>
              <w:t>8</w:t>
            </w:r>
          </w:p>
        </w:tc>
      </w:tr>
      <w:tr w:rsidR="000A65E1" w14:paraId="1C5D7C8F" w14:textId="77777777">
        <w:trPr>
          <w:trHeight w:val="440"/>
        </w:trPr>
        <w:tc>
          <w:tcPr>
            <w:tcW w:w="1020" w:type="dxa"/>
          </w:tcPr>
          <w:p w14:paraId="33F69BFB" w14:textId="7D9C1A0D" w:rsidR="000A65E1" w:rsidRDefault="00FA4CF8">
            <w:pPr>
              <w:pStyle w:val="TableParagraph"/>
              <w:rPr>
                <w:sz w:val="24"/>
              </w:rPr>
            </w:pPr>
            <w:r>
              <w:rPr>
                <w:sz w:val="24"/>
              </w:rPr>
              <w:t>3.2</w:t>
            </w:r>
          </w:p>
        </w:tc>
        <w:tc>
          <w:tcPr>
            <w:tcW w:w="6080" w:type="dxa"/>
          </w:tcPr>
          <w:p w14:paraId="16CAC979" w14:textId="0475E3BC" w:rsidR="000A65E1" w:rsidRDefault="00FA4CF8">
            <w:pPr>
              <w:pStyle w:val="TableParagraph"/>
              <w:rPr>
                <w:sz w:val="24"/>
              </w:rPr>
            </w:pPr>
            <w:r>
              <w:rPr>
                <w:b/>
                <w:sz w:val="24"/>
              </w:rPr>
              <w:t xml:space="preserve">Constraints &amp; Applicable </w:t>
            </w:r>
            <w:r>
              <w:rPr>
                <w:b/>
                <w:spacing w:val="-2"/>
                <w:sz w:val="24"/>
              </w:rPr>
              <w:t>Standard</w:t>
            </w:r>
          </w:p>
        </w:tc>
        <w:tc>
          <w:tcPr>
            <w:tcW w:w="940" w:type="dxa"/>
          </w:tcPr>
          <w:p w14:paraId="7C9FDFE6" w14:textId="2E263F16" w:rsidR="000A65E1" w:rsidRDefault="00A92FB3">
            <w:pPr>
              <w:pStyle w:val="TableParagraph"/>
              <w:rPr>
                <w:sz w:val="24"/>
              </w:rPr>
            </w:pPr>
            <w:r>
              <w:rPr>
                <w:sz w:val="24"/>
              </w:rPr>
              <w:t>10</w:t>
            </w:r>
          </w:p>
        </w:tc>
      </w:tr>
      <w:tr w:rsidR="00FA4CF8" w14:paraId="70ED344D" w14:textId="77777777">
        <w:trPr>
          <w:trHeight w:val="440"/>
        </w:trPr>
        <w:tc>
          <w:tcPr>
            <w:tcW w:w="1020" w:type="dxa"/>
          </w:tcPr>
          <w:p w14:paraId="746872A1" w14:textId="4CA684AD" w:rsidR="00FA4CF8" w:rsidRDefault="00FA4CF8">
            <w:pPr>
              <w:pStyle w:val="TableParagraph"/>
              <w:rPr>
                <w:sz w:val="24"/>
              </w:rPr>
            </w:pPr>
            <w:r>
              <w:rPr>
                <w:sz w:val="24"/>
              </w:rPr>
              <w:t>3.3</w:t>
            </w:r>
          </w:p>
        </w:tc>
        <w:tc>
          <w:tcPr>
            <w:tcW w:w="6080" w:type="dxa"/>
          </w:tcPr>
          <w:p w14:paraId="66027928" w14:textId="3B07B49C" w:rsidR="00FA4CF8" w:rsidRDefault="00FA4CF8">
            <w:pPr>
              <w:pStyle w:val="TableParagraph"/>
              <w:rPr>
                <w:b/>
                <w:sz w:val="24"/>
              </w:rPr>
            </w:pPr>
            <w:r>
              <w:rPr>
                <w:b/>
                <w:sz w:val="24"/>
              </w:rPr>
              <w:t>Design Specification</w:t>
            </w:r>
          </w:p>
        </w:tc>
        <w:tc>
          <w:tcPr>
            <w:tcW w:w="940" w:type="dxa"/>
          </w:tcPr>
          <w:p w14:paraId="07EED850" w14:textId="01C3B6A4" w:rsidR="00FA4CF8" w:rsidRDefault="00A92FB3">
            <w:pPr>
              <w:pStyle w:val="TableParagraph"/>
              <w:rPr>
                <w:sz w:val="24"/>
              </w:rPr>
            </w:pPr>
            <w:r>
              <w:rPr>
                <w:sz w:val="24"/>
              </w:rPr>
              <w:t>10</w:t>
            </w:r>
          </w:p>
        </w:tc>
      </w:tr>
      <w:tr w:rsidR="00FA4CF8" w14:paraId="433C83E8" w14:textId="77777777">
        <w:trPr>
          <w:trHeight w:val="440"/>
        </w:trPr>
        <w:tc>
          <w:tcPr>
            <w:tcW w:w="1020" w:type="dxa"/>
          </w:tcPr>
          <w:p w14:paraId="416238F5" w14:textId="50FEE58F" w:rsidR="00FA4CF8" w:rsidRDefault="00FA4CF8">
            <w:pPr>
              <w:pStyle w:val="TableParagraph"/>
              <w:rPr>
                <w:sz w:val="24"/>
              </w:rPr>
            </w:pPr>
            <w:r>
              <w:rPr>
                <w:sz w:val="24"/>
              </w:rPr>
              <w:t>3.5</w:t>
            </w:r>
          </w:p>
        </w:tc>
        <w:tc>
          <w:tcPr>
            <w:tcW w:w="6080" w:type="dxa"/>
          </w:tcPr>
          <w:p w14:paraId="31A8A781" w14:textId="77777777" w:rsidR="00FA4CF8" w:rsidRPr="00FA4CF8" w:rsidRDefault="00FA4CF8" w:rsidP="00FA4CF8">
            <w:pPr>
              <w:tabs>
                <w:tab w:val="left" w:pos="383"/>
              </w:tabs>
              <w:spacing w:before="1"/>
              <w:ind w:left="23"/>
              <w:rPr>
                <w:b/>
                <w:sz w:val="24"/>
              </w:rPr>
            </w:pPr>
            <w:r w:rsidRPr="00FA4CF8">
              <w:rPr>
                <w:b/>
                <w:sz w:val="24"/>
              </w:rPr>
              <w:t xml:space="preserve">Alternative Solutions &amp; </w:t>
            </w:r>
            <w:r w:rsidRPr="00FA4CF8">
              <w:rPr>
                <w:b/>
                <w:spacing w:val="-2"/>
                <w:sz w:val="24"/>
              </w:rPr>
              <w:t>Evaluation</w:t>
            </w:r>
          </w:p>
          <w:p w14:paraId="702FEEC2" w14:textId="77777777" w:rsidR="00FA4CF8" w:rsidRDefault="00FA4CF8">
            <w:pPr>
              <w:pStyle w:val="TableParagraph"/>
              <w:rPr>
                <w:b/>
                <w:sz w:val="24"/>
              </w:rPr>
            </w:pPr>
          </w:p>
        </w:tc>
        <w:tc>
          <w:tcPr>
            <w:tcW w:w="940" w:type="dxa"/>
          </w:tcPr>
          <w:p w14:paraId="79E78DEC" w14:textId="1956B4A3" w:rsidR="00FA4CF8" w:rsidRDefault="00A92FB3">
            <w:pPr>
              <w:pStyle w:val="TableParagraph"/>
              <w:rPr>
                <w:sz w:val="24"/>
              </w:rPr>
            </w:pPr>
            <w:r>
              <w:rPr>
                <w:sz w:val="24"/>
              </w:rPr>
              <w:t>11</w:t>
            </w:r>
          </w:p>
        </w:tc>
      </w:tr>
      <w:tr w:rsidR="00FA4CF8" w14:paraId="7CEA7D8F" w14:textId="77777777">
        <w:trPr>
          <w:trHeight w:val="440"/>
        </w:trPr>
        <w:tc>
          <w:tcPr>
            <w:tcW w:w="1020" w:type="dxa"/>
          </w:tcPr>
          <w:p w14:paraId="026C6C30" w14:textId="0EB758CE" w:rsidR="00FA4CF8" w:rsidRDefault="00FA4CF8">
            <w:pPr>
              <w:pStyle w:val="TableParagraph"/>
              <w:rPr>
                <w:sz w:val="24"/>
              </w:rPr>
            </w:pPr>
            <w:r>
              <w:rPr>
                <w:sz w:val="24"/>
              </w:rPr>
              <w:t>3.6</w:t>
            </w:r>
          </w:p>
        </w:tc>
        <w:tc>
          <w:tcPr>
            <w:tcW w:w="6080" w:type="dxa"/>
          </w:tcPr>
          <w:p w14:paraId="147F2D48" w14:textId="6A7DB4D3" w:rsidR="00FA4CF8" w:rsidRDefault="00FA4CF8">
            <w:pPr>
              <w:pStyle w:val="TableParagraph"/>
              <w:rPr>
                <w:b/>
                <w:sz w:val="24"/>
              </w:rPr>
            </w:pPr>
            <w:r>
              <w:rPr>
                <w:b/>
                <w:sz w:val="24"/>
              </w:rPr>
              <w:t>Risk Analysis</w:t>
            </w:r>
          </w:p>
        </w:tc>
        <w:tc>
          <w:tcPr>
            <w:tcW w:w="940" w:type="dxa"/>
          </w:tcPr>
          <w:p w14:paraId="6DF8CD57" w14:textId="35CB4A23" w:rsidR="00FA4CF8" w:rsidRDefault="00A92FB3">
            <w:pPr>
              <w:pStyle w:val="TableParagraph"/>
              <w:rPr>
                <w:sz w:val="24"/>
              </w:rPr>
            </w:pPr>
            <w:r>
              <w:rPr>
                <w:sz w:val="24"/>
              </w:rPr>
              <w:t>12</w:t>
            </w:r>
          </w:p>
        </w:tc>
      </w:tr>
      <w:tr w:rsidR="00FA4CF8" w14:paraId="284AAE21" w14:textId="77777777">
        <w:trPr>
          <w:trHeight w:val="440"/>
        </w:trPr>
        <w:tc>
          <w:tcPr>
            <w:tcW w:w="1020" w:type="dxa"/>
          </w:tcPr>
          <w:p w14:paraId="524227BA" w14:textId="16B1E405" w:rsidR="00FA4CF8" w:rsidRDefault="00FD6E8A">
            <w:pPr>
              <w:pStyle w:val="TableParagraph"/>
              <w:rPr>
                <w:sz w:val="24"/>
              </w:rPr>
            </w:pPr>
            <w:r>
              <w:rPr>
                <w:sz w:val="24"/>
              </w:rPr>
              <w:t>4.2</w:t>
            </w:r>
          </w:p>
        </w:tc>
        <w:tc>
          <w:tcPr>
            <w:tcW w:w="6080" w:type="dxa"/>
          </w:tcPr>
          <w:p w14:paraId="4EFAE5E8" w14:textId="0C365C73" w:rsidR="00FA4CF8" w:rsidRDefault="00FA4CF8">
            <w:pPr>
              <w:pStyle w:val="TableParagraph"/>
              <w:rPr>
                <w:b/>
                <w:sz w:val="24"/>
              </w:rPr>
            </w:pPr>
            <w:r>
              <w:rPr>
                <w:b/>
                <w:sz w:val="24"/>
              </w:rPr>
              <w:t>Hardware/Software / Fabrication Implementation</w:t>
            </w:r>
          </w:p>
        </w:tc>
        <w:tc>
          <w:tcPr>
            <w:tcW w:w="940" w:type="dxa"/>
          </w:tcPr>
          <w:p w14:paraId="0A52DF3C" w14:textId="4673BF57" w:rsidR="00FA4CF8" w:rsidRDefault="00A92FB3">
            <w:pPr>
              <w:pStyle w:val="TableParagraph"/>
              <w:rPr>
                <w:sz w:val="24"/>
              </w:rPr>
            </w:pPr>
            <w:r>
              <w:rPr>
                <w:sz w:val="24"/>
              </w:rPr>
              <w:t>13</w:t>
            </w:r>
          </w:p>
        </w:tc>
      </w:tr>
      <w:tr w:rsidR="00FD6E8A" w14:paraId="21341D6B" w14:textId="77777777">
        <w:trPr>
          <w:trHeight w:val="440"/>
        </w:trPr>
        <w:tc>
          <w:tcPr>
            <w:tcW w:w="1020" w:type="dxa"/>
          </w:tcPr>
          <w:p w14:paraId="2A05DD58" w14:textId="79FE96E0" w:rsidR="00FD6E8A" w:rsidRDefault="00FD6E8A">
            <w:pPr>
              <w:pStyle w:val="TableParagraph"/>
              <w:rPr>
                <w:sz w:val="24"/>
              </w:rPr>
            </w:pPr>
            <w:r>
              <w:rPr>
                <w:sz w:val="24"/>
              </w:rPr>
              <w:t>4.3</w:t>
            </w:r>
          </w:p>
        </w:tc>
        <w:tc>
          <w:tcPr>
            <w:tcW w:w="6080" w:type="dxa"/>
          </w:tcPr>
          <w:p w14:paraId="3E09537C" w14:textId="6BEADFB0" w:rsidR="00FD6E8A" w:rsidRDefault="00FD6E8A">
            <w:pPr>
              <w:pStyle w:val="TableParagraph"/>
              <w:rPr>
                <w:b/>
                <w:sz w:val="24"/>
              </w:rPr>
            </w:pPr>
            <w:r>
              <w:rPr>
                <w:b/>
                <w:sz w:val="24"/>
              </w:rPr>
              <w:t>Test Plan Verification</w:t>
            </w:r>
          </w:p>
        </w:tc>
        <w:tc>
          <w:tcPr>
            <w:tcW w:w="940" w:type="dxa"/>
          </w:tcPr>
          <w:p w14:paraId="06D47FB6" w14:textId="2124CF84" w:rsidR="00FD6E8A" w:rsidRDefault="00A92FB3">
            <w:pPr>
              <w:pStyle w:val="TableParagraph"/>
              <w:rPr>
                <w:sz w:val="24"/>
              </w:rPr>
            </w:pPr>
            <w:r>
              <w:rPr>
                <w:sz w:val="24"/>
              </w:rPr>
              <w:t>14</w:t>
            </w:r>
          </w:p>
        </w:tc>
      </w:tr>
      <w:tr w:rsidR="00FD6E8A" w14:paraId="36F80217" w14:textId="77777777">
        <w:trPr>
          <w:trHeight w:val="440"/>
        </w:trPr>
        <w:tc>
          <w:tcPr>
            <w:tcW w:w="1020" w:type="dxa"/>
          </w:tcPr>
          <w:p w14:paraId="1107AB7A" w14:textId="5CFF81E3" w:rsidR="00FD6E8A" w:rsidRDefault="00FD6E8A">
            <w:pPr>
              <w:pStyle w:val="TableParagraph"/>
              <w:rPr>
                <w:sz w:val="24"/>
              </w:rPr>
            </w:pPr>
            <w:r>
              <w:rPr>
                <w:sz w:val="24"/>
              </w:rPr>
              <w:t>4.5</w:t>
            </w:r>
          </w:p>
        </w:tc>
        <w:tc>
          <w:tcPr>
            <w:tcW w:w="6080" w:type="dxa"/>
          </w:tcPr>
          <w:p w14:paraId="6E4A341F" w14:textId="03AF4B12" w:rsidR="00FD6E8A" w:rsidRDefault="00FD6E8A">
            <w:pPr>
              <w:pStyle w:val="TableParagraph"/>
              <w:rPr>
                <w:b/>
                <w:sz w:val="24"/>
              </w:rPr>
            </w:pPr>
            <w:r>
              <w:rPr>
                <w:b/>
                <w:sz w:val="24"/>
              </w:rPr>
              <w:t>Assigned Responsibilities</w:t>
            </w:r>
          </w:p>
        </w:tc>
        <w:tc>
          <w:tcPr>
            <w:tcW w:w="940" w:type="dxa"/>
          </w:tcPr>
          <w:p w14:paraId="2FBE6A12" w14:textId="6EA2E413" w:rsidR="00FD6E8A" w:rsidRDefault="00A92FB3">
            <w:pPr>
              <w:pStyle w:val="TableParagraph"/>
              <w:rPr>
                <w:sz w:val="24"/>
              </w:rPr>
            </w:pPr>
            <w:r>
              <w:rPr>
                <w:sz w:val="24"/>
              </w:rPr>
              <w:t>15</w:t>
            </w:r>
          </w:p>
        </w:tc>
      </w:tr>
      <w:tr w:rsidR="00FD6E8A" w14:paraId="3D636B05" w14:textId="77777777">
        <w:trPr>
          <w:trHeight w:val="440"/>
        </w:trPr>
        <w:tc>
          <w:tcPr>
            <w:tcW w:w="1020" w:type="dxa"/>
          </w:tcPr>
          <w:p w14:paraId="104DEBC3" w14:textId="476047C6" w:rsidR="00FD6E8A" w:rsidRDefault="00A92FB3">
            <w:pPr>
              <w:pStyle w:val="TableParagraph"/>
              <w:rPr>
                <w:sz w:val="24"/>
              </w:rPr>
            </w:pPr>
            <w:r>
              <w:rPr>
                <w:sz w:val="24"/>
              </w:rPr>
              <w:t>5</w:t>
            </w:r>
            <w:r w:rsidR="00FD6E8A">
              <w:rPr>
                <w:sz w:val="24"/>
              </w:rPr>
              <w:t>.7</w:t>
            </w:r>
          </w:p>
        </w:tc>
        <w:tc>
          <w:tcPr>
            <w:tcW w:w="6080" w:type="dxa"/>
          </w:tcPr>
          <w:p w14:paraId="185A4AF2" w14:textId="2A0D89A7" w:rsidR="00FD6E8A" w:rsidRDefault="00FD6E8A">
            <w:pPr>
              <w:pStyle w:val="TableParagraph"/>
              <w:rPr>
                <w:b/>
                <w:sz w:val="24"/>
              </w:rPr>
            </w:pPr>
            <w:r>
              <w:rPr>
                <w:b/>
                <w:sz w:val="24"/>
              </w:rPr>
              <w:t>Project</w:t>
            </w:r>
            <w:r>
              <w:rPr>
                <w:b/>
                <w:spacing w:val="-2"/>
                <w:sz w:val="24"/>
              </w:rPr>
              <w:t xml:space="preserve"> </w:t>
            </w:r>
            <w:r>
              <w:rPr>
                <w:b/>
                <w:sz w:val="24"/>
              </w:rPr>
              <w:t>Planning,</w:t>
            </w:r>
            <w:r>
              <w:rPr>
                <w:b/>
                <w:spacing w:val="-1"/>
                <w:sz w:val="24"/>
              </w:rPr>
              <w:t xml:space="preserve"> </w:t>
            </w:r>
            <w:r>
              <w:rPr>
                <w:b/>
                <w:sz w:val="24"/>
              </w:rPr>
              <w:t>Roles</w:t>
            </w:r>
            <w:r>
              <w:rPr>
                <w:b/>
                <w:spacing w:val="-1"/>
                <w:sz w:val="24"/>
              </w:rPr>
              <w:t xml:space="preserve"> </w:t>
            </w:r>
            <w:r>
              <w:rPr>
                <w:b/>
                <w:sz w:val="24"/>
              </w:rPr>
              <w:t>&amp; Budget</w:t>
            </w:r>
          </w:p>
        </w:tc>
        <w:tc>
          <w:tcPr>
            <w:tcW w:w="940" w:type="dxa"/>
          </w:tcPr>
          <w:p w14:paraId="5AF9D4BE" w14:textId="04FA054D" w:rsidR="00FD6E8A" w:rsidRDefault="00A92FB3">
            <w:pPr>
              <w:pStyle w:val="TableParagraph"/>
              <w:rPr>
                <w:sz w:val="24"/>
              </w:rPr>
            </w:pPr>
            <w:r>
              <w:rPr>
                <w:sz w:val="24"/>
              </w:rPr>
              <w:t>16</w:t>
            </w:r>
          </w:p>
        </w:tc>
      </w:tr>
    </w:tbl>
    <w:p w14:paraId="48202FBB" w14:textId="77777777" w:rsidR="000A65E1" w:rsidRDefault="000A65E1">
      <w:pPr>
        <w:pStyle w:val="TableParagraph"/>
        <w:rPr>
          <w:sz w:val="24"/>
        </w:rPr>
        <w:sectPr w:rsidR="000A65E1" w:rsidSect="00C227A5">
          <w:pgSz w:w="11920" w:h="16840"/>
          <w:pgMar w:top="1380" w:right="850" w:bottom="280" w:left="1417" w:header="720" w:footer="720" w:gutter="0"/>
          <w:pgNumType w:fmt="lowerRoman"/>
          <w:cols w:space="720"/>
        </w:sectPr>
      </w:pPr>
    </w:p>
    <w:p w14:paraId="49107CB3" w14:textId="77777777" w:rsidR="000A65E1" w:rsidRDefault="00000000">
      <w:pPr>
        <w:pStyle w:val="Heading4"/>
      </w:pPr>
      <w:bookmarkStart w:id="65" w:name="CHAPTER_1_"/>
      <w:bookmarkEnd w:id="65"/>
      <w:r>
        <w:lastRenderedPageBreak/>
        <w:t xml:space="preserve">CHAPTER </w:t>
      </w:r>
      <w:r>
        <w:rPr>
          <w:spacing w:val="-10"/>
        </w:rPr>
        <w:t>1</w:t>
      </w:r>
    </w:p>
    <w:p w14:paraId="188CB041" w14:textId="77777777" w:rsidR="000A65E1" w:rsidRDefault="000A65E1">
      <w:pPr>
        <w:pStyle w:val="BodyText"/>
        <w:spacing w:before="245"/>
      </w:pPr>
    </w:p>
    <w:p w14:paraId="68525D31" w14:textId="77777777" w:rsidR="000A65E1" w:rsidRDefault="00000000">
      <w:pPr>
        <w:ind w:right="579"/>
        <w:jc w:val="center"/>
        <w:rPr>
          <w:b/>
          <w:sz w:val="24"/>
        </w:rPr>
      </w:pPr>
      <w:bookmarkStart w:id="66" w:name="INTRODUCTION_AND_ENGINEERING_PROBLEM_"/>
      <w:bookmarkEnd w:id="66"/>
      <w:r>
        <w:rPr>
          <w:b/>
          <w:sz w:val="24"/>
        </w:rPr>
        <w:t xml:space="preserve">INTRODUCTION AND ENGINEERING </w:t>
      </w:r>
      <w:r>
        <w:rPr>
          <w:b/>
          <w:spacing w:val="-2"/>
          <w:sz w:val="24"/>
        </w:rPr>
        <w:t>PROBLEM</w:t>
      </w:r>
    </w:p>
    <w:p w14:paraId="3ACE07C1" w14:textId="77777777" w:rsidR="000A65E1" w:rsidRDefault="000A65E1">
      <w:pPr>
        <w:pStyle w:val="BodyText"/>
        <w:spacing w:before="125"/>
      </w:pPr>
    </w:p>
    <w:p w14:paraId="0D0C409F" w14:textId="77777777" w:rsidR="000A65E1" w:rsidRDefault="00000000">
      <w:pPr>
        <w:pStyle w:val="ListParagraph"/>
        <w:numPr>
          <w:ilvl w:val="1"/>
          <w:numId w:val="7"/>
        </w:numPr>
        <w:tabs>
          <w:tab w:val="left" w:pos="383"/>
        </w:tabs>
        <w:spacing w:before="1"/>
        <w:rPr>
          <w:b/>
          <w:sz w:val="24"/>
        </w:rPr>
      </w:pPr>
      <w:bookmarkStart w:id="67" w:name="1.1_Background_"/>
      <w:bookmarkEnd w:id="67"/>
      <w:r>
        <w:rPr>
          <w:b/>
          <w:spacing w:val="-2"/>
          <w:sz w:val="24"/>
        </w:rPr>
        <w:t>Background</w:t>
      </w:r>
    </w:p>
    <w:p w14:paraId="2A17CE82" w14:textId="77777777" w:rsidR="000A65E1" w:rsidRDefault="000A65E1">
      <w:pPr>
        <w:pStyle w:val="BodyText"/>
        <w:spacing w:before="5"/>
      </w:pPr>
    </w:p>
    <w:p w14:paraId="6E5A1449" w14:textId="77777777" w:rsidR="000A65E1" w:rsidRDefault="00000000" w:rsidP="00A14967">
      <w:pPr>
        <w:ind w:left="23"/>
        <w:jc w:val="both"/>
        <w:rPr>
          <w:sz w:val="24"/>
        </w:rPr>
      </w:pPr>
      <w:r>
        <w:rPr>
          <w:sz w:val="24"/>
        </w:rPr>
        <w:t xml:space="preserve">Global cyberattacks are rising by approximately 38% year-over-year, with automated threats such as DDoS floods, brute-force credential attacks, port scanning, and malware propagation targeting organizations of all sizes on a daily basis. Modern Security Operations </w:t>
      </w:r>
      <w:proofErr w:type="spellStart"/>
      <w:r>
        <w:rPr>
          <w:sz w:val="24"/>
        </w:rPr>
        <w:t>Centres</w:t>
      </w:r>
      <w:proofErr w:type="spellEnd"/>
      <w:r>
        <w:rPr>
          <w:sz w:val="24"/>
        </w:rPr>
        <w:t xml:space="preserve"> (SOCs) rely on Extended Detection and Response (XDR) platforms to correlate signals across endpoints, network traffic, and cloud services in order to detect and respond to these threats in real time. However, commercial XDR/SIEM platforms such as Splunk and CrowdStrike are architected as enterprise products, requiring significant infrastructure investment and recurring licensing costs that place them out of reach for academic institutions, individual researchers, and small security teams. </w:t>
      </w:r>
      <w:proofErr w:type="spellStart"/>
      <w:r>
        <w:rPr>
          <w:sz w:val="24"/>
        </w:rPr>
        <w:t>CyberSentinel</w:t>
      </w:r>
      <w:proofErr w:type="spellEnd"/>
      <w:r>
        <w:rPr>
          <w:sz w:val="24"/>
        </w:rPr>
        <w:t xml:space="preserve"> XDR was conceived to bring the core engineering principles of a full-stack detection-and-response pipeline — attack simulation, rule-based scoring, real-time alerting, and automated reporting — onto a single machine using an Object-Oriented software architecture, making live cyber-</w:t>
      </w:r>
      <w:proofErr w:type="spellStart"/>
      <w:r>
        <w:rPr>
          <w:sz w:val="24"/>
        </w:rPr>
        <w:t>defence</w:t>
      </w:r>
      <w:proofErr w:type="spellEnd"/>
      <w:r>
        <w:rPr>
          <w:sz w:val="24"/>
        </w:rPr>
        <w:t xml:space="preserve"> practice accessible without an enterprise budget.</w:t>
      </w:r>
    </w:p>
    <w:p w14:paraId="10C9242A" w14:textId="77777777" w:rsidR="000A65E1" w:rsidRDefault="000A65E1">
      <w:pPr>
        <w:pStyle w:val="BodyText"/>
        <w:spacing w:before="125"/>
        <w:rPr>
          <w:b w:val="0"/>
        </w:rPr>
      </w:pPr>
    </w:p>
    <w:p w14:paraId="0F7D2B9D" w14:textId="77777777" w:rsidR="000A65E1" w:rsidRDefault="00000000">
      <w:pPr>
        <w:pStyle w:val="ListParagraph"/>
        <w:numPr>
          <w:ilvl w:val="1"/>
          <w:numId w:val="7"/>
        </w:numPr>
        <w:tabs>
          <w:tab w:val="left" w:pos="383"/>
        </w:tabs>
        <w:spacing w:before="0"/>
        <w:rPr>
          <w:b/>
          <w:sz w:val="24"/>
        </w:rPr>
      </w:pPr>
      <w:bookmarkStart w:id="68" w:name="1.2_Need_for_the_Project_"/>
      <w:bookmarkEnd w:id="68"/>
      <w:r>
        <w:rPr>
          <w:b/>
          <w:sz w:val="24"/>
        </w:rPr>
        <w:t xml:space="preserve">Need for the </w:t>
      </w:r>
      <w:r>
        <w:rPr>
          <w:b/>
          <w:spacing w:val="-2"/>
          <w:sz w:val="24"/>
        </w:rPr>
        <w:t>Project</w:t>
      </w:r>
    </w:p>
    <w:p w14:paraId="622D7C97" w14:textId="0E78415C" w:rsidR="000A65E1" w:rsidRPr="00171C38" w:rsidRDefault="000A65E1" w:rsidP="00171C38">
      <w:pPr>
        <w:rPr>
          <w:sz w:val="24"/>
        </w:rPr>
      </w:pPr>
    </w:p>
    <w:p w14:paraId="06118CB1" w14:textId="77777777" w:rsidR="000A65E1" w:rsidRDefault="00000000" w:rsidP="00A14967">
      <w:pPr>
        <w:pStyle w:val="ListParagraph"/>
        <w:numPr>
          <w:ilvl w:val="2"/>
          <w:numId w:val="7"/>
        </w:numPr>
        <w:tabs>
          <w:tab w:val="left" w:pos="742"/>
        </w:tabs>
        <w:spacing w:before="0"/>
        <w:ind w:left="742" w:hanging="359"/>
        <w:jc w:val="both"/>
        <w:rPr>
          <w:sz w:val="24"/>
        </w:rPr>
      </w:pPr>
      <w:r>
        <w:rPr>
          <w:sz w:val="24"/>
        </w:rPr>
        <w:t>Traditional security education relies heavily on static slides and theoretical case studies, creating a skills gap where analysts learn attacks in theory but lack hands-on practice detecting and responding to real-time threats; existing systems also focus on after-the-fact forensic analysis rather than live, moment-by-moment visibility into an attack in progress.</w:t>
      </w:r>
    </w:p>
    <w:p w14:paraId="6A4F21FD" w14:textId="77777777" w:rsidR="000A65E1" w:rsidRDefault="00000000" w:rsidP="00A14967">
      <w:pPr>
        <w:pStyle w:val="ListParagraph"/>
        <w:numPr>
          <w:ilvl w:val="2"/>
          <w:numId w:val="7"/>
        </w:numPr>
        <w:tabs>
          <w:tab w:val="left" w:pos="742"/>
        </w:tabs>
        <w:spacing w:before="42"/>
        <w:ind w:left="742" w:hanging="359"/>
        <w:jc w:val="both"/>
        <w:rPr>
          <w:sz w:val="24"/>
        </w:rPr>
      </w:pPr>
      <w:r>
        <w:rPr>
          <w:sz w:val="24"/>
        </w:rPr>
        <w:t xml:space="preserve">Cybersecurity students, self-taught analysts, academic institutions, and small security teams who cannot afford enterprise SIEM/XDR licensing are directly affected, as are </w:t>
      </w:r>
      <w:proofErr w:type="spellStart"/>
      <w:r>
        <w:rPr>
          <w:sz w:val="24"/>
        </w:rPr>
        <w:t>organisations</w:t>
      </w:r>
      <w:proofErr w:type="spellEnd"/>
      <w:r>
        <w:rPr>
          <w:sz w:val="24"/>
        </w:rPr>
        <w:t xml:space="preserve"> of all sizes exposed to daily automated attacks without accessible tools to </w:t>
      </w:r>
      <w:proofErr w:type="spellStart"/>
      <w:r>
        <w:rPr>
          <w:sz w:val="24"/>
        </w:rPr>
        <w:t>practise</w:t>
      </w:r>
      <w:proofErr w:type="spellEnd"/>
      <w:r>
        <w:rPr>
          <w:sz w:val="24"/>
        </w:rPr>
        <w:t xml:space="preserve"> detection and response.</w:t>
      </w:r>
    </w:p>
    <w:p w14:paraId="78D7CFE2" w14:textId="77777777" w:rsidR="000A65E1" w:rsidRDefault="00000000" w:rsidP="00A14967">
      <w:pPr>
        <w:pStyle w:val="ListParagraph"/>
        <w:numPr>
          <w:ilvl w:val="2"/>
          <w:numId w:val="7"/>
        </w:numPr>
        <w:tabs>
          <w:tab w:val="left" w:pos="742"/>
        </w:tabs>
        <w:ind w:left="742" w:hanging="359"/>
        <w:jc w:val="both"/>
        <w:rPr>
          <w:sz w:val="24"/>
        </w:rPr>
      </w:pPr>
      <w:r>
        <w:rPr>
          <w:sz w:val="24"/>
        </w:rPr>
        <w:t>Industry-grade SIEM/XDR platforms cost over $100,000 annually and require dedicated infrastructure; existing academic training tools rarely combine live attack simulation, real-time scoring, and automated reporting in a single, runnable system.</w:t>
      </w:r>
    </w:p>
    <w:p w14:paraId="0A4EFD4D" w14:textId="77777777" w:rsidR="000A65E1" w:rsidRDefault="00000000" w:rsidP="00A14967">
      <w:pPr>
        <w:pStyle w:val="ListParagraph"/>
        <w:numPr>
          <w:ilvl w:val="2"/>
          <w:numId w:val="7"/>
        </w:numPr>
        <w:tabs>
          <w:tab w:val="left" w:pos="742"/>
        </w:tabs>
        <w:spacing w:before="42"/>
        <w:ind w:left="742" w:hanging="359"/>
        <w:jc w:val="both"/>
        <w:rPr>
          <w:sz w:val="24"/>
        </w:rPr>
      </w:pPr>
      <w:r>
        <w:rPr>
          <w:sz w:val="24"/>
        </w:rPr>
        <w:t xml:space="preserve">Bridging theory and hands-on </w:t>
      </w:r>
      <w:proofErr w:type="spellStart"/>
      <w:r>
        <w:rPr>
          <w:sz w:val="24"/>
        </w:rPr>
        <w:t>defence</w:t>
      </w:r>
      <w:proofErr w:type="spellEnd"/>
      <w:r>
        <w:rPr>
          <w:sz w:val="24"/>
        </w:rPr>
        <w:t xml:space="preserve"> practice through an affordable, Object-Oriented, single-machine platform directly advances engineering education in secure system design, real-time data pipelines, and applied software architecture.</w:t>
      </w:r>
    </w:p>
    <w:p w14:paraId="1358318A" w14:textId="77777777" w:rsidR="000A65E1" w:rsidRDefault="000A65E1">
      <w:pPr>
        <w:pStyle w:val="BodyText"/>
        <w:spacing w:before="125"/>
        <w:rPr>
          <w:b w:val="0"/>
        </w:rPr>
      </w:pPr>
    </w:p>
    <w:p w14:paraId="3971484F" w14:textId="77777777" w:rsidR="000A65E1" w:rsidRDefault="00000000">
      <w:pPr>
        <w:pStyle w:val="ListParagraph"/>
        <w:numPr>
          <w:ilvl w:val="1"/>
          <w:numId w:val="7"/>
        </w:numPr>
        <w:tabs>
          <w:tab w:val="left" w:pos="383"/>
        </w:tabs>
        <w:spacing w:before="0"/>
        <w:rPr>
          <w:b/>
          <w:sz w:val="24"/>
        </w:rPr>
      </w:pPr>
      <w:bookmarkStart w:id="69" w:name="1.3_Problem_Statement_"/>
      <w:bookmarkEnd w:id="69"/>
      <w:r>
        <w:rPr>
          <w:b/>
          <w:sz w:val="24"/>
        </w:rPr>
        <w:t>Problem</w:t>
      </w:r>
      <w:r>
        <w:rPr>
          <w:b/>
          <w:spacing w:val="-5"/>
          <w:sz w:val="24"/>
        </w:rPr>
        <w:t xml:space="preserve"> </w:t>
      </w:r>
      <w:r>
        <w:rPr>
          <w:b/>
          <w:spacing w:val="-2"/>
          <w:sz w:val="24"/>
        </w:rPr>
        <w:t>Statement</w:t>
      </w:r>
    </w:p>
    <w:p w14:paraId="49EFDBFC" w14:textId="77777777" w:rsidR="000A65E1" w:rsidRDefault="000A65E1">
      <w:pPr>
        <w:pStyle w:val="BodyText"/>
        <w:spacing w:before="6"/>
      </w:pPr>
    </w:p>
    <w:p w14:paraId="11D731DC" w14:textId="77777777" w:rsidR="000A65E1" w:rsidRDefault="00000000" w:rsidP="00A14967">
      <w:pPr>
        <w:ind w:left="23"/>
        <w:jc w:val="both"/>
        <w:rPr>
          <w:sz w:val="24"/>
        </w:rPr>
      </w:pPr>
      <w:r>
        <w:rPr>
          <w:sz w:val="24"/>
        </w:rPr>
        <w:t>There is a lack of an affordable, self-contained system that can simultaneously simulate realistic multi-vector cyberattacks, score and classify them in real time using a transparent rule-based engine, and deliver the results through a live dashboard and automated incident reports — without dependence on costly commercial infrastructure or after-the-fact forensic analysis. The challenge is to design such a system using clean Object-Oriented software architecture so that attack simulators, detection logic, and data persistence remain independently extensible while operating together as a single, low-latency, full-stack pipeline.</w:t>
      </w:r>
    </w:p>
    <w:p w14:paraId="3B7EF702" w14:textId="77777777" w:rsidR="00A14967" w:rsidRDefault="00A14967" w:rsidP="00A14967">
      <w:pPr>
        <w:ind w:left="23"/>
        <w:jc w:val="both"/>
        <w:rPr>
          <w:sz w:val="24"/>
        </w:rPr>
      </w:pPr>
    </w:p>
    <w:p w14:paraId="1B0072BC" w14:textId="77777777" w:rsidR="00A14967" w:rsidRDefault="00A14967" w:rsidP="00A14967">
      <w:pPr>
        <w:ind w:left="23"/>
        <w:jc w:val="both"/>
        <w:rPr>
          <w:sz w:val="24"/>
        </w:rPr>
      </w:pPr>
    </w:p>
    <w:p w14:paraId="21B7AA8D" w14:textId="77777777" w:rsidR="00A14967" w:rsidRDefault="00A14967" w:rsidP="00A14967">
      <w:pPr>
        <w:ind w:left="23"/>
        <w:jc w:val="both"/>
        <w:rPr>
          <w:sz w:val="24"/>
        </w:rPr>
      </w:pPr>
    </w:p>
    <w:p w14:paraId="10B95181" w14:textId="77777777" w:rsidR="000137CD" w:rsidRDefault="000137CD" w:rsidP="00A14967">
      <w:pPr>
        <w:ind w:left="23"/>
        <w:jc w:val="both"/>
        <w:rPr>
          <w:sz w:val="24"/>
        </w:rPr>
      </w:pPr>
    </w:p>
    <w:p w14:paraId="1BCC7327" w14:textId="77777777" w:rsidR="000137CD" w:rsidRDefault="000137CD" w:rsidP="00A14967">
      <w:pPr>
        <w:ind w:left="23"/>
        <w:jc w:val="both"/>
        <w:rPr>
          <w:sz w:val="24"/>
        </w:rPr>
      </w:pPr>
    </w:p>
    <w:p w14:paraId="47B41EC7" w14:textId="77777777" w:rsidR="000137CD" w:rsidRDefault="000137CD" w:rsidP="00A14967">
      <w:pPr>
        <w:ind w:left="23"/>
        <w:jc w:val="both"/>
        <w:rPr>
          <w:sz w:val="24"/>
        </w:rPr>
      </w:pPr>
    </w:p>
    <w:p w14:paraId="07A07A33" w14:textId="77777777" w:rsidR="000A65E1" w:rsidRDefault="000A65E1" w:rsidP="00A14967">
      <w:pPr>
        <w:pStyle w:val="BodyText"/>
        <w:spacing w:before="5"/>
        <w:jc w:val="both"/>
        <w:rPr>
          <w:b w:val="0"/>
        </w:rPr>
      </w:pPr>
    </w:p>
    <w:p w14:paraId="327CAFA0" w14:textId="77777777" w:rsidR="000A65E1" w:rsidRDefault="00000000" w:rsidP="00A14967">
      <w:pPr>
        <w:ind w:left="23"/>
        <w:jc w:val="both"/>
        <w:rPr>
          <w:sz w:val="24"/>
        </w:rPr>
      </w:pPr>
      <w:r>
        <w:rPr>
          <w:sz w:val="24"/>
        </w:rPr>
        <w:t xml:space="preserve">The problem should, wherever appropriate, </w:t>
      </w:r>
      <w:r>
        <w:rPr>
          <w:spacing w:val="-2"/>
          <w:sz w:val="24"/>
        </w:rPr>
        <w:t>involve:</w:t>
      </w:r>
    </w:p>
    <w:p w14:paraId="746A5055" w14:textId="77777777" w:rsidR="000A65E1" w:rsidRDefault="000A65E1" w:rsidP="00A14967">
      <w:pPr>
        <w:pStyle w:val="BodyText"/>
        <w:spacing w:before="6"/>
        <w:jc w:val="both"/>
        <w:rPr>
          <w:b w:val="0"/>
        </w:rPr>
      </w:pPr>
    </w:p>
    <w:p w14:paraId="2D98CA76" w14:textId="77777777" w:rsidR="000A65E1" w:rsidRDefault="00000000" w:rsidP="00A14967">
      <w:pPr>
        <w:pStyle w:val="ListParagraph"/>
        <w:numPr>
          <w:ilvl w:val="2"/>
          <w:numId w:val="7"/>
        </w:numPr>
        <w:tabs>
          <w:tab w:val="left" w:pos="742"/>
        </w:tabs>
        <w:spacing w:before="0"/>
        <w:ind w:left="742" w:hanging="359"/>
        <w:jc w:val="both"/>
        <w:rPr>
          <w:sz w:val="24"/>
        </w:rPr>
      </w:pPr>
      <w:r>
        <w:rPr>
          <w:sz w:val="24"/>
        </w:rPr>
        <w:t>Multiple interacting factors — attack traffic generation, scoring logic, real-time broadcasting, dashboard rendering, and persistent storage — must operate together without introducing latency or data loss.</w:t>
      </w:r>
    </w:p>
    <w:p w14:paraId="599BD4D3" w14:textId="77777777" w:rsidR="000A65E1" w:rsidRDefault="00000000" w:rsidP="00A14967">
      <w:pPr>
        <w:pStyle w:val="ListParagraph"/>
        <w:numPr>
          <w:ilvl w:val="2"/>
          <w:numId w:val="7"/>
        </w:numPr>
        <w:tabs>
          <w:tab w:val="left" w:pos="742"/>
        </w:tabs>
        <w:ind w:left="742" w:hanging="359"/>
        <w:jc w:val="both"/>
        <w:rPr>
          <w:sz w:val="24"/>
        </w:rPr>
      </w:pPr>
      <w:r>
        <w:rPr>
          <w:sz w:val="24"/>
        </w:rPr>
        <w:t>Technical complexity spans five distinct attack types with different traffic profiles, a weighted multi-signal scoring algorithm, and a six-event Socket.IO real-time channel feeding a twelve-component dashboard.</w:t>
      </w:r>
    </w:p>
    <w:p w14:paraId="4A409930" w14:textId="77777777" w:rsidR="000A65E1" w:rsidRDefault="00000000" w:rsidP="00A14967">
      <w:pPr>
        <w:pStyle w:val="ListParagraph"/>
        <w:numPr>
          <w:ilvl w:val="2"/>
          <w:numId w:val="7"/>
        </w:numPr>
        <w:tabs>
          <w:tab w:val="left" w:pos="742"/>
        </w:tabs>
        <w:spacing w:before="42"/>
        <w:ind w:left="742" w:hanging="359"/>
        <w:jc w:val="both"/>
        <w:rPr>
          <w:sz w:val="24"/>
        </w:rPr>
      </w:pPr>
      <w:r>
        <w:rPr>
          <w:sz w:val="24"/>
        </w:rPr>
        <w:t xml:space="preserve">Conflicting requirements exist between simulating realistic, high-volume attack traffic and keeping end-to-end detection-to-dashboard latency under 50 </w:t>
      </w:r>
      <w:proofErr w:type="spellStart"/>
      <w:r>
        <w:rPr>
          <w:sz w:val="24"/>
        </w:rPr>
        <w:t>ms</w:t>
      </w:r>
      <w:proofErr w:type="spellEnd"/>
      <w:r>
        <w:rPr>
          <w:sz w:val="24"/>
        </w:rPr>
        <w:t xml:space="preserve"> on a single machine.</w:t>
      </w:r>
    </w:p>
    <w:p w14:paraId="2B41ADEA" w14:textId="77777777" w:rsidR="000A65E1" w:rsidRDefault="00000000" w:rsidP="00A14967">
      <w:pPr>
        <w:pStyle w:val="ListParagraph"/>
        <w:numPr>
          <w:ilvl w:val="2"/>
          <w:numId w:val="7"/>
        </w:numPr>
        <w:tabs>
          <w:tab w:val="left" w:pos="742"/>
        </w:tabs>
        <w:ind w:left="742" w:hanging="359"/>
        <w:jc w:val="both"/>
        <w:rPr>
          <w:sz w:val="24"/>
        </w:rPr>
      </w:pPr>
      <w:r>
        <w:rPr>
          <w:sz w:val="24"/>
        </w:rPr>
        <w:t>Realistic engineering constraints include running the entire platform — simulation engine, detection logic, real-time layer, and SQLite persistence — on a single laptop with no dedicated enterprise infrastructure.</w:t>
      </w:r>
    </w:p>
    <w:p w14:paraId="11B9BDEE" w14:textId="77777777" w:rsidR="000A65E1" w:rsidRDefault="000A65E1">
      <w:pPr>
        <w:pStyle w:val="BodyText"/>
        <w:spacing w:before="126"/>
        <w:rPr>
          <w:b w:val="0"/>
        </w:rPr>
      </w:pPr>
    </w:p>
    <w:p w14:paraId="1DB817B9" w14:textId="77777777" w:rsidR="000A65E1" w:rsidRDefault="00000000">
      <w:pPr>
        <w:pStyle w:val="ListParagraph"/>
        <w:numPr>
          <w:ilvl w:val="1"/>
          <w:numId w:val="7"/>
        </w:numPr>
        <w:tabs>
          <w:tab w:val="left" w:pos="383"/>
        </w:tabs>
        <w:spacing w:before="0"/>
        <w:rPr>
          <w:b/>
          <w:sz w:val="24"/>
        </w:rPr>
      </w:pPr>
      <w:bookmarkStart w:id="70" w:name="1.4_Project_Aim_"/>
      <w:bookmarkEnd w:id="70"/>
      <w:r>
        <w:rPr>
          <w:b/>
          <w:sz w:val="24"/>
        </w:rPr>
        <w:t>Project</w:t>
      </w:r>
      <w:r>
        <w:rPr>
          <w:b/>
          <w:spacing w:val="-5"/>
          <w:sz w:val="24"/>
        </w:rPr>
        <w:t xml:space="preserve"> Aim</w:t>
      </w:r>
    </w:p>
    <w:p w14:paraId="3A72D9E4" w14:textId="77777777" w:rsidR="000A65E1" w:rsidRDefault="000A65E1">
      <w:pPr>
        <w:pStyle w:val="BodyText"/>
        <w:spacing w:before="5"/>
      </w:pPr>
    </w:p>
    <w:p w14:paraId="631DD6D1" w14:textId="77777777" w:rsidR="000A65E1" w:rsidRDefault="00000000" w:rsidP="00A14967">
      <w:pPr>
        <w:ind w:left="23"/>
        <w:jc w:val="both"/>
        <w:rPr>
          <w:sz w:val="24"/>
        </w:rPr>
      </w:pPr>
      <w:r>
        <w:rPr>
          <w:sz w:val="24"/>
        </w:rPr>
        <w:t xml:space="preserve">To design and implement </w:t>
      </w:r>
      <w:proofErr w:type="spellStart"/>
      <w:r>
        <w:rPr>
          <w:sz w:val="24"/>
        </w:rPr>
        <w:t>CyberSentinel</w:t>
      </w:r>
      <w:proofErr w:type="spellEnd"/>
      <w:r>
        <w:rPr>
          <w:sz w:val="24"/>
        </w:rPr>
        <w:t xml:space="preserve"> XDR, a self-contained, full-stack Extended Detection and Response platform that simulates realistic multi-vector cyberattacks against a virtual enterprise network and detects, scores, and reports them live on a single machine using clean Object-Oriented software architecture.</w:t>
      </w:r>
    </w:p>
    <w:p w14:paraId="0AC70BB6" w14:textId="77777777" w:rsidR="000A65E1" w:rsidRDefault="000A65E1" w:rsidP="00A14967">
      <w:pPr>
        <w:pStyle w:val="BodyText"/>
        <w:spacing w:before="126"/>
        <w:jc w:val="both"/>
        <w:rPr>
          <w:b w:val="0"/>
        </w:rPr>
      </w:pPr>
    </w:p>
    <w:p w14:paraId="2546D849" w14:textId="664B8257" w:rsidR="000A65E1" w:rsidRPr="00171C38" w:rsidRDefault="00000000" w:rsidP="00171C38">
      <w:pPr>
        <w:pStyle w:val="ListParagraph"/>
        <w:numPr>
          <w:ilvl w:val="1"/>
          <w:numId w:val="7"/>
        </w:numPr>
        <w:tabs>
          <w:tab w:val="left" w:pos="383"/>
        </w:tabs>
        <w:spacing w:before="0"/>
        <w:jc w:val="both"/>
        <w:rPr>
          <w:b/>
          <w:sz w:val="24"/>
        </w:rPr>
      </w:pPr>
      <w:bookmarkStart w:id="71" w:name="1.5_Project_Objectives_"/>
      <w:bookmarkEnd w:id="71"/>
      <w:r>
        <w:rPr>
          <w:b/>
          <w:sz w:val="24"/>
        </w:rPr>
        <w:t>Project</w:t>
      </w:r>
      <w:r>
        <w:rPr>
          <w:b/>
          <w:spacing w:val="-5"/>
          <w:sz w:val="24"/>
        </w:rPr>
        <w:t xml:space="preserve"> </w:t>
      </w:r>
      <w:r>
        <w:rPr>
          <w:b/>
          <w:spacing w:val="-2"/>
          <w:sz w:val="24"/>
        </w:rPr>
        <w:t>Objectives</w:t>
      </w:r>
    </w:p>
    <w:p w14:paraId="5B20FD13" w14:textId="77777777" w:rsidR="00171C38" w:rsidRPr="00171C38" w:rsidRDefault="00171C38" w:rsidP="00171C38">
      <w:pPr>
        <w:pStyle w:val="ListParagraph"/>
        <w:tabs>
          <w:tab w:val="left" w:pos="383"/>
        </w:tabs>
        <w:spacing w:before="0"/>
        <w:ind w:left="383" w:firstLine="0"/>
        <w:jc w:val="both"/>
        <w:rPr>
          <w:b/>
          <w:sz w:val="24"/>
        </w:rPr>
      </w:pPr>
    </w:p>
    <w:p w14:paraId="29E41DDF" w14:textId="77777777" w:rsidR="000A65E1" w:rsidRDefault="00000000" w:rsidP="00A14967">
      <w:pPr>
        <w:pStyle w:val="ListParagraph"/>
        <w:numPr>
          <w:ilvl w:val="0"/>
          <w:numId w:val="6"/>
        </w:numPr>
        <w:tabs>
          <w:tab w:val="left" w:pos="743"/>
        </w:tabs>
        <w:spacing w:before="0"/>
        <w:jc w:val="both"/>
        <w:rPr>
          <w:sz w:val="24"/>
        </w:rPr>
      </w:pPr>
      <w:r>
        <w:rPr>
          <w:spacing w:val="-2"/>
          <w:sz w:val="24"/>
        </w:rPr>
        <w:t>To</w:t>
      </w:r>
      <w:r>
        <w:rPr>
          <w:spacing w:val="-13"/>
          <w:sz w:val="24"/>
        </w:rPr>
        <w:t xml:space="preserve"> </w:t>
      </w:r>
      <w:r>
        <w:rPr>
          <w:spacing w:val="-2"/>
          <w:sz w:val="24"/>
        </w:rPr>
        <w:t>design a virtual 9-node enterprise network and five distinct attack simulators (DDoS, Port Scan, Brute Force, Packet Sniffing, Malware Propagation) using Object-Oriented class hierarchies.</w:t>
      </w:r>
    </w:p>
    <w:p w14:paraId="2F5AB414" w14:textId="77777777" w:rsidR="000A65E1" w:rsidRDefault="00000000" w:rsidP="00A14967">
      <w:pPr>
        <w:pStyle w:val="ListParagraph"/>
        <w:numPr>
          <w:ilvl w:val="0"/>
          <w:numId w:val="6"/>
        </w:numPr>
        <w:tabs>
          <w:tab w:val="left" w:pos="743"/>
        </w:tabs>
        <w:jc w:val="both"/>
        <w:rPr>
          <w:sz w:val="24"/>
        </w:rPr>
      </w:pPr>
      <w:r>
        <w:rPr>
          <w:spacing w:val="-2"/>
          <w:sz w:val="24"/>
        </w:rPr>
        <w:t>To</w:t>
      </w:r>
      <w:r>
        <w:rPr>
          <w:spacing w:val="-13"/>
          <w:sz w:val="24"/>
        </w:rPr>
        <w:t xml:space="preserve"> </w:t>
      </w:r>
      <w:r>
        <w:rPr>
          <w:spacing w:val="-2"/>
          <w:sz w:val="24"/>
        </w:rPr>
        <w:t>develop a weighted rule-based Detection Engine that scores every simulated threat 0-100 in real time and classifies it as LOW, MEDIUM, HIGH, or CRITICAL.</w:t>
      </w:r>
    </w:p>
    <w:p w14:paraId="45BB225B" w14:textId="77777777" w:rsidR="000A65E1" w:rsidRDefault="00000000" w:rsidP="00A14967">
      <w:pPr>
        <w:pStyle w:val="ListParagraph"/>
        <w:numPr>
          <w:ilvl w:val="0"/>
          <w:numId w:val="6"/>
        </w:numPr>
        <w:tabs>
          <w:tab w:val="left" w:pos="743"/>
        </w:tabs>
        <w:spacing w:before="42"/>
        <w:jc w:val="both"/>
        <w:rPr>
          <w:sz w:val="24"/>
        </w:rPr>
      </w:pPr>
      <w:r>
        <w:rPr>
          <w:spacing w:val="-2"/>
          <w:sz w:val="24"/>
        </w:rPr>
        <w:t>To</w:t>
      </w:r>
      <w:r>
        <w:rPr>
          <w:spacing w:val="-13"/>
          <w:sz w:val="24"/>
        </w:rPr>
        <w:t xml:space="preserve"> </w:t>
      </w:r>
      <w:r>
        <w:rPr>
          <w:spacing w:val="-2"/>
          <w:sz w:val="24"/>
        </w:rPr>
        <w:t>model a real-time detection-and-response pipeline using Socket.IO event broadcasting so that alerts, AI-driven recommendations, and dashboard updates are pushed to all connected clients within milliseconds.</w:t>
      </w:r>
    </w:p>
    <w:p w14:paraId="3721D4A7" w14:textId="77777777" w:rsidR="000A65E1" w:rsidRDefault="00000000" w:rsidP="00A14967">
      <w:pPr>
        <w:pStyle w:val="ListParagraph"/>
        <w:numPr>
          <w:ilvl w:val="0"/>
          <w:numId w:val="6"/>
        </w:numPr>
        <w:tabs>
          <w:tab w:val="left" w:pos="743"/>
        </w:tabs>
        <w:jc w:val="both"/>
        <w:rPr>
          <w:sz w:val="24"/>
        </w:rPr>
      </w:pPr>
      <w:r>
        <w:rPr>
          <w:spacing w:val="-2"/>
          <w:sz w:val="24"/>
        </w:rPr>
        <w:t>To</w:t>
      </w:r>
      <w:r>
        <w:rPr>
          <w:spacing w:val="-13"/>
          <w:sz w:val="24"/>
        </w:rPr>
        <w:t xml:space="preserve"> </w:t>
      </w:r>
      <w:r>
        <w:rPr>
          <w:spacing w:val="-2"/>
          <w:sz w:val="24"/>
        </w:rPr>
        <w:t>implement automated JSON/TXT security report generation directly from live SQLite-persisted data, including attack breakdowns and vulnerable-node identification with zero manual effort.</w:t>
      </w:r>
    </w:p>
    <w:p w14:paraId="27E7CB1C" w14:textId="77777777" w:rsidR="000A65E1" w:rsidRDefault="00000000" w:rsidP="00A14967">
      <w:pPr>
        <w:pStyle w:val="ListParagraph"/>
        <w:numPr>
          <w:ilvl w:val="0"/>
          <w:numId w:val="6"/>
        </w:numPr>
        <w:tabs>
          <w:tab w:val="left" w:pos="743"/>
        </w:tabs>
        <w:spacing w:before="42"/>
        <w:jc w:val="both"/>
        <w:rPr>
          <w:sz w:val="24"/>
        </w:rPr>
      </w:pPr>
      <w:r>
        <w:rPr>
          <w:spacing w:val="-2"/>
          <w:sz w:val="24"/>
        </w:rPr>
        <w:t>To</w:t>
      </w:r>
      <w:r>
        <w:rPr>
          <w:spacing w:val="-13"/>
          <w:sz w:val="24"/>
        </w:rPr>
        <w:t xml:space="preserve"> </w:t>
      </w:r>
      <w:r>
        <w:rPr>
          <w:spacing w:val="-2"/>
          <w:sz w:val="24"/>
        </w:rPr>
        <w:t>test each attack simulator and the Detection Engine for scoring accuracy, confidence, true-positive rate, and end-to-end response latency under simulated attack load.</w:t>
      </w:r>
    </w:p>
    <w:p w14:paraId="0267ACBE" w14:textId="77777777" w:rsidR="000A65E1" w:rsidRDefault="00000000" w:rsidP="00A14967">
      <w:pPr>
        <w:pStyle w:val="ListParagraph"/>
        <w:numPr>
          <w:ilvl w:val="0"/>
          <w:numId w:val="6"/>
        </w:numPr>
        <w:tabs>
          <w:tab w:val="left" w:pos="743"/>
        </w:tabs>
        <w:jc w:val="both"/>
        <w:rPr>
          <w:sz w:val="24"/>
        </w:rPr>
      </w:pPr>
      <w:r>
        <w:rPr>
          <w:spacing w:val="-2"/>
          <w:sz w:val="24"/>
        </w:rPr>
        <w:t>To</w:t>
      </w:r>
      <w:r>
        <w:rPr>
          <w:spacing w:val="-13"/>
          <w:sz w:val="24"/>
        </w:rPr>
        <w:t xml:space="preserve"> </w:t>
      </w:r>
      <w:r>
        <w:rPr>
          <w:spacing w:val="-2"/>
          <w:sz w:val="24"/>
        </w:rPr>
        <w:t>evaluate the platform's overall detection accuracy, false-positive rate, and usability as an affordable alternative to enterprise-grade SIEM/XDR tools for training and research.</w:t>
      </w:r>
    </w:p>
    <w:p w14:paraId="5E5AB802" w14:textId="77777777" w:rsidR="000A65E1" w:rsidRDefault="000A65E1">
      <w:pPr>
        <w:pStyle w:val="ListParagraph"/>
        <w:rPr>
          <w:sz w:val="24"/>
        </w:rPr>
        <w:sectPr w:rsidR="000A65E1" w:rsidSect="00C227A5">
          <w:footerReference w:type="default" r:id="rId9"/>
          <w:pgSz w:w="11920" w:h="16840"/>
          <w:pgMar w:top="1380" w:right="850" w:bottom="280" w:left="1417" w:header="720" w:footer="720" w:gutter="0"/>
          <w:pgNumType w:start="1"/>
          <w:cols w:space="720"/>
        </w:sectPr>
      </w:pPr>
    </w:p>
    <w:p w14:paraId="113DD85F" w14:textId="597D36AA" w:rsidR="000A65E1" w:rsidRPr="00171C38" w:rsidRDefault="00000000" w:rsidP="00171C38">
      <w:pPr>
        <w:pStyle w:val="ListParagraph"/>
        <w:numPr>
          <w:ilvl w:val="1"/>
          <w:numId w:val="7"/>
        </w:numPr>
        <w:tabs>
          <w:tab w:val="left" w:pos="383"/>
        </w:tabs>
        <w:spacing w:before="60"/>
        <w:rPr>
          <w:b/>
          <w:sz w:val="24"/>
        </w:rPr>
      </w:pPr>
      <w:bookmarkStart w:id="72" w:name="1.6_Scope_"/>
      <w:bookmarkEnd w:id="72"/>
      <w:r>
        <w:rPr>
          <w:b/>
          <w:spacing w:val="-2"/>
          <w:sz w:val="24"/>
        </w:rPr>
        <w:lastRenderedPageBreak/>
        <w:t>Scope</w:t>
      </w:r>
    </w:p>
    <w:p w14:paraId="0CA28104" w14:textId="77777777" w:rsidR="000A65E1" w:rsidRDefault="000A65E1">
      <w:pPr>
        <w:pStyle w:val="BodyText"/>
        <w:spacing w:before="5"/>
        <w:rPr>
          <w:b w:val="0"/>
        </w:rPr>
      </w:pPr>
    </w:p>
    <w:p w14:paraId="513C3B63" w14:textId="77777777" w:rsidR="000A65E1" w:rsidRDefault="00000000" w:rsidP="00A14967">
      <w:pPr>
        <w:pStyle w:val="ListParagraph"/>
        <w:numPr>
          <w:ilvl w:val="2"/>
          <w:numId w:val="7"/>
        </w:numPr>
        <w:tabs>
          <w:tab w:val="left" w:pos="742"/>
        </w:tabs>
        <w:spacing w:before="1"/>
        <w:ind w:left="742" w:hanging="359"/>
        <w:jc w:val="both"/>
        <w:rPr>
          <w:sz w:val="24"/>
        </w:rPr>
      </w:pPr>
      <w:r>
        <w:rPr>
          <w:sz w:val="24"/>
        </w:rPr>
        <w:t>Five simulated attack types (DDoS, Port Scan, Brute Force, Packet Sniffing, Malware Propagation), the rule-based Detection Engine, the real-time Socket.IO dashboard, and automated JSON/TXT reporting on a virtual 9-node network.</w:t>
      </w:r>
    </w:p>
    <w:p w14:paraId="0EBF2301" w14:textId="77777777" w:rsidR="000A65E1" w:rsidRDefault="00000000" w:rsidP="00A14967">
      <w:pPr>
        <w:pStyle w:val="ListParagraph"/>
        <w:numPr>
          <w:ilvl w:val="2"/>
          <w:numId w:val="7"/>
        </w:numPr>
        <w:tabs>
          <w:tab w:val="left" w:pos="742"/>
        </w:tabs>
        <w:ind w:left="742" w:hanging="359"/>
        <w:jc w:val="both"/>
        <w:rPr>
          <w:sz w:val="24"/>
        </w:rPr>
      </w:pPr>
      <w:r>
        <w:rPr>
          <w:sz w:val="24"/>
        </w:rPr>
        <w:t>Real production network deployment, live packet capture from physical infrastructure, machine-learning-based adaptive detection, and multi-tenant cloud scaling are excluded from the current scope.</w:t>
      </w:r>
    </w:p>
    <w:p w14:paraId="55AE8F44" w14:textId="77777777" w:rsidR="000A65E1" w:rsidRDefault="00000000" w:rsidP="00A14967">
      <w:pPr>
        <w:pStyle w:val="ListParagraph"/>
        <w:numPr>
          <w:ilvl w:val="2"/>
          <w:numId w:val="7"/>
        </w:numPr>
        <w:tabs>
          <w:tab w:val="left" w:pos="742"/>
        </w:tabs>
        <w:spacing w:before="42"/>
        <w:ind w:left="742" w:hanging="359"/>
        <w:jc w:val="both"/>
        <w:rPr>
          <w:sz w:val="24"/>
        </w:rPr>
      </w:pPr>
      <w:r>
        <w:rPr>
          <w:spacing w:val="-2"/>
          <w:sz w:val="24"/>
        </w:rPr>
        <w:t>It is assumed that all attack traffic is generated internally by the simulation engine and that the host machine has sufficient resources to run the full stack (Node.js backend, React frontend, SQLite database) simultaneously.</w:t>
      </w:r>
    </w:p>
    <w:p w14:paraId="24BAFC7F" w14:textId="77777777" w:rsidR="000A65E1" w:rsidRDefault="00000000" w:rsidP="00A14967">
      <w:pPr>
        <w:pStyle w:val="ListParagraph"/>
        <w:numPr>
          <w:ilvl w:val="2"/>
          <w:numId w:val="7"/>
        </w:numPr>
        <w:tabs>
          <w:tab w:val="left" w:pos="742"/>
        </w:tabs>
        <w:ind w:left="742" w:hanging="359"/>
        <w:jc w:val="both"/>
        <w:rPr>
          <w:sz w:val="24"/>
        </w:rPr>
      </w:pPr>
      <w:r>
        <w:rPr>
          <w:sz w:val="24"/>
        </w:rPr>
        <w:t>Boundary conditions include a fixed 9-node virtual network topology, detection scoring restricted to the four defined weighted signals, and single-machine (non-distributed) deployment.</w:t>
      </w:r>
    </w:p>
    <w:p w14:paraId="347550FB" w14:textId="77777777" w:rsidR="000A65E1" w:rsidRDefault="000A65E1" w:rsidP="00A14967">
      <w:pPr>
        <w:pStyle w:val="BodyText"/>
        <w:spacing w:before="126"/>
        <w:jc w:val="both"/>
        <w:rPr>
          <w:b w:val="0"/>
        </w:rPr>
      </w:pPr>
    </w:p>
    <w:p w14:paraId="13B0738B" w14:textId="77777777" w:rsidR="000A65E1" w:rsidRDefault="00000000" w:rsidP="00A14967">
      <w:pPr>
        <w:pStyle w:val="ListParagraph"/>
        <w:numPr>
          <w:ilvl w:val="1"/>
          <w:numId w:val="7"/>
        </w:numPr>
        <w:tabs>
          <w:tab w:val="left" w:pos="383"/>
        </w:tabs>
        <w:spacing w:before="0"/>
        <w:jc w:val="both"/>
        <w:rPr>
          <w:b/>
          <w:sz w:val="24"/>
        </w:rPr>
      </w:pPr>
      <w:bookmarkStart w:id="73" w:name="1.7_Expected_Engineering_Outcome_"/>
      <w:bookmarkEnd w:id="73"/>
      <w:r>
        <w:rPr>
          <w:b/>
          <w:sz w:val="24"/>
        </w:rPr>
        <w:t xml:space="preserve">Expected Engineering </w:t>
      </w:r>
      <w:r>
        <w:rPr>
          <w:b/>
          <w:spacing w:val="-2"/>
          <w:sz w:val="24"/>
        </w:rPr>
        <w:t>Outcome</w:t>
      </w:r>
    </w:p>
    <w:p w14:paraId="734D6479" w14:textId="77777777" w:rsidR="000A65E1" w:rsidRDefault="000A65E1" w:rsidP="00A14967">
      <w:pPr>
        <w:pStyle w:val="BodyText"/>
        <w:spacing w:before="5"/>
        <w:jc w:val="both"/>
      </w:pPr>
    </w:p>
    <w:p w14:paraId="7B147302" w14:textId="77777777" w:rsidR="000A65E1" w:rsidRDefault="00000000" w:rsidP="00A14967">
      <w:pPr>
        <w:ind w:left="23"/>
        <w:jc w:val="both"/>
        <w:rPr>
          <w:sz w:val="24"/>
        </w:rPr>
      </w:pPr>
      <w:r>
        <w:rPr>
          <w:sz w:val="24"/>
        </w:rPr>
        <w:t xml:space="preserve">The expected engineering outcome is a fully functional software system — </w:t>
      </w:r>
      <w:proofErr w:type="spellStart"/>
      <w:r>
        <w:rPr>
          <w:sz w:val="24"/>
        </w:rPr>
        <w:t>CyberSentinel</w:t>
      </w:r>
      <w:proofErr w:type="spellEnd"/>
      <w:r>
        <w:rPr>
          <w:sz w:val="24"/>
        </w:rPr>
        <w:t xml:space="preserve"> XDR — comprising an attack simulation engine, a real-time detection and scoring engine, a live monitoring dashboard, and an automated reporting module, all operating together as an integrated Extended Detection and Response platform validated through live simulation runs.</w:t>
      </w:r>
    </w:p>
    <w:p w14:paraId="5A8D1A12" w14:textId="77777777" w:rsidR="000A65E1" w:rsidRDefault="000A65E1">
      <w:pPr>
        <w:pStyle w:val="ListParagraph"/>
        <w:spacing w:line="484" w:lineRule="auto"/>
        <w:rPr>
          <w:sz w:val="24"/>
        </w:rPr>
        <w:sectPr w:rsidR="000A65E1">
          <w:pgSz w:w="11920" w:h="16840"/>
          <w:pgMar w:top="1380" w:right="850" w:bottom="280" w:left="1417" w:header="720" w:footer="720" w:gutter="0"/>
          <w:cols w:space="720"/>
        </w:sectPr>
      </w:pPr>
    </w:p>
    <w:p w14:paraId="722E189A" w14:textId="77777777" w:rsidR="000A65E1" w:rsidRDefault="00000000">
      <w:pPr>
        <w:pStyle w:val="Heading4"/>
      </w:pPr>
      <w:bookmarkStart w:id="74" w:name="CHAPTER_2_"/>
      <w:bookmarkEnd w:id="74"/>
      <w:r>
        <w:lastRenderedPageBreak/>
        <w:t xml:space="preserve">CHAPTER </w:t>
      </w:r>
      <w:r>
        <w:rPr>
          <w:spacing w:val="-10"/>
        </w:rPr>
        <w:t>2</w:t>
      </w:r>
    </w:p>
    <w:p w14:paraId="6D72B3A5" w14:textId="77777777" w:rsidR="000A65E1" w:rsidRDefault="000A65E1">
      <w:pPr>
        <w:pStyle w:val="BodyText"/>
        <w:spacing w:before="245"/>
      </w:pPr>
    </w:p>
    <w:p w14:paraId="6462A9C4" w14:textId="77777777" w:rsidR="000A65E1" w:rsidRDefault="00000000">
      <w:pPr>
        <w:ind w:right="579"/>
        <w:jc w:val="center"/>
        <w:rPr>
          <w:b/>
          <w:sz w:val="24"/>
        </w:rPr>
      </w:pPr>
      <w:bookmarkStart w:id="75" w:name="LITERATURE_REVIEW_AND_EXISTING_SOLUTIONS"/>
      <w:bookmarkEnd w:id="75"/>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3817A28A" w14:textId="77777777" w:rsidR="000A65E1" w:rsidRDefault="000A65E1">
      <w:pPr>
        <w:pStyle w:val="BodyText"/>
        <w:spacing w:before="125"/>
      </w:pPr>
    </w:p>
    <w:p w14:paraId="7DC355E8" w14:textId="77777777" w:rsidR="000A65E1" w:rsidRDefault="00000000">
      <w:pPr>
        <w:pStyle w:val="ListParagraph"/>
        <w:numPr>
          <w:ilvl w:val="1"/>
          <w:numId w:val="5"/>
        </w:numPr>
        <w:tabs>
          <w:tab w:val="left" w:pos="383"/>
        </w:tabs>
        <w:spacing w:before="1"/>
        <w:rPr>
          <w:b/>
          <w:sz w:val="24"/>
        </w:rPr>
      </w:pPr>
      <w:bookmarkStart w:id="76" w:name="2.1_Review_Method_"/>
      <w:bookmarkEnd w:id="76"/>
      <w:r>
        <w:rPr>
          <w:b/>
          <w:sz w:val="24"/>
        </w:rPr>
        <w:t xml:space="preserve">Review </w:t>
      </w:r>
      <w:r>
        <w:rPr>
          <w:b/>
          <w:spacing w:val="-2"/>
          <w:sz w:val="24"/>
        </w:rPr>
        <w:t>Method</w:t>
      </w:r>
    </w:p>
    <w:p w14:paraId="49C393F3" w14:textId="77777777" w:rsidR="000A65E1" w:rsidRDefault="000A65E1">
      <w:pPr>
        <w:pStyle w:val="BodyText"/>
        <w:spacing w:before="5"/>
      </w:pPr>
    </w:p>
    <w:p w14:paraId="6F0FB60E" w14:textId="77777777" w:rsidR="000A65E1" w:rsidRDefault="00000000" w:rsidP="00A14967">
      <w:pPr>
        <w:spacing w:line="276" w:lineRule="auto"/>
        <w:ind w:left="23" w:right="715"/>
        <w:jc w:val="both"/>
        <w:rPr>
          <w:sz w:val="24"/>
        </w:rPr>
      </w:pPr>
      <w:r>
        <w:rPr>
          <w:sz w:val="24"/>
        </w:rPr>
        <w:t xml:space="preserve">Relevant academic literature was identified through targeted searches of IEEE Xplore, </w:t>
      </w:r>
      <w:proofErr w:type="spellStart"/>
      <w:r>
        <w:rPr>
          <w:sz w:val="24"/>
        </w:rPr>
        <w:t>arXiv</w:t>
      </w:r>
      <w:proofErr w:type="spellEnd"/>
      <w:r>
        <w:rPr>
          <w:sz w:val="24"/>
        </w:rPr>
        <w:t xml:space="preserve">, and peer-reviewed journals (International Journal of Human-Computer Studies, </w:t>
      </w:r>
      <w:proofErr w:type="spellStart"/>
      <w:r>
        <w:rPr>
          <w:sz w:val="24"/>
        </w:rPr>
        <w:t>Behavioural</w:t>
      </w:r>
      <w:proofErr w:type="spellEnd"/>
      <w:r>
        <w:rPr>
          <w:sz w:val="24"/>
        </w:rPr>
        <w:t xml:space="preserve"> Public Policy, Journal of Systems and Software) using keywords such as phishing simulation, threat detection, XDR, and security awareness training, published between 2024 and 2026. Commercial platforms (Splunk, CrowdStrike) were reviewed through vendor documentation and pricing disclosures to establish the cost baseline this project addresses.</w:t>
      </w:r>
    </w:p>
    <w:p w14:paraId="48C81CB0" w14:textId="77777777" w:rsidR="000A65E1" w:rsidRDefault="000A65E1" w:rsidP="00A14967">
      <w:pPr>
        <w:pStyle w:val="BodyText"/>
        <w:spacing w:before="84"/>
        <w:jc w:val="both"/>
        <w:rPr>
          <w:b w:val="0"/>
        </w:rPr>
      </w:pPr>
    </w:p>
    <w:p w14:paraId="2472E811" w14:textId="3FAE4C34" w:rsidR="000A65E1" w:rsidRPr="00171C38" w:rsidRDefault="00000000" w:rsidP="00171C38">
      <w:pPr>
        <w:pStyle w:val="ListParagraph"/>
        <w:numPr>
          <w:ilvl w:val="1"/>
          <w:numId w:val="5"/>
        </w:numPr>
        <w:tabs>
          <w:tab w:val="left" w:pos="383"/>
        </w:tabs>
        <w:spacing w:before="0"/>
        <w:jc w:val="both"/>
        <w:rPr>
          <w:b/>
          <w:sz w:val="24"/>
        </w:rPr>
      </w:pPr>
      <w:bookmarkStart w:id="77" w:name="2.2_Review_of_Existing_Work_"/>
      <w:bookmarkEnd w:id="77"/>
      <w:r>
        <w:rPr>
          <w:b/>
          <w:sz w:val="24"/>
        </w:rPr>
        <w:t>Review</w:t>
      </w:r>
      <w:r>
        <w:rPr>
          <w:b/>
          <w:spacing w:val="-2"/>
          <w:sz w:val="24"/>
        </w:rPr>
        <w:t xml:space="preserve"> </w:t>
      </w:r>
      <w:r>
        <w:rPr>
          <w:b/>
          <w:sz w:val="24"/>
        </w:rPr>
        <w:t xml:space="preserve">of Existing </w:t>
      </w:r>
      <w:r>
        <w:rPr>
          <w:b/>
          <w:spacing w:val="-4"/>
          <w:sz w:val="24"/>
        </w:rPr>
        <w:t>Work</w:t>
      </w:r>
    </w:p>
    <w:p w14:paraId="673D901E" w14:textId="77777777" w:rsidR="000A65E1" w:rsidRDefault="000A65E1" w:rsidP="00A14967">
      <w:pPr>
        <w:pStyle w:val="BodyText"/>
        <w:spacing w:before="6"/>
        <w:jc w:val="both"/>
        <w:rPr>
          <w:b w:val="0"/>
        </w:rPr>
      </w:pPr>
    </w:p>
    <w:p w14:paraId="3FCEB4BA" w14:textId="77777777" w:rsidR="000A65E1" w:rsidRDefault="00000000" w:rsidP="00A14967">
      <w:pPr>
        <w:pStyle w:val="ListParagraph"/>
        <w:numPr>
          <w:ilvl w:val="2"/>
          <w:numId w:val="5"/>
        </w:numPr>
        <w:tabs>
          <w:tab w:val="left" w:pos="742"/>
        </w:tabs>
        <w:spacing w:before="0"/>
        <w:ind w:left="742" w:hanging="359"/>
        <w:jc w:val="both"/>
        <w:rPr>
          <w:sz w:val="24"/>
        </w:rPr>
      </w:pPr>
      <w:r>
        <w:rPr>
          <w:sz w:val="24"/>
        </w:rPr>
        <w:t xml:space="preserve">Research papers on phishing-awareness feedback (Madeira &amp; Alves, 2026), just-in-time detection (Moura, Sasse &amp; Thomas, 2026), enterprise training effectiveness (Atwater, </w:t>
      </w:r>
      <w:proofErr w:type="spellStart"/>
      <w:r>
        <w:rPr>
          <w:sz w:val="24"/>
        </w:rPr>
        <w:t>Korolova</w:t>
      </w:r>
      <w:proofErr w:type="spellEnd"/>
      <w:r>
        <w:rPr>
          <w:sz w:val="24"/>
        </w:rPr>
        <w:t xml:space="preserve"> &amp; Wagner, 2025), long-term simulation studies (Toth, Blythe &amp; Biddle, 2025), and security-awareness reviews (Sarker, Alshaikh &amp; Furnell, 2024).</w:t>
      </w:r>
    </w:p>
    <w:p w14:paraId="77F817A3" w14:textId="77777777" w:rsidR="000A65E1" w:rsidRDefault="00000000" w:rsidP="00A14967">
      <w:pPr>
        <w:pStyle w:val="ListParagraph"/>
        <w:numPr>
          <w:ilvl w:val="2"/>
          <w:numId w:val="5"/>
        </w:numPr>
        <w:tabs>
          <w:tab w:val="left" w:pos="742"/>
        </w:tabs>
        <w:ind w:left="742" w:hanging="359"/>
        <w:jc w:val="both"/>
        <w:rPr>
          <w:sz w:val="24"/>
        </w:rPr>
      </w:pPr>
      <w:r>
        <w:rPr>
          <w:sz w:val="24"/>
        </w:rPr>
        <w:t>Existing systems reviewed include academic phishing-simulation frameworks and open-source intrusion-detection tools that largely lack integrated real-time scoring dashboards.</w:t>
      </w:r>
    </w:p>
    <w:p w14:paraId="03AFC0C7" w14:textId="77777777" w:rsidR="000A65E1" w:rsidRDefault="00000000" w:rsidP="00A14967">
      <w:pPr>
        <w:pStyle w:val="ListParagraph"/>
        <w:numPr>
          <w:ilvl w:val="2"/>
          <w:numId w:val="5"/>
        </w:numPr>
        <w:tabs>
          <w:tab w:val="left" w:pos="742"/>
        </w:tabs>
        <w:spacing w:before="42"/>
        <w:ind w:left="742" w:hanging="359"/>
        <w:jc w:val="both"/>
        <w:rPr>
          <w:sz w:val="24"/>
        </w:rPr>
      </w:pPr>
      <w:r>
        <w:rPr>
          <w:sz w:val="24"/>
        </w:rPr>
        <w:t>Commercial solutions such as Splunk and CrowdStrike were reviewed, both of which deliver mature enterprise-grade XDR capability but at licensing costs exceeding $100,000 annually.</w:t>
      </w:r>
    </w:p>
    <w:p w14:paraId="08834FD0" w14:textId="77777777" w:rsidR="000A65E1" w:rsidRDefault="00000000" w:rsidP="00A14967">
      <w:pPr>
        <w:pStyle w:val="ListParagraph"/>
        <w:numPr>
          <w:ilvl w:val="2"/>
          <w:numId w:val="5"/>
        </w:numPr>
        <w:tabs>
          <w:tab w:val="left" w:pos="742"/>
        </w:tabs>
        <w:ind w:left="742" w:hanging="359"/>
        <w:jc w:val="both"/>
        <w:rPr>
          <w:sz w:val="24"/>
        </w:rPr>
      </w:pPr>
      <w:r>
        <w:rPr>
          <w:spacing w:val="-2"/>
          <w:sz w:val="24"/>
        </w:rPr>
        <w:t>Technologies reviewed include Socket.IO for real-time broadcasting, rule-based and machine-learning-based anomaly detection approaches, and SQLite/PostgreSQL for lightweight event persistence.</w:t>
      </w:r>
    </w:p>
    <w:p w14:paraId="309996E9" w14:textId="77777777" w:rsidR="000A65E1" w:rsidRDefault="00000000" w:rsidP="00A14967">
      <w:pPr>
        <w:pStyle w:val="ListParagraph"/>
        <w:numPr>
          <w:ilvl w:val="2"/>
          <w:numId w:val="5"/>
        </w:numPr>
        <w:tabs>
          <w:tab w:val="left" w:pos="742"/>
        </w:tabs>
        <w:spacing w:before="42"/>
        <w:ind w:left="742" w:hanging="359"/>
        <w:jc w:val="both"/>
        <w:rPr>
          <w:sz w:val="24"/>
        </w:rPr>
      </w:pPr>
      <w:r>
        <w:rPr>
          <w:spacing w:val="-2"/>
          <w:sz w:val="24"/>
        </w:rPr>
        <w:t>Methods reviewed include weighted rule-based scoring, statistical anomaly detection, and object-oriented simulation design for reproducible attack modelling.</w:t>
      </w:r>
    </w:p>
    <w:p w14:paraId="0F3F32E7" w14:textId="77777777" w:rsidR="000A65E1" w:rsidRDefault="00000000" w:rsidP="00A14967">
      <w:pPr>
        <w:pStyle w:val="ListParagraph"/>
        <w:numPr>
          <w:ilvl w:val="2"/>
          <w:numId w:val="5"/>
        </w:numPr>
        <w:tabs>
          <w:tab w:val="left" w:pos="742"/>
        </w:tabs>
        <w:spacing w:before="42"/>
        <w:ind w:left="742" w:hanging="359"/>
        <w:jc w:val="both"/>
        <w:rPr>
          <w:sz w:val="24"/>
        </w:rPr>
      </w:pPr>
      <w:r>
        <w:rPr>
          <w:sz w:val="24"/>
        </w:rPr>
        <w:t>No directly applicable patents were identified for a single-machine, Object-Oriented XDR simulation platform of this kind.</w:t>
      </w:r>
    </w:p>
    <w:p w14:paraId="63ABA22E" w14:textId="77777777" w:rsidR="00A14967" w:rsidRDefault="00A14967" w:rsidP="00A14967">
      <w:pPr>
        <w:tabs>
          <w:tab w:val="left" w:pos="742"/>
        </w:tabs>
        <w:spacing w:before="42"/>
        <w:jc w:val="both"/>
        <w:rPr>
          <w:sz w:val="24"/>
        </w:rPr>
      </w:pPr>
    </w:p>
    <w:p w14:paraId="36B17BE0" w14:textId="77777777" w:rsidR="00A14967" w:rsidRDefault="00A14967" w:rsidP="00A14967">
      <w:pPr>
        <w:tabs>
          <w:tab w:val="left" w:pos="742"/>
        </w:tabs>
        <w:spacing w:before="42"/>
        <w:jc w:val="both"/>
        <w:rPr>
          <w:sz w:val="24"/>
        </w:rPr>
      </w:pPr>
    </w:p>
    <w:p w14:paraId="19B5276B" w14:textId="77777777" w:rsidR="00A14967" w:rsidRDefault="00A14967" w:rsidP="00A14967">
      <w:pPr>
        <w:tabs>
          <w:tab w:val="left" w:pos="742"/>
        </w:tabs>
        <w:spacing w:before="42"/>
        <w:jc w:val="both"/>
        <w:rPr>
          <w:sz w:val="24"/>
        </w:rPr>
      </w:pPr>
    </w:p>
    <w:p w14:paraId="40843B78" w14:textId="77777777" w:rsidR="00A14967" w:rsidRDefault="00A14967" w:rsidP="00A14967">
      <w:pPr>
        <w:tabs>
          <w:tab w:val="left" w:pos="742"/>
        </w:tabs>
        <w:spacing w:before="42"/>
        <w:jc w:val="both"/>
        <w:rPr>
          <w:sz w:val="24"/>
        </w:rPr>
      </w:pPr>
    </w:p>
    <w:p w14:paraId="52144D3E" w14:textId="77777777" w:rsidR="00A14967" w:rsidRDefault="00A14967" w:rsidP="00A14967">
      <w:pPr>
        <w:tabs>
          <w:tab w:val="left" w:pos="742"/>
        </w:tabs>
        <w:spacing w:before="42"/>
        <w:jc w:val="both"/>
        <w:rPr>
          <w:sz w:val="24"/>
        </w:rPr>
      </w:pPr>
    </w:p>
    <w:p w14:paraId="1CDA0F60" w14:textId="77777777" w:rsidR="00A14967" w:rsidRDefault="00A14967" w:rsidP="00A14967">
      <w:pPr>
        <w:tabs>
          <w:tab w:val="left" w:pos="742"/>
        </w:tabs>
        <w:spacing w:before="42"/>
        <w:jc w:val="both"/>
        <w:rPr>
          <w:sz w:val="24"/>
        </w:rPr>
      </w:pPr>
    </w:p>
    <w:p w14:paraId="4EE58EB6" w14:textId="77777777" w:rsidR="00A14967" w:rsidRDefault="00A14967" w:rsidP="00A14967">
      <w:pPr>
        <w:tabs>
          <w:tab w:val="left" w:pos="742"/>
        </w:tabs>
        <w:spacing w:before="42"/>
        <w:jc w:val="both"/>
        <w:rPr>
          <w:sz w:val="24"/>
        </w:rPr>
      </w:pPr>
    </w:p>
    <w:p w14:paraId="4C294166" w14:textId="77777777" w:rsidR="00A14967" w:rsidRDefault="00A14967" w:rsidP="00A14967">
      <w:pPr>
        <w:tabs>
          <w:tab w:val="left" w:pos="742"/>
        </w:tabs>
        <w:spacing w:before="42"/>
        <w:jc w:val="both"/>
        <w:rPr>
          <w:sz w:val="24"/>
        </w:rPr>
      </w:pPr>
    </w:p>
    <w:p w14:paraId="627B3E5C" w14:textId="77777777" w:rsidR="00A14967" w:rsidRDefault="00A14967" w:rsidP="00A14967">
      <w:pPr>
        <w:tabs>
          <w:tab w:val="left" w:pos="742"/>
        </w:tabs>
        <w:spacing w:before="42"/>
        <w:jc w:val="both"/>
        <w:rPr>
          <w:sz w:val="24"/>
        </w:rPr>
      </w:pPr>
    </w:p>
    <w:p w14:paraId="7DDB0ED4" w14:textId="77777777" w:rsidR="00A14967" w:rsidRDefault="00A14967" w:rsidP="00A14967">
      <w:pPr>
        <w:tabs>
          <w:tab w:val="left" w:pos="742"/>
        </w:tabs>
        <w:spacing w:before="42"/>
        <w:jc w:val="both"/>
        <w:rPr>
          <w:sz w:val="24"/>
        </w:rPr>
      </w:pPr>
    </w:p>
    <w:p w14:paraId="1DB0F0A9" w14:textId="77777777" w:rsidR="00A14967" w:rsidRDefault="00A14967" w:rsidP="00A14967">
      <w:pPr>
        <w:tabs>
          <w:tab w:val="left" w:pos="742"/>
        </w:tabs>
        <w:spacing w:before="42"/>
        <w:jc w:val="both"/>
        <w:rPr>
          <w:sz w:val="24"/>
        </w:rPr>
      </w:pPr>
    </w:p>
    <w:p w14:paraId="1F212DA0" w14:textId="77777777" w:rsidR="00A14967" w:rsidRDefault="00A14967" w:rsidP="00A14967">
      <w:pPr>
        <w:tabs>
          <w:tab w:val="left" w:pos="742"/>
        </w:tabs>
        <w:spacing w:before="42"/>
        <w:jc w:val="both"/>
        <w:rPr>
          <w:sz w:val="24"/>
        </w:rPr>
      </w:pPr>
    </w:p>
    <w:p w14:paraId="6C362A6F" w14:textId="77777777" w:rsidR="00A14967" w:rsidRPr="00A14967" w:rsidRDefault="00A14967" w:rsidP="00A14967">
      <w:pPr>
        <w:tabs>
          <w:tab w:val="left" w:pos="742"/>
        </w:tabs>
        <w:spacing w:before="42"/>
        <w:jc w:val="both"/>
        <w:rPr>
          <w:sz w:val="24"/>
        </w:rPr>
      </w:pPr>
    </w:p>
    <w:p w14:paraId="06907B9F" w14:textId="77777777" w:rsidR="000A65E1" w:rsidRDefault="000A65E1">
      <w:pPr>
        <w:pStyle w:val="BodyText"/>
        <w:spacing w:before="125"/>
        <w:rPr>
          <w:b w:val="0"/>
        </w:rPr>
      </w:pPr>
    </w:p>
    <w:p w14:paraId="60CB7C13" w14:textId="77777777" w:rsidR="00171C38" w:rsidRDefault="00171C38">
      <w:pPr>
        <w:pStyle w:val="BodyText"/>
        <w:spacing w:before="125"/>
        <w:rPr>
          <w:b w:val="0"/>
        </w:rPr>
      </w:pPr>
    </w:p>
    <w:p w14:paraId="04373E14" w14:textId="77777777" w:rsidR="00171C38" w:rsidRDefault="00171C38">
      <w:pPr>
        <w:pStyle w:val="BodyText"/>
        <w:spacing w:before="125"/>
        <w:rPr>
          <w:b w:val="0"/>
        </w:rPr>
      </w:pPr>
    </w:p>
    <w:p w14:paraId="40456D95" w14:textId="77777777" w:rsidR="003F5650" w:rsidRDefault="003F5650">
      <w:pPr>
        <w:pStyle w:val="BodyText"/>
        <w:spacing w:before="125"/>
        <w:rPr>
          <w:b w:val="0"/>
        </w:rPr>
      </w:pPr>
    </w:p>
    <w:p w14:paraId="6FE342F9" w14:textId="77777777" w:rsidR="000A65E1" w:rsidRDefault="00000000">
      <w:pPr>
        <w:pStyle w:val="ListParagraph"/>
        <w:numPr>
          <w:ilvl w:val="1"/>
          <w:numId w:val="5"/>
        </w:numPr>
        <w:tabs>
          <w:tab w:val="left" w:pos="383"/>
        </w:tabs>
        <w:spacing w:before="0"/>
        <w:rPr>
          <w:b/>
          <w:sz w:val="24"/>
        </w:rPr>
      </w:pPr>
      <w:bookmarkStart w:id="78" w:name="2.3_Comparative_Analysis_"/>
      <w:bookmarkEnd w:id="78"/>
      <w:r>
        <w:rPr>
          <w:b/>
          <w:sz w:val="24"/>
        </w:rPr>
        <w:t xml:space="preserve">Comparative </w:t>
      </w:r>
      <w:r>
        <w:rPr>
          <w:b/>
          <w:spacing w:val="-2"/>
          <w:sz w:val="24"/>
        </w:rPr>
        <w:t>Analysis</w:t>
      </w:r>
    </w:p>
    <w:p w14:paraId="7C8D3DD8" w14:textId="77777777" w:rsidR="000A65E1" w:rsidRDefault="000A65E1">
      <w:pPr>
        <w:pStyle w:val="BodyText"/>
        <w:spacing w:before="7" w:after="1"/>
        <w:rPr>
          <w:sz w:val="9"/>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20"/>
        <w:gridCol w:w="2480"/>
        <w:gridCol w:w="1700"/>
        <w:gridCol w:w="2940"/>
      </w:tblGrid>
      <w:tr w:rsidR="000A65E1" w14:paraId="3DD9CEAA" w14:textId="77777777">
        <w:trPr>
          <w:trHeight w:val="839"/>
        </w:trPr>
        <w:tc>
          <w:tcPr>
            <w:tcW w:w="2120" w:type="dxa"/>
          </w:tcPr>
          <w:p w14:paraId="518A7D2E" w14:textId="77777777" w:rsidR="000A65E1" w:rsidRDefault="00000000">
            <w:pPr>
              <w:pStyle w:val="TableParagraph"/>
              <w:spacing w:before="110" w:line="276" w:lineRule="auto"/>
              <w:ind w:left="543" w:right="526" w:firstLine="91"/>
              <w:rPr>
                <w:b/>
                <w:sz w:val="24"/>
              </w:rPr>
            </w:pPr>
            <w:r>
              <w:rPr>
                <w:b/>
                <w:spacing w:val="-2"/>
                <w:sz w:val="24"/>
              </w:rPr>
              <w:t>Existing Approach</w:t>
            </w:r>
          </w:p>
        </w:tc>
        <w:tc>
          <w:tcPr>
            <w:tcW w:w="2480" w:type="dxa"/>
          </w:tcPr>
          <w:p w14:paraId="48F13556" w14:textId="77777777" w:rsidR="000A65E1" w:rsidRDefault="00000000">
            <w:pPr>
              <w:pStyle w:val="TableParagraph"/>
              <w:spacing w:before="269"/>
              <w:ind w:left="637"/>
              <w:rPr>
                <w:b/>
                <w:sz w:val="24"/>
              </w:rPr>
            </w:pPr>
            <w:r>
              <w:rPr>
                <w:b/>
                <w:spacing w:val="-2"/>
                <w:sz w:val="24"/>
              </w:rPr>
              <w:t>Advantages</w:t>
            </w:r>
          </w:p>
        </w:tc>
        <w:tc>
          <w:tcPr>
            <w:tcW w:w="1700" w:type="dxa"/>
          </w:tcPr>
          <w:p w14:paraId="68980619" w14:textId="77777777" w:rsidR="000A65E1" w:rsidRDefault="00000000">
            <w:pPr>
              <w:pStyle w:val="TableParagraph"/>
              <w:spacing w:before="269"/>
              <w:ind w:left="256"/>
              <w:rPr>
                <w:b/>
                <w:sz w:val="24"/>
              </w:rPr>
            </w:pPr>
            <w:r>
              <w:rPr>
                <w:b/>
                <w:spacing w:val="-2"/>
                <w:sz w:val="24"/>
              </w:rPr>
              <w:t>Limitations</w:t>
            </w:r>
          </w:p>
        </w:tc>
        <w:tc>
          <w:tcPr>
            <w:tcW w:w="2940" w:type="dxa"/>
          </w:tcPr>
          <w:p w14:paraId="2B2ECF77" w14:textId="77777777" w:rsidR="000A65E1" w:rsidRDefault="00000000">
            <w:pPr>
              <w:pStyle w:val="TableParagraph"/>
              <w:spacing w:before="110" w:line="276" w:lineRule="auto"/>
              <w:ind w:left="1174" w:right="292" w:hanging="865"/>
              <w:rPr>
                <w:b/>
                <w:sz w:val="24"/>
              </w:rPr>
            </w:pPr>
            <w:r>
              <w:rPr>
                <w:b/>
                <w:sz w:val="24"/>
              </w:rPr>
              <w:t>Relevance</w:t>
            </w:r>
            <w:r>
              <w:rPr>
                <w:b/>
                <w:spacing w:val="-15"/>
                <w:sz w:val="24"/>
              </w:rPr>
              <w:t xml:space="preserve"> </w:t>
            </w:r>
            <w:r>
              <w:rPr>
                <w:b/>
                <w:sz w:val="24"/>
              </w:rPr>
              <w:t>to</w:t>
            </w:r>
            <w:r>
              <w:rPr>
                <w:b/>
                <w:spacing w:val="-15"/>
                <w:sz w:val="24"/>
              </w:rPr>
              <w:t xml:space="preserve"> </w:t>
            </w:r>
            <w:r>
              <w:rPr>
                <w:b/>
                <w:sz w:val="24"/>
              </w:rPr>
              <w:t xml:space="preserve">Proposed </w:t>
            </w:r>
            <w:r>
              <w:rPr>
                <w:b/>
                <w:spacing w:val="-4"/>
                <w:sz w:val="24"/>
              </w:rPr>
              <w:t>Work</w:t>
            </w:r>
          </w:p>
        </w:tc>
      </w:tr>
      <w:tr w:rsidR="000A65E1" w14:paraId="1CDDC6E7" w14:textId="77777777">
        <w:trPr>
          <w:trHeight w:val="520"/>
        </w:trPr>
        <w:tc>
          <w:tcPr>
            <w:tcW w:w="2120" w:type="dxa"/>
          </w:tcPr>
          <w:p w14:paraId="67DA1FB4" w14:textId="77777777" w:rsidR="000A65E1" w:rsidRDefault="00000000" w:rsidP="00171C38">
            <w:pPr>
              <w:pStyle w:val="TableParagraph"/>
              <w:jc w:val="center"/>
              <w:rPr>
                <w:sz w:val="24"/>
              </w:rPr>
            </w:pPr>
            <w:r>
              <w:rPr>
                <w:sz w:val="24"/>
              </w:rPr>
              <w:t>Just-in-time phishing feedback (Moura et al., 2026)</w:t>
            </w:r>
          </w:p>
        </w:tc>
        <w:tc>
          <w:tcPr>
            <w:tcW w:w="2480" w:type="dxa"/>
          </w:tcPr>
          <w:p w14:paraId="35FF3553" w14:textId="77777777" w:rsidR="000A65E1" w:rsidRDefault="00000000" w:rsidP="00171C38">
            <w:pPr>
              <w:pStyle w:val="TableParagraph"/>
              <w:jc w:val="center"/>
              <w:rPr>
                <w:sz w:val="24"/>
              </w:rPr>
            </w:pPr>
            <w:r>
              <w:rPr>
                <w:sz w:val="24"/>
              </w:rPr>
              <w:t>Improved phishing detection through immediate, structured feedback</w:t>
            </w:r>
          </w:p>
        </w:tc>
        <w:tc>
          <w:tcPr>
            <w:tcW w:w="1700" w:type="dxa"/>
          </w:tcPr>
          <w:p w14:paraId="1AAD9170" w14:textId="77777777" w:rsidR="000A65E1" w:rsidRDefault="00000000" w:rsidP="00171C38">
            <w:pPr>
              <w:pStyle w:val="TableParagraph"/>
              <w:jc w:val="center"/>
              <w:rPr>
                <w:sz w:val="24"/>
              </w:rPr>
            </w:pPr>
            <w:r>
              <w:rPr>
                <w:sz w:val="24"/>
              </w:rPr>
              <w:t>Lacks personalized, automated awareness recommendations</w:t>
            </w:r>
          </w:p>
        </w:tc>
        <w:tc>
          <w:tcPr>
            <w:tcW w:w="2940" w:type="dxa"/>
          </w:tcPr>
          <w:p w14:paraId="0FB138D4" w14:textId="77777777" w:rsidR="000A65E1" w:rsidRDefault="00000000" w:rsidP="00171C38">
            <w:pPr>
              <w:pStyle w:val="TableParagraph"/>
              <w:jc w:val="center"/>
              <w:rPr>
                <w:sz w:val="24"/>
              </w:rPr>
            </w:pPr>
            <w:r>
              <w:rPr>
                <w:sz w:val="24"/>
              </w:rPr>
              <w:t xml:space="preserve">Motivates </w:t>
            </w:r>
            <w:proofErr w:type="spellStart"/>
            <w:r>
              <w:rPr>
                <w:sz w:val="24"/>
              </w:rPr>
              <w:t>CyberSentinel's</w:t>
            </w:r>
            <w:proofErr w:type="spellEnd"/>
            <w:r>
              <w:rPr>
                <w:sz w:val="24"/>
              </w:rPr>
              <w:t xml:space="preserve"> real-time alerting and AI-driven recommendation approach</w:t>
            </w:r>
          </w:p>
        </w:tc>
      </w:tr>
      <w:tr w:rsidR="000A65E1" w14:paraId="7FC785EC" w14:textId="77777777">
        <w:trPr>
          <w:trHeight w:val="520"/>
        </w:trPr>
        <w:tc>
          <w:tcPr>
            <w:tcW w:w="2120" w:type="dxa"/>
          </w:tcPr>
          <w:p w14:paraId="03245401" w14:textId="77777777" w:rsidR="000A65E1" w:rsidRDefault="00000000" w:rsidP="00171C38">
            <w:pPr>
              <w:pStyle w:val="TableParagraph"/>
              <w:jc w:val="center"/>
              <w:rPr>
                <w:sz w:val="24"/>
              </w:rPr>
            </w:pPr>
            <w:r>
              <w:rPr>
                <w:sz w:val="24"/>
              </w:rPr>
              <w:t>Enterprise phishing training (Atwater et al., 2025)</w:t>
            </w:r>
          </w:p>
        </w:tc>
        <w:tc>
          <w:tcPr>
            <w:tcW w:w="2480" w:type="dxa"/>
          </w:tcPr>
          <w:p w14:paraId="23B753CD" w14:textId="77777777" w:rsidR="000A65E1" w:rsidRDefault="00000000" w:rsidP="00171C38">
            <w:pPr>
              <w:pStyle w:val="TableParagraph"/>
              <w:jc w:val="center"/>
              <w:rPr>
                <w:sz w:val="24"/>
              </w:rPr>
            </w:pPr>
            <w:r>
              <w:rPr>
                <w:sz w:val="24"/>
              </w:rPr>
              <w:t>Evaluated training effectiveness at enterprise scale</w:t>
            </w:r>
          </w:p>
        </w:tc>
        <w:tc>
          <w:tcPr>
            <w:tcW w:w="1700" w:type="dxa"/>
          </w:tcPr>
          <w:p w14:paraId="4B16A41C" w14:textId="77777777" w:rsidR="000A65E1" w:rsidRDefault="00000000" w:rsidP="00171C38">
            <w:pPr>
              <w:pStyle w:val="TableParagraph"/>
              <w:jc w:val="center"/>
              <w:rPr>
                <w:sz w:val="24"/>
              </w:rPr>
            </w:pPr>
            <w:r>
              <w:rPr>
                <w:sz w:val="24"/>
              </w:rPr>
              <w:t>Does not integrate training with automated risk analysis</w:t>
            </w:r>
          </w:p>
        </w:tc>
        <w:tc>
          <w:tcPr>
            <w:tcW w:w="2940" w:type="dxa"/>
          </w:tcPr>
          <w:p w14:paraId="3EA29F56" w14:textId="77777777" w:rsidR="000A65E1" w:rsidRDefault="00000000" w:rsidP="00171C38">
            <w:pPr>
              <w:pStyle w:val="TableParagraph"/>
              <w:jc w:val="center"/>
              <w:rPr>
                <w:sz w:val="24"/>
              </w:rPr>
            </w:pPr>
            <w:r>
              <w:rPr>
                <w:sz w:val="24"/>
              </w:rPr>
              <w:t>Informs the need for automated, data-driven risk scoring rather than manual review</w:t>
            </w:r>
          </w:p>
        </w:tc>
      </w:tr>
      <w:tr w:rsidR="000A65E1" w14:paraId="1D8B5727" w14:textId="77777777">
        <w:trPr>
          <w:trHeight w:val="520"/>
        </w:trPr>
        <w:tc>
          <w:tcPr>
            <w:tcW w:w="2120" w:type="dxa"/>
          </w:tcPr>
          <w:p w14:paraId="2469AD37" w14:textId="77777777" w:rsidR="000A65E1" w:rsidRDefault="00000000" w:rsidP="00171C38">
            <w:pPr>
              <w:pStyle w:val="TableParagraph"/>
              <w:jc w:val="center"/>
              <w:rPr>
                <w:sz w:val="24"/>
              </w:rPr>
            </w:pPr>
            <w:r>
              <w:rPr>
                <w:sz w:val="24"/>
              </w:rPr>
              <w:t>Long-term phishing simulations (Toth et al., 2025)</w:t>
            </w:r>
          </w:p>
        </w:tc>
        <w:tc>
          <w:tcPr>
            <w:tcW w:w="2480" w:type="dxa"/>
          </w:tcPr>
          <w:p w14:paraId="0526E1D6" w14:textId="77777777" w:rsidR="000A65E1" w:rsidRDefault="00000000" w:rsidP="00171C38">
            <w:pPr>
              <w:pStyle w:val="TableParagraph"/>
              <w:jc w:val="center"/>
              <w:rPr>
                <w:sz w:val="24"/>
              </w:rPr>
            </w:pPr>
            <w:r>
              <w:rPr>
                <w:sz w:val="24"/>
              </w:rPr>
              <w:t>Studied sustained effectiveness of repeated simulation exercises</w:t>
            </w:r>
          </w:p>
        </w:tc>
        <w:tc>
          <w:tcPr>
            <w:tcW w:w="1700" w:type="dxa"/>
          </w:tcPr>
          <w:p w14:paraId="3FB293D4" w14:textId="77777777" w:rsidR="000A65E1" w:rsidRDefault="00000000" w:rsidP="00171C38">
            <w:pPr>
              <w:pStyle w:val="TableParagraph"/>
              <w:jc w:val="center"/>
              <w:rPr>
                <w:sz w:val="24"/>
              </w:rPr>
            </w:pPr>
            <w:r>
              <w:rPr>
                <w:sz w:val="24"/>
              </w:rPr>
              <w:t>Limited reporting and employee performance analytics</w:t>
            </w:r>
          </w:p>
        </w:tc>
        <w:tc>
          <w:tcPr>
            <w:tcW w:w="2940" w:type="dxa"/>
          </w:tcPr>
          <w:p w14:paraId="40DDF1A0" w14:textId="77777777" w:rsidR="000A65E1" w:rsidRDefault="00000000" w:rsidP="00171C38">
            <w:pPr>
              <w:pStyle w:val="TableParagraph"/>
              <w:jc w:val="center"/>
              <w:rPr>
                <w:sz w:val="24"/>
              </w:rPr>
            </w:pPr>
            <w:r>
              <w:rPr>
                <w:sz w:val="24"/>
              </w:rPr>
              <w:t xml:space="preserve">Justifies </w:t>
            </w:r>
            <w:proofErr w:type="spellStart"/>
            <w:r>
              <w:rPr>
                <w:sz w:val="24"/>
              </w:rPr>
              <w:t>CyberSentinel's</w:t>
            </w:r>
            <w:proofErr w:type="spellEnd"/>
            <w:r>
              <w:rPr>
                <w:sz w:val="24"/>
              </w:rPr>
              <w:t xml:space="preserve"> automated JSON/TXT reporting module</w:t>
            </w:r>
          </w:p>
        </w:tc>
      </w:tr>
      <w:tr w:rsidR="000A65E1" w14:paraId="2527E0EE" w14:textId="77777777">
        <w:trPr>
          <w:trHeight w:val="520"/>
        </w:trPr>
        <w:tc>
          <w:tcPr>
            <w:tcW w:w="2120" w:type="dxa"/>
          </w:tcPr>
          <w:p w14:paraId="059B2659" w14:textId="77777777" w:rsidR="000A65E1" w:rsidRDefault="00000000" w:rsidP="00171C38">
            <w:pPr>
              <w:pStyle w:val="TableParagraph"/>
              <w:jc w:val="center"/>
              <w:rPr>
                <w:sz w:val="24"/>
              </w:rPr>
            </w:pPr>
            <w:r>
              <w:rPr>
                <w:sz w:val="24"/>
              </w:rPr>
              <w:t>Security awareness review (Sarker et al., 2024)</w:t>
            </w:r>
          </w:p>
        </w:tc>
        <w:tc>
          <w:tcPr>
            <w:tcW w:w="2480" w:type="dxa"/>
          </w:tcPr>
          <w:p w14:paraId="2C1ADA22" w14:textId="77777777" w:rsidR="000A65E1" w:rsidRDefault="00000000" w:rsidP="00171C38">
            <w:pPr>
              <w:pStyle w:val="TableParagraph"/>
              <w:jc w:val="center"/>
              <w:rPr>
                <w:sz w:val="24"/>
              </w:rPr>
            </w:pPr>
            <w:r>
              <w:rPr>
                <w:sz w:val="24"/>
              </w:rPr>
              <w:t>Broad review of phishing education and awareness techniques</w:t>
            </w:r>
          </w:p>
        </w:tc>
        <w:tc>
          <w:tcPr>
            <w:tcW w:w="1700" w:type="dxa"/>
          </w:tcPr>
          <w:p w14:paraId="1D2F0DDD" w14:textId="77777777" w:rsidR="000A65E1" w:rsidRDefault="00000000" w:rsidP="00171C38">
            <w:pPr>
              <w:pStyle w:val="TableParagraph"/>
              <w:jc w:val="center"/>
              <w:rPr>
                <w:sz w:val="24"/>
              </w:rPr>
            </w:pPr>
            <w:r>
              <w:rPr>
                <w:sz w:val="24"/>
              </w:rPr>
              <w:t>No unified phishing simulation framework</w:t>
            </w:r>
          </w:p>
        </w:tc>
        <w:tc>
          <w:tcPr>
            <w:tcW w:w="2940" w:type="dxa"/>
          </w:tcPr>
          <w:p w14:paraId="3133A403" w14:textId="77777777" w:rsidR="000A65E1" w:rsidRDefault="00000000" w:rsidP="00171C38">
            <w:pPr>
              <w:pStyle w:val="TableParagraph"/>
              <w:jc w:val="center"/>
              <w:rPr>
                <w:sz w:val="24"/>
              </w:rPr>
            </w:pPr>
            <w:r>
              <w:rPr>
                <w:sz w:val="24"/>
              </w:rPr>
              <w:t xml:space="preserve">Establishes the gap </w:t>
            </w:r>
            <w:proofErr w:type="spellStart"/>
            <w:r>
              <w:rPr>
                <w:sz w:val="24"/>
              </w:rPr>
              <w:t>CyberSentinel</w:t>
            </w:r>
            <w:proofErr w:type="spellEnd"/>
            <w:r>
              <w:rPr>
                <w:sz w:val="24"/>
              </w:rPr>
              <w:t xml:space="preserve"> fills with a unified, full-stack simulation platform</w:t>
            </w:r>
          </w:p>
        </w:tc>
      </w:tr>
      <w:tr w:rsidR="000A65E1" w14:paraId="5C39F957" w14:textId="77777777">
        <w:trPr>
          <w:trHeight w:val="520"/>
        </w:trPr>
        <w:tc>
          <w:tcPr>
            <w:tcW w:w="2120" w:type="dxa"/>
          </w:tcPr>
          <w:p w14:paraId="05ECDC23" w14:textId="77777777" w:rsidR="000A65E1" w:rsidRDefault="00000000" w:rsidP="00171C38">
            <w:pPr>
              <w:pStyle w:val="TableParagraph"/>
              <w:jc w:val="center"/>
              <w:rPr>
                <w:sz w:val="24"/>
              </w:rPr>
            </w:pPr>
            <w:r>
              <w:rPr>
                <w:sz w:val="24"/>
              </w:rPr>
              <w:t>Commercial SIEM/XDR (Splunk, CrowdStrike)</w:t>
            </w:r>
          </w:p>
        </w:tc>
        <w:tc>
          <w:tcPr>
            <w:tcW w:w="2480" w:type="dxa"/>
          </w:tcPr>
          <w:p w14:paraId="6AC5DDBD" w14:textId="77777777" w:rsidR="000A65E1" w:rsidRDefault="00000000" w:rsidP="00171C38">
            <w:pPr>
              <w:pStyle w:val="TableParagraph"/>
              <w:jc w:val="center"/>
              <w:rPr>
                <w:sz w:val="24"/>
              </w:rPr>
            </w:pPr>
            <w:r>
              <w:rPr>
                <w:sz w:val="24"/>
              </w:rPr>
              <w:t>Mature, enterprise-grade detection and response capability</w:t>
            </w:r>
          </w:p>
        </w:tc>
        <w:tc>
          <w:tcPr>
            <w:tcW w:w="1700" w:type="dxa"/>
          </w:tcPr>
          <w:p w14:paraId="43D89040" w14:textId="77777777" w:rsidR="000A65E1" w:rsidRDefault="00000000" w:rsidP="00171C38">
            <w:pPr>
              <w:pStyle w:val="TableParagraph"/>
              <w:jc w:val="center"/>
              <w:rPr>
                <w:sz w:val="24"/>
              </w:rPr>
            </w:pPr>
            <w:r>
              <w:rPr>
                <w:sz w:val="24"/>
              </w:rPr>
              <w:t>Licensing costs exceeding $100,000 annually; inaccessible for students and small teams</w:t>
            </w:r>
          </w:p>
        </w:tc>
        <w:tc>
          <w:tcPr>
            <w:tcW w:w="2940" w:type="dxa"/>
          </w:tcPr>
          <w:p w14:paraId="6622B300" w14:textId="77777777" w:rsidR="000A65E1" w:rsidRDefault="00000000" w:rsidP="00171C38">
            <w:pPr>
              <w:pStyle w:val="TableParagraph"/>
              <w:jc w:val="center"/>
              <w:rPr>
                <w:sz w:val="24"/>
              </w:rPr>
            </w:pPr>
            <w:r>
              <w:rPr>
                <w:sz w:val="24"/>
              </w:rPr>
              <w:t xml:space="preserve">Establishes the affordability and accessibility gap </w:t>
            </w:r>
            <w:proofErr w:type="spellStart"/>
            <w:r>
              <w:rPr>
                <w:sz w:val="24"/>
              </w:rPr>
              <w:t>CyberSentinel</w:t>
            </w:r>
            <w:proofErr w:type="spellEnd"/>
            <w:r>
              <w:rPr>
                <w:sz w:val="24"/>
              </w:rPr>
              <w:t xml:space="preserve"> addresses</w:t>
            </w:r>
          </w:p>
        </w:tc>
      </w:tr>
    </w:tbl>
    <w:p w14:paraId="371F5F7D" w14:textId="77777777" w:rsidR="000A65E1" w:rsidRDefault="000A65E1">
      <w:pPr>
        <w:pStyle w:val="BodyText"/>
        <w:spacing w:before="95"/>
      </w:pPr>
    </w:p>
    <w:p w14:paraId="499F12EE" w14:textId="77777777" w:rsidR="000A65E1" w:rsidRDefault="00000000">
      <w:pPr>
        <w:pStyle w:val="ListParagraph"/>
        <w:numPr>
          <w:ilvl w:val="1"/>
          <w:numId w:val="5"/>
        </w:numPr>
        <w:tabs>
          <w:tab w:val="left" w:pos="383"/>
        </w:tabs>
        <w:spacing w:before="0"/>
        <w:rPr>
          <w:b/>
          <w:sz w:val="24"/>
        </w:rPr>
      </w:pPr>
      <w:bookmarkStart w:id="79" w:name="2.4_Research_/_Engineering_Gap_"/>
      <w:bookmarkEnd w:id="79"/>
      <w:r>
        <w:rPr>
          <w:b/>
          <w:sz w:val="24"/>
        </w:rPr>
        <w:t>Research</w:t>
      </w:r>
      <w:r>
        <w:rPr>
          <w:b/>
          <w:spacing w:val="-2"/>
          <w:sz w:val="24"/>
        </w:rPr>
        <w:t xml:space="preserve"> </w:t>
      </w:r>
      <w:r>
        <w:rPr>
          <w:b/>
          <w:sz w:val="24"/>
        </w:rPr>
        <w:t>/</w:t>
      </w:r>
      <w:r>
        <w:rPr>
          <w:b/>
          <w:spacing w:val="-2"/>
          <w:sz w:val="24"/>
        </w:rPr>
        <w:t xml:space="preserve"> </w:t>
      </w:r>
      <w:r>
        <w:rPr>
          <w:b/>
          <w:sz w:val="24"/>
        </w:rPr>
        <w:t>Engineering</w:t>
      </w:r>
      <w:r>
        <w:rPr>
          <w:b/>
          <w:spacing w:val="-1"/>
          <w:sz w:val="24"/>
        </w:rPr>
        <w:t xml:space="preserve"> </w:t>
      </w:r>
      <w:r>
        <w:rPr>
          <w:b/>
          <w:spacing w:val="-5"/>
          <w:sz w:val="24"/>
        </w:rPr>
        <w:t>Gap</w:t>
      </w:r>
    </w:p>
    <w:p w14:paraId="76A60A1A" w14:textId="77777777" w:rsidR="000A65E1" w:rsidRDefault="000A65E1">
      <w:pPr>
        <w:pStyle w:val="BodyText"/>
        <w:spacing w:before="5"/>
      </w:pPr>
    </w:p>
    <w:p w14:paraId="5ADE78E3" w14:textId="77777777" w:rsidR="000A65E1" w:rsidRDefault="00000000" w:rsidP="00530FEC">
      <w:pPr>
        <w:ind w:left="23"/>
        <w:jc w:val="both"/>
        <w:rPr>
          <w:sz w:val="24"/>
        </w:rPr>
      </w:pPr>
      <w:r>
        <w:rPr>
          <w:sz w:val="24"/>
        </w:rPr>
        <w:t>Across the reviewed literature and commercial platforms, no existing solution combines live multi-vector attack simulation, transparent rule-based real-time scoring, automated reporting, and a full Object-Oriented software architecture into a single, affordable, single-machine platform accessible for hands-on training and research.</w:t>
      </w:r>
    </w:p>
    <w:p w14:paraId="23D0769B" w14:textId="77777777" w:rsidR="000A65E1" w:rsidRDefault="000A65E1" w:rsidP="00530FEC">
      <w:pPr>
        <w:pStyle w:val="BodyText"/>
        <w:spacing w:before="125"/>
        <w:jc w:val="both"/>
        <w:rPr>
          <w:b w:val="0"/>
        </w:rPr>
      </w:pPr>
    </w:p>
    <w:p w14:paraId="0F62DF7E" w14:textId="23921211" w:rsidR="000A65E1" w:rsidRPr="00A14967" w:rsidRDefault="00000000" w:rsidP="00530FEC">
      <w:pPr>
        <w:pStyle w:val="ListParagraph"/>
        <w:numPr>
          <w:ilvl w:val="1"/>
          <w:numId w:val="5"/>
        </w:numPr>
        <w:tabs>
          <w:tab w:val="left" w:pos="383"/>
        </w:tabs>
        <w:spacing w:before="1"/>
        <w:jc w:val="both"/>
        <w:rPr>
          <w:b/>
          <w:sz w:val="24"/>
        </w:rPr>
      </w:pPr>
      <w:bookmarkStart w:id="80" w:name="2.5_Proposed_Contribution_"/>
      <w:bookmarkEnd w:id="80"/>
      <w:r w:rsidRPr="00A14967">
        <w:rPr>
          <w:b/>
          <w:sz w:val="24"/>
        </w:rPr>
        <w:t>Proposed</w:t>
      </w:r>
      <w:r w:rsidRPr="00A14967">
        <w:rPr>
          <w:b/>
          <w:spacing w:val="-5"/>
          <w:sz w:val="24"/>
        </w:rPr>
        <w:t xml:space="preserve"> </w:t>
      </w:r>
      <w:r w:rsidRPr="00A14967">
        <w:rPr>
          <w:b/>
          <w:spacing w:val="-2"/>
          <w:sz w:val="24"/>
        </w:rPr>
        <w:t>Contribution</w:t>
      </w:r>
    </w:p>
    <w:p w14:paraId="5F24ADAD" w14:textId="77777777" w:rsidR="000A65E1" w:rsidRDefault="000A65E1" w:rsidP="00530FEC">
      <w:pPr>
        <w:pStyle w:val="BodyText"/>
        <w:spacing w:before="5"/>
        <w:jc w:val="both"/>
      </w:pPr>
    </w:p>
    <w:p w14:paraId="1D27BBF0" w14:textId="77777777" w:rsidR="000A65E1" w:rsidRDefault="00000000" w:rsidP="00530FEC">
      <w:pPr>
        <w:ind w:left="23"/>
        <w:jc w:val="both"/>
        <w:rPr>
          <w:sz w:val="24"/>
        </w:rPr>
      </w:pPr>
      <w:proofErr w:type="spellStart"/>
      <w:r>
        <w:rPr>
          <w:sz w:val="24"/>
        </w:rPr>
        <w:t>CyberSentinel</w:t>
      </w:r>
      <w:proofErr w:type="spellEnd"/>
      <w:r>
        <w:rPr>
          <w:sz w:val="24"/>
        </w:rPr>
        <w:t xml:space="preserve"> XDR differs from prior work by combining, in a single system, live multi-vector attack simulation, transparent weighted-rule detection scoring, millisecond-latency real-time alerting via Socket.IO, and automated evidence-based reporting — improving upon existing academic tools that address only isolated pieces of this pipeline, and upon commercial platforms whose cost puts them out of reach for education and small-scale research.</w:t>
      </w:r>
    </w:p>
    <w:p w14:paraId="1861A3DB" w14:textId="77777777" w:rsidR="000A65E1" w:rsidRDefault="000A65E1">
      <w:pPr>
        <w:rPr>
          <w:sz w:val="24"/>
        </w:rPr>
        <w:sectPr w:rsidR="000A65E1">
          <w:pgSz w:w="11920" w:h="16840"/>
          <w:pgMar w:top="1380" w:right="850" w:bottom="280" w:left="1417" w:header="720" w:footer="720" w:gutter="0"/>
          <w:cols w:space="720"/>
        </w:sectPr>
      </w:pPr>
    </w:p>
    <w:p w14:paraId="74D7CED7" w14:textId="77777777" w:rsidR="000A65E1" w:rsidRDefault="00000000">
      <w:pPr>
        <w:pStyle w:val="Heading4"/>
      </w:pPr>
      <w:bookmarkStart w:id="81" w:name="CHAPTER_3_"/>
      <w:bookmarkEnd w:id="81"/>
      <w:r>
        <w:lastRenderedPageBreak/>
        <w:t xml:space="preserve">CHAPTER </w:t>
      </w:r>
      <w:r>
        <w:rPr>
          <w:spacing w:val="-10"/>
        </w:rPr>
        <w:t>3</w:t>
      </w:r>
    </w:p>
    <w:p w14:paraId="1626F67C" w14:textId="77777777" w:rsidR="000A65E1" w:rsidRDefault="000A65E1">
      <w:pPr>
        <w:pStyle w:val="BodyText"/>
        <w:spacing w:before="245"/>
      </w:pPr>
    </w:p>
    <w:p w14:paraId="6FCAA792" w14:textId="77777777" w:rsidR="000A65E1" w:rsidRDefault="00000000">
      <w:pPr>
        <w:spacing w:line="276" w:lineRule="auto"/>
        <w:ind w:left="1" w:right="580"/>
        <w:jc w:val="center"/>
        <w:rPr>
          <w:b/>
          <w:sz w:val="24"/>
        </w:rPr>
      </w:pPr>
      <w:bookmarkStart w:id="82" w:name="ENGINEERING_DESIGN_&amp;_TRADE-OFFS,_SUSTAIN"/>
      <w:bookmarkEnd w:id="82"/>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4C8B728A" w14:textId="77777777" w:rsidR="000A65E1" w:rsidRDefault="000A65E1">
      <w:pPr>
        <w:pStyle w:val="BodyText"/>
      </w:pPr>
    </w:p>
    <w:p w14:paraId="1CB6048E" w14:textId="77777777" w:rsidR="000A65E1" w:rsidRDefault="000A65E1">
      <w:pPr>
        <w:pStyle w:val="BodyText"/>
        <w:spacing w:before="99"/>
      </w:pPr>
    </w:p>
    <w:p w14:paraId="0DD98F0F" w14:textId="77777777" w:rsidR="000A65E1" w:rsidRDefault="00000000">
      <w:pPr>
        <w:pStyle w:val="ListParagraph"/>
        <w:numPr>
          <w:ilvl w:val="1"/>
          <w:numId w:val="4"/>
        </w:numPr>
        <w:tabs>
          <w:tab w:val="left" w:pos="383"/>
        </w:tabs>
        <w:spacing w:before="0"/>
        <w:rPr>
          <w:b/>
          <w:sz w:val="24"/>
        </w:rPr>
      </w:pPr>
      <w:bookmarkStart w:id="83" w:name="3.1_Requirements_"/>
      <w:bookmarkEnd w:id="83"/>
      <w:r>
        <w:rPr>
          <w:b/>
          <w:spacing w:val="-2"/>
          <w:sz w:val="24"/>
        </w:rPr>
        <w:t>Requirements</w:t>
      </w:r>
    </w:p>
    <w:p w14:paraId="58EE2FC0" w14:textId="77777777" w:rsidR="000A65E1" w:rsidRDefault="000A65E1">
      <w:pPr>
        <w:pStyle w:val="BodyText"/>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rsidR="000A65E1" w14:paraId="2CA91FDE" w14:textId="77777777">
        <w:trPr>
          <w:trHeight w:val="280"/>
        </w:trPr>
        <w:tc>
          <w:tcPr>
            <w:tcW w:w="4500" w:type="dxa"/>
            <w:shd w:val="clear" w:color="auto" w:fill="D9D9D9"/>
          </w:tcPr>
          <w:p w14:paraId="44AAAD7E" w14:textId="77777777" w:rsidR="000A65E1" w:rsidRDefault="00000000">
            <w:pPr>
              <w:pStyle w:val="TableParagraph"/>
              <w:spacing w:before="6"/>
              <w:jc w:val="center"/>
              <w:rPr>
                <w:rFonts w:ascii="Arial"/>
                <w:b/>
              </w:rPr>
            </w:pPr>
            <w:r>
              <w:rPr>
                <w:rFonts w:ascii="Arial"/>
                <w:b/>
                <w:spacing w:val="-2"/>
              </w:rPr>
              <w:t>Stakeholder</w:t>
            </w:r>
          </w:p>
        </w:tc>
        <w:tc>
          <w:tcPr>
            <w:tcW w:w="4500" w:type="dxa"/>
            <w:shd w:val="clear" w:color="auto" w:fill="D9D9D9"/>
          </w:tcPr>
          <w:p w14:paraId="62CEA552" w14:textId="77777777" w:rsidR="000A65E1" w:rsidRDefault="00000000">
            <w:pPr>
              <w:pStyle w:val="TableParagraph"/>
              <w:spacing w:before="6"/>
              <w:jc w:val="center"/>
              <w:rPr>
                <w:rFonts w:ascii="Arial"/>
                <w:b/>
              </w:rPr>
            </w:pPr>
            <w:r>
              <w:rPr>
                <w:rFonts w:ascii="Arial"/>
                <w:b/>
                <w:spacing w:val="-2"/>
              </w:rPr>
              <w:t>Requirement</w:t>
            </w:r>
          </w:p>
        </w:tc>
      </w:tr>
      <w:tr w:rsidR="000137CD" w14:paraId="4902693C" w14:textId="77777777" w:rsidTr="00F16A5F">
        <w:trPr>
          <w:trHeight w:val="300"/>
        </w:trPr>
        <w:tc>
          <w:tcPr>
            <w:tcW w:w="4500" w:type="dxa"/>
            <w:vAlign w:val="center"/>
          </w:tcPr>
          <w:p w14:paraId="6F3862C2" w14:textId="1F51439D" w:rsidR="000137CD" w:rsidRPr="003F5650" w:rsidRDefault="000137CD" w:rsidP="000137CD">
            <w:pPr>
              <w:pStyle w:val="TableParagraph"/>
              <w:rPr>
                <w:sz w:val="24"/>
                <w:szCs w:val="28"/>
              </w:rPr>
            </w:pPr>
            <w:r w:rsidRPr="003F5650">
              <w:rPr>
                <w:sz w:val="24"/>
                <w:szCs w:val="28"/>
              </w:rPr>
              <w:t>Security Analyst / Student Analyst</w:t>
            </w:r>
          </w:p>
        </w:tc>
        <w:tc>
          <w:tcPr>
            <w:tcW w:w="4500" w:type="dxa"/>
            <w:vAlign w:val="center"/>
          </w:tcPr>
          <w:p w14:paraId="6131A7E2" w14:textId="5C1FDA09" w:rsidR="000137CD" w:rsidRPr="003F5650" w:rsidRDefault="000137CD" w:rsidP="000137CD">
            <w:pPr>
              <w:pStyle w:val="TableParagraph"/>
              <w:rPr>
                <w:sz w:val="24"/>
                <w:szCs w:val="28"/>
              </w:rPr>
            </w:pPr>
            <w:r w:rsidRPr="003F5650">
              <w:rPr>
                <w:sz w:val="24"/>
                <w:szCs w:val="28"/>
              </w:rPr>
              <w:t xml:space="preserve">Monitor simulated attacks through the </w:t>
            </w:r>
            <w:proofErr w:type="spellStart"/>
            <w:r w:rsidRPr="003F5650">
              <w:rPr>
                <w:sz w:val="24"/>
                <w:szCs w:val="28"/>
              </w:rPr>
              <w:t>CyberSentinel</w:t>
            </w:r>
            <w:proofErr w:type="spellEnd"/>
            <w:r w:rsidRPr="003F5650">
              <w:rPr>
                <w:sz w:val="24"/>
                <w:szCs w:val="28"/>
              </w:rPr>
              <w:t xml:space="preserve"> dashboard and view alerts, reports and system status.</w:t>
            </w:r>
          </w:p>
        </w:tc>
      </w:tr>
      <w:tr w:rsidR="000137CD" w14:paraId="30193F5F" w14:textId="77777777" w:rsidTr="00F16A5F">
        <w:trPr>
          <w:trHeight w:val="300"/>
        </w:trPr>
        <w:tc>
          <w:tcPr>
            <w:tcW w:w="4500" w:type="dxa"/>
            <w:vAlign w:val="center"/>
          </w:tcPr>
          <w:p w14:paraId="40081478" w14:textId="53A0E8F1" w:rsidR="000137CD" w:rsidRPr="003F5650" w:rsidRDefault="000137CD" w:rsidP="000137CD">
            <w:pPr>
              <w:pStyle w:val="TableParagraph"/>
              <w:rPr>
                <w:sz w:val="24"/>
                <w:szCs w:val="28"/>
              </w:rPr>
            </w:pPr>
            <w:r w:rsidRPr="003F5650">
              <w:rPr>
                <w:sz w:val="24"/>
                <w:szCs w:val="28"/>
              </w:rPr>
              <w:t>Cybersecurity Learner / Researcher</w:t>
            </w:r>
          </w:p>
        </w:tc>
        <w:tc>
          <w:tcPr>
            <w:tcW w:w="4500" w:type="dxa"/>
            <w:vAlign w:val="center"/>
          </w:tcPr>
          <w:p w14:paraId="11060C79" w14:textId="5F153FB0" w:rsidR="000137CD" w:rsidRPr="003F5650" w:rsidRDefault="000137CD" w:rsidP="000137CD">
            <w:pPr>
              <w:pStyle w:val="TableParagraph"/>
              <w:rPr>
                <w:sz w:val="24"/>
                <w:szCs w:val="28"/>
              </w:rPr>
            </w:pPr>
            <w:r w:rsidRPr="003F5650">
              <w:rPr>
                <w:sz w:val="24"/>
                <w:szCs w:val="28"/>
              </w:rPr>
              <w:t xml:space="preserve">Use a self-contained environment to </w:t>
            </w:r>
            <w:proofErr w:type="spellStart"/>
            <w:r w:rsidRPr="003F5650">
              <w:rPr>
                <w:sz w:val="24"/>
                <w:szCs w:val="28"/>
              </w:rPr>
              <w:t>practise</w:t>
            </w:r>
            <w:proofErr w:type="spellEnd"/>
            <w:r w:rsidRPr="003F5650">
              <w:rPr>
                <w:sz w:val="24"/>
                <w:szCs w:val="28"/>
              </w:rPr>
              <w:t xml:space="preserve"> detection and response without enterprise infrastructure.</w:t>
            </w:r>
          </w:p>
        </w:tc>
      </w:tr>
      <w:tr w:rsidR="000137CD" w14:paraId="1A262036" w14:textId="77777777" w:rsidTr="00F16A5F">
        <w:trPr>
          <w:trHeight w:val="300"/>
        </w:trPr>
        <w:tc>
          <w:tcPr>
            <w:tcW w:w="4500" w:type="dxa"/>
            <w:vAlign w:val="center"/>
          </w:tcPr>
          <w:p w14:paraId="47BAD95D" w14:textId="43AE79A1" w:rsidR="000137CD" w:rsidRPr="003F5650" w:rsidRDefault="000137CD" w:rsidP="000137CD">
            <w:pPr>
              <w:pStyle w:val="TableParagraph"/>
              <w:rPr>
                <w:sz w:val="24"/>
                <w:szCs w:val="28"/>
              </w:rPr>
            </w:pPr>
            <w:r w:rsidRPr="003F5650">
              <w:rPr>
                <w:sz w:val="24"/>
                <w:szCs w:val="28"/>
              </w:rPr>
              <w:t>Small Security Team / Academic Institution</w:t>
            </w:r>
          </w:p>
        </w:tc>
        <w:tc>
          <w:tcPr>
            <w:tcW w:w="4500" w:type="dxa"/>
            <w:vAlign w:val="center"/>
          </w:tcPr>
          <w:p w14:paraId="6631A8D0" w14:textId="177CF04E" w:rsidR="000137CD" w:rsidRPr="003F5650" w:rsidRDefault="000137CD" w:rsidP="000137CD">
            <w:pPr>
              <w:pStyle w:val="TableParagraph"/>
              <w:rPr>
                <w:sz w:val="24"/>
                <w:szCs w:val="28"/>
              </w:rPr>
            </w:pPr>
            <w:r w:rsidRPr="003F5650">
              <w:rPr>
                <w:sz w:val="24"/>
                <w:szCs w:val="28"/>
              </w:rPr>
              <w:t>Access an affordable alternative to costly commercial SIEM/XDR platforms.</w:t>
            </w:r>
          </w:p>
        </w:tc>
      </w:tr>
      <w:tr w:rsidR="000137CD" w14:paraId="08109B8F" w14:textId="77777777" w:rsidTr="00F16A5F">
        <w:trPr>
          <w:trHeight w:val="300"/>
        </w:trPr>
        <w:tc>
          <w:tcPr>
            <w:tcW w:w="4500" w:type="dxa"/>
            <w:vAlign w:val="center"/>
          </w:tcPr>
          <w:p w14:paraId="43B39AE0" w14:textId="002C6976" w:rsidR="000137CD" w:rsidRPr="003F5650" w:rsidRDefault="000137CD" w:rsidP="000137CD">
            <w:pPr>
              <w:pStyle w:val="TableParagraph"/>
              <w:rPr>
                <w:sz w:val="24"/>
                <w:szCs w:val="28"/>
              </w:rPr>
            </w:pPr>
            <w:r w:rsidRPr="003F5650">
              <w:rPr>
                <w:sz w:val="24"/>
                <w:szCs w:val="28"/>
              </w:rPr>
              <w:t>Project Development Team</w:t>
            </w:r>
          </w:p>
        </w:tc>
        <w:tc>
          <w:tcPr>
            <w:tcW w:w="4500" w:type="dxa"/>
            <w:vAlign w:val="center"/>
          </w:tcPr>
          <w:p w14:paraId="5C496E12" w14:textId="42D6834C" w:rsidR="000137CD" w:rsidRPr="003F5650" w:rsidRDefault="000137CD" w:rsidP="000137CD">
            <w:pPr>
              <w:pStyle w:val="TableParagraph"/>
              <w:rPr>
                <w:sz w:val="24"/>
                <w:szCs w:val="28"/>
              </w:rPr>
            </w:pPr>
            <w:r w:rsidRPr="003F5650">
              <w:rPr>
                <w:sz w:val="24"/>
                <w:szCs w:val="28"/>
              </w:rPr>
              <w:t>Maintain modular attack simulators, detection logic and data repositories using Object-Oriented design.</w:t>
            </w:r>
          </w:p>
        </w:tc>
      </w:tr>
    </w:tbl>
    <w:p w14:paraId="2171B155" w14:textId="77777777" w:rsidR="000137CD" w:rsidRDefault="000137CD">
      <w:pPr>
        <w:ind w:left="23"/>
        <w:rPr>
          <w:rFonts w:ascii="Arial MT"/>
        </w:rPr>
      </w:pPr>
    </w:p>
    <w:p w14:paraId="7C8BFE5B" w14:textId="4E178514" w:rsidR="000A65E1" w:rsidRPr="00FA4CF8" w:rsidRDefault="00FA4CF8">
      <w:pPr>
        <w:ind w:left="23"/>
        <w:rPr>
          <w:b/>
          <w:bCs/>
          <w:spacing w:val="-2"/>
        </w:rPr>
      </w:pPr>
      <w:r w:rsidRPr="00FA4CF8">
        <w:rPr>
          <w:b/>
          <w:bCs/>
        </w:rPr>
        <w:t>3.1.1 Functional</w:t>
      </w:r>
      <w:r w:rsidRPr="00FA4CF8">
        <w:rPr>
          <w:b/>
          <w:bCs/>
          <w:spacing w:val="-11"/>
        </w:rPr>
        <w:t xml:space="preserve"> </w:t>
      </w:r>
      <w:r w:rsidRPr="00FA4CF8">
        <w:rPr>
          <w:b/>
          <w:bCs/>
        </w:rPr>
        <w:t>&amp;</w:t>
      </w:r>
      <w:r w:rsidRPr="00FA4CF8">
        <w:rPr>
          <w:b/>
          <w:bCs/>
          <w:spacing w:val="-8"/>
        </w:rPr>
        <w:t xml:space="preserve"> </w:t>
      </w:r>
      <w:r w:rsidRPr="00FA4CF8">
        <w:rPr>
          <w:b/>
          <w:bCs/>
        </w:rPr>
        <w:t>Non-Functional</w:t>
      </w:r>
      <w:r w:rsidRPr="00FA4CF8">
        <w:rPr>
          <w:b/>
          <w:bCs/>
          <w:spacing w:val="-8"/>
        </w:rPr>
        <w:t xml:space="preserve"> </w:t>
      </w:r>
      <w:r w:rsidRPr="00FA4CF8">
        <w:rPr>
          <w:b/>
          <w:bCs/>
          <w:spacing w:val="-2"/>
        </w:rPr>
        <w:t>Requirements</w:t>
      </w:r>
    </w:p>
    <w:p w14:paraId="7CF44631" w14:textId="77777777" w:rsidR="000137CD" w:rsidRDefault="000137CD">
      <w:pPr>
        <w:ind w:left="23"/>
        <w:rPr>
          <w:rFonts w:ascii="Arial MT"/>
        </w:rPr>
      </w:pPr>
    </w:p>
    <w:p w14:paraId="21A9E7EA" w14:textId="77777777" w:rsidR="000A65E1" w:rsidRDefault="000A65E1">
      <w:pPr>
        <w:pStyle w:val="BodyText"/>
        <w:spacing w:before="6"/>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0A65E1" w14:paraId="4CF03F16" w14:textId="77777777">
        <w:trPr>
          <w:trHeight w:val="580"/>
        </w:trPr>
        <w:tc>
          <w:tcPr>
            <w:tcW w:w="3000" w:type="dxa"/>
            <w:shd w:val="clear" w:color="auto" w:fill="D9D9D9"/>
          </w:tcPr>
          <w:p w14:paraId="0E32C36B" w14:textId="77777777" w:rsidR="000A65E1" w:rsidRDefault="00000000">
            <w:pPr>
              <w:pStyle w:val="TableParagraph"/>
              <w:spacing w:before="4"/>
              <w:ind w:left="818"/>
              <w:rPr>
                <w:rFonts w:ascii="Arial"/>
                <w:b/>
              </w:rPr>
            </w:pPr>
            <w:r>
              <w:rPr>
                <w:rFonts w:ascii="Arial"/>
                <w:b/>
                <w:spacing w:val="-2"/>
              </w:rPr>
              <w:t>Requirement</w:t>
            </w:r>
          </w:p>
        </w:tc>
        <w:tc>
          <w:tcPr>
            <w:tcW w:w="3000" w:type="dxa"/>
            <w:shd w:val="clear" w:color="auto" w:fill="D9D9D9"/>
          </w:tcPr>
          <w:p w14:paraId="4C7F9751" w14:textId="77777777" w:rsidR="000A65E1" w:rsidRDefault="00000000">
            <w:pPr>
              <w:pStyle w:val="TableParagraph"/>
              <w:spacing w:before="4"/>
              <w:ind w:left="10" w:right="10"/>
              <w:jc w:val="center"/>
              <w:rPr>
                <w:rFonts w:ascii="Arial"/>
                <w:b/>
              </w:rPr>
            </w:pPr>
            <w:r>
              <w:rPr>
                <w:rFonts w:ascii="Arial"/>
                <w:b/>
                <w:spacing w:val="-4"/>
              </w:rPr>
              <w:t>Type</w:t>
            </w:r>
          </w:p>
          <w:p w14:paraId="55DCE826" w14:textId="77777777" w:rsidR="000A65E1" w:rsidRDefault="00000000">
            <w:pPr>
              <w:pStyle w:val="TableParagraph"/>
              <w:spacing w:before="38"/>
              <w:ind w:left="10" w:right="10"/>
              <w:jc w:val="center"/>
              <w:rPr>
                <w:rFonts w:ascii="Arial"/>
                <w:b/>
              </w:rPr>
            </w:pPr>
            <w:r>
              <w:rPr>
                <w:rFonts w:ascii="Arial"/>
                <w:b/>
                <w:spacing w:val="-2"/>
              </w:rPr>
              <w:t>(Functional/</w:t>
            </w:r>
            <w:proofErr w:type="gramStart"/>
            <w:r>
              <w:rPr>
                <w:rFonts w:ascii="Arial"/>
                <w:b/>
                <w:spacing w:val="-2"/>
              </w:rPr>
              <w:t>Non-Functional</w:t>
            </w:r>
            <w:proofErr w:type="gramEnd"/>
            <w:r>
              <w:rPr>
                <w:rFonts w:ascii="Arial"/>
                <w:b/>
                <w:spacing w:val="-2"/>
              </w:rPr>
              <w:t>)</w:t>
            </w:r>
          </w:p>
        </w:tc>
        <w:tc>
          <w:tcPr>
            <w:tcW w:w="3000" w:type="dxa"/>
            <w:shd w:val="clear" w:color="auto" w:fill="D9D9D9"/>
          </w:tcPr>
          <w:p w14:paraId="16C2DEF6" w14:textId="77777777" w:rsidR="000A65E1" w:rsidRDefault="00000000">
            <w:pPr>
              <w:pStyle w:val="TableParagraph"/>
              <w:spacing w:before="4"/>
              <w:ind w:left="526"/>
              <w:rPr>
                <w:rFonts w:ascii="Arial"/>
                <w:b/>
              </w:rPr>
            </w:pPr>
            <w:r>
              <w:rPr>
                <w:rFonts w:ascii="Arial"/>
                <w:b/>
              </w:rPr>
              <w:t>Measurable</w:t>
            </w:r>
            <w:r>
              <w:rPr>
                <w:rFonts w:ascii="Arial"/>
                <w:b/>
                <w:spacing w:val="-10"/>
              </w:rPr>
              <w:t xml:space="preserve"> </w:t>
            </w:r>
            <w:r>
              <w:rPr>
                <w:rFonts w:ascii="Arial"/>
                <w:b/>
                <w:spacing w:val="-2"/>
              </w:rPr>
              <w:t>Target</w:t>
            </w:r>
          </w:p>
        </w:tc>
      </w:tr>
      <w:tr w:rsidR="000137CD" w14:paraId="769E87A1" w14:textId="77777777" w:rsidTr="00117BBD">
        <w:trPr>
          <w:trHeight w:val="280"/>
        </w:trPr>
        <w:tc>
          <w:tcPr>
            <w:tcW w:w="3000" w:type="dxa"/>
            <w:vAlign w:val="center"/>
          </w:tcPr>
          <w:p w14:paraId="37B0FFEA" w14:textId="54E1E1FB" w:rsidR="000137CD" w:rsidRPr="003F5650" w:rsidRDefault="000137CD" w:rsidP="000137CD">
            <w:pPr>
              <w:pStyle w:val="TableParagraph"/>
              <w:jc w:val="center"/>
              <w:rPr>
                <w:sz w:val="24"/>
                <w:szCs w:val="28"/>
              </w:rPr>
            </w:pPr>
            <w:r w:rsidRPr="003F5650">
              <w:rPr>
                <w:sz w:val="24"/>
                <w:szCs w:val="28"/>
              </w:rPr>
              <w:t>Simulate DDoS, Port Scan, Brute Force, Packet Sniffing</w:t>
            </w:r>
          </w:p>
        </w:tc>
        <w:tc>
          <w:tcPr>
            <w:tcW w:w="3000" w:type="dxa"/>
            <w:vAlign w:val="center"/>
          </w:tcPr>
          <w:p w14:paraId="1C569471" w14:textId="4762A3C6" w:rsidR="000137CD" w:rsidRPr="003F5650" w:rsidRDefault="000137CD" w:rsidP="000137CD">
            <w:pPr>
              <w:pStyle w:val="TableParagraph"/>
              <w:jc w:val="center"/>
              <w:rPr>
                <w:sz w:val="24"/>
                <w:szCs w:val="28"/>
              </w:rPr>
            </w:pPr>
            <w:r w:rsidRPr="003F5650">
              <w:rPr>
                <w:sz w:val="24"/>
                <w:szCs w:val="28"/>
              </w:rPr>
              <w:t>Functional</w:t>
            </w:r>
          </w:p>
        </w:tc>
        <w:tc>
          <w:tcPr>
            <w:tcW w:w="3000" w:type="dxa"/>
            <w:vAlign w:val="center"/>
          </w:tcPr>
          <w:p w14:paraId="40898420" w14:textId="2E31BFB1" w:rsidR="000137CD" w:rsidRPr="003F5650" w:rsidRDefault="000137CD" w:rsidP="000137CD">
            <w:pPr>
              <w:pStyle w:val="TableParagraph"/>
              <w:jc w:val="center"/>
              <w:rPr>
                <w:sz w:val="24"/>
                <w:szCs w:val="28"/>
              </w:rPr>
            </w:pPr>
            <w:r w:rsidRPr="003F5650">
              <w:rPr>
                <w:sz w:val="24"/>
                <w:szCs w:val="28"/>
              </w:rPr>
              <w:t>Five attack simulators on the virtual 9-node network.</w:t>
            </w:r>
          </w:p>
        </w:tc>
      </w:tr>
      <w:tr w:rsidR="000137CD" w14:paraId="38B5A05A" w14:textId="77777777" w:rsidTr="00117BBD">
        <w:trPr>
          <w:trHeight w:val="280"/>
        </w:trPr>
        <w:tc>
          <w:tcPr>
            <w:tcW w:w="3000" w:type="dxa"/>
            <w:vAlign w:val="center"/>
          </w:tcPr>
          <w:p w14:paraId="4F837DEC" w14:textId="2AD56DD8" w:rsidR="000137CD" w:rsidRPr="003F5650" w:rsidRDefault="000137CD" w:rsidP="000137CD">
            <w:pPr>
              <w:pStyle w:val="TableParagraph"/>
              <w:jc w:val="center"/>
              <w:rPr>
                <w:sz w:val="24"/>
                <w:szCs w:val="28"/>
              </w:rPr>
            </w:pPr>
            <w:r w:rsidRPr="003F5650">
              <w:rPr>
                <w:sz w:val="24"/>
                <w:szCs w:val="28"/>
              </w:rPr>
              <w:t>Score and classify simulated threats</w:t>
            </w:r>
          </w:p>
        </w:tc>
        <w:tc>
          <w:tcPr>
            <w:tcW w:w="3000" w:type="dxa"/>
            <w:vAlign w:val="center"/>
          </w:tcPr>
          <w:p w14:paraId="028294E3" w14:textId="58E3C671" w:rsidR="000137CD" w:rsidRPr="003F5650" w:rsidRDefault="000137CD" w:rsidP="000137CD">
            <w:pPr>
              <w:pStyle w:val="TableParagraph"/>
              <w:jc w:val="center"/>
              <w:rPr>
                <w:sz w:val="24"/>
                <w:szCs w:val="28"/>
              </w:rPr>
            </w:pPr>
            <w:r w:rsidRPr="003F5650">
              <w:rPr>
                <w:sz w:val="24"/>
                <w:szCs w:val="28"/>
              </w:rPr>
              <w:t>Functional</w:t>
            </w:r>
          </w:p>
        </w:tc>
        <w:tc>
          <w:tcPr>
            <w:tcW w:w="3000" w:type="dxa"/>
            <w:vAlign w:val="center"/>
          </w:tcPr>
          <w:p w14:paraId="66968D3F" w14:textId="0AD3A86F" w:rsidR="000137CD" w:rsidRPr="003F5650" w:rsidRDefault="000137CD" w:rsidP="000137CD">
            <w:pPr>
              <w:pStyle w:val="TableParagraph"/>
              <w:jc w:val="center"/>
              <w:rPr>
                <w:sz w:val="24"/>
                <w:szCs w:val="28"/>
              </w:rPr>
            </w:pPr>
            <w:r w:rsidRPr="003F5650">
              <w:rPr>
                <w:sz w:val="24"/>
                <w:szCs w:val="28"/>
              </w:rPr>
              <w:t>0-100 confidence score; LOW, MEDIUM, HIGH</w:t>
            </w:r>
          </w:p>
        </w:tc>
      </w:tr>
      <w:tr w:rsidR="000137CD" w14:paraId="16C4E680" w14:textId="77777777" w:rsidTr="00117BBD">
        <w:trPr>
          <w:trHeight w:val="280"/>
        </w:trPr>
        <w:tc>
          <w:tcPr>
            <w:tcW w:w="3000" w:type="dxa"/>
            <w:vAlign w:val="center"/>
          </w:tcPr>
          <w:p w14:paraId="46C0D9B5" w14:textId="1ACB7F30" w:rsidR="000137CD" w:rsidRPr="003F5650" w:rsidRDefault="000137CD" w:rsidP="000137CD">
            <w:pPr>
              <w:pStyle w:val="TableParagraph"/>
              <w:jc w:val="center"/>
              <w:rPr>
                <w:sz w:val="24"/>
                <w:szCs w:val="28"/>
              </w:rPr>
            </w:pPr>
            <w:r w:rsidRPr="003F5650">
              <w:rPr>
                <w:sz w:val="24"/>
                <w:szCs w:val="28"/>
              </w:rPr>
              <w:t>Broadcast live detection and alert events</w:t>
            </w:r>
          </w:p>
        </w:tc>
        <w:tc>
          <w:tcPr>
            <w:tcW w:w="3000" w:type="dxa"/>
            <w:vAlign w:val="center"/>
          </w:tcPr>
          <w:p w14:paraId="6F6CD290" w14:textId="70AEB70F" w:rsidR="000137CD" w:rsidRPr="003F5650" w:rsidRDefault="000137CD" w:rsidP="000137CD">
            <w:pPr>
              <w:pStyle w:val="TableParagraph"/>
              <w:jc w:val="center"/>
              <w:rPr>
                <w:sz w:val="24"/>
                <w:szCs w:val="28"/>
              </w:rPr>
            </w:pPr>
            <w:r w:rsidRPr="003F5650">
              <w:rPr>
                <w:sz w:val="24"/>
                <w:szCs w:val="28"/>
              </w:rPr>
              <w:t>Non - Functional</w:t>
            </w:r>
          </w:p>
        </w:tc>
        <w:tc>
          <w:tcPr>
            <w:tcW w:w="3000" w:type="dxa"/>
            <w:vAlign w:val="center"/>
          </w:tcPr>
          <w:p w14:paraId="3CD6C809" w14:textId="709701F7" w:rsidR="000137CD" w:rsidRPr="003F5650" w:rsidRDefault="000137CD" w:rsidP="000137CD">
            <w:pPr>
              <w:pStyle w:val="TableParagraph"/>
              <w:jc w:val="center"/>
              <w:rPr>
                <w:sz w:val="24"/>
                <w:szCs w:val="28"/>
              </w:rPr>
            </w:pPr>
            <w:r w:rsidRPr="003F5650">
              <w:rPr>
                <w:sz w:val="24"/>
                <w:szCs w:val="28"/>
              </w:rPr>
              <w:t>Six Socket.IO event types delivered to connected browsers.</w:t>
            </w:r>
          </w:p>
        </w:tc>
      </w:tr>
      <w:tr w:rsidR="000137CD" w14:paraId="4180BBFE" w14:textId="77777777" w:rsidTr="00117BBD">
        <w:trPr>
          <w:trHeight w:val="280"/>
        </w:trPr>
        <w:tc>
          <w:tcPr>
            <w:tcW w:w="3000" w:type="dxa"/>
            <w:vAlign w:val="center"/>
          </w:tcPr>
          <w:p w14:paraId="014BC0C8" w14:textId="02B8E9E7" w:rsidR="000137CD" w:rsidRPr="003F5650" w:rsidRDefault="000137CD" w:rsidP="000137CD">
            <w:pPr>
              <w:pStyle w:val="TableParagraph"/>
              <w:jc w:val="center"/>
              <w:rPr>
                <w:sz w:val="24"/>
                <w:szCs w:val="28"/>
              </w:rPr>
            </w:pPr>
            <w:r w:rsidRPr="003F5650">
              <w:rPr>
                <w:sz w:val="24"/>
                <w:szCs w:val="28"/>
              </w:rPr>
              <w:t>Generate incident reports</w:t>
            </w:r>
          </w:p>
        </w:tc>
        <w:tc>
          <w:tcPr>
            <w:tcW w:w="3000" w:type="dxa"/>
            <w:vAlign w:val="center"/>
          </w:tcPr>
          <w:p w14:paraId="522F5C65" w14:textId="6A268EFD" w:rsidR="000137CD" w:rsidRPr="003F5650" w:rsidRDefault="000137CD" w:rsidP="000137CD">
            <w:pPr>
              <w:pStyle w:val="TableParagraph"/>
              <w:jc w:val="center"/>
              <w:rPr>
                <w:sz w:val="24"/>
                <w:szCs w:val="28"/>
              </w:rPr>
            </w:pPr>
            <w:r w:rsidRPr="003F5650">
              <w:rPr>
                <w:sz w:val="24"/>
                <w:szCs w:val="28"/>
              </w:rPr>
              <w:t>Non - Functional</w:t>
            </w:r>
          </w:p>
        </w:tc>
        <w:tc>
          <w:tcPr>
            <w:tcW w:w="3000" w:type="dxa"/>
            <w:vAlign w:val="center"/>
          </w:tcPr>
          <w:p w14:paraId="7DF8812E" w14:textId="7C811527" w:rsidR="000137CD" w:rsidRPr="003F5650" w:rsidRDefault="000137CD" w:rsidP="000137CD">
            <w:pPr>
              <w:pStyle w:val="TableParagraph"/>
              <w:jc w:val="center"/>
              <w:rPr>
                <w:sz w:val="24"/>
                <w:szCs w:val="28"/>
              </w:rPr>
            </w:pPr>
            <w:r w:rsidRPr="003F5650">
              <w:rPr>
                <w:sz w:val="24"/>
                <w:szCs w:val="28"/>
              </w:rPr>
              <w:t>JSON and TXT reports generated from live SQLite data.</w:t>
            </w:r>
          </w:p>
        </w:tc>
      </w:tr>
    </w:tbl>
    <w:p w14:paraId="3AC61AAF" w14:textId="77777777" w:rsidR="000A65E1" w:rsidRDefault="000A65E1">
      <w:pPr>
        <w:pStyle w:val="BodyText"/>
        <w:rPr>
          <w:rFonts w:ascii="Arial MT"/>
          <w:b w:val="0"/>
          <w:sz w:val="22"/>
        </w:rPr>
      </w:pPr>
    </w:p>
    <w:p w14:paraId="640E6608" w14:textId="77777777" w:rsidR="003F5650" w:rsidRDefault="003F5650">
      <w:pPr>
        <w:pStyle w:val="BodyText"/>
        <w:rPr>
          <w:rFonts w:ascii="Arial MT"/>
          <w:b w:val="0"/>
          <w:sz w:val="22"/>
        </w:rPr>
      </w:pPr>
    </w:p>
    <w:p w14:paraId="53149B9D" w14:textId="77777777" w:rsidR="003F5650" w:rsidRDefault="003F5650">
      <w:pPr>
        <w:pStyle w:val="BodyText"/>
        <w:rPr>
          <w:rFonts w:ascii="Arial MT"/>
          <w:b w:val="0"/>
          <w:sz w:val="22"/>
        </w:rPr>
      </w:pPr>
    </w:p>
    <w:p w14:paraId="758C872C" w14:textId="77777777" w:rsidR="003F5650" w:rsidRDefault="003F5650">
      <w:pPr>
        <w:pStyle w:val="BodyText"/>
        <w:rPr>
          <w:rFonts w:ascii="Arial MT"/>
          <w:b w:val="0"/>
          <w:sz w:val="22"/>
        </w:rPr>
      </w:pPr>
    </w:p>
    <w:p w14:paraId="1BA9B24C" w14:textId="77777777" w:rsidR="003F5650" w:rsidRDefault="003F5650">
      <w:pPr>
        <w:pStyle w:val="BodyText"/>
        <w:rPr>
          <w:rFonts w:ascii="Arial MT"/>
          <w:b w:val="0"/>
          <w:sz w:val="22"/>
        </w:rPr>
      </w:pPr>
    </w:p>
    <w:p w14:paraId="5551559F" w14:textId="77777777" w:rsidR="003F5650" w:rsidRDefault="003F5650">
      <w:pPr>
        <w:pStyle w:val="BodyText"/>
        <w:rPr>
          <w:rFonts w:ascii="Arial MT"/>
          <w:b w:val="0"/>
          <w:sz w:val="22"/>
        </w:rPr>
      </w:pPr>
    </w:p>
    <w:p w14:paraId="5B9968F0" w14:textId="77777777" w:rsidR="003F5650" w:rsidRDefault="003F5650">
      <w:pPr>
        <w:pStyle w:val="BodyText"/>
        <w:rPr>
          <w:rFonts w:ascii="Arial MT"/>
          <w:b w:val="0"/>
          <w:sz w:val="22"/>
        </w:rPr>
      </w:pPr>
    </w:p>
    <w:p w14:paraId="00580FBA" w14:textId="77777777" w:rsidR="003F5650" w:rsidRDefault="003F5650">
      <w:pPr>
        <w:pStyle w:val="BodyText"/>
        <w:rPr>
          <w:rFonts w:ascii="Arial MT"/>
          <w:b w:val="0"/>
          <w:sz w:val="22"/>
        </w:rPr>
      </w:pPr>
    </w:p>
    <w:p w14:paraId="78562636" w14:textId="77777777" w:rsidR="003F5650" w:rsidRDefault="003F5650">
      <w:pPr>
        <w:pStyle w:val="BodyText"/>
        <w:rPr>
          <w:rFonts w:ascii="Arial MT"/>
          <w:b w:val="0"/>
          <w:sz w:val="22"/>
        </w:rPr>
      </w:pPr>
    </w:p>
    <w:p w14:paraId="003CBA48" w14:textId="77777777" w:rsidR="003F5650" w:rsidRDefault="003F5650">
      <w:pPr>
        <w:pStyle w:val="BodyText"/>
        <w:rPr>
          <w:rFonts w:ascii="Arial MT"/>
          <w:b w:val="0"/>
          <w:sz w:val="22"/>
        </w:rPr>
      </w:pPr>
    </w:p>
    <w:p w14:paraId="3B9D1B9E" w14:textId="77777777" w:rsidR="003F5650" w:rsidRDefault="003F5650">
      <w:pPr>
        <w:pStyle w:val="BodyText"/>
        <w:rPr>
          <w:rFonts w:ascii="Arial MT"/>
          <w:b w:val="0"/>
          <w:sz w:val="22"/>
        </w:rPr>
      </w:pPr>
    </w:p>
    <w:p w14:paraId="548B89DF" w14:textId="77777777" w:rsidR="003F5650" w:rsidRDefault="003F5650">
      <w:pPr>
        <w:pStyle w:val="BodyText"/>
        <w:rPr>
          <w:rFonts w:ascii="Arial MT"/>
          <w:b w:val="0"/>
          <w:sz w:val="22"/>
        </w:rPr>
      </w:pPr>
    </w:p>
    <w:p w14:paraId="79E6B267" w14:textId="77777777" w:rsidR="003F5650" w:rsidRDefault="003F5650">
      <w:pPr>
        <w:pStyle w:val="BodyText"/>
        <w:rPr>
          <w:rFonts w:ascii="Arial MT"/>
          <w:b w:val="0"/>
          <w:sz w:val="22"/>
        </w:rPr>
      </w:pPr>
    </w:p>
    <w:p w14:paraId="7FFDB745" w14:textId="77777777" w:rsidR="003F5650" w:rsidRDefault="003F5650">
      <w:pPr>
        <w:pStyle w:val="BodyText"/>
        <w:rPr>
          <w:rFonts w:ascii="Arial MT"/>
          <w:b w:val="0"/>
          <w:sz w:val="22"/>
        </w:rPr>
      </w:pPr>
    </w:p>
    <w:p w14:paraId="407816A4" w14:textId="77777777" w:rsidR="003F5650" w:rsidRDefault="003F5650">
      <w:pPr>
        <w:pStyle w:val="BodyText"/>
        <w:rPr>
          <w:rFonts w:ascii="Arial MT"/>
          <w:b w:val="0"/>
          <w:sz w:val="22"/>
        </w:rPr>
      </w:pPr>
    </w:p>
    <w:p w14:paraId="3359FCDA" w14:textId="77777777" w:rsidR="003F5650" w:rsidRDefault="003F5650">
      <w:pPr>
        <w:pStyle w:val="BodyText"/>
        <w:rPr>
          <w:rFonts w:ascii="Arial MT"/>
          <w:b w:val="0"/>
          <w:sz w:val="22"/>
        </w:rPr>
      </w:pPr>
    </w:p>
    <w:p w14:paraId="7D176555" w14:textId="77777777" w:rsidR="003F5650" w:rsidRDefault="003F5650">
      <w:pPr>
        <w:pStyle w:val="BodyText"/>
        <w:rPr>
          <w:rFonts w:ascii="Arial MT"/>
          <w:b w:val="0"/>
          <w:sz w:val="22"/>
        </w:rPr>
      </w:pPr>
    </w:p>
    <w:p w14:paraId="5CFA7454" w14:textId="77777777" w:rsidR="000A65E1" w:rsidRDefault="000A65E1">
      <w:pPr>
        <w:pStyle w:val="BodyText"/>
        <w:spacing w:before="31"/>
        <w:rPr>
          <w:rFonts w:ascii="Arial MT"/>
          <w:b w:val="0"/>
          <w:sz w:val="22"/>
        </w:rPr>
      </w:pPr>
    </w:p>
    <w:p w14:paraId="0F4DA2AB" w14:textId="77777777" w:rsidR="000A65E1" w:rsidRPr="000137CD" w:rsidRDefault="00000000">
      <w:pPr>
        <w:pStyle w:val="ListParagraph"/>
        <w:numPr>
          <w:ilvl w:val="1"/>
          <w:numId w:val="4"/>
        </w:numPr>
        <w:tabs>
          <w:tab w:val="left" w:pos="383"/>
        </w:tabs>
        <w:spacing w:before="1"/>
        <w:rPr>
          <w:b/>
          <w:sz w:val="24"/>
        </w:rPr>
      </w:pPr>
      <w:bookmarkStart w:id="84" w:name="3.2_Constraints_&amp;_Applicable_Standards_"/>
      <w:bookmarkEnd w:id="84"/>
      <w:r>
        <w:rPr>
          <w:b/>
          <w:sz w:val="24"/>
        </w:rPr>
        <w:t xml:space="preserve">Constraints &amp; Applicable </w:t>
      </w:r>
      <w:r>
        <w:rPr>
          <w:b/>
          <w:spacing w:val="-2"/>
          <w:sz w:val="24"/>
        </w:rPr>
        <w:t>Standards</w:t>
      </w:r>
    </w:p>
    <w:p w14:paraId="254B7F35" w14:textId="77777777" w:rsidR="000137CD" w:rsidRPr="000137CD" w:rsidRDefault="000137CD" w:rsidP="000137CD">
      <w:pPr>
        <w:pStyle w:val="ListParagraph"/>
        <w:tabs>
          <w:tab w:val="left" w:pos="383"/>
        </w:tabs>
        <w:spacing w:before="1"/>
        <w:ind w:left="383" w:firstLine="0"/>
        <w:rPr>
          <w:b/>
          <w:sz w:val="24"/>
        </w:rPr>
      </w:pPr>
    </w:p>
    <w:p w14:paraId="067AB45D" w14:textId="05976252" w:rsidR="003F5650" w:rsidRPr="000137CD" w:rsidRDefault="000137CD" w:rsidP="003F5650">
      <w:pPr>
        <w:ind w:left="23"/>
        <w:jc w:val="both"/>
        <w:rPr>
          <w:sz w:val="24"/>
          <w:szCs w:val="24"/>
        </w:rPr>
      </w:pPr>
      <w:r w:rsidRPr="000137CD">
        <w:rPr>
          <w:sz w:val="24"/>
          <w:szCs w:val="24"/>
        </w:rPr>
        <w:t>The project PPT identifies single-machine execution, a fixed virtual 9-node topology, rule-based scoring across the defined signals, and simultaneous operation of the Node.js backend, React frontend and SQLite persistence layer as the main engineering constraints. The presentation does not identify a specific external cybersecurity standard or code, so no unsupported compliance claim is added.</w:t>
      </w:r>
    </w:p>
    <w:p w14:paraId="30664008" w14:textId="44C5E6DE" w:rsidR="000A65E1" w:rsidRDefault="000A65E1">
      <w:pPr>
        <w:pStyle w:val="BodyText"/>
        <w:spacing w:before="4"/>
        <w:rPr>
          <w:sz w:val="12"/>
        </w:rPr>
      </w:pPr>
    </w:p>
    <w:p w14:paraId="5DB33870" w14:textId="77777777" w:rsidR="000A65E1" w:rsidRDefault="000A65E1">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3380"/>
        <w:gridCol w:w="3400"/>
      </w:tblGrid>
      <w:tr w:rsidR="000A65E1" w14:paraId="1EB2D2A3" w14:textId="77777777">
        <w:trPr>
          <w:trHeight w:val="279"/>
        </w:trPr>
        <w:tc>
          <w:tcPr>
            <w:tcW w:w="2200" w:type="dxa"/>
            <w:shd w:val="clear" w:color="auto" w:fill="D9D9D9"/>
          </w:tcPr>
          <w:p w14:paraId="3F89101B" w14:textId="77777777" w:rsidR="000A65E1" w:rsidRDefault="00000000">
            <w:pPr>
              <w:pStyle w:val="TableParagraph"/>
              <w:spacing w:before="3"/>
              <w:ind w:left="249"/>
              <w:rPr>
                <w:rFonts w:ascii="Arial"/>
                <w:b/>
              </w:rPr>
            </w:pPr>
            <w:r>
              <w:rPr>
                <w:rFonts w:ascii="Arial"/>
                <w:b/>
              </w:rPr>
              <w:t>Standard</w:t>
            </w:r>
            <w:r>
              <w:rPr>
                <w:rFonts w:ascii="Arial"/>
                <w:b/>
                <w:spacing w:val="-5"/>
              </w:rPr>
              <w:t xml:space="preserve"> </w:t>
            </w:r>
            <w:r>
              <w:rPr>
                <w:rFonts w:ascii="Arial"/>
                <w:b/>
              </w:rPr>
              <w:t>/</w:t>
            </w:r>
            <w:r>
              <w:rPr>
                <w:rFonts w:ascii="Arial"/>
                <w:b/>
                <w:spacing w:val="-4"/>
              </w:rPr>
              <w:t xml:space="preserve"> Code</w:t>
            </w:r>
          </w:p>
        </w:tc>
        <w:tc>
          <w:tcPr>
            <w:tcW w:w="3380" w:type="dxa"/>
            <w:shd w:val="clear" w:color="auto" w:fill="D9D9D9"/>
          </w:tcPr>
          <w:p w14:paraId="083BB979" w14:textId="77777777" w:rsidR="000A65E1" w:rsidRDefault="00000000">
            <w:pPr>
              <w:pStyle w:val="TableParagraph"/>
              <w:spacing w:before="3"/>
              <w:ind w:left="1018"/>
              <w:rPr>
                <w:rFonts w:ascii="Arial"/>
                <w:b/>
              </w:rPr>
            </w:pPr>
            <w:r>
              <w:rPr>
                <w:rFonts w:ascii="Arial"/>
                <w:b/>
                <w:spacing w:val="-2"/>
              </w:rPr>
              <w:t>Requirement</w:t>
            </w:r>
          </w:p>
        </w:tc>
        <w:tc>
          <w:tcPr>
            <w:tcW w:w="3400" w:type="dxa"/>
            <w:shd w:val="clear" w:color="auto" w:fill="D9D9D9"/>
          </w:tcPr>
          <w:p w14:paraId="76470C61" w14:textId="77777777" w:rsidR="000A65E1" w:rsidRDefault="00000000">
            <w:pPr>
              <w:pStyle w:val="TableParagraph"/>
              <w:spacing w:before="3"/>
              <w:ind w:left="246"/>
              <w:rPr>
                <w:rFonts w:ascii="Arial"/>
                <w:b/>
              </w:rPr>
            </w:pPr>
            <w:r>
              <w:rPr>
                <w:rFonts w:ascii="Arial"/>
                <w:b/>
              </w:rPr>
              <w:t>How</w:t>
            </w:r>
            <w:r>
              <w:rPr>
                <w:rFonts w:ascii="Arial"/>
                <w:b/>
                <w:spacing w:val="-4"/>
              </w:rPr>
              <w:t xml:space="preserve"> </w:t>
            </w:r>
            <w:r>
              <w:rPr>
                <w:rFonts w:ascii="Arial"/>
                <w:b/>
              </w:rPr>
              <w:t>Applied</w:t>
            </w:r>
            <w:r>
              <w:rPr>
                <w:rFonts w:ascii="Arial"/>
                <w:b/>
                <w:spacing w:val="-4"/>
              </w:rPr>
              <w:t xml:space="preserve"> </w:t>
            </w:r>
            <w:r>
              <w:rPr>
                <w:rFonts w:ascii="Arial"/>
                <w:b/>
              </w:rPr>
              <w:t>in</w:t>
            </w:r>
            <w:r>
              <w:rPr>
                <w:rFonts w:ascii="Arial"/>
                <w:b/>
                <w:spacing w:val="-4"/>
              </w:rPr>
              <w:t xml:space="preserve"> </w:t>
            </w:r>
            <w:r>
              <w:rPr>
                <w:rFonts w:ascii="Arial"/>
                <w:b/>
              </w:rPr>
              <w:t>This</w:t>
            </w:r>
            <w:r>
              <w:rPr>
                <w:rFonts w:ascii="Arial"/>
                <w:b/>
                <w:spacing w:val="-4"/>
              </w:rPr>
              <w:t xml:space="preserve"> </w:t>
            </w:r>
            <w:r>
              <w:rPr>
                <w:rFonts w:ascii="Arial"/>
                <w:b/>
                <w:spacing w:val="-2"/>
              </w:rPr>
              <w:t>Project</w:t>
            </w:r>
          </w:p>
        </w:tc>
      </w:tr>
      <w:tr w:rsidR="000137CD" w14:paraId="299EED56" w14:textId="77777777" w:rsidTr="00BF62F0">
        <w:trPr>
          <w:trHeight w:val="280"/>
        </w:trPr>
        <w:tc>
          <w:tcPr>
            <w:tcW w:w="2200" w:type="dxa"/>
            <w:vAlign w:val="center"/>
          </w:tcPr>
          <w:p w14:paraId="4D47722F" w14:textId="69B07130" w:rsidR="000137CD" w:rsidRDefault="000137CD" w:rsidP="000137CD">
            <w:pPr>
              <w:pStyle w:val="TableParagraph"/>
              <w:rPr>
                <w:sz w:val="20"/>
              </w:rPr>
            </w:pPr>
            <w:r>
              <w:rPr>
                <w:sz w:val="20"/>
              </w:rPr>
              <w:t>Single-machine deployment</w:t>
            </w:r>
          </w:p>
        </w:tc>
        <w:tc>
          <w:tcPr>
            <w:tcW w:w="3380" w:type="dxa"/>
            <w:vAlign w:val="center"/>
          </w:tcPr>
          <w:p w14:paraId="48F44D0A" w14:textId="30F337AC" w:rsidR="000137CD" w:rsidRDefault="000137CD" w:rsidP="000137CD">
            <w:pPr>
              <w:pStyle w:val="TableParagraph"/>
              <w:rPr>
                <w:sz w:val="20"/>
              </w:rPr>
            </w:pPr>
            <w:r>
              <w:rPr>
                <w:sz w:val="20"/>
              </w:rPr>
              <w:t>Run the complete platform without dedicated enterprise infrastructure.</w:t>
            </w:r>
          </w:p>
        </w:tc>
        <w:tc>
          <w:tcPr>
            <w:tcW w:w="3400" w:type="dxa"/>
            <w:vAlign w:val="center"/>
          </w:tcPr>
          <w:p w14:paraId="5F3C5BE9" w14:textId="7DAB9746" w:rsidR="000137CD" w:rsidRDefault="000137CD" w:rsidP="000137CD">
            <w:pPr>
              <w:pStyle w:val="TableParagraph"/>
              <w:rPr>
                <w:sz w:val="20"/>
              </w:rPr>
            </w:pPr>
            <w:r>
              <w:rPr>
                <w:sz w:val="20"/>
              </w:rPr>
              <w:t>Simulation engine, detection pipeline, dashboard and SQLite operate on one machine.</w:t>
            </w:r>
          </w:p>
        </w:tc>
      </w:tr>
      <w:tr w:rsidR="000137CD" w14:paraId="43BCAEC6" w14:textId="77777777" w:rsidTr="00BF62F0">
        <w:trPr>
          <w:trHeight w:val="280"/>
        </w:trPr>
        <w:tc>
          <w:tcPr>
            <w:tcW w:w="2200" w:type="dxa"/>
            <w:vAlign w:val="center"/>
          </w:tcPr>
          <w:p w14:paraId="3ADF14AF" w14:textId="3889B148" w:rsidR="000137CD" w:rsidRDefault="000137CD" w:rsidP="000137CD">
            <w:pPr>
              <w:pStyle w:val="TableParagraph"/>
              <w:rPr>
                <w:sz w:val="20"/>
              </w:rPr>
            </w:pPr>
            <w:r>
              <w:rPr>
                <w:sz w:val="20"/>
              </w:rPr>
              <w:t>Fixed virtual network</w:t>
            </w:r>
          </w:p>
        </w:tc>
        <w:tc>
          <w:tcPr>
            <w:tcW w:w="3380" w:type="dxa"/>
            <w:vAlign w:val="center"/>
          </w:tcPr>
          <w:p w14:paraId="1B2957A4" w14:textId="1562D859" w:rsidR="000137CD" w:rsidRDefault="000137CD" w:rsidP="000137CD">
            <w:pPr>
              <w:pStyle w:val="TableParagraph"/>
              <w:rPr>
                <w:sz w:val="20"/>
              </w:rPr>
            </w:pPr>
            <w:r>
              <w:rPr>
                <w:sz w:val="20"/>
              </w:rPr>
              <w:t>Use a representative 9-node enterprise network.</w:t>
            </w:r>
          </w:p>
        </w:tc>
        <w:tc>
          <w:tcPr>
            <w:tcW w:w="3400" w:type="dxa"/>
            <w:vAlign w:val="center"/>
          </w:tcPr>
          <w:p w14:paraId="1C13EECB" w14:textId="0C1282DC" w:rsidR="000137CD" w:rsidRDefault="000137CD" w:rsidP="000137CD">
            <w:pPr>
              <w:pStyle w:val="TableParagraph"/>
              <w:rPr>
                <w:sz w:val="20"/>
              </w:rPr>
            </w:pPr>
            <w:r>
              <w:rPr>
                <w:sz w:val="20"/>
              </w:rPr>
              <w:t>Each node has an IP address, risk score and live health status.</w:t>
            </w:r>
          </w:p>
        </w:tc>
      </w:tr>
      <w:tr w:rsidR="000137CD" w14:paraId="36DF2950" w14:textId="77777777" w:rsidTr="00BF62F0">
        <w:trPr>
          <w:trHeight w:val="280"/>
        </w:trPr>
        <w:tc>
          <w:tcPr>
            <w:tcW w:w="2200" w:type="dxa"/>
            <w:vAlign w:val="center"/>
          </w:tcPr>
          <w:p w14:paraId="53D658DC" w14:textId="2A40A0C8" w:rsidR="000137CD" w:rsidRDefault="000137CD" w:rsidP="000137CD">
            <w:pPr>
              <w:pStyle w:val="TableParagraph"/>
              <w:rPr>
                <w:sz w:val="20"/>
              </w:rPr>
            </w:pPr>
            <w:r>
              <w:rPr>
                <w:sz w:val="20"/>
              </w:rPr>
              <w:t>Defined scoring signals</w:t>
            </w:r>
          </w:p>
        </w:tc>
        <w:tc>
          <w:tcPr>
            <w:tcW w:w="3380" w:type="dxa"/>
            <w:vAlign w:val="center"/>
          </w:tcPr>
          <w:p w14:paraId="611BCE54" w14:textId="0C64E46A" w:rsidR="000137CD" w:rsidRDefault="000137CD" w:rsidP="000137CD">
            <w:pPr>
              <w:pStyle w:val="TableParagraph"/>
              <w:rPr>
                <w:sz w:val="20"/>
              </w:rPr>
            </w:pPr>
            <w:r>
              <w:rPr>
                <w:sz w:val="20"/>
              </w:rPr>
              <w:t>Use the transparent weighted scoring approach described in the PPT.</w:t>
            </w:r>
          </w:p>
        </w:tc>
        <w:tc>
          <w:tcPr>
            <w:tcW w:w="3400" w:type="dxa"/>
            <w:vAlign w:val="center"/>
          </w:tcPr>
          <w:p w14:paraId="02C767A0" w14:textId="159B5C20" w:rsidR="000137CD" w:rsidRDefault="000137CD" w:rsidP="000137CD">
            <w:pPr>
              <w:pStyle w:val="TableParagraph"/>
              <w:rPr>
                <w:sz w:val="20"/>
              </w:rPr>
            </w:pPr>
            <w:r>
              <w:rPr>
                <w:sz w:val="20"/>
              </w:rPr>
              <w:t>Traffic spike, flood intensity, source distribution and attack intensity contribute to the score.</w:t>
            </w:r>
          </w:p>
        </w:tc>
      </w:tr>
    </w:tbl>
    <w:p w14:paraId="583B49F6" w14:textId="77777777" w:rsidR="000137CD" w:rsidRDefault="000137CD">
      <w:pPr>
        <w:pStyle w:val="BodyText"/>
        <w:spacing w:before="270"/>
      </w:pPr>
    </w:p>
    <w:p w14:paraId="1813D984" w14:textId="77777777" w:rsidR="000A65E1" w:rsidRDefault="00000000">
      <w:pPr>
        <w:pStyle w:val="ListParagraph"/>
        <w:numPr>
          <w:ilvl w:val="1"/>
          <w:numId w:val="4"/>
        </w:numPr>
        <w:tabs>
          <w:tab w:val="left" w:pos="383"/>
        </w:tabs>
        <w:spacing w:before="0"/>
        <w:rPr>
          <w:b/>
          <w:sz w:val="24"/>
        </w:rPr>
      </w:pPr>
      <w:bookmarkStart w:id="85" w:name="3.3_Design_Specifications_"/>
      <w:bookmarkEnd w:id="85"/>
      <w:r>
        <w:rPr>
          <w:b/>
          <w:sz w:val="24"/>
        </w:rPr>
        <w:t xml:space="preserve">Design </w:t>
      </w:r>
      <w:r>
        <w:rPr>
          <w:b/>
          <w:spacing w:val="-2"/>
          <w:sz w:val="24"/>
        </w:rPr>
        <w:t>Specifications</w:t>
      </w:r>
    </w:p>
    <w:p w14:paraId="4C8C52FA" w14:textId="77777777" w:rsidR="000A65E1" w:rsidRDefault="000A65E1">
      <w:pPr>
        <w:pStyle w:val="BodyText"/>
        <w:spacing w:before="209"/>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rsidR="000A65E1" w14:paraId="7CAC15A8" w14:textId="77777777">
        <w:trPr>
          <w:trHeight w:val="280"/>
        </w:trPr>
        <w:tc>
          <w:tcPr>
            <w:tcW w:w="2400" w:type="dxa"/>
            <w:shd w:val="clear" w:color="auto" w:fill="D9D9D9"/>
          </w:tcPr>
          <w:p w14:paraId="3E58193C" w14:textId="77777777" w:rsidR="000A65E1" w:rsidRDefault="00000000">
            <w:pPr>
              <w:pStyle w:val="TableParagraph"/>
              <w:spacing w:before="9" w:line="251" w:lineRule="exact"/>
              <w:ind w:left="652"/>
              <w:rPr>
                <w:rFonts w:ascii="Arial"/>
                <w:b/>
              </w:rPr>
            </w:pPr>
            <w:r>
              <w:rPr>
                <w:rFonts w:ascii="Arial"/>
                <w:b/>
                <w:spacing w:val="-2"/>
              </w:rPr>
              <w:t>Parameter</w:t>
            </w:r>
          </w:p>
        </w:tc>
        <w:tc>
          <w:tcPr>
            <w:tcW w:w="2400" w:type="dxa"/>
            <w:shd w:val="clear" w:color="auto" w:fill="D9D9D9"/>
          </w:tcPr>
          <w:p w14:paraId="54CCF986" w14:textId="77777777" w:rsidR="000A65E1" w:rsidRDefault="00000000">
            <w:pPr>
              <w:pStyle w:val="TableParagraph"/>
              <w:spacing w:before="9" w:line="251" w:lineRule="exact"/>
              <w:ind w:left="159"/>
              <w:rPr>
                <w:rFonts w:ascii="Arial"/>
                <w:b/>
              </w:rPr>
            </w:pPr>
            <w:r>
              <w:rPr>
                <w:rFonts w:ascii="Arial"/>
                <w:b/>
                <w:spacing w:val="-2"/>
              </w:rPr>
              <w:t>Target/Requirement</w:t>
            </w:r>
          </w:p>
        </w:tc>
        <w:tc>
          <w:tcPr>
            <w:tcW w:w="1980" w:type="dxa"/>
            <w:shd w:val="clear" w:color="auto" w:fill="D9D9D9"/>
          </w:tcPr>
          <w:p w14:paraId="568D64A4" w14:textId="77777777" w:rsidR="000A65E1" w:rsidRDefault="00000000">
            <w:pPr>
              <w:pStyle w:val="TableParagraph"/>
              <w:spacing w:before="9" w:line="251" w:lineRule="exact"/>
              <w:ind w:left="15"/>
              <w:jc w:val="center"/>
              <w:rPr>
                <w:rFonts w:ascii="Arial"/>
                <w:b/>
              </w:rPr>
            </w:pPr>
            <w:r>
              <w:rPr>
                <w:rFonts w:ascii="Arial"/>
                <w:b/>
                <w:spacing w:val="-4"/>
              </w:rPr>
              <w:t>Unit</w:t>
            </w:r>
          </w:p>
        </w:tc>
        <w:tc>
          <w:tcPr>
            <w:tcW w:w="2200" w:type="dxa"/>
            <w:shd w:val="clear" w:color="auto" w:fill="D9D9D9"/>
          </w:tcPr>
          <w:p w14:paraId="095AD50D" w14:textId="77777777" w:rsidR="000A65E1" w:rsidRDefault="00000000">
            <w:pPr>
              <w:pStyle w:val="TableParagraph"/>
              <w:spacing w:before="9" w:line="251" w:lineRule="exact"/>
              <w:ind w:left="715"/>
              <w:rPr>
                <w:rFonts w:ascii="Arial"/>
                <w:b/>
              </w:rPr>
            </w:pPr>
            <w:r>
              <w:rPr>
                <w:rFonts w:ascii="Arial"/>
                <w:b/>
                <w:spacing w:val="-2"/>
              </w:rPr>
              <w:t>Priority</w:t>
            </w:r>
          </w:p>
        </w:tc>
      </w:tr>
      <w:tr w:rsidR="000137CD" w14:paraId="7C3D3E67" w14:textId="77777777" w:rsidTr="00F8519A">
        <w:trPr>
          <w:trHeight w:val="299"/>
        </w:trPr>
        <w:tc>
          <w:tcPr>
            <w:tcW w:w="2400" w:type="dxa"/>
            <w:vAlign w:val="center"/>
          </w:tcPr>
          <w:p w14:paraId="70C7C83D" w14:textId="5A317D6E" w:rsidR="000137CD" w:rsidRDefault="000137CD" w:rsidP="000137CD">
            <w:pPr>
              <w:pStyle w:val="TableParagraph"/>
            </w:pPr>
            <w:r>
              <w:rPr>
                <w:sz w:val="20"/>
              </w:rPr>
              <w:t>Virtual network size</w:t>
            </w:r>
          </w:p>
        </w:tc>
        <w:tc>
          <w:tcPr>
            <w:tcW w:w="2400" w:type="dxa"/>
            <w:vAlign w:val="center"/>
          </w:tcPr>
          <w:p w14:paraId="3B59AFE4" w14:textId="37A5B848" w:rsidR="000137CD" w:rsidRDefault="000137CD" w:rsidP="000137CD">
            <w:pPr>
              <w:pStyle w:val="TableParagraph"/>
            </w:pPr>
            <w:r>
              <w:rPr>
                <w:sz w:val="20"/>
              </w:rPr>
              <w:t>9 nodes</w:t>
            </w:r>
          </w:p>
        </w:tc>
        <w:tc>
          <w:tcPr>
            <w:tcW w:w="1980" w:type="dxa"/>
            <w:vAlign w:val="center"/>
          </w:tcPr>
          <w:p w14:paraId="7ABD8EAC" w14:textId="6B9B7B65" w:rsidR="000137CD" w:rsidRPr="00530FEC" w:rsidRDefault="000137CD" w:rsidP="000137CD">
            <w:pPr>
              <w:pStyle w:val="TableParagraph"/>
              <w:rPr>
                <w:sz w:val="24"/>
                <w:szCs w:val="28"/>
              </w:rPr>
            </w:pPr>
            <w:r w:rsidRPr="00530FEC">
              <w:rPr>
                <w:sz w:val="24"/>
                <w:szCs w:val="28"/>
              </w:rPr>
              <w:t>nodes</w:t>
            </w:r>
          </w:p>
        </w:tc>
        <w:tc>
          <w:tcPr>
            <w:tcW w:w="2200" w:type="dxa"/>
            <w:vAlign w:val="center"/>
          </w:tcPr>
          <w:p w14:paraId="55175C50" w14:textId="46D9B858" w:rsidR="000137CD" w:rsidRPr="00530FEC" w:rsidRDefault="000137CD" w:rsidP="000137CD">
            <w:pPr>
              <w:pStyle w:val="TableParagraph"/>
              <w:rPr>
                <w:sz w:val="24"/>
                <w:szCs w:val="28"/>
              </w:rPr>
            </w:pPr>
            <w:r w:rsidRPr="00530FEC">
              <w:rPr>
                <w:sz w:val="24"/>
                <w:szCs w:val="28"/>
              </w:rPr>
              <w:t>High</w:t>
            </w:r>
          </w:p>
        </w:tc>
      </w:tr>
      <w:tr w:rsidR="000137CD" w14:paraId="3E0979F4" w14:textId="77777777" w:rsidTr="00F8519A">
        <w:trPr>
          <w:trHeight w:val="299"/>
        </w:trPr>
        <w:tc>
          <w:tcPr>
            <w:tcW w:w="2400" w:type="dxa"/>
            <w:vAlign w:val="center"/>
          </w:tcPr>
          <w:p w14:paraId="56DAE185" w14:textId="0C986AA6" w:rsidR="000137CD" w:rsidRDefault="000137CD" w:rsidP="000137CD">
            <w:pPr>
              <w:pStyle w:val="TableParagraph"/>
              <w:rPr>
                <w:sz w:val="20"/>
              </w:rPr>
            </w:pPr>
            <w:r>
              <w:rPr>
                <w:sz w:val="20"/>
              </w:rPr>
              <w:t>Attack coverage</w:t>
            </w:r>
          </w:p>
        </w:tc>
        <w:tc>
          <w:tcPr>
            <w:tcW w:w="2400" w:type="dxa"/>
            <w:vAlign w:val="center"/>
          </w:tcPr>
          <w:p w14:paraId="260A92A5" w14:textId="4E401016" w:rsidR="000137CD" w:rsidRDefault="000137CD" w:rsidP="000137CD">
            <w:pPr>
              <w:pStyle w:val="TableParagraph"/>
              <w:rPr>
                <w:sz w:val="20"/>
              </w:rPr>
            </w:pPr>
            <w:r>
              <w:rPr>
                <w:sz w:val="20"/>
              </w:rPr>
              <w:t>5 attack types</w:t>
            </w:r>
          </w:p>
        </w:tc>
        <w:tc>
          <w:tcPr>
            <w:tcW w:w="1980" w:type="dxa"/>
            <w:vAlign w:val="center"/>
          </w:tcPr>
          <w:p w14:paraId="7EA889EC" w14:textId="0AB5F529" w:rsidR="000137CD" w:rsidRPr="00530FEC" w:rsidRDefault="000137CD" w:rsidP="000137CD">
            <w:pPr>
              <w:pStyle w:val="TableParagraph"/>
              <w:rPr>
                <w:sz w:val="24"/>
                <w:szCs w:val="28"/>
              </w:rPr>
            </w:pPr>
            <w:r w:rsidRPr="00530FEC">
              <w:rPr>
                <w:sz w:val="24"/>
                <w:szCs w:val="28"/>
              </w:rPr>
              <w:t>types</w:t>
            </w:r>
          </w:p>
        </w:tc>
        <w:tc>
          <w:tcPr>
            <w:tcW w:w="2200" w:type="dxa"/>
            <w:vAlign w:val="center"/>
          </w:tcPr>
          <w:p w14:paraId="22C0159A" w14:textId="018ADF38" w:rsidR="000137CD" w:rsidRPr="00530FEC" w:rsidRDefault="000137CD" w:rsidP="000137CD">
            <w:pPr>
              <w:pStyle w:val="TableParagraph"/>
              <w:rPr>
                <w:sz w:val="24"/>
                <w:szCs w:val="28"/>
              </w:rPr>
            </w:pPr>
            <w:r w:rsidRPr="00530FEC">
              <w:rPr>
                <w:sz w:val="24"/>
                <w:szCs w:val="28"/>
              </w:rPr>
              <w:t>High</w:t>
            </w:r>
          </w:p>
        </w:tc>
      </w:tr>
      <w:tr w:rsidR="000137CD" w14:paraId="6EF0B383" w14:textId="77777777" w:rsidTr="00F8519A">
        <w:trPr>
          <w:trHeight w:val="299"/>
        </w:trPr>
        <w:tc>
          <w:tcPr>
            <w:tcW w:w="2400" w:type="dxa"/>
            <w:vAlign w:val="center"/>
          </w:tcPr>
          <w:p w14:paraId="1758A215" w14:textId="23239D55" w:rsidR="000137CD" w:rsidRDefault="000137CD" w:rsidP="000137CD">
            <w:pPr>
              <w:pStyle w:val="TableParagraph"/>
              <w:rPr>
                <w:sz w:val="20"/>
              </w:rPr>
            </w:pPr>
            <w:r>
              <w:rPr>
                <w:sz w:val="20"/>
              </w:rPr>
              <w:t>Threat score range</w:t>
            </w:r>
          </w:p>
        </w:tc>
        <w:tc>
          <w:tcPr>
            <w:tcW w:w="2400" w:type="dxa"/>
            <w:vAlign w:val="center"/>
          </w:tcPr>
          <w:p w14:paraId="3E4EAD56" w14:textId="2857795B" w:rsidR="000137CD" w:rsidRDefault="000137CD" w:rsidP="000137CD">
            <w:pPr>
              <w:pStyle w:val="TableParagraph"/>
              <w:rPr>
                <w:sz w:val="20"/>
              </w:rPr>
            </w:pPr>
            <w:r>
              <w:rPr>
                <w:sz w:val="20"/>
              </w:rPr>
              <w:t>0-100</w:t>
            </w:r>
          </w:p>
        </w:tc>
        <w:tc>
          <w:tcPr>
            <w:tcW w:w="1980" w:type="dxa"/>
            <w:vAlign w:val="center"/>
          </w:tcPr>
          <w:p w14:paraId="6B5C8E70" w14:textId="3ED769BB" w:rsidR="000137CD" w:rsidRPr="00530FEC" w:rsidRDefault="000137CD" w:rsidP="000137CD">
            <w:pPr>
              <w:pStyle w:val="TableParagraph"/>
              <w:rPr>
                <w:sz w:val="24"/>
                <w:szCs w:val="28"/>
              </w:rPr>
            </w:pPr>
            <w:r w:rsidRPr="00530FEC">
              <w:rPr>
                <w:sz w:val="24"/>
                <w:szCs w:val="28"/>
              </w:rPr>
              <w:t>score</w:t>
            </w:r>
          </w:p>
        </w:tc>
        <w:tc>
          <w:tcPr>
            <w:tcW w:w="2200" w:type="dxa"/>
            <w:vAlign w:val="center"/>
          </w:tcPr>
          <w:p w14:paraId="58D1427E" w14:textId="69000452" w:rsidR="000137CD" w:rsidRPr="00530FEC" w:rsidRDefault="000137CD" w:rsidP="000137CD">
            <w:pPr>
              <w:pStyle w:val="TableParagraph"/>
              <w:rPr>
                <w:sz w:val="24"/>
                <w:szCs w:val="28"/>
              </w:rPr>
            </w:pPr>
            <w:r w:rsidRPr="00530FEC">
              <w:rPr>
                <w:sz w:val="24"/>
                <w:szCs w:val="28"/>
              </w:rPr>
              <w:t>High</w:t>
            </w:r>
          </w:p>
        </w:tc>
      </w:tr>
      <w:tr w:rsidR="000137CD" w14:paraId="7DD16E80" w14:textId="77777777" w:rsidTr="00F8519A">
        <w:trPr>
          <w:trHeight w:val="299"/>
        </w:trPr>
        <w:tc>
          <w:tcPr>
            <w:tcW w:w="2400" w:type="dxa"/>
            <w:vAlign w:val="center"/>
          </w:tcPr>
          <w:p w14:paraId="681036DE" w14:textId="66891C02" w:rsidR="000137CD" w:rsidRDefault="000137CD" w:rsidP="000137CD">
            <w:pPr>
              <w:pStyle w:val="TableParagraph"/>
              <w:rPr>
                <w:sz w:val="20"/>
              </w:rPr>
            </w:pPr>
            <w:r>
              <w:rPr>
                <w:sz w:val="20"/>
              </w:rPr>
              <w:t>Threat severity classes</w:t>
            </w:r>
          </w:p>
        </w:tc>
        <w:tc>
          <w:tcPr>
            <w:tcW w:w="2400" w:type="dxa"/>
            <w:vAlign w:val="center"/>
          </w:tcPr>
          <w:p w14:paraId="5115DEA7" w14:textId="35046E24" w:rsidR="000137CD" w:rsidRDefault="000137CD" w:rsidP="000137CD">
            <w:pPr>
              <w:pStyle w:val="TableParagraph"/>
              <w:rPr>
                <w:sz w:val="20"/>
              </w:rPr>
            </w:pPr>
            <w:r>
              <w:rPr>
                <w:sz w:val="20"/>
              </w:rPr>
              <w:t>LOW / MEDIUM / HIGH / CRITICAL</w:t>
            </w:r>
          </w:p>
        </w:tc>
        <w:tc>
          <w:tcPr>
            <w:tcW w:w="1980" w:type="dxa"/>
            <w:vAlign w:val="center"/>
          </w:tcPr>
          <w:p w14:paraId="4F0B9E1C" w14:textId="060226C2" w:rsidR="000137CD" w:rsidRPr="00530FEC" w:rsidRDefault="000137CD" w:rsidP="000137CD">
            <w:pPr>
              <w:pStyle w:val="TableParagraph"/>
              <w:rPr>
                <w:sz w:val="24"/>
                <w:szCs w:val="28"/>
              </w:rPr>
            </w:pPr>
            <w:r w:rsidRPr="00530FEC">
              <w:rPr>
                <w:sz w:val="24"/>
                <w:szCs w:val="28"/>
              </w:rPr>
              <w:t>classes</w:t>
            </w:r>
          </w:p>
        </w:tc>
        <w:tc>
          <w:tcPr>
            <w:tcW w:w="2200" w:type="dxa"/>
            <w:vAlign w:val="center"/>
          </w:tcPr>
          <w:p w14:paraId="0BBD722A" w14:textId="1B95A57D" w:rsidR="000137CD" w:rsidRPr="00530FEC" w:rsidRDefault="000137CD" w:rsidP="000137CD">
            <w:pPr>
              <w:pStyle w:val="TableParagraph"/>
              <w:rPr>
                <w:sz w:val="24"/>
                <w:szCs w:val="28"/>
              </w:rPr>
            </w:pPr>
            <w:r w:rsidRPr="00530FEC">
              <w:rPr>
                <w:sz w:val="24"/>
                <w:szCs w:val="28"/>
              </w:rPr>
              <w:t>High</w:t>
            </w:r>
          </w:p>
        </w:tc>
      </w:tr>
      <w:tr w:rsidR="000137CD" w14:paraId="51ABC41A" w14:textId="77777777" w:rsidTr="00F8519A">
        <w:trPr>
          <w:trHeight w:val="299"/>
        </w:trPr>
        <w:tc>
          <w:tcPr>
            <w:tcW w:w="2400" w:type="dxa"/>
            <w:vAlign w:val="center"/>
          </w:tcPr>
          <w:p w14:paraId="70CE4600" w14:textId="458F014C" w:rsidR="000137CD" w:rsidRDefault="000137CD" w:rsidP="000137CD">
            <w:pPr>
              <w:pStyle w:val="TableParagraph"/>
              <w:rPr>
                <w:sz w:val="20"/>
              </w:rPr>
            </w:pPr>
            <w:r>
              <w:rPr>
                <w:sz w:val="20"/>
              </w:rPr>
              <w:t>Real-time browser update</w:t>
            </w:r>
          </w:p>
        </w:tc>
        <w:tc>
          <w:tcPr>
            <w:tcW w:w="2400" w:type="dxa"/>
            <w:vAlign w:val="center"/>
          </w:tcPr>
          <w:p w14:paraId="34605F38" w14:textId="1A319103" w:rsidR="000137CD" w:rsidRDefault="000137CD" w:rsidP="000137CD">
            <w:pPr>
              <w:pStyle w:val="TableParagraph"/>
              <w:rPr>
                <w:sz w:val="20"/>
              </w:rPr>
            </w:pPr>
            <w:r>
              <w:rPr>
                <w:sz w:val="20"/>
              </w:rPr>
              <w:t>&lt; 50</w:t>
            </w:r>
          </w:p>
        </w:tc>
        <w:tc>
          <w:tcPr>
            <w:tcW w:w="1980" w:type="dxa"/>
            <w:vAlign w:val="center"/>
          </w:tcPr>
          <w:p w14:paraId="7031AC80" w14:textId="7A94CFBE" w:rsidR="000137CD" w:rsidRPr="00530FEC" w:rsidRDefault="000137CD" w:rsidP="000137CD">
            <w:pPr>
              <w:pStyle w:val="TableParagraph"/>
              <w:rPr>
                <w:sz w:val="24"/>
                <w:szCs w:val="28"/>
              </w:rPr>
            </w:pPr>
            <w:proofErr w:type="spellStart"/>
            <w:r w:rsidRPr="00530FEC">
              <w:rPr>
                <w:sz w:val="24"/>
                <w:szCs w:val="28"/>
              </w:rPr>
              <w:t>ms</w:t>
            </w:r>
            <w:proofErr w:type="spellEnd"/>
          </w:p>
        </w:tc>
        <w:tc>
          <w:tcPr>
            <w:tcW w:w="2200" w:type="dxa"/>
            <w:vAlign w:val="center"/>
          </w:tcPr>
          <w:p w14:paraId="3CB39D71" w14:textId="39F299F2" w:rsidR="000137CD" w:rsidRPr="00530FEC" w:rsidRDefault="000137CD" w:rsidP="000137CD">
            <w:pPr>
              <w:pStyle w:val="TableParagraph"/>
              <w:rPr>
                <w:sz w:val="24"/>
                <w:szCs w:val="28"/>
              </w:rPr>
            </w:pPr>
            <w:r w:rsidRPr="00530FEC">
              <w:rPr>
                <w:sz w:val="24"/>
                <w:szCs w:val="28"/>
              </w:rPr>
              <w:t>High</w:t>
            </w:r>
          </w:p>
        </w:tc>
      </w:tr>
      <w:tr w:rsidR="000137CD" w14:paraId="76BADECA" w14:textId="77777777" w:rsidTr="00F8519A">
        <w:trPr>
          <w:trHeight w:val="299"/>
        </w:trPr>
        <w:tc>
          <w:tcPr>
            <w:tcW w:w="2400" w:type="dxa"/>
            <w:vAlign w:val="center"/>
          </w:tcPr>
          <w:p w14:paraId="081510E7" w14:textId="7A01F399" w:rsidR="000137CD" w:rsidRDefault="000137CD" w:rsidP="000137CD">
            <w:pPr>
              <w:pStyle w:val="TableParagraph"/>
              <w:rPr>
                <w:sz w:val="20"/>
              </w:rPr>
            </w:pPr>
            <w:r>
              <w:rPr>
                <w:sz w:val="20"/>
              </w:rPr>
              <w:t>Attack-to-alert latency</w:t>
            </w:r>
          </w:p>
        </w:tc>
        <w:tc>
          <w:tcPr>
            <w:tcW w:w="2400" w:type="dxa"/>
            <w:vAlign w:val="center"/>
          </w:tcPr>
          <w:p w14:paraId="2B361721" w14:textId="37EB3D7A" w:rsidR="000137CD" w:rsidRDefault="000137CD" w:rsidP="000137CD">
            <w:pPr>
              <w:pStyle w:val="TableParagraph"/>
              <w:rPr>
                <w:sz w:val="20"/>
              </w:rPr>
            </w:pPr>
            <w:r>
              <w:rPr>
                <w:sz w:val="20"/>
              </w:rPr>
              <w:t>&lt; 1.2</w:t>
            </w:r>
          </w:p>
        </w:tc>
        <w:tc>
          <w:tcPr>
            <w:tcW w:w="1980" w:type="dxa"/>
            <w:vAlign w:val="center"/>
          </w:tcPr>
          <w:p w14:paraId="55222314" w14:textId="56A245C3" w:rsidR="000137CD" w:rsidRPr="00530FEC" w:rsidRDefault="000137CD" w:rsidP="000137CD">
            <w:pPr>
              <w:pStyle w:val="TableParagraph"/>
              <w:rPr>
                <w:sz w:val="24"/>
                <w:szCs w:val="28"/>
              </w:rPr>
            </w:pPr>
            <w:r w:rsidRPr="00530FEC">
              <w:rPr>
                <w:sz w:val="24"/>
                <w:szCs w:val="28"/>
              </w:rPr>
              <w:t>s</w:t>
            </w:r>
          </w:p>
        </w:tc>
        <w:tc>
          <w:tcPr>
            <w:tcW w:w="2200" w:type="dxa"/>
            <w:vAlign w:val="center"/>
          </w:tcPr>
          <w:p w14:paraId="19A8AB28" w14:textId="2A5B3EE1" w:rsidR="000137CD" w:rsidRPr="00530FEC" w:rsidRDefault="000137CD" w:rsidP="000137CD">
            <w:pPr>
              <w:pStyle w:val="TableParagraph"/>
              <w:rPr>
                <w:sz w:val="24"/>
                <w:szCs w:val="28"/>
              </w:rPr>
            </w:pPr>
            <w:r w:rsidRPr="00530FEC">
              <w:rPr>
                <w:sz w:val="24"/>
                <w:szCs w:val="28"/>
              </w:rPr>
              <w:t>High</w:t>
            </w:r>
          </w:p>
        </w:tc>
      </w:tr>
      <w:tr w:rsidR="000137CD" w14:paraId="5B730136" w14:textId="77777777" w:rsidTr="00F8519A">
        <w:trPr>
          <w:trHeight w:val="299"/>
        </w:trPr>
        <w:tc>
          <w:tcPr>
            <w:tcW w:w="2400" w:type="dxa"/>
            <w:vAlign w:val="center"/>
          </w:tcPr>
          <w:p w14:paraId="1934A422" w14:textId="66024C82" w:rsidR="000137CD" w:rsidRDefault="000137CD" w:rsidP="000137CD">
            <w:pPr>
              <w:pStyle w:val="TableParagraph"/>
              <w:rPr>
                <w:sz w:val="20"/>
              </w:rPr>
            </w:pPr>
            <w:r>
              <w:rPr>
                <w:sz w:val="20"/>
              </w:rPr>
              <w:t>Report generation</w:t>
            </w:r>
          </w:p>
        </w:tc>
        <w:tc>
          <w:tcPr>
            <w:tcW w:w="2400" w:type="dxa"/>
            <w:vAlign w:val="center"/>
          </w:tcPr>
          <w:p w14:paraId="13895C4F" w14:textId="013DF38B" w:rsidR="000137CD" w:rsidRDefault="000137CD" w:rsidP="000137CD">
            <w:pPr>
              <w:pStyle w:val="TableParagraph"/>
              <w:rPr>
                <w:sz w:val="20"/>
              </w:rPr>
            </w:pPr>
            <w:r>
              <w:rPr>
                <w:sz w:val="20"/>
              </w:rPr>
              <w:t>&lt; 2</w:t>
            </w:r>
          </w:p>
        </w:tc>
        <w:tc>
          <w:tcPr>
            <w:tcW w:w="1980" w:type="dxa"/>
            <w:vAlign w:val="center"/>
          </w:tcPr>
          <w:p w14:paraId="17A6FFC5" w14:textId="40B4C695" w:rsidR="000137CD" w:rsidRPr="00530FEC" w:rsidRDefault="000137CD" w:rsidP="000137CD">
            <w:pPr>
              <w:pStyle w:val="TableParagraph"/>
              <w:rPr>
                <w:sz w:val="24"/>
                <w:szCs w:val="28"/>
              </w:rPr>
            </w:pPr>
            <w:r w:rsidRPr="00530FEC">
              <w:rPr>
                <w:sz w:val="24"/>
                <w:szCs w:val="28"/>
              </w:rPr>
              <w:t>s</w:t>
            </w:r>
          </w:p>
        </w:tc>
        <w:tc>
          <w:tcPr>
            <w:tcW w:w="2200" w:type="dxa"/>
            <w:vAlign w:val="center"/>
          </w:tcPr>
          <w:p w14:paraId="7CAEDD76" w14:textId="7233069D" w:rsidR="000137CD" w:rsidRPr="00530FEC" w:rsidRDefault="000137CD" w:rsidP="000137CD">
            <w:pPr>
              <w:pStyle w:val="TableParagraph"/>
              <w:rPr>
                <w:sz w:val="24"/>
                <w:szCs w:val="28"/>
              </w:rPr>
            </w:pPr>
            <w:r w:rsidRPr="00530FEC">
              <w:rPr>
                <w:sz w:val="24"/>
                <w:szCs w:val="28"/>
              </w:rPr>
              <w:t>High</w:t>
            </w:r>
          </w:p>
        </w:tc>
      </w:tr>
      <w:tr w:rsidR="000137CD" w14:paraId="578EB415" w14:textId="77777777" w:rsidTr="00F8519A">
        <w:trPr>
          <w:trHeight w:val="299"/>
        </w:trPr>
        <w:tc>
          <w:tcPr>
            <w:tcW w:w="2400" w:type="dxa"/>
            <w:vAlign w:val="center"/>
          </w:tcPr>
          <w:p w14:paraId="7CA7D51F" w14:textId="189F6558" w:rsidR="000137CD" w:rsidRDefault="000137CD" w:rsidP="000137CD">
            <w:pPr>
              <w:pStyle w:val="TableParagraph"/>
              <w:rPr>
                <w:sz w:val="20"/>
              </w:rPr>
            </w:pPr>
            <w:r>
              <w:rPr>
                <w:sz w:val="20"/>
              </w:rPr>
              <w:t>DDoS simulation load</w:t>
            </w:r>
          </w:p>
        </w:tc>
        <w:tc>
          <w:tcPr>
            <w:tcW w:w="2400" w:type="dxa"/>
            <w:vAlign w:val="center"/>
          </w:tcPr>
          <w:p w14:paraId="4DA802DE" w14:textId="35FFA109" w:rsidR="000137CD" w:rsidRDefault="000137CD" w:rsidP="000137CD">
            <w:pPr>
              <w:pStyle w:val="TableParagraph"/>
              <w:rPr>
                <w:sz w:val="20"/>
              </w:rPr>
            </w:pPr>
            <w:r>
              <w:rPr>
                <w:sz w:val="20"/>
              </w:rPr>
              <w:t>2,000</w:t>
            </w:r>
          </w:p>
        </w:tc>
        <w:tc>
          <w:tcPr>
            <w:tcW w:w="1980" w:type="dxa"/>
            <w:vAlign w:val="center"/>
          </w:tcPr>
          <w:p w14:paraId="4182DB2F" w14:textId="2AD1955C" w:rsidR="000137CD" w:rsidRPr="00530FEC" w:rsidRDefault="000137CD" w:rsidP="000137CD">
            <w:pPr>
              <w:pStyle w:val="TableParagraph"/>
              <w:rPr>
                <w:sz w:val="24"/>
                <w:szCs w:val="28"/>
              </w:rPr>
            </w:pPr>
            <w:r w:rsidRPr="00530FEC">
              <w:rPr>
                <w:sz w:val="24"/>
                <w:szCs w:val="28"/>
              </w:rPr>
              <w:t>traffic logs</w:t>
            </w:r>
          </w:p>
        </w:tc>
        <w:tc>
          <w:tcPr>
            <w:tcW w:w="2200" w:type="dxa"/>
            <w:vAlign w:val="center"/>
          </w:tcPr>
          <w:p w14:paraId="541F806D" w14:textId="455BC203" w:rsidR="000137CD" w:rsidRPr="00530FEC" w:rsidRDefault="000137CD" w:rsidP="000137CD">
            <w:pPr>
              <w:pStyle w:val="TableParagraph"/>
              <w:rPr>
                <w:sz w:val="24"/>
                <w:szCs w:val="28"/>
              </w:rPr>
            </w:pPr>
            <w:r w:rsidRPr="00530FEC">
              <w:rPr>
                <w:sz w:val="24"/>
                <w:szCs w:val="28"/>
              </w:rPr>
              <w:t>High</w:t>
            </w:r>
          </w:p>
        </w:tc>
      </w:tr>
      <w:tr w:rsidR="000137CD" w14:paraId="5BEB9B3A" w14:textId="77777777" w:rsidTr="00F8519A">
        <w:trPr>
          <w:trHeight w:val="299"/>
        </w:trPr>
        <w:tc>
          <w:tcPr>
            <w:tcW w:w="2400" w:type="dxa"/>
            <w:vAlign w:val="center"/>
          </w:tcPr>
          <w:p w14:paraId="52466DBB" w14:textId="78AEEBD0" w:rsidR="000137CD" w:rsidRDefault="000137CD" w:rsidP="000137CD">
            <w:pPr>
              <w:pStyle w:val="TableParagraph"/>
              <w:rPr>
                <w:sz w:val="20"/>
              </w:rPr>
            </w:pPr>
            <w:r>
              <w:rPr>
                <w:sz w:val="20"/>
              </w:rPr>
              <w:t>Average detection confidence</w:t>
            </w:r>
          </w:p>
        </w:tc>
        <w:tc>
          <w:tcPr>
            <w:tcW w:w="2400" w:type="dxa"/>
            <w:vAlign w:val="center"/>
          </w:tcPr>
          <w:p w14:paraId="72EC6E5B" w14:textId="69999268" w:rsidR="000137CD" w:rsidRDefault="000137CD" w:rsidP="000137CD">
            <w:pPr>
              <w:pStyle w:val="TableParagraph"/>
              <w:rPr>
                <w:sz w:val="20"/>
              </w:rPr>
            </w:pPr>
            <w:r>
              <w:rPr>
                <w:sz w:val="20"/>
              </w:rPr>
              <w:t>0.96</w:t>
            </w:r>
          </w:p>
        </w:tc>
        <w:tc>
          <w:tcPr>
            <w:tcW w:w="1980" w:type="dxa"/>
            <w:vAlign w:val="center"/>
          </w:tcPr>
          <w:p w14:paraId="73528793" w14:textId="439285C2" w:rsidR="000137CD" w:rsidRPr="00530FEC" w:rsidRDefault="000137CD" w:rsidP="000137CD">
            <w:pPr>
              <w:pStyle w:val="TableParagraph"/>
              <w:rPr>
                <w:sz w:val="24"/>
                <w:szCs w:val="28"/>
              </w:rPr>
            </w:pPr>
            <w:r w:rsidRPr="00530FEC">
              <w:rPr>
                <w:sz w:val="24"/>
                <w:szCs w:val="28"/>
              </w:rPr>
              <w:t>confidence</w:t>
            </w:r>
          </w:p>
        </w:tc>
        <w:tc>
          <w:tcPr>
            <w:tcW w:w="2200" w:type="dxa"/>
            <w:vAlign w:val="center"/>
          </w:tcPr>
          <w:p w14:paraId="40280F9C" w14:textId="6722457B" w:rsidR="000137CD" w:rsidRPr="00530FEC" w:rsidRDefault="000137CD" w:rsidP="000137CD">
            <w:pPr>
              <w:pStyle w:val="TableParagraph"/>
              <w:rPr>
                <w:sz w:val="24"/>
                <w:szCs w:val="28"/>
              </w:rPr>
            </w:pPr>
            <w:r w:rsidRPr="00530FEC">
              <w:rPr>
                <w:sz w:val="24"/>
                <w:szCs w:val="28"/>
              </w:rPr>
              <w:t>Medium</w:t>
            </w:r>
          </w:p>
        </w:tc>
      </w:tr>
    </w:tbl>
    <w:p w14:paraId="548FF159" w14:textId="77777777" w:rsidR="000A65E1" w:rsidRDefault="000A65E1">
      <w:pPr>
        <w:pStyle w:val="BodyText"/>
        <w:spacing w:before="256"/>
      </w:pPr>
    </w:p>
    <w:p w14:paraId="312ACDF5" w14:textId="2726D95C" w:rsidR="000A65E1" w:rsidRDefault="00000000">
      <w:pPr>
        <w:pStyle w:val="ListParagraph"/>
        <w:numPr>
          <w:ilvl w:val="1"/>
          <w:numId w:val="4"/>
        </w:numPr>
        <w:tabs>
          <w:tab w:val="left" w:pos="383"/>
        </w:tabs>
        <w:spacing w:before="1"/>
        <w:rPr>
          <w:b/>
          <w:sz w:val="24"/>
        </w:rPr>
      </w:pPr>
      <w:bookmarkStart w:id="86" w:name="3.4_Alternative_Solutions_&amp;_Evaluation_"/>
      <w:bookmarkEnd w:id="86"/>
      <w:r>
        <w:rPr>
          <w:b/>
          <w:sz w:val="24"/>
        </w:rPr>
        <w:t xml:space="preserve">Alternative Solutions &amp; </w:t>
      </w:r>
      <w:r>
        <w:rPr>
          <w:b/>
          <w:spacing w:val="-2"/>
          <w:sz w:val="24"/>
        </w:rPr>
        <w:t>Evaluation</w:t>
      </w:r>
    </w:p>
    <w:p w14:paraId="1E91E647" w14:textId="38ABB405" w:rsidR="000A65E1" w:rsidRDefault="000A65E1" w:rsidP="000137CD">
      <w:pPr>
        <w:pStyle w:val="BodyText"/>
        <w:spacing w:before="1"/>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00"/>
        <w:gridCol w:w="2000"/>
        <w:gridCol w:w="2000"/>
        <w:gridCol w:w="2000"/>
      </w:tblGrid>
      <w:tr w:rsidR="000A65E1" w14:paraId="2BC98743" w14:textId="77777777">
        <w:trPr>
          <w:trHeight w:val="280"/>
        </w:trPr>
        <w:tc>
          <w:tcPr>
            <w:tcW w:w="1800" w:type="dxa"/>
            <w:shd w:val="clear" w:color="auto" w:fill="D9D9D9"/>
          </w:tcPr>
          <w:p w14:paraId="5E3BF1C8" w14:textId="77777777" w:rsidR="000A65E1" w:rsidRDefault="00000000">
            <w:pPr>
              <w:pStyle w:val="TableParagraph"/>
              <w:spacing w:before="8" w:line="252" w:lineRule="exact"/>
              <w:jc w:val="center"/>
              <w:rPr>
                <w:rFonts w:ascii="Arial"/>
                <w:b/>
              </w:rPr>
            </w:pPr>
            <w:r>
              <w:rPr>
                <w:rFonts w:ascii="Arial"/>
                <w:b/>
                <w:spacing w:val="-2"/>
              </w:rPr>
              <w:t>Criterion</w:t>
            </w:r>
          </w:p>
        </w:tc>
        <w:tc>
          <w:tcPr>
            <w:tcW w:w="1200" w:type="dxa"/>
            <w:shd w:val="clear" w:color="auto" w:fill="D9D9D9"/>
          </w:tcPr>
          <w:p w14:paraId="3CB76424" w14:textId="77777777" w:rsidR="000A65E1" w:rsidRDefault="00000000">
            <w:pPr>
              <w:pStyle w:val="TableParagraph"/>
              <w:spacing w:before="8" w:line="252" w:lineRule="exact"/>
              <w:ind w:left="233"/>
              <w:rPr>
                <w:rFonts w:ascii="Arial"/>
                <w:b/>
              </w:rPr>
            </w:pPr>
            <w:r>
              <w:rPr>
                <w:rFonts w:ascii="Arial"/>
                <w:b/>
                <w:spacing w:val="-2"/>
              </w:rPr>
              <w:t>Weight</w:t>
            </w:r>
          </w:p>
        </w:tc>
        <w:tc>
          <w:tcPr>
            <w:tcW w:w="2000" w:type="dxa"/>
            <w:shd w:val="clear" w:color="auto" w:fill="D9D9D9"/>
          </w:tcPr>
          <w:p w14:paraId="628994CA" w14:textId="77777777" w:rsidR="000A65E1" w:rsidRDefault="00000000">
            <w:pPr>
              <w:pStyle w:val="TableParagraph"/>
              <w:spacing w:before="8" w:line="252" w:lineRule="exact"/>
              <w:ind w:left="342"/>
              <w:rPr>
                <w:rFonts w:ascii="Arial"/>
                <w:b/>
              </w:rPr>
            </w:pPr>
            <w:r>
              <w:rPr>
                <w:rFonts w:ascii="Arial"/>
                <w:b/>
              </w:rPr>
              <w:t>Alternative</w:t>
            </w:r>
            <w:r>
              <w:rPr>
                <w:rFonts w:ascii="Arial"/>
                <w:b/>
                <w:spacing w:val="-11"/>
              </w:rPr>
              <w:t xml:space="preserve"> </w:t>
            </w:r>
            <w:r>
              <w:rPr>
                <w:rFonts w:ascii="Arial"/>
                <w:b/>
                <w:spacing w:val="-10"/>
              </w:rPr>
              <w:t>1</w:t>
            </w:r>
          </w:p>
        </w:tc>
        <w:tc>
          <w:tcPr>
            <w:tcW w:w="2000" w:type="dxa"/>
            <w:shd w:val="clear" w:color="auto" w:fill="D9D9D9"/>
          </w:tcPr>
          <w:p w14:paraId="531DEFCF" w14:textId="77777777" w:rsidR="000A65E1" w:rsidRDefault="00000000">
            <w:pPr>
              <w:pStyle w:val="TableParagraph"/>
              <w:spacing w:before="8" w:line="252" w:lineRule="exact"/>
              <w:ind w:left="337"/>
              <w:rPr>
                <w:rFonts w:ascii="Arial"/>
                <w:b/>
              </w:rPr>
            </w:pPr>
            <w:r>
              <w:rPr>
                <w:rFonts w:ascii="Arial"/>
                <w:b/>
              </w:rPr>
              <w:t>Alternative</w:t>
            </w:r>
            <w:r>
              <w:rPr>
                <w:rFonts w:ascii="Arial"/>
                <w:b/>
                <w:spacing w:val="-11"/>
              </w:rPr>
              <w:t xml:space="preserve"> </w:t>
            </w:r>
            <w:r>
              <w:rPr>
                <w:rFonts w:ascii="Arial"/>
                <w:b/>
                <w:spacing w:val="-10"/>
              </w:rPr>
              <w:t>2</w:t>
            </w:r>
          </w:p>
        </w:tc>
        <w:tc>
          <w:tcPr>
            <w:tcW w:w="2000" w:type="dxa"/>
            <w:shd w:val="clear" w:color="auto" w:fill="D9D9D9"/>
          </w:tcPr>
          <w:p w14:paraId="3E85BDA7" w14:textId="77777777" w:rsidR="000A65E1" w:rsidRDefault="00000000">
            <w:pPr>
              <w:pStyle w:val="TableParagraph"/>
              <w:spacing w:before="8" w:line="252" w:lineRule="exact"/>
              <w:ind w:left="332"/>
              <w:rPr>
                <w:rFonts w:ascii="Arial"/>
                <w:b/>
              </w:rPr>
            </w:pPr>
            <w:r>
              <w:rPr>
                <w:rFonts w:ascii="Arial"/>
                <w:b/>
              </w:rPr>
              <w:t>Alternative</w:t>
            </w:r>
            <w:r>
              <w:rPr>
                <w:rFonts w:ascii="Arial"/>
                <w:b/>
                <w:spacing w:val="-11"/>
              </w:rPr>
              <w:t xml:space="preserve"> </w:t>
            </w:r>
            <w:r>
              <w:rPr>
                <w:rFonts w:ascii="Arial"/>
                <w:b/>
                <w:spacing w:val="-10"/>
              </w:rPr>
              <w:t>3</w:t>
            </w:r>
          </w:p>
        </w:tc>
      </w:tr>
      <w:tr w:rsidR="000137CD" w14:paraId="51A2E182" w14:textId="77777777" w:rsidTr="00B90347">
        <w:trPr>
          <w:trHeight w:val="299"/>
        </w:trPr>
        <w:tc>
          <w:tcPr>
            <w:tcW w:w="1800" w:type="dxa"/>
            <w:vAlign w:val="center"/>
          </w:tcPr>
          <w:p w14:paraId="6D56D5C7" w14:textId="2B62052A" w:rsidR="000137CD" w:rsidRPr="000137CD" w:rsidRDefault="000137CD" w:rsidP="000137CD">
            <w:pPr>
              <w:pStyle w:val="TableParagraph"/>
              <w:spacing w:before="14"/>
              <w:jc w:val="center"/>
              <w:rPr>
                <w:rFonts w:ascii="Arial MT"/>
                <w:sz w:val="24"/>
                <w:szCs w:val="28"/>
              </w:rPr>
            </w:pPr>
            <w:r w:rsidRPr="000137CD">
              <w:rPr>
                <w:sz w:val="24"/>
                <w:szCs w:val="28"/>
              </w:rPr>
              <w:t>Performance</w:t>
            </w:r>
          </w:p>
        </w:tc>
        <w:tc>
          <w:tcPr>
            <w:tcW w:w="1200" w:type="dxa"/>
            <w:vAlign w:val="center"/>
          </w:tcPr>
          <w:p w14:paraId="3754153A" w14:textId="6A6CE7DC" w:rsidR="000137CD" w:rsidRPr="000137CD" w:rsidRDefault="000137CD" w:rsidP="000137CD">
            <w:pPr>
              <w:pStyle w:val="TableParagraph"/>
              <w:jc w:val="center"/>
              <w:rPr>
                <w:sz w:val="24"/>
                <w:szCs w:val="28"/>
              </w:rPr>
            </w:pPr>
            <w:r w:rsidRPr="000137CD">
              <w:rPr>
                <w:sz w:val="24"/>
                <w:szCs w:val="28"/>
              </w:rPr>
              <w:t>5</w:t>
            </w:r>
          </w:p>
        </w:tc>
        <w:tc>
          <w:tcPr>
            <w:tcW w:w="2000" w:type="dxa"/>
            <w:vAlign w:val="center"/>
          </w:tcPr>
          <w:p w14:paraId="2FBF1522" w14:textId="6F07C753" w:rsidR="000137CD" w:rsidRPr="000137CD" w:rsidRDefault="000137CD" w:rsidP="000137CD">
            <w:pPr>
              <w:pStyle w:val="TableParagraph"/>
              <w:jc w:val="center"/>
              <w:rPr>
                <w:sz w:val="24"/>
                <w:szCs w:val="28"/>
              </w:rPr>
            </w:pPr>
            <w:r w:rsidRPr="000137CD">
              <w:rPr>
                <w:sz w:val="24"/>
                <w:szCs w:val="28"/>
              </w:rPr>
              <w:t>High</w:t>
            </w:r>
          </w:p>
        </w:tc>
        <w:tc>
          <w:tcPr>
            <w:tcW w:w="2000" w:type="dxa"/>
            <w:vAlign w:val="center"/>
          </w:tcPr>
          <w:p w14:paraId="509A82A1" w14:textId="1876A448" w:rsidR="000137CD" w:rsidRPr="000137CD" w:rsidRDefault="000137CD" w:rsidP="000137CD">
            <w:pPr>
              <w:pStyle w:val="TableParagraph"/>
              <w:jc w:val="center"/>
              <w:rPr>
                <w:sz w:val="24"/>
                <w:szCs w:val="28"/>
              </w:rPr>
            </w:pPr>
            <w:r w:rsidRPr="000137CD">
              <w:rPr>
                <w:sz w:val="24"/>
                <w:szCs w:val="28"/>
              </w:rPr>
              <w:t>Medium</w:t>
            </w:r>
          </w:p>
        </w:tc>
        <w:tc>
          <w:tcPr>
            <w:tcW w:w="2000" w:type="dxa"/>
            <w:vAlign w:val="center"/>
          </w:tcPr>
          <w:p w14:paraId="52924D0E" w14:textId="1A890BA4" w:rsidR="000137CD" w:rsidRPr="000137CD" w:rsidRDefault="000137CD" w:rsidP="000137CD">
            <w:pPr>
              <w:pStyle w:val="TableParagraph"/>
              <w:jc w:val="center"/>
              <w:rPr>
                <w:sz w:val="24"/>
                <w:szCs w:val="28"/>
              </w:rPr>
            </w:pPr>
            <w:r w:rsidRPr="000137CD">
              <w:rPr>
                <w:sz w:val="24"/>
                <w:szCs w:val="28"/>
              </w:rPr>
              <w:t>High</w:t>
            </w:r>
          </w:p>
        </w:tc>
      </w:tr>
      <w:tr w:rsidR="000137CD" w14:paraId="132B3717" w14:textId="77777777" w:rsidTr="00B90347">
        <w:trPr>
          <w:trHeight w:val="280"/>
        </w:trPr>
        <w:tc>
          <w:tcPr>
            <w:tcW w:w="1800" w:type="dxa"/>
            <w:vAlign w:val="center"/>
          </w:tcPr>
          <w:p w14:paraId="70B226BE" w14:textId="3954E7D1" w:rsidR="000137CD" w:rsidRPr="000137CD" w:rsidRDefault="000137CD" w:rsidP="000137CD">
            <w:pPr>
              <w:pStyle w:val="TableParagraph"/>
              <w:spacing w:line="253" w:lineRule="exact"/>
              <w:jc w:val="center"/>
              <w:rPr>
                <w:rFonts w:ascii="Arial MT"/>
                <w:sz w:val="24"/>
                <w:szCs w:val="28"/>
              </w:rPr>
            </w:pPr>
            <w:r w:rsidRPr="000137CD">
              <w:rPr>
                <w:sz w:val="24"/>
                <w:szCs w:val="28"/>
              </w:rPr>
              <w:t>Cost</w:t>
            </w:r>
          </w:p>
        </w:tc>
        <w:tc>
          <w:tcPr>
            <w:tcW w:w="1200" w:type="dxa"/>
            <w:vAlign w:val="center"/>
          </w:tcPr>
          <w:p w14:paraId="7D854426" w14:textId="094E138C" w:rsidR="000137CD" w:rsidRPr="000137CD" w:rsidRDefault="000137CD" w:rsidP="000137CD">
            <w:pPr>
              <w:pStyle w:val="TableParagraph"/>
              <w:jc w:val="center"/>
              <w:rPr>
                <w:sz w:val="24"/>
                <w:szCs w:val="28"/>
              </w:rPr>
            </w:pPr>
            <w:r w:rsidRPr="000137CD">
              <w:rPr>
                <w:sz w:val="24"/>
                <w:szCs w:val="28"/>
              </w:rPr>
              <w:t>5</w:t>
            </w:r>
          </w:p>
        </w:tc>
        <w:tc>
          <w:tcPr>
            <w:tcW w:w="2000" w:type="dxa"/>
            <w:vAlign w:val="center"/>
          </w:tcPr>
          <w:p w14:paraId="7C947331" w14:textId="13509470" w:rsidR="000137CD" w:rsidRPr="000137CD" w:rsidRDefault="000137CD" w:rsidP="000137CD">
            <w:pPr>
              <w:pStyle w:val="TableParagraph"/>
              <w:jc w:val="center"/>
              <w:rPr>
                <w:sz w:val="24"/>
                <w:szCs w:val="28"/>
              </w:rPr>
            </w:pPr>
            <w:r w:rsidRPr="000137CD">
              <w:rPr>
                <w:sz w:val="24"/>
                <w:szCs w:val="28"/>
              </w:rPr>
              <w:t>Low</w:t>
            </w:r>
          </w:p>
        </w:tc>
        <w:tc>
          <w:tcPr>
            <w:tcW w:w="2000" w:type="dxa"/>
            <w:vAlign w:val="center"/>
          </w:tcPr>
          <w:p w14:paraId="661415B6" w14:textId="155B5778" w:rsidR="000137CD" w:rsidRPr="000137CD" w:rsidRDefault="000137CD" w:rsidP="000137CD">
            <w:pPr>
              <w:pStyle w:val="TableParagraph"/>
              <w:jc w:val="center"/>
              <w:rPr>
                <w:sz w:val="24"/>
                <w:szCs w:val="28"/>
              </w:rPr>
            </w:pPr>
            <w:r w:rsidRPr="000137CD">
              <w:rPr>
                <w:sz w:val="24"/>
                <w:szCs w:val="28"/>
              </w:rPr>
              <w:t>High</w:t>
            </w:r>
          </w:p>
        </w:tc>
        <w:tc>
          <w:tcPr>
            <w:tcW w:w="2000" w:type="dxa"/>
            <w:vAlign w:val="center"/>
          </w:tcPr>
          <w:p w14:paraId="2B91CB26" w14:textId="6C3754B5" w:rsidR="000137CD" w:rsidRPr="000137CD" w:rsidRDefault="000137CD" w:rsidP="000137CD">
            <w:pPr>
              <w:pStyle w:val="TableParagraph"/>
              <w:jc w:val="center"/>
              <w:rPr>
                <w:sz w:val="24"/>
                <w:szCs w:val="28"/>
              </w:rPr>
            </w:pPr>
            <w:r w:rsidRPr="000137CD">
              <w:rPr>
                <w:sz w:val="24"/>
                <w:szCs w:val="28"/>
              </w:rPr>
              <w:t>High</w:t>
            </w:r>
          </w:p>
        </w:tc>
      </w:tr>
      <w:tr w:rsidR="000137CD" w14:paraId="7F4A39C9" w14:textId="77777777" w:rsidTr="00B90347">
        <w:trPr>
          <w:trHeight w:val="280"/>
        </w:trPr>
        <w:tc>
          <w:tcPr>
            <w:tcW w:w="1800" w:type="dxa"/>
            <w:vAlign w:val="center"/>
          </w:tcPr>
          <w:p w14:paraId="7BED2F5D" w14:textId="6769BB7B" w:rsidR="000137CD" w:rsidRPr="000137CD" w:rsidRDefault="000137CD" w:rsidP="000137CD">
            <w:pPr>
              <w:pStyle w:val="TableParagraph"/>
              <w:spacing w:before="5"/>
              <w:jc w:val="center"/>
              <w:rPr>
                <w:rFonts w:ascii="Arial MT"/>
                <w:sz w:val="24"/>
                <w:szCs w:val="28"/>
              </w:rPr>
            </w:pPr>
            <w:r w:rsidRPr="000137CD">
              <w:rPr>
                <w:sz w:val="24"/>
                <w:szCs w:val="28"/>
              </w:rPr>
              <w:t>Safety</w:t>
            </w:r>
          </w:p>
        </w:tc>
        <w:tc>
          <w:tcPr>
            <w:tcW w:w="1200" w:type="dxa"/>
            <w:vAlign w:val="center"/>
          </w:tcPr>
          <w:p w14:paraId="553F03F6" w14:textId="5E4A3ABE" w:rsidR="000137CD" w:rsidRPr="000137CD" w:rsidRDefault="000137CD" w:rsidP="000137CD">
            <w:pPr>
              <w:pStyle w:val="TableParagraph"/>
              <w:jc w:val="center"/>
              <w:rPr>
                <w:sz w:val="24"/>
                <w:szCs w:val="28"/>
              </w:rPr>
            </w:pPr>
            <w:r w:rsidRPr="000137CD">
              <w:rPr>
                <w:sz w:val="24"/>
                <w:szCs w:val="28"/>
              </w:rPr>
              <w:t>4</w:t>
            </w:r>
          </w:p>
        </w:tc>
        <w:tc>
          <w:tcPr>
            <w:tcW w:w="2000" w:type="dxa"/>
            <w:vAlign w:val="center"/>
          </w:tcPr>
          <w:p w14:paraId="6D87D3E6" w14:textId="60BC7BCA" w:rsidR="000137CD" w:rsidRPr="000137CD" w:rsidRDefault="000137CD" w:rsidP="000137CD">
            <w:pPr>
              <w:pStyle w:val="TableParagraph"/>
              <w:jc w:val="center"/>
              <w:rPr>
                <w:sz w:val="24"/>
                <w:szCs w:val="28"/>
              </w:rPr>
            </w:pPr>
            <w:r w:rsidRPr="000137CD">
              <w:rPr>
                <w:sz w:val="24"/>
                <w:szCs w:val="28"/>
              </w:rPr>
              <w:t>High</w:t>
            </w:r>
          </w:p>
        </w:tc>
        <w:tc>
          <w:tcPr>
            <w:tcW w:w="2000" w:type="dxa"/>
            <w:vAlign w:val="center"/>
          </w:tcPr>
          <w:p w14:paraId="0ED90F1A" w14:textId="39E5DC62" w:rsidR="000137CD" w:rsidRPr="000137CD" w:rsidRDefault="000137CD" w:rsidP="000137CD">
            <w:pPr>
              <w:pStyle w:val="TableParagraph"/>
              <w:jc w:val="center"/>
              <w:rPr>
                <w:sz w:val="24"/>
                <w:szCs w:val="28"/>
              </w:rPr>
            </w:pPr>
            <w:r w:rsidRPr="000137CD">
              <w:rPr>
                <w:sz w:val="24"/>
                <w:szCs w:val="28"/>
              </w:rPr>
              <w:t>Medium</w:t>
            </w:r>
          </w:p>
        </w:tc>
        <w:tc>
          <w:tcPr>
            <w:tcW w:w="2000" w:type="dxa"/>
            <w:vAlign w:val="center"/>
          </w:tcPr>
          <w:p w14:paraId="38250554" w14:textId="424479F0" w:rsidR="000137CD" w:rsidRPr="000137CD" w:rsidRDefault="000137CD" w:rsidP="000137CD">
            <w:pPr>
              <w:pStyle w:val="TableParagraph"/>
              <w:jc w:val="center"/>
              <w:rPr>
                <w:sz w:val="24"/>
                <w:szCs w:val="28"/>
              </w:rPr>
            </w:pPr>
            <w:r w:rsidRPr="000137CD">
              <w:rPr>
                <w:sz w:val="24"/>
                <w:szCs w:val="28"/>
              </w:rPr>
              <w:t>High</w:t>
            </w:r>
          </w:p>
        </w:tc>
      </w:tr>
      <w:tr w:rsidR="000137CD" w14:paraId="5EE561E6" w14:textId="77777777" w:rsidTr="00B90347">
        <w:trPr>
          <w:trHeight w:val="299"/>
        </w:trPr>
        <w:tc>
          <w:tcPr>
            <w:tcW w:w="1800" w:type="dxa"/>
            <w:vAlign w:val="center"/>
          </w:tcPr>
          <w:p w14:paraId="5D97BECA" w14:textId="1519010A" w:rsidR="000137CD" w:rsidRPr="000137CD" w:rsidRDefault="000137CD" w:rsidP="000137CD">
            <w:pPr>
              <w:pStyle w:val="TableParagraph"/>
              <w:spacing w:before="11"/>
              <w:jc w:val="center"/>
              <w:rPr>
                <w:rFonts w:ascii="Arial MT"/>
                <w:sz w:val="24"/>
                <w:szCs w:val="28"/>
              </w:rPr>
            </w:pPr>
            <w:r w:rsidRPr="000137CD">
              <w:rPr>
                <w:sz w:val="24"/>
                <w:szCs w:val="28"/>
              </w:rPr>
              <w:t>Sustainability</w:t>
            </w:r>
          </w:p>
        </w:tc>
        <w:tc>
          <w:tcPr>
            <w:tcW w:w="1200" w:type="dxa"/>
            <w:vAlign w:val="center"/>
          </w:tcPr>
          <w:p w14:paraId="217F4571" w14:textId="7B499AF8" w:rsidR="000137CD" w:rsidRPr="000137CD" w:rsidRDefault="000137CD" w:rsidP="000137CD">
            <w:pPr>
              <w:pStyle w:val="TableParagraph"/>
              <w:jc w:val="center"/>
              <w:rPr>
                <w:sz w:val="24"/>
                <w:szCs w:val="28"/>
              </w:rPr>
            </w:pPr>
            <w:r w:rsidRPr="000137CD">
              <w:rPr>
                <w:sz w:val="24"/>
                <w:szCs w:val="28"/>
              </w:rPr>
              <w:t>3</w:t>
            </w:r>
          </w:p>
        </w:tc>
        <w:tc>
          <w:tcPr>
            <w:tcW w:w="2000" w:type="dxa"/>
            <w:vAlign w:val="center"/>
          </w:tcPr>
          <w:p w14:paraId="2A97D5C5" w14:textId="51CB2117" w:rsidR="000137CD" w:rsidRPr="000137CD" w:rsidRDefault="000137CD" w:rsidP="000137CD">
            <w:pPr>
              <w:pStyle w:val="TableParagraph"/>
              <w:jc w:val="center"/>
              <w:rPr>
                <w:sz w:val="24"/>
                <w:szCs w:val="28"/>
              </w:rPr>
            </w:pPr>
            <w:r w:rsidRPr="000137CD">
              <w:rPr>
                <w:sz w:val="24"/>
                <w:szCs w:val="28"/>
              </w:rPr>
              <w:t>Medium</w:t>
            </w:r>
          </w:p>
        </w:tc>
        <w:tc>
          <w:tcPr>
            <w:tcW w:w="2000" w:type="dxa"/>
            <w:vAlign w:val="center"/>
          </w:tcPr>
          <w:p w14:paraId="1DF0B89E" w14:textId="78C15913" w:rsidR="000137CD" w:rsidRPr="000137CD" w:rsidRDefault="000137CD" w:rsidP="000137CD">
            <w:pPr>
              <w:pStyle w:val="TableParagraph"/>
              <w:jc w:val="center"/>
              <w:rPr>
                <w:sz w:val="24"/>
                <w:szCs w:val="28"/>
              </w:rPr>
            </w:pPr>
            <w:r w:rsidRPr="000137CD">
              <w:rPr>
                <w:sz w:val="24"/>
                <w:szCs w:val="28"/>
              </w:rPr>
              <w:t>High</w:t>
            </w:r>
          </w:p>
        </w:tc>
        <w:tc>
          <w:tcPr>
            <w:tcW w:w="2000" w:type="dxa"/>
            <w:vAlign w:val="center"/>
          </w:tcPr>
          <w:p w14:paraId="36E734E7" w14:textId="2C83396C" w:rsidR="000137CD" w:rsidRPr="000137CD" w:rsidRDefault="000137CD" w:rsidP="000137CD">
            <w:pPr>
              <w:pStyle w:val="TableParagraph"/>
              <w:jc w:val="center"/>
              <w:rPr>
                <w:sz w:val="24"/>
                <w:szCs w:val="28"/>
              </w:rPr>
            </w:pPr>
            <w:r w:rsidRPr="000137CD">
              <w:rPr>
                <w:sz w:val="24"/>
                <w:szCs w:val="28"/>
              </w:rPr>
              <w:t>High</w:t>
            </w:r>
          </w:p>
        </w:tc>
      </w:tr>
      <w:tr w:rsidR="000137CD" w14:paraId="7B362ADA" w14:textId="77777777" w:rsidTr="00B90347">
        <w:trPr>
          <w:trHeight w:val="280"/>
        </w:trPr>
        <w:tc>
          <w:tcPr>
            <w:tcW w:w="1800" w:type="dxa"/>
            <w:vAlign w:val="center"/>
          </w:tcPr>
          <w:p w14:paraId="20E9A88C" w14:textId="1A90E44F" w:rsidR="000137CD" w:rsidRPr="000137CD" w:rsidRDefault="000137CD" w:rsidP="000137CD">
            <w:pPr>
              <w:pStyle w:val="TableParagraph"/>
              <w:spacing w:line="251" w:lineRule="exact"/>
              <w:jc w:val="center"/>
              <w:rPr>
                <w:rFonts w:ascii="Arial MT"/>
                <w:sz w:val="24"/>
                <w:szCs w:val="28"/>
              </w:rPr>
            </w:pPr>
            <w:r w:rsidRPr="000137CD">
              <w:rPr>
                <w:sz w:val="24"/>
                <w:szCs w:val="28"/>
              </w:rPr>
              <w:t>Reliability</w:t>
            </w:r>
          </w:p>
        </w:tc>
        <w:tc>
          <w:tcPr>
            <w:tcW w:w="1200" w:type="dxa"/>
            <w:vAlign w:val="center"/>
          </w:tcPr>
          <w:p w14:paraId="3EF3BD3B" w14:textId="43935C87" w:rsidR="000137CD" w:rsidRPr="000137CD" w:rsidRDefault="000137CD" w:rsidP="000137CD">
            <w:pPr>
              <w:pStyle w:val="TableParagraph"/>
              <w:jc w:val="center"/>
              <w:rPr>
                <w:sz w:val="24"/>
                <w:szCs w:val="28"/>
              </w:rPr>
            </w:pPr>
            <w:r w:rsidRPr="000137CD">
              <w:rPr>
                <w:sz w:val="24"/>
                <w:szCs w:val="28"/>
              </w:rPr>
              <w:t>4</w:t>
            </w:r>
          </w:p>
        </w:tc>
        <w:tc>
          <w:tcPr>
            <w:tcW w:w="2000" w:type="dxa"/>
            <w:vAlign w:val="center"/>
          </w:tcPr>
          <w:p w14:paraId="27AF4705" w14:textId="075178DE" w:rsidR="000137CD" w:rsidRPr="000137CD" w:rsidRDefault="000137CD" w:rsidP="000137CD">
            <w:pPr>
              <w:pStyle w:val="TableParagraph"/>
              <w:jc w:val="center"/>
              <w:rPr>
                <w:sz w:val="24"/>
                <w:szCs w:val="28"/>
              </w:rPr>
            </w:pPr>
            <w:r w:rsidRPr="000137CD">
              <w:rPr>
                <w:sz w:val="24"/>
                <w:szCs w:val="28"/>
              </w:rPr>
              <w:t>High</w:t>
            </w:r>
          </w:p>
        </w:tc>
        <w:tc>
          <w:tcPr>
            <w:tcW w:w="2000" w:type="dxa"/>
            <w:vAlign w:val="center"/>
          </w:tcPr>
          <w:p w14:paraId="0A444258" w14:textId="5B969D9C" w:rsidR="000137CD" w:rsidRPr="000137CD" w:rsidRDefault="000137CD" w:rsidP="000137CD">
            <w:pPr>
              <w:pStyle w:val="TableParagraph"/>
              <w:jc w:val="center"/>
              <w:rPr>
                <w:sz w:val="24"/>
                <w:szCs w:val="28"/>
              </w:rPr>
            </w:pPr>
            <w:r w:rsidRPr="000137CD">
              <w:rPr>
                <w:sz w:val="24"/>
                <w:szCs w:val="28"/>
              </w:rPr>
              <w:t>Medium</w:t>
            </w:r>
          </w:p>
        </w:tc>
        <w:tc>
          <w:tcPr>
            <w:tcW w:w="2000" w:type="dxa"/>
            <w:vAlign w:val="center"/>
          </w:tcPr>
          <w:p w14:paraId="77B1CDEE" w14:textId="3C295605" w:rsidR="000137CD" w:rsidRPr="000137CD" w:rsidRDefault="000137CD" w:rsidP="000137CD">
            <w:pPr>
              <w:pStyle w:val="TableParagraph"/>
              <w:jc w:val="center"/>
              <w:rPr>
                <w:sz w:val="24"/>
                <w:szCs w:val="28"/>
              </w:rPr>
            </w:pPr>
            <w:r w:rsidRPr="000137CD">
              <w:rPr>
                <w:sz w:val="24"/>
                <w:szCs w:val="28"/>
              </w:rPr>
              <w:t>High</w:t>
            </w:r>
          </w:p>
        </w:tc>
      </w:tr>
    </w:tbl>
    <w:p w14:paraId="6816F616" w14:textId="77777777" w:rsidR="000A65E1" w:rsidRDefault="000A65E1">
      <w:pPr>
        <w:pStyle w:val="TableParagraph"/>
        <w:rPr>
          <w:sz w:val="20"/>
        </w:rPr>
        <w:sectPr w:rsidR="000A65E1">
          <w:pgSz w:w="11920" w:h="16840"/>
          <w:pgMar w:top="1380" w:right="850" w:bottom="280" w:left="1417" w:header="720" w:footer="720" w:gutter="0"/>
          <w:cols w:space="720"/>
        </w:sectPr>
      </w:pPr>
    </w:p>
    <w:p w14:paraId="53EBA4CC" w14:textId="4FC40707" w:rsidR="000A65E1" w:rsidRPr="001F5B9F" w:rsidRDefault="00000000">
      <w:pPr>
        <w:pStyle w:val="ListParagraph"/>
        <w:numPr>
          <w:ilvl w:val="1"/>
          <w:numId w:val="4"/>
        </w:numPr>
        <w:tabs>
          <w:tab w:val="left" w:pos="383"/>
        </w:tabs>
        <w:spacing w:before="71"/>
        <w:rPr>
          <w:b/>
          <w:sz w:val="24"/>
        </w:rPr>
      </w:pPr>
      <w:bookmarkStart w:id="87" w:name="3.5_Selected_Design_&amp;_Detailed_Design_"/>
      <w:bookmarkEnd w:id="87"/>
      <w:r>
        <w:rPr>
          <w:b/>
          <w:sz w:val="24"/>
        </w:rPr>
        <w:lastRenderedPageBreak/>
        <w:t xml:space="preserve">Selected Design &amp; Detailed </w:t>
      </w:r>
      <w:r>
        <w:rPr>
          <w:b/>
          <w:spacing w:val="-2"/>
          <w:sz w:val="24"/>
        </w:rPr>
        <w:t>Design</w:t>
      </w:r>
    </w:p>
    <w:p w14:paraId="6CBCA378" w14:textId="77777777" w:rsidR="001F5B9F" w:rsidRDefault="001F5B9F" w:rsidP="001F5B9F">
      <w:pPr>
        <w:pStyle w:val="ListParagraph"/>
        <w:tabs>
          <w:tab w:val="left" w:pos="383"/>
        </w:tabs>
        <w:spacing w:before="71"/>
        <w:ind w:left="383" w:firstLine="0"/>
        <w:rPr>
          <w:b/>
          <w:sz w:val="24"/>
        </w:rPr>
      </w:pPr>
    </w:p>
    <w:p w14:paraId="33A4FF0D" w14:textId="77777777" w:rsidR="001F5B9F" w:rsidRPr="001F5B9F" w:rsidRDefault="001F5B9F" w:rsidP="00530FEC">
      <w:pPr>
        <w:ind w:left="23"/>
        <w:jc w:val="both"/>
        <w:rPr>
          <w:sz w:val="24"/>
          <w:szCs w:val="24"/>
        </w:rPr>
      </w:pPr>
      <w:bookmarkStart w:id="88" w:name="3.6_Trade-off_Analysis_"/>
      <w:bookmarkEnd w:id="88"/>
      <w:proofErr w:type="spellStart"/>
      <w:r w:rsidRPr="001F5B9F">
        <w:rPr>
          <w:sz w:val="24"/>
          <w:szCs w:val="24"/>
        </w:rPr>
        <w:t>CyberSentinel</w:t>
      </w:r>
      <w:proofErr w:type="spellEnd"/>
      <w:r w:rsidRPr="001F5B9F">
        <w:rPr>
          <w:sz w:val="24"/>
          <w:szCs w:val="24"/>
        </w:rPr>
        <w:t xml:space="preserve"> XDR was selected because it combines the capabilities identified as missing in the reviewed solutions: multi-vector simulation, transparent real-time scoring, live alerting, automated reporting and an Object-Oriented implementation on a single machine. The design also targets the stated latency and affordability requirements without dedicated enterprise infrastructure.</w:t>
      </w:r>
    </w:p>
    <w:p w14:paraId="5BD96D8A" w14:textId="77777777" w:rsidR="001F5B9F" w:rsidRDefault="001F5B9F" w:rsidP="001F5B9F">
      <w:pPr>
        <w:ind w:left="23"/>
        <w:jc w:val="center"/>
      </w:pPr>
      <w:r>
        <w:rPr>
          <w:noProof/>
        </w:rPr>
        <w:drawing>
          <wp:inline distT="0" distB="0" distL="0" distR="0" wp14:anchorId="54ACEED8" wp14:editId="0953A924">
            <wp:extent cx="4572000" cy="69011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4572000" cy="6901132"/>
                    </a:xfrm>
                    <a:prstGeom prst="rect">
                      <a:avLst/>
                    </a:prstGeom>
                  </pic:spPr>
                </pic:pic>
              </a:graphicData>
            </a:graphic>
          </wp:inline>
        </w:drawing>
      </w:r>
    </w:p>
    <w:p w14:paraId="02C356B5" w14:textId="045B39F5" w:rsidR="001F5B9F" w:rsidRDefault="001F5B9F" w:rsidP="00FA4CF8">
      <w:pPr>
        <w:pStyle w:val="FigureCaption"/>
        <w:ind w:left="2543"/>
        <w:jc w:val="left"/>
      </w:pPr>
      <w:r>
        <w:t xml:space="preserve"> Figure 3.1 System architecture of </w:t>
      </w:r>
      <w:proofErr w:type="spellStart"/>
      <w:r>
        <w:t>CyberSentinel</w:t>
      </w:r>
      <w:proofErr w:type="spellEnd"/>
      <w:r>
        <w:t xml:space="preserve"> XDR</w:t>
      </w:r>
    </w:p>
    <w:p w14:paraId="4DE8674E" w14:textId="77777777" w:rsidR="00FA4CF8" w:rsidRDefault="00FA4CF8" w:rsidP="00FA4CF8">
      <w:pPr>
        <w:pStyle w:val="FigureCaption"/>
        <w:ind w:left="2543"/>
        <w:jc w:val="left"/>
      </w:pPr>
    </w:p>
    <w:p w14:paraId="61B3844D" w14:textId="77777777" w:rsidR="001F5B9F" w:rsidRDefault="001F5B9F" w:rsidP="00530FEC">
      <w:pPr>
        <w:jc w:val="both"/>
        <w:rPr>
          <w:sz w:val="24"/>
          <w:szCs w:val="24"/>
        </w:rPr>
      </w:pPr>
      <w:r w:rsidRPr="001F5B9F">
        <w:rPr>
          <w:sz w:val="24"/>
          <w:szCs w:val="24"/>
        </w:rPr>
        <w:lastRenderedPageBreak/>
        <w:t>The system operates as an integrated pipeline. A security analyst interacts with the dashboard, while the simulation engine produces attack traffic for the virtual enterprise network. Traffic is processed by the detection engine, persisted through the SQLite repository layer, and propagated to the browser through Socket.IO. Persisted incident data is also used by the automated JSON/TXT reporting module.</w:t>
      </w:r>
    </w:p>
    <w:p w14:paraId="4CE40F71" w14:textId="77777777" w:rsidR="001F5B9F" w:rsidRDefault="001F5B9F" w:rsidP="001F5B9F">
      <w:pPr>
        <w:rPr>
          <w:sz w:val="24"/>
          <w:szCs w:val="24"/>
        </w:rPr>
      </w:pPr>
    </w:p>
    <w:p w14:paraId="5B3873F0" w14:textId="3EE75CE8" w:rsidR="001F5B9F" w:rsidRDefault="001F5B9F" w:rsidP="001F5B9F">
      <w:r>
        <w:rPr>
          <w:noProof/>
        </w:rPr>
        <w:drawing>
          <wp:inline distT="0" distB="0" distL="0" distR="0" wp14:anchorId="698C874B" wp14:editId="4F2F3172">
            <wp:extent cx="5669280" cy="21921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1"/>
                    <a:stretch>
                      <a:fillRect/>
                    </a:stretch>
                  </pic:blipFill>
                  <pic:spPr>
                    <a:xfrm>
                      <a:off x="0" y="0"/>
                      <a:ext cx="5669280" cy="2192122"/>
                    </a:xfrm>
                    <a:prstGeom prst="rect">
                      <a:avLst/>
                    </a:prstGeom>
                  </pic:spPr>
                </pic:pic>
              </a:graphicData>
            </a:graphic>
          </wp:inline>
        </w:drawing>
      </w:r>
    </w:p>
    <w:p w14:paraId="1FC49C4D" w14:textId="6DD5FC12" w:rsidR="001F5B9F" w:rsidRDefault="001F5B9F" w:rsidP="001F5B9F">
      <w:pPr>
        <w:pStyle w:val="FigureCaption"/>
        <w:ind w:left="383" w:firstLine="337"/>
        <w:jc w:val="left"/>
      </w:pPr>
      <w:r>
        <w:t xml:space="preserve">   Figure 3.2 Methodology workflow from scenario initiation to live dashboard update.</w:t>
      </w:r>
    </w:p>
    <w:p w14:paraId="5623B2D2" w14:textId="77777777" w:rsidR="001F5B9F" w:rsidRDefault="001F5B9F" w:rsidP="001F5B9F">
      <w:pPr>
        <w:pStyle w:val="FigureCaption"/>
        <w:jc w:val="left"/>
        <w:rPr>
          <w:b/>
          <w:bCs/>
          <w:sz w:val="24"/>
          <w:szCs w:val="28"/>
        </w:rPr>
      </w:pPr>
    </w:p>
    <w:p w14:paraId="67DD53F1" w14:textId="2CF535F5" w:rsidR="001F5B9F" w:rsidRPr="001F5B9F" w:rsidRDefault="001F5B9F" w:rsidP="001F5B9F">
      <w:pPr>
        <w:pStyle w:val="FigureCaption"/>
        <w:jc w:val="left"/>
        <w:rPr>
          <w:b/>
          <w:bCs/>
          <w:sz w:val="24"/>
          <w:szCs w:val="28"/>
        </w:rPr>
      </w:pPr>
      <w:r w:rsidRPr="001F5B9F">
        <w:rPr>
          <w:b/>
          <w:bCs/>
          <w:sz w:val="24"/>
          <w:szCs w:val="28"/>
        </w:rPr>
        <w:t>3.6 Risk Analysis</w:t>
      </w:r>
    </w:p>
    <w:p w14:paraId="7E433C01" w14:textId="77777777" w:rsidR="000A65E1" w:rsidRDefault="000A65E1">
      <w:pPr>
        <w:pStyle w:val="BodyText"/>
        <w:spacing w:before="8"/>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800"/>
        <w:gridCol w:w="1780"/>
        <w:gridCol w:w="1800"/>
        <w:gridCol w:w="1800"/>
      </w:tblGrid>
      <w:tr w:rsidR="000A65E1" w14:paraId="287D0D10" w14:textId="77777777">
        <w:trPr>
          <w:trHeight w:val="580"/>
        </w:trPr>
        <w:tc>
          <w:tcPr>
            <w:tcW w:w="1780" w:type="dxa"/>
            <w:shd w:val="clear" w:color="auto" w:fill="D9D9D9"/>
          </w:tcPr>
          <w:p w14:paraId="7461EF0B" w14:textId="77777777" w:rsidR="000A65E1" w:rsidRDefault="00000000">
            <w:pPr>
              <w:pStyle w:val="TableParagraph"/>
              <w:spacing w:line="252" w:lineRule="exact"/>
              <w:ind w:left="27"/>
              <w:rPr>
                <w:rFonts w:ascii="Arial"/>
                <w:b/>
              </w:rPr>
            </w:pPr>
            <w:r>
              <w:rPr>
                <w:rFonts w:ascii="Arial"/>
                <w:b/>
              </w:rPr>
              <w:t>Design</w:t>
            </w:r>
            <w:r>
              <w:rPr>
                <w:rFonts w:ascii="Arial"/>
                <w:b/>
                <w:spacing w:val="-6"/>
              </w:rPr>
              <w:t xml:space="preserve"> </w:t>
            </w:r>
            <w:r>
              <w:rPr>
                <w:rFonts w:ascii="Arial"/>
                <w:b/>
                <w:spacing w:val="-2"/>
              </w:rPr>
              <w:t>Decision</w:t>
            </w:r>
          </w:p>
        </w:tc>
        <w:tc>
          <w:tcPr>
            <w:tcW w:w="1800" w:type="dxa"/>
            <w:shd w:val="clear" w:color="auto" w:fill="D9D9D9"/>
          </w:tcPr>
          <w:p w14:paraId="6C1C5C6C" w14:textId="77777777" w:rsidR="000A65E1" w:rsidRDefault="00000000">
            <w:pPr>
              <w:pStyle w:val="TableParagraph"/>
              <w:spacing w:line="252" w:lineRule="exact"/>
              <w:ind w:left="326"/>
              <w:rPr>
                <w:rFonts w:ascii="Arial"/>
                <w:b/>
              </w:rPr>
            </w:pPr>
            <w:r>
              <w:rPr>
                <w:rFonts w:ascii="Arial"/>
                <w:b/>
                <w:spacing w:val="-2"/>
              </w:rPr>
              <w:t>Alternative</w:t>
            </w:r>
          </w:p>
          <w:p w14:paraId="17129CF0" w14:textId="77777777" w:rsidR="000A65E1" w:rsidRDefault="00000000">
            <w:pPr>
              <w:pStyle w:val="TableParagraph"/>
              <w:spacing w:before="38"/>
              <w:ind w:left="290"/>
              <w:rPr>
                <w:rFonts w:ascii="Arial"/>
                <w:b/>
              </w:rPr>
            </w:pPr>
            <w:r>
              <w:rPr>
                <w:rFonts w:ascii="Arial"/>
                <w:b/>
                <w:spacing w:val="-2"/>
              </w:rPr>
              <w:t>Considered</w:t>
            </w:r>
          </w:p>
        </w:tc>
        <w:tc>
          <w:tcPr>
            <w:tcW w:w="1780" w:type="dxa"/>
            <w:shd w:val="clear" w:color="auto" w:fill="D9D9D9"/>
          </w:tcPr>
          <w:p w14:paraId="401B66D9" w14:textId="77777777" w:rsidR="000A65E1" w:rsidRDefault="00000000">
            <w:pPr>
              <w:pStyle w:val="TableParagraph"/>
              <w:spacing w:line="252" w:lineRule="exact"/>
              <w:ind w:left="514"/>
              <w:rPr>
                <w:rFonts w:ascii="Arial"/>
                <w:b/>
              </w:rPr>
            </w:pPr>
            <w:r>
              <w:rPr>
                <w:rFonts w:ascii="Arial"/>
                <w:b/>
                <w:spacing w:val="-2"/>
              </w:rPr>
              <w:t>Benefit</w:t>
            </w:r>
          </w:p>
        </w:tc>
        <w:tc>
          <w:tcPr>
            <w:tcW w:w="1800" w:type="dxa"/>
            <w:shd w:val="clear" w:color="auto" w:fill="D9D9D9"/>
          </w:tcPr>
          <w:p w14:paraId="76456D7E" w14:textId="77777777" w:rsidR="000A65E1" w:rsidRDefault="00000000">
            <w:pPr>
              <w:pStyle w:val="TableParagraph"/>
              <w:spacing w:line="252" w:lineRule="exact"/>
              <w:ind w:left="185"/>
              <w:rPr>
                <w:rFonts w:ascii="Arial"/>
                <w:b/>
              </w:rPr>
            </w:pPr>
            <w:r>
              <w:rPr>
                <w:rFonts w:ascii="Arial"/>
                <w:b/>
                <w:spacing w:val="-2"/>
              </w:rPr>
              <w:t>Disadvantage</w:t>
            </w:r>
          </w:p>
        </w:tc>
        <w:tc>
          <w:tcPr>
            <w:tcW w:w="1800" w:type="dxa"/>
            <w:shd w:val="clear" w:color="auto" w:fill="D9D9D9"/>
          </w:tcPr>
          <w:p w14:paraId="608672BB" w14:textId="77777777" w:rsidR="000A65E1" w:rsidRDefault="00000000">
            <w:pPr>
              <w:pStyle w:val="TableParagraph"/>
              <w:spacing w:line="252" w:lineRule="exact"/>
              <w:ind w:left="20"/>
              <w:jc w:val="center"/>
              <w:rPr>
                <w:rFonts w:ascii="Arial"/>
                <w:b/>
              </w:rPr>
            </w:pPr>
            <w:r>
              <w:rPr>
                <w:rFonts w:ascii="Arial"/>
                <w:b/>
              </w:rPr>
              <w:t>Final</w:t>
            </w:r>
            <w:r>
              <w:rPr>
                <w:rFonts w:ascii="Arial"/>
                <w:b/>
                <w:spacing w:val="-7"/>
              </w:rPr>
              <w:t xml:space="preserve"> </w:t>
            </w:r>
            <w:r>
              <w:rPr>
                <w:rFonts w:ascii="Arial"/>
                <w:b/>
              </w:rPr>
              <w:t>Decision</w:t>
            </w:r>
            <w:r>
              <w:rPr>
                <w:rFonts w:ascii="Arial"/>
                <w:b/>
                <w:spacing w:val="-6"/>
              </w:rPr>
              <w:t xml:space="preserve"> </w:t>
            </w:r>
            <w:r>
              <w:rPr>
                <w:rFonts w:ascii="Arial"/>
                <w:b/>
                <w:spacing w:val="-10"/>
              </w:rPr>
              <w:t>&amp;</w:t>
            </w:r>
          </w:p>
          <w:p w14:paraId="20EC68CC" w14:textId="77777777" w:rsidR="000A65E1" w:rsidRDefault="00000000">
            <w:pPr>
              <w:pStyle w:val="TableParagraph"/>
              <w:spacing w:before="38"/>
              <w:ind w:left="20"/>
              <w:jc w:val="center"/>
              <w:rPr>
                <w:rFonts w:ascii="Arial"/>
                <w:b/>
              </w:rPr>
            </w:pPr>
            <w:r>
              <w:rPr>
                <w:rFonts w:ascii="Arial"/>
                <w:b/>
                <w:spacing w:val="-2"/>
              </w:rPr>
              <w:t>Justification</w:t>
            </w:r>
          </w:p>
        </w:tc>
      </w:tr>
      <w:tr w:rsidR="001F5B9F" w14:paraId="7680E304" w14:textId="77777777" w:rsidTr="00D43374">
        <w:trPr>
          <w:trHeight w:val="280"/>
        </w:trPr>
        <w:tc>
          <w:tcPr>
            <w:tcW w:w="1780" w:type="dxa"/>
            <w:vAlign w:val="center"/>
          </w:tcPr>
          <w:p w14:paraId="606AE611" w14:textId="1EA63BB0" w:rsidR="001F5B9F" w:rsidRDefault="001F5B9F" w:rsidP="001F5B9F">
            <w:pPr>
              <w:pStyle w:val="TableParagraph"/>
              <w:rPr>
                <w:sz w:val="20"/>
              </w:rPr>
            </w:pPr>
            <w:r>
              <w:rPr>
                <w:sz w:val="20"/>
              </w:rPr>
              <w:t>Rule-based scoring</w:t>
            </w:r>
          </w:p>
        </w:tc>
        <w:tc>
          <w:tcPr>
            <w:tcW w:w="1800" w:type="dxa"/>
            <w:vAlign w:val="center"/>
          </w:tcPr>
          <w:p w14:paraId="0009106B" w14:textId="6A4C8B54" w:rsidR="001F5B9F" w:rsidRDefault="001F5B9F" w:rsidP="001F5B9F">
            <w:pPr>
              <w:pStyle w:val="TableParagraph"/>
              <w:rPr>
                <w:sz w:val="20"/>
              </w:rPr>
            </w:pPr>
            <w:r>
              <w:rPr>
                <w:sz w:val="20"/>
              </w:rPr>
              <w:t>Machine-learning classifier</w:t>
            </w:r>
          </w:p>
        </w:tc>
        <w:tc>
          <w:tcPr>
            <w:tcW w:w="1780" w:type="dxa"/>
            <w:vAlign w:val="center"/>
          </w:tcPr>
          <w:p w14:paraId="76C77E1C" w14:textId="1589FECB" w:rsidR="001F5B9F" w:rsidRDefault="001F5B9F" w:rsidP="001F5B9F">
            <w:pPr>
              <w:pStyle w:val="TableParagraph"/>
              <w:rPr>
                <w:sz w:val="20"/>
              </w:rPr>
            </w:pPr>
            <w:r>
              <w:rPr>
                <w:sz w:val="20"/>
              </w:rPr>
              <w:t>Transparent and traceable scoring</w:t>
            </w:r>
          </w:p>
        </w:tc>
        <w:tc>
          <w:tcPr>
            <w:tcW w:w="1800" w:type="dxa"/>
            <w:vAlign w:val="center"/>
          </w:tcPr>
          <w:p w14:paraId="5E3DDC93" w14:textId="6A006D16" w:rsidR="001F5B9F" w:rsidRDefault="001F5B9F" w:rsidP="001F5B9F">
            <w:pPr>
              <w:pStyle w:val="TableParagraph"/>
              <w:rPr>
                <w:sz w:val="20"/>
              </w:rPr>
            </w:pPr>
            <w:r>
              <w:rPr>
                <w:sz w:val="20"/>
              </w:rPr>
              <w:t>Less adaptive than trained models</w:t>
            </w:r>
          </w:p>
        </w:tc>
        <w:tc>
          <w:tcPr>
            <w:tcW w:w="1800" w:type="dxa"/>
            <w:vAlign w:val="center"/>
          </w:tcPr>
          <w:p w14:paraId="0643EA51" w14:textId="2D65DFCD" w:rsidR="001F5B9F" w:rsidRDefault="001F5B9F" w:rsidP="001F5B9F">
            <w:pPr>
              <w:pStyle w:val="TableParagraph"/>
              <w:rPr>
                <w:sz w:val="20"/>
              </w:rPr>
            </w:pPr>
            <w:r>
              <w:rPr>
                <w:sz w:val="20"/>
              </w:rPr>
              <w:t>Selected for current scope; ML is future work.</w:t>
            </w:r>
          </w:p>
        </w:tc>
      </w:tr>
      <w:tr w:rsidR="001F5B9F" w14:paraId="6B57AABB" w14:textId="77777777" w:rsidTr="00D43374">
        <w:trPr>
          <w:trHeight w:val="280"/>
        </w:trPr>
        <w:tc>
          <w:tcPr>
            <w:tcW w:w="1780" w:type="dxa"/>
            <w:vAlign w:val="center"/>
          </w:tcPr>
          <w:p w14:paraId="3222FF02" w14:textId="1D3DC3A5" w:rsidR="001F5B9F" w:rsidRDefault="001F5B9F" w:rsidP="001F5B9F">
            <w:pPr>
              <w:pStyle w:val="TableParagraph"/>
              <w:rPr>
                <w:sz w:val="20"/>
              </w:rPr>
            </w:pPr>
            <w:r>
              <w:rPr>
                <w:sz w:val="20"/>
              </w:rPr>
              <w:t>SQLite persistence</w:t>
            </w:r>
          </w:p>
        </w:tc>
        <w:tc>
          <w:tcPr>
            <w:tcW w:w="1800" w:type="dxa"/>
            <w:vAlign w:val="center"/>
          </w:tcPr>
          <w:p w14:paraId="039DC60C" w14:textId="65874BC2" w:rsidR="001F5B9F" w:rsidRDefault="001F5B9F" w:rsidP="001F5B9F">
            <w:pPr>
              <w:pStyle w:val="TableParagraph"/>
              <w:rPr>
                <w:sz w:val="20"/>
              </w:rPr>
            </w:pPr>
            <w:r>
              <w:rPr>
                <w:sz w:val="20"/>
              </w:rPr>
              <w:t>PostgreSQL / cloud database</w:t>
            </w:r>
          </w:p>
        </w:tc>
        <w:tc>
          <w:tcPr>
            <w:tcW w:w="1780" w:type="dxa"/>
            <w:vAlign w:val="center"/>
          </w:tcPr>
          <w:p w14:paraId="56C3776D" w14:textId="127241DF" w:rsidR="001F5B9F" w:rsidRDefault="001F5B9F" w:rsidP="001F5B9F">
            <w:pPr>
              <w:pStyle w:val="TableParagraph"/>
              <w:rPr>
                <w:sz w:val="20"/>
              </w:rPr>
            </w:pPr>
            <w:r>
              <w:rPr>
                <w:sz w:val="20"/>
              </w:rPr>
              <w:t>Lightweight and suitable for a single-machine system</w:t>
            </w:r>
          </w:p>
        </w:tc>
        <w:tc>
          <w:tcPr>
            <w:tcW w:w="1800" w:type="dxa"/>
            <w:vAlign w:val="center"/>
          </w:tcPr>
          <w:p w14:paraId="23C96BDD" w14:textId="4455CD2C" w:rsidR="001F5B9F" w:rsidRDefault="001F5B9F" w:rsidP="001F5B9F">
            <w:pPr>
              <w:pStyle w:val="TableParagraph"/>
              <w:rPr>
                <w:sz w:val="20"/>
              </w:rPr>
            </w:pPr>
            <w:r>
              <w:rPr>
                <w:sz w:val="20"/>
              </w:rPr>
              <w:t>Less suitable for large multi-tenant scaling</w:t>
            </w:r>
          </w:p>
        </w:tc>
        <w:tc>
          <w:tcPr>
            <w:tcW w:w="1800" w:type="dxa"/>
            <w:vAlign w:val="center"/>
          </w:tcPr>
          <w:p w14:paraId="013BB9E8" w14:textId="2AACDD90" w:rsidR="001F5B9F" w:rsidRDefault="001F5B9F" w:rsidP="001F5B9F">
            <w:pPr>
              <w:pStyle w:val="TableParagraph"/>
              <w:rPr>
                <w:sz w:val="20"/>
              </w:rPr>
            </w:pPr>
            <w:r>
              <w:rPr>
                <w:sz w:val="20"/>
              </w:rPr>
              <w:t>Selected for current scope; PostgreSQL is future work.</w:t>
            </w:r>
          </w:p>
        </w:tc>
      </w:tr>
      <w:tr w:rsidR="001F5B9F" w14:paraId="47A8D2D3" w14:textId="77777777" w:rsidTr="00D43374">
        <w:trPr>
          <w:trHeight w:val="280"/>
        </w:trPr>
        <w:tc>
          <w:tcPr>
            <w:tcW w:w="1780" w:type="dxa"/>
            <w:vAlign w:val="center"/>
          </w:tcPr>
          <w:p w14:paraId="5FCD4B41" w14:textId="32ACC56A" w:rsidR="001F5B9F" w:rsidRDefault="001F5B9F" w:rsidP="001F5B9F">
            <w:pPr>
              <w:pStyle w:val="TableParagraph"/>
              <w:rPr>
                <w:sz w:val="20"/>
              </w:rPr>
            </w:pPr>
            <w:r>
              <w:rPr>
                <w:sz w:val="20"/>
              </w:rPr>
              <w:t>Socket.IO channel</w:t>
            </w:r>
          </w:p>
        </w:tc>
        <w:tc>
          <w:tcPr>
            <w:tcW w:w="1800" w:type="dxa"/>
            <w:vAlign w:val="center"/>
          </w:tcPr>
          <w:p w14:paraId="61CCDDA5" w14:textId="291E4867" w:rsidR="001F5B9F" w:rsidRDefault="001F5B9F" w:rsidP="001F5B9F">
            <w:pPr>
              <w:pStyle w:val="TableParagraph"/>
              <w:rPr>
                <w:sz w:val="20"/>
              </w:rPr>
            </w:pPr>
            <w:r>
              <w:rPr>
                <w:sz w:val="20"/>
              </w:rPr>
              <w:t>Polling-based dashboard refresh</w:t>
            </w:r>
          </w:p>
        </w:tc>
        <w:tc>
          <w:tcPr>
            <w:tcW w:w="1780" w:type="dxa"/>
            <w:vAlign w:val="center"/>
          </w:tcPr>
          <w:p w14:paraId="0B5FE567" w14:textId="09CC698B" w:rsidR="001F5B9F" w:rsidRDefault="001F5B9F" w:rsidP="001F5B9F">
            <w:pPr>
              <w:pStyle w:val="TableParagraph"/>
              <w:rPr>
                <w:sz w:val="20"/>
              </w:rPr>
            </w:pPr>
            <w:r>
              <w:rPr>
                <w:sz w:val="20"/>
              </w:rPr>
              <w:t xml:space="preserve">Push-based updates with &lt;50 </w:t>
            </w:r>
            <w:proofErr w:type="spellStart"/>
            <w:r>
              <w:rPr>
                <w:sz w:val="20"/>
              </w:rPr>
              <w:t>ms</w:t>
            </w:r>
            <w:proofErr w:type="spellEnd"/>
            <w:r>
              <w:rPr>
                <w:sz w:val="20"/>
              </w:rPr>
              <w:t xml:space="preserve"> synchronization</w:t>
            </w:r>
          </w:p>
        </w:tc>
        <w:tc>
          <w:tcPr>
            <w:tcW w:w="1800" w:type="dxa"/>
            <w:vAlign w:val="center"/>
          </w:tcPr>
          <w:p w14:paraId="78F04774" w14:textId="01F9AFF9" w:rsidR="001F5B9F" w:rsidRDefault="001F5B9F" w:rsidP="001F5B9F">
            <w:pPr>
              <w:pStyle w:val="TableParagraph"/>
              <w:rPr>
                <w:sz w:val="20"/>
              </w:rPr>
            </w:pPr>
            <w:r>
              <w:rPr>
                <w:sz w:val="20"/>
              </w:rPr>
              <w:t>Requires persistent connection</w:t>
            </w:r>
          </w:p>
        </w:tc>
        <w:tc>
          <w:tcPr>
            <w:tcW w:w="1800" w:type="dxa"/>
            <w:vAlign w:val="center"/>
          </w:tcPr>
          <w:p w14:paraId="34F21F55" w14:textId="62E098F4" w:rsidR="001F5B9F" w:rsidRDefault="001F5B9F" w:rsidP="001F5B9F">
            <w:pPr>
              <w:pStyle w:val="TableParagraph"/>
              <w:rPr>
                <w:sz w:val="20"/>
              </w:rPr>
            </w:pPr>
            <w:r>
              <w:rPr>
                <w:sz w:val="20"/>
              </w:rPr>
              <w:t>Selected because real-time updates are central to the platform.</w:t>
            </w:r>
          </w:p>
        </w:tc>
      </w:tr>
      <w:tr w:rsidR="001F5B9F" w14:paraId="63D7FA69" w14:textId="77777777" w:rsidTr="00D43374">
        <w:trPr>
          <w:trHeight w:val="280"/>
        </w:trPr>
        <w:tc>
          <w:tcPr>
            <w:tcW w:w="1780" w:type="dxa"/>
            <w:vAlign w:val="center"/>
          </w:tcPr>
          <w:p w14:paraId="1AA1800A" w14:textId="6FAE8654" w:rsidR="001F5B9F" w:rsidRDefault="001F5B9F" w:rsidP="001F5B9F">
            <w:pPr>
              <w:pStyle w:val="TableParagraph"/>
              <w:rPr>
                <w:sz w:val="20"/>
              </w:rPr>
            </w:pPr>
            <w:r>
              <w:rPr>
                <w:sz w:val="20"/>
              </w:rPr>
              <w:t>Simulated network</w:t>
            </w:r>
          </w:p>
        </w:tc>
        <w:tc>
          <w:tcPr>
            <w:tcW w:w="1800" w:type="dxa"/>
            <w:vAlign w:val="center"/>
          </w:tcPr>
          <w:p w14:paraId="40B9C936" w14:textId="15642BD8" w:rsidR="001F5B9F" w:rsidRDefault="001F5B9F" w:rsidP="001F5B9F">
            <w:pPr>
              <w:pStyle w:val="TableParagraph"/>
              <w:rPr>
                <w:sz w:val="20"/>
              </w:rPr>
            </w:pPr>
            <w:r>
              <w:rPr>
                <w:sz w:val="20"/>
              </w:rPr>
              <w:t>Live packet capture</w:t>
            </w:r>
          </w:p>
        </w:tc>
        <w:tc>
          <w:tcPr>
            <w:tcW w:w="1780" w:type="dxa"/>
            <w:vAlign w:val="center"/>
          </w:tcPr>
          <w:p w14:paraId="326904B2" w14:textId="3EF2C387" w:rsidR="001F5B9F" w:rsidRDefault="001F5B9F" w:rsidP="001F5B9F">
            <w:pPr>
              <w:pStyle w:val="TableParagraph"/>
              <w:rPr>
                <w:sz w:val="20"/>
              </w:rPr>
            </w:pPr>
            <w:r>
              <w:rPr>
                <w:sz w:val="20"/>
              </w:rPr>
              <w:t>Safe, reproducible and self-contained testing</w:t>
            </w:r>
          </w:p>
        </w:tc>
        <w:tc>
          <w:tcPr>
            <w:tcW w:w="1800" w:type="dxa"/>
            <w:vAlign w:val="center"/>
          </w:tcPr>
          <w:p w14:paraId="01E5DF9C" w14:textId="0243E584" w:rsidR="001F5B9F" w:rsidRDefault="001F5B9F" w:rsidP="001F5B9F">
            <w:pPr>
              <w:pStyle w:val="TableParagraph"/>
              <w:rPr>
                <w:sz w:val="20"/>
              </w:rPr>
            </w:pPr>
            <w:r>
              <w:rPr>
                <w:sz w:val="20"/>
              </w:rPr>
              <w:t>Does not cover all real-world traffic</w:t>
            </w:r>
          </w:p>
        </w:tc>
        <w:tc>
          <w:tcPr>
            <w:tcW w:w="1800" w:type="dxa"/>
            <w:vAlign w:val="center"/>
          </w:tcPr>
          <w:p w14:paraId="6AC006F6" w14:textId="01C8B9C5" w:rsidR="001F5B9F" w:rsidRDefault="001F5B9F" w:rsidP="001F5B9F">
            <w:pPr>
              <w:pStyle w:val="TableParagraph"/>
              <w:rPr>
                <w:sz w:val="20"/>
              </w:rPr>
            </w:pPr>
            <w:r>
              <w:rPr>
                <w:sz w:val="20"/>
              </w:rPr>
              <w:t xml:space="preserve">Selected for current scope; </w:t>
            </w:r>
            <w:proofErr w:type="spellStart"/>
            <w:r>
              <w:rPr>
                <w:sz w:val="20"/>
              </w:rPr>
              <w:t>pcap</w:t>
            </w:r>
            <w:proofErr w:type="spellEnd"/>
            <w:r>
              <w:rPr>
                <w:sz w:val="20"/>
              </w:rPr>
              <w:t>/NetFlow is future work.</w:t>
            </w:r>
          </w:p>
        </w:tc>
      </w:tr>
    </w:tbl>
    <w:p w14:paraId="4991F621" w14:textId="77777777" w:rsidR="000A65E1" w:rsidRDefault="000A65E1">
      <w:pPr>
        <w:pStyle w:val="BodyText"/>
        <w:spacing w:before="256"/>
      </w:pPr>
    </w:p>
    <w:p w14:paraId="0D1D6651" w14:textId="77777777" w:rsidR="001F5B9F" w:rsidRDefault="001F5B9F">
      <w:pPr>
        <w:pStyle w:val="BodyText"/>
        <w:spacing w:before="256"/>
      </w:pPr>
    </w:p>
    <w:p w14:paraId="3BAD2DFC" w14:textId="77777777" w:rsidR="001F5B9F" w:rsidRDefault="001F5B9F">
      <w:pPr>
        <w:pStyle w:val="BodyText"/>
        <w:spacing w:before="256"/>
      </w:pPr>
    </w:p>
    <w:p w14:paraId="44ED48F1" w14:textId="77777777" w:rsidR="001F5B9F" w:rsidRDefault="001F5B9F">
      <w:pPr>
        <w:pStyle w:val="BodyText"/>
        <w:spacing w:before="256"/>
      </w:pPr>
    </w:p>
    <w:p w14:paraId="6F814B44" w14:textId="77777777" w:rsidR="003F5650" w:rsidRDefault="003F5650">
      <w:pPr>
        <w:pStyle w:val="BodyText"/>
        <w:spacing w:before="256"/>
      </w:pPr>
    </w:p>
    <w:p w14:paraId="32C5E818" w14:textId="77777777" w:rsidR="001F5B9F" w:rsidRDefault="001F5B9F">
      <w:pPr>
        <w:pStyle w:val="BodyText"/>
        <w:spacing w:before="256"/>
      </w:pPr>
    </w:p>
    <w:p w14:paraId="7F9C3C8E" w14:textId="3BD8A013" w:rsidR="000A65E1" w:rsidRPr="001F5B9F" w:rsidRDefault="00000000" w:rsidP="001F5B9F">
      <w:pPr>
        <w:pStyle w:val="ListParagraph"/>
        <w:numPr>
          <w:ilvl w:val="1"/>
          <w:numId w:val="9"/>
        </w:numPr>
        <w:tabs>
          <w:tab w:val="left" w:pos="383"/>
        </w:tabs>
        <w:rPr>
          <w:b/>
          <w:sz w:val="24"/>
        </w:rPr>
      </w:pPr>
      <w:bookmarkStart w:id="89" w:name="3.7_Sustainability,_Ethics,_Safety,_Risk"/>
      <w:bookmarkEnd w:id="89"/>
      <w:r w:rsidRPr="001F5B9F">
        <w:rPr>
          <w:b/>
          <w:sz w:val="24"/>
        </w:rPr>
        <w:lastRenderedPageBreak/>
        <w:t>Sustainability,</w:t>
      </w:r>
      <w:r w:rsidRPr="001F5B9F">
        <w:rPr>
          <w:b/>
          <w:spacing w:val="-6"/>
          <w:sz w:val="24"/>
        </w:rPr>
        <w:t xml:space="preserve"> </w:t>
      </w:r>
      <w:r w:rsidRPr="001F5B9F">
        <w:rPr>
          <w:b/>
          <w:sz w:val="24"/>
        </w:rPr>
        <w:t>Ethics,</w:t>
      </w:r>
      <w:r w:rsidRPr="001F5B9F">
        <w:rPr>
          <w:b/>
          <w:spacing w:val="-6"/>
          <w:sz w:val="24"/>
        </w:rPr>
        <w:t xml:space="preserve"> </w:t>
      </w:r>
      <w:r w:rsidRPr="001F5B9F">
        <w:rPr>
          <w:b/>
          <w:sz w:val="24"/>
        </w:rPr>
        <w:t>Safety,</w:t>
      </w:r>
      <w:r w:rsidRPr="001F5B9F">
        <w:rPr>
          <w:b/>
          <w:spacing w:val="-5"/>
          <w:sz w:val="24"/>
        </w:rPr>
        <w:t xml:space="preserve"> </w:t>
      </w:r>
      <w:r w:rsidRPr="001F5B9F">
        <w:rPr>
          <w:b/>
          <w:sz w:val="24"/>
        </w:rPr>
        <w:t>Risk</w:t>
      </w:r>
      <w:r w:rsidRPr="001F5B9F">
        <w:rPr>
          <w:b/>
          <w:spacing w:val="-6"/>
          <w:sz w:val="24"/>
        </w:rPr>
        <w:t xml:space="preserve"> </w:t>
      </w:r>
      <w:r w:rsidRPr="001F5B9F">
        <w:rPr>
          <w:b/>
          <w:sz w:val="24"/>
        </w:rPr>
        <w:t>&amp;</w:t>
      </w:r>
      <w:r w:rsidRPr="001F5B9F">
        <w:rPr>
          <w:b/>
          <w:spacing w:val="-5"/>
          <w:sz w:val="24"/>
        </w:rPr>
        <w:t xml:space="preserve"> </w:t>
      </w:r>
      <w:r w:rsidRPr="001F5B9F">
        <w:rPr>
          <w:b/>
          <w:spacing w:val="-2"/>
          <w:sz w:val="24"/>
        </w:rPr>
        <w:t>Security</w:t>
      </w:r>
    </w:p>
    <w:p w14:paraId="27CC1B5C" w14:textId="488ACE2D" w:rsidR="000A65E1" w:rsidRDefault="000A65E1">
      <w:pPr>
        <w:pStyle w:val="BodyText"/>
        <w:spacing w:before="10"/>
        <w:rPr>
          <w:sz w:val="12"/>
        </w:rPr>
      </w:pPr>
    </w:p>
    <w:p w14:paraId="5C4250FE" w14:textId="77777777" w:rsidR="000A65E1" w:rsidRDefault="000A65E1">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2300"/>
        <w:gridCol w:w="2300"/>
        <w:gridCol w:w="2380"/>
      </w:tblGrid>
      <w:tr w:rsidR="000A65E1" w14:paraId="7744AC69" w14:textId="77777777">
        <w:trPr>
          <w:trHeight w:val="559"/>
        </w:trPr>
        <w:tc>
          <w:tcPr>
            <w:tcW w:w="2000" w:type="dxa"/>
            <w:shd w:val="clear" w:color="auto" w:fill="D9D9D9"/>
          </w:tcPr>
          <w:p w14:paraId="7729FF6E" w14:textId="77777777" w:rsidR="000A65E1" w:rsidRDefault="00000000">
            <w:pPr>
              <w:pStyle w:val="TableParagraph"/>
              <w:spacing w:line="251" w:lineRule="exact"/>
              <w:ind w:left="10"/>
              <w:jc w:val="center"/>
              <w:rPr>
                <w:rFonts w:ascii="Arial"/>
                <w:b/>
              </w:rPr>
            </w:pPr>
            <w:r>
              <w:rPr>
                <w:rFonts w:ascii="Arial"/>
                <w:b/>
                <w:spacing w:val="-2"/>
              </w:rPr>
              <w:t>Domain</w:t>
            </w:r>
          </w:p>
        </w:tc>
        <w:tc>
          <w:tcPr>
            <w:tcW w:w="2300" w:type="dxa"/>
            <w:shd w:val="clear" w:color="auto" w:fill="D9D9D9"/>
          </w:tcPr>
          <w:p w14:paraId="21391307" w14:textId="77777777" w:rsidR="000A65E1" w:rsidRDefault="00000000">
            <w:pPr>
              <w:pStyle w:val="TableParagraph"/>
              <w:spacing w:line="251" w:lineRule="exact"/>
              <w:ind w:left="408"/>
              <w:rPr>
                <w:rFonts w:ascii="Arial"/>
                <w:b/>
              </w:rPr>
            </w:pPr>
            <w:r>
              <w:rPr>
                <w:rFonts w:ascii="Arial"/>
                <w:b/>
                <w:spacing w:val="-2"/>
              </w:rPr>
              <w:t>Consideration</w:t>
            </w:r>
          </w:p>
        </w:tc>
        <w:tc>
          <w:tcPr>
            <w:tcW w:w="2300" w:type="dxa"/>
            <w:shd w:val="clear" w:color="auto" w:fill="D9D9D9"/>
          </w:tcPr>
          <w:p w14:paraId="259BB4F5" w14:textId="77777777" w:rsidR="000A65E1" w:rsidRDefault="00000000">
            <w:pPr>
              <w:pStyle w:val="TableParagraph"/>
              <w:spacing w:line="251" w:lineRule="exact"/>
              <w:ind w:left="109"/>
              <w:rPr>
                <w:rFonts w:ascii="Arial"/>
                <w:b/>
              </w:rPr>
            </w:pPr>
            <w:r>
              <w:rPr>
                <w:rFonts w:ascii="Arial"/>
                <w:b/>
              </w:rPr>
              <w:t>Evidence</w:t>
            </w:r>
            <w:r>
              <w:rPr>
                <w:rFonts w:ascii="Arial"/>
                <w:b/>
                <w:spacing w:val="-8"/>
              </w:rPr>
              <w:t xml:space="preserve"> </w:t>
            </w:r>
            <w:r>
              <w:rPr>
                <w:rFonts w:ascii="Arial"/>
                <w:b/>
                <w:spacing w:val="-2"/>
              </w:rPr>
              <w:t>Evaluated</w:t>
            </w:r>
          </w:p>
        </w:tc>
        <w:tc>
          <w:tcPr>
            <w:tcW w:w="2380" w:type="dxa"/>
            <w:shd w:val="clear" w:color="auto" w:fill="D9D9D9"/>
          </w:tcPr>
          <w:p w14:paraId="6179E46F" w14:textId="77777777" w:rsidR="000A65E1" w:rsidRDefault="00000000">
            <w:pPr>
              <w:pStyle w:val="TableParagraph"/>
              <w:spacing w:line="251" w:lineRule="exact"/>
              <w:ind w:left="5"/>
              <w:jc w:val="center"/>
              <w:rPr>
                <w:rFonts w:ascii="Arial"/>
                <w:b/>
              </w:rPr>
            </w:pPr>
            <w:r>
              <w:rPr>
                <w:rFonts w:ascii="Arial"/>
                <w:b/>
              </w:rPr>
              <w:t>Impact</w:t>
            </w:r>
            <w:r>
              <w:rPr>
                <w:rFonts w:ascii="Arial"/>
                <w:b/>
                <w:spacing w:val="-4"/>
              </w:rPr>
              <w:t xml:space="preserve"> </w:t>
            </w:r>
            <w:r>
              <w:rPr>
                <w:rFonts w:ascii="Arial"/>
                <w:b/>
              </w:rPr>
              <w:t>on</w:t>
            </w:r>
            <w:r>
              <w:rPr>
                <w:rFonts w:ascii="Arial"/>
                <w:b/>
                <w:spacing w:val="-4"/>
              </w:rPr>
              <w:t xml:space="preserve"> </w:t>
            </w:r>
            <w:r>
              <w:rPr>
                <w:rFonts w:ascii="Arial"/>
                <w:b/>
                <w:spacing w:val="-2"/>
              </w:rPr>
              <w:t>Final</w:t>
            </w:r>
          </w:p>
          <w:p w14:paraId="1C3D5077" w14:textId="77777777" w:rsidR="000A65E1" w:rsidRDefault="00000000">
            <w:pPr>
              <w:pStyle w:val="TableParagraph"/>
              <w:spacing w:before="38" w:line="251" w:lineRule="exact"/>
              <w:ind w:left="5"/>
              <w:jc w:val="center"/>
              <w:rPr>
                <w:rFonts w:ascii="Arial"/>
                <w:b/>
              </w:rPr>
            </w:pPr>
            <w:r>
              <w:rPr>
                <w:rFonts w:ascii="Arial"/>
                <w:b/>
                <w:spacing w:val="-2"/>
              </w:rPr>
              <w:t>Decision</w:t>
            </w:r>
          </w:p>
        </w:tc>
      </w:tr>
      <w:tr w:rsidR="001F5B9F" w14:paraId="4C634D3E" w14:textId="77777777" w:rsidTr="008C2640">
        <w:trPr>
          <w:trHeight w:val="300"/>
        </w:trPr>
        <w:tc>
          <w:tcPr>
            <w:tcW w:w="2000" w:type="dxa"/>
            <w:vAlign w:val="center"/>
          </w:tcPr>
          <w:p w14:paraId="2097276A" w14:textId="7288ABCD" w:rsidR="001F5B9F" w:rsidRPr="001F5B9F" w:rsidRDefault="001F5B9F" w:rsidP="001F5B9F">
            <w:pPr>
              <w:pStyle w:val="TableParagraph"/>
              <w:spacing w:before="14"/>
              <w:ind w:left="10"/>
              <w:jc w:val="center"/>
              <w:rPr>
                <w:rFonts w:ascii="Arial MT"/>
                <w:sz w:val="24"/>
                <w:szCs w:val="28"/>
              </w:rPr>
            </w:pPr>
            <w:r w:rsidRPr="001F5B9F">
              <w:rPr>
                <w:sz w:val="24"/>
                <w:szCs w:val="28"/>
              </w:rPr>
              <w:t>Sustainability</w:t>
            </w:r>
          </w:p>
        </w:tc>
        <w:tc>
          <w:tcPr>
            <w:tcW w:w="2300" w:type="dxa"/>
            <w:vAlign w:val="center"/>
          </w:tcPr>
          <w:p w14:paraId="61CFDD4E" w14:textId="0033D7A4" w:rsidR="001F5B9F" w:rsidRPr="003F5650" w:rsidRDefault="001F5B9F" w:rsidP="001F5B9F">
            <w:pPr>
              <w:pStyle w:val="TableParagraph"/>
              <w:rPr>
                <w:szCs w:val="24"/>
              </w:rPr>
            </w:pPr>
            <w:r w:rsidRPr="003F5650">
              <w:rPr>
                <w:szCs w:val="24"/>
              </w:rPr>
              <w:t>Avoid dedicated enterprise infrastructure for training.</w:t>
            </w:r>
          </w:p>
        </w:tc>
        <w:tc>
          <w:tcPr>
            <w:tcW w:w="2300" w:type="dxa"/>
            <w:vAlign w:val="center"/>
          </w:tcPr>
          <w:p w14:paraId="7E69E454" w14:textId="5FE469B2" w:rsidR="001F5B9F" w:rsidRPr="003F5650" w:rsidRDefault="001F5B9F" w:rsidP="001F5B9F">
            <w:pPr>
              <w:pStyle w:val="TableParagraph"/>
              <w:rPr>
                <w:szCs w:val="24"/>
              </w:rPr>
            </w:pPr>
            <w:r w:rsidRPr="003F5650">
              <w:rPr>
                <w:szCs w:val="24"/>
              </w:rPr>
              <w:t>The platform runs on a single machine.</w:t>
            </w:r>
          </w:p>
        </w:tc>
        <w:tc>
          <w:tcPr>
            <w:tcW w:w="2380" w:type="dxa"/>
            <w:vAlign w:val="center"/>
          </w:tcPr>
          <w:p w14:paraId="3F697967" w14:textId="58B7B791" w:rsidR="001F5B9F" w:rsidRPr="003F5650" w:rsidRDefault="001F5B9F" w:rsidP="001F5B9F">
            <w:pPr>
              <w:pStyle w:val="TableParagraph"/>
              <w:rPr>
                <w:szCs w:val="24"/>
              </w:rPr>
            </w:pPr>
            <w:r w:rsidRPr="003F5650">
              <w:rPr>
                <w:szCs w:val="24"/>
              </w:rPr>
              <w:t>Single-machine architecture retained.</w:t>
            </w:r>
          </w:p>
        </w:tc>
      </w:tr>
      <w:tr w:rsidR="001F5B9F" w14:paraId="19B55566" w14:textId="77777777" w:rsidTr="008C2640">
        <w:trPr>
          <w:trHeight w:val="279"/>
        </w:trPr>
        <w:tc>
          <w:tcPr>
            <w:tcW w:w="2000" w:type="dxa"/>
            <w:vAlign w:val="center"/>
          </w:tcPr>
          <w:p w14:paraId="189721C9" w14:textId="6E57F1B9" w:rsidR="001F5B9F" w:rsidRPr="001F5B9F" w:rsidRDefault="001F5B9F" w:rsidP="001F5B9F">
            <w:pPr>
              <w:pStyle w:val="TableParagraph"/>
              <w:ind w:left="10"/>
              <w:jc w:val="center"/>
              <w:rPr>
                <w:rFonts w:ascii="Arial MT"/>
                <w:sz w:val="24"/>
                <w:szCs w:val="28"/>
              </w:rPr>
            </w:pPr>
            <w:r w:rsidRPr="001F5B9F">
              <w:rPr>
                <w:sz w:val="24"/>
                <w:szCs w:val="28"/>
              </w:rPr>
              <w:t>Ethics</w:t>
            </w:r>
          </w:p>
        </w:tc>
        <w:tc>
          <w:tcPr>
            <w:tcW w:w="2300" w:type="dxa"/>
            <w:vAlign w:val="center"/>
          </w:tcPr>
          <w:p w14:paraId="78F7E2D3" w14:textId="3EE138C6" w:rsidR="001F5B9F" w:rsidRPr="003F5650" w:rsidRDefault="001F5B9F" w:rsidP="001F5B9F">
            <w:pPr>
              <w:pStyle w:val="TableParagraph"/>
              <w:rPr>
                <w:szCs w:val="24"/>
              </w:rPr>
            </w:pPr>
            <w:r w:rsidRPr="003F5650">
              <w:rPr>
                <w:szCs w:val="24"/>
              </w:rPr>
              <w:t>Use simulated attacks rather than uncontrolled attacks on real systems.</w:t>
            </w:r>
          </w:p>
        </w:tc>
        <w:tc>
          <w:tcPr>
            <w:tcW w:w="2300" w:type="dxa"/>
            <w:vAlign w:val="center"/>
          </w:tcPr>
          <w:p w14:paraId="58C5AB71" w14:textId="614BD36D" w:rsidR="001F5B9F" w:rsidRPr="003F5650" w:rsidRDefault="001F5B9F" w:rsidP="001F5B9F">
            <w:pPr>
              <w:pStyle w:val="TableParagraph"/>
              <w:rPr>
                <w:szCs w:val="24"/>
              </w:rPr>
            </w:pPr>
            <w:r w:rsidRPr="003F5650">
              <w:rPr>
                <w:szCs w:val="24"/>
              </w:rPr>
              <w:t>Five attacks are generated against a virtual 9-node network.</w:t>
            </w:r>
          </w:p>
        </w:tc>
        <w:tc>
          <w:tcPr>
            <w:tcW w:w="2380" w:type="dxa"/>
            <w:vAlign w:val="center"/>
          </w:tcPr>
          <w:p w14:paraId="324EF262" w14:textId="34FAF216" w:rsidR="001F5B9F" w:rsidRPr="003F5650" w:rsidRDefault="001F5B9F" w:rsidP="001F5B9F">
            <w:pPr>
              <w:pStyle w:val="TableParagraph"/>
              <w:rPr>
                <w:szCs w:val="24"/>
              </w:rPr>
            </w:pPr>
            <w:r w:rsidRPr="003F5650">
              <w:rPr>
                <w:szCs w:val="24"/>
              </w:rPr>
              <w:t>Simulation-only scope retained.</w:t>
            </w:r>
          </w:p>
        </w:tc>
      </w:tr>
      <w:tr w:rsidR="001F5B9F" w14:paraId="2ABE0323" w14:textId="77777777" w:rsidTr="008C2640">
        <w:trPr>
          <w:trHeight w:val="280"/>
        </w:trPr>
        <w:tc>
          <w:tcPr>
            <w:tcW w:w="2000" w:type="dxa"/>
            <w:vAlign w:val="center"/>
          </w:tcPr>
          <w:p w14:paraId="5C99DB95" w14:textId="40263C77" w:rsidR="001F5B9F" w:rsidRPr="001F5B9F" w:rsidRDefault="001F5B9F" w:rsidP="001F5B9F">
            <w:pPr>
              <w:pStyle w:val="TableParagraph"/>
              <w:spacing w:before="6"/>
              <w:ind w:left="10"/>
              <w:jc w:val="center"/>
              <w:rPr>
                <w:rFonts w:ascii="Arial MT"/>
                <w:sz w:val="24"/>
                <w:szCs w:val="28"/>
              </w:rPr>
            </w:pPr>
            <w:r w:rsidRPr="001F5B9F">
              <w:rPr>
                <w:sz w:val="24"/>
                <w:szCs w:val="28"/>
              </w:rPr>
              <w:t>Health &amp; Safety</w:t>
            </w:r>
          </w:p>
        </w:tc>
        <w:tc>
          <w:tcPr>
            <w:tcW w:w="2300" w:type="dxa"/>
            <w:vAlign w:val="center"/>
          </w:tcPr>
          <w:p w14:paraId="1589BF72" w14:textId="15EA869D" w:rsidR="001F5B9F" w:rsidRPr="003F5650" w:rsidRDefault="001F5B9F" w:rsidP="001F5B9F">
            <w:pPr>
              <w:pStyle w:val="TableParagraph"/>
              <w:rPr>
                <w:szCs w:val="24"/>
              </w:rPr>
            </w:pPr>
            <w:r w:rsidRPr="003F5650">
              <w:rPr>
                <w:szCs w:val="24"/>
              </w:rPr>
              <w:t>Avoid unnecessary exposure to real infrastructure during exercises.</w:t>
            </w:r>
          </w:p>
        </w:tc>
        <w:tc>
          <w:tcPr>
            <w:tcW w:w="2300" w:type="dxa"/>
            <w:vAlign w:val="center"/>
          </w:tcPr>
          <w:p w14:paraId="6082237F" w14:textId="613ADF4B" w:rsidR="001F5B9F" w:rsidRPr="003F5650" w:rsidRDefault="001F5B9F" w:rsidP="001F5B9F">
            <w:pPr>
              <w:pStyle w:val="TableParagraph"/>
              <w:rPr>
                <w:szCs w:val="24"/>
              </w:rPr>
            </w:pPr>
            <w:r w:rsidRPr="003F5650">
              <w:rPr>
                <w:szCs w:val="24"/>
              </w:rPr>
              <w:t>Virtual network and internally generated traffic are used.</w:t>
            </w:r>
          </w:p>
        </w:tc>
        <w:tc>
          <w:tcPr>
            <w:tcW w:w="2380" w:type="dxa"/>
            <w:vAlign w:val="center"/>
          </w:tcPr>
          <w:p w14:paraId="7B98A9FB" w14:textId="2A952B2C" w:rsidR="001F5B9F" w:rsidRPr="003F5650" w:rsidRDefault="001F5B9F" w:rsidP="001F5B9F">
            <w:pPr>
              <w:pStyle w:val="TableParagraph"/>
              <w:rPr>
                <w:szCs w:val="24"/>
              </w:rPr>
            </w:pPr>
            <w:r w:rsidRPr="003F5650">
              <w:rPr>
                <w:szCs w:val="24"/>
              </w:rPr>
              <w:t>No production deployment is required.</w:t>
            </w:r>
          </w:p>
        </w:tc>
      </w:tr>
      <w:tr w:rsidR="001F5B9F" w14:paraId="15EE5318" w14:textId="77777777" w:rsidTr="008C2640">
        <w:trPr>
          <w:trHeight w:val="300"/>
        </w:trPr>
        <w:tc>
          <w:tcPr>
            <w:tcW w:w="2000" w:type="dxa"/>
            <w:vAlign w:val="center"/>
          </w:tcPr>
          <w:p w14:paraId="568B206B" w14:textId="74489537" w:rsidR="001F5B9F" w:rsidRPr="001F5B9F" w:rsidRDefault="001F5B9F" w:rsidP="001F5B9F">
            <w:pPr>
              <w:pStyle w:val="TableParagraph"/>
              <w:spacing w:before="12"/>
              <w:ind w:left="10"/>
              <w:jc w:val="center"/>
              <w:rPr>
                <w:rFonts w:ascii="Arial MT"/>
                <w:sz w:val="24"/>
                <w:szCs w:val="28"/>
              </w:rPr>
            </w:pPr>
            <w:r w:rsidRPr="001F5B9F">
              <w:rPr>
                <w:sz w:val="24"/>
                <w:szCs w:val="28"/>
              </w:rPr>
              <w:t>Security</w:t>
            </w:r>
          </w:p>
        </w:tc>
        <w:tc>
          <w:tcPr>
            <w:tcW w:w="2300" w:type="dxa"/>
            <w:vAlign w:val="center"/>
          </w:tcPr>
          <w:p w14:paraId="32678662" w14:textId="7235662A" w:rsidR="001F5B9F" w:rsidRPr="003F5650" w:rsidRDefault="001F5B9F" w:rsidP="001F5B9F">
            <w:pPr>
              <w:pStyle w:val="TableParagraph"/>
              <w:rPr>
                <w:szCs w:val="24"/>
              </w:rPr>
            </w:pPr>
            <w:r w:rsidRPr="003F5650">
              <w:rPr>
                <w:szCs w:val="24"/>
              </w:rPr>
              <w:t>Maintain complete, quarriable event history and live threat visibility.</w:t>
            </w:r>
          </w:p>
        </w:tc>
        <w:tc>
          <w:tcPr>
            <w:tcW w:w="2300" w:type="dxa"/>
            <w:vAlign w:val="center"/>
          </w:tcPr>
          <w:p w14:paraId="489B2B74" w14:textId="268D44CB" w:rsidR="001F5B9F" w:rsidRPr="003F5650" w:rsidRDefault="001F5B9F" w:rsidP="001F5B9F">
            <w:pPr>
              <w:pStyle w:val="TableParagraph"/>
              <w:rPr>
                <w:szCs w:val="24"/>
              </w:rPr>
            </w:pPr>
            <w:r w:rsidRPr="003F5650">
              <w:rPr>
                <w:szCs w:val="24"/>
              </w:rPr>
              <w:t>Nine repositories, Socket.IO events, alerts and reports are included.</w:t>
            </w:r>
          </w:p>
        </w:tc>
        <w:tc>
          <w:tcPr>
            <w:tcW w:w="2380" w:type="dxa"/>
            <w:vAlign w:val="center"/>
          </w:tcPr>
          <w:p w14:paraId="03DED06B" w14:textId="1494DA0B" w:rsidR="001F5B9F" w:rsidRPr="003F5650" w:rsidRDefault="001F5B9F" w:rsidP="001F5B9F">
            <w:pPr>
              <w:pStyle w:val="TableParagraph"/>
              <w:rPr>
                <w:szCs w:val="24"/>
              </w:rPr>
            </w:pPr>
            <w:r w:rsidRPr="003F5650">
              <w:rPr>
                <w:szCs w:val="24"/>
              </w:rPr>
              <w:t>Persistent logging and live visibility retained.</w:t>
            </w:r>
          </w:p>
        </w:tc>
      </w:tr>
    </w:tbl>
    <w:p w14:paraId="7C592568" w14:textId="77777777" w:rsidR="001F5B9F" w:rsidRDefault="001F5B9F">
      <w:pPr>
        <w:ind w:right="579"/>
        <w:jc w:val="center"/>
        <w:rPr>
          <w:rFonts w:ascii="Arial MT"/>
        </w:rPr>
      </w:pPr>
    </w:p>
    <w:p w14:paraId="3FF36404" w14:textId="77777777" w:rsidR="001F5B9F" w:rsidRDefault="001F5B9F">
      <w:pPr>
        <w:ind w:right="579"/>
        <w:jc w:val="center"/>
        <w:rPr>
          <w:rFonts w:ascii="Arial MT"/>
        </w:rPr>
      </w:pPr>
    </w:p>
    <w:p w14:paraId="2216F8EB" w14:textId="77777777" w:rsidR="001F5B9F" w:rsidRDefault="001F5B9F">
      <w:pPr>
        <w:ind w:right="579"/>
        <w:jc w:val="center"/>
        <w:rPr>
          <w:rFonts w:ascii="Arial MT"/>
        </w:rPr>
      </w:pPr>
    </w:p>
    <w:p w14:paraId="72F6785D" w14:textId="58A24244" w:rsidR="000A65E1" w:rsidRPr="001F5B9F" w:rsidRDefault="001F5B9F" w:rsidP="001F5B9F">
      <w:pPr>
        <w:ind w:right="579"/>
        <w:rPr>
          <w:b/>
          <w:bCs/>
          <w:sz w:val="24"/>
          <w:szCs w:val="24"/>
        </w:rPr>
      </w:pPr>
      <w:r w:rsidRPr="001F5B9F">
        <w:rPr>
          <w:b/>
          <w:bCs/>
          <w:sz w:val="24"/>
          <w:szCs w:val="24"/>
        </w:rPr>
        <w:t>3.7.1 Risk</w:t>
      </w:r>
      <w:r w:rsidRPr="001F5B9F">
        <w:rPr>
          <w:b/>
          <w:bCs/>
          <w:spacing w:val="-4"/>
          <w:sz w:val="24"/>
          <w:szCs w:val="24"/>
        </w:rPr>
        <w:t xml:space="preserve"> </w:t>
      </w:r>
      <w:r w:rsidRPr="001F5B9F">
        <w:rPr>
          <w:b/>
          <w:bCs/>
          <w:spacing w:val="-2"/>
          <w:sz w:val="24"/>
          <w:szCs w:val="24"/>
        </w:rPr>
        <w:t>Register</w:t>
      </w:r>
    </w:p>
    <w:p w14:paraId="74746DE9" w14:textId="77777777" w:rsidR="000A65E1" w:rsidRDefault="000A65E1">
      <w:pPr>
        <w:pStyle w:val="BodyText"/>
        <w:spacing w:before="8"/>
        <w:rPr>
          <w:rFonts w:ascii="Arial MT"/>
          <w:b w:val="0"/>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220"/>
        <w:gridCol w:w="1220"/>
        <w:gridCol w:w="1380"/>
        <w:gridCol w:w="1980"/>
        <w:gridCol w:w="1420"/>
      </w:tblGrid>
      <w:tr w:rsidR="000A65E1" w14:paraId="0FE2CE20" w14:textId="77777777">
        <w:trPr>
          <w:trHeight w:val="580"/>
        </w:trPr>
        <w:tc>
          <w:tcPr>
            <w:tcW w:w="1760" w:type="dxa"/>
            <w:shd w:val="clear" w:color="auto" w:fill="D9D9D9"/>
          </w:tcPr>
          <w:p w14:paraId="31A973AA" w14:textId="77777777" w:rsidR="000A65E1" w:rsidRDefault="00000000">
            <w:pPr>
              <w:pStyle w:val="TableParagraph"/>
              <w:spacing w:before="4"/>
              <w:ind w:left="10"/>
              <w:jc w:val="center"/>
              <w:rPr>
                <w:rFonts w:ascii="Arial"/>
                <w:b/>
              </w:rPr>
            </w:pPr>
            <w:r>
              <w:rPr>
                <w:rFonts w:ascii="Arial"/>
                <w:b/>
                <w:spacing w:val="-4"/>
              </w:rPr>
              <w:t>Risk</w:t>
            </w:r>
          </w:p>
        </w:tc>
        <w:tc>
          <w:tcPr>
            <w:tcW w:w="1220" w:type="dxa"/>
            <w:shd w:val="clear" w:color="auto" w:fill="D9D9D9"/>
          </w:tcPr>
          <w:p w14:paraId="4CC70983" w14:textId="77777777" w:rsidR="000A65E1" w:rsidRDefault="00000000">
            <w:pPr>
              <w:pStyle w:val="TableParagraph"/>
              <w:spacing w:before="4"/>
              <w:ind w:left="57"/>
              <w:rPr>
                <w:rFonts w:ascii="Arial"/>
                <w:b/>
              </w:rPr>
            </w:pPr>
            <w:r>
              <w:rPr>
                <w:rFonts w:ascii="Arial"/>
                <w:b/>
                <w:spacing w:val="-2"/>
              </w:rPr>
              <w:t>Likelihood</w:t>
            </w:r>
          </w:p>
        </w:tc>
        <w:tc>
          <w:tcPr>
            <w:tcW w:w="1220" w:type="dxa"/>
            <w:shd w:val="clear" w:color="auto" w:fill="D9D9D9"/>
          </w:tcPr>
          <w:p w14:paraId="0AC4CEBE" w14:textId="77777777" w:rsidR="000A65E1" w:rsidRDefault="00000000">
            <w:pPr>
              <w:pStyle w:val="TableParagraph"/>
              <w:spacing w:before="4"/>
              <w:ind w:left="174"/>
              <w:rPr>
                <w:rFonts w:ascii="Arial"/>
                <w:b/>
              </w:rPr>
            </w:pPr>
            <w:r>
              <w:rPr>
                <w:rFonts w:ascii="Arial"/>
                <w:b/>
                <w:spacing w:val="-2"/>
              </w:rPr>
              <w:t>Severity</w:t>
            </w:r>
          </w:p>
        </w:tc>
        <w:tc>
          <w:tcPr>
            <w:tcW w:w="1380" w:type="dxa"/>
            <w:shd w:val="clear" w:color="auto" w:fill="D9D9D9"/>
          </w:tcPr>
          <w:p w14:paraId="3B3C14EF" w14:textId="77777777" w:rsidR="000A65E1" w:rsidRDefault="00000000">
            <w:pPr>
              <w:pStyle w:val="TableParagraph"/>
              <w:spacing w:before="4"/>
              <w:ind w:left="143"/>
              <w:rPr>
                <w:rFonts w:ascii="Arial"/>
                <w:b/>
              </w:rPr>
            </w:pPr>
            <w:r>
              <w:rPr>
                <w:rFonts w:ascii="Arial"/>
                <w:b/>
              </w:rPr>
              <w:t>Risk</w:t>
            </w:r>
            <w:r>
              <w:rPr>
                <w:rFonts w:ascii="Arial"/>
                <w:b/>
                <w:spacing w:val="-4"/>
              </w:rPr>
              <w:t xml:space="preserve"> </w:t>
            </w:r>
            <w:r>
              <w:rPr>
                <w:rFonts w:ascii="Arial"/>
                <w:b/>
                <w:spacing w:val="-2"/>
              </w:rPr>
              <w:t>Level</w:t>
            </w:r>
          </w:p>
        </w:tc>
        <w:tc>
          <w:tcPr>
            <w:tcW w:w="1980" w:type="dxa"/>
            <w:shd w:val="clear" w:color="auto" w:fill="D9D9D9"/>
          </w:tcPr>
          <w:p w14:paraId="0AFBDA5C" w14:textId="77777777" w:rsidR="000A65E1" w:rsidRDefault="00000000">
            <w:pPr>
              <w:pStyle w:val="TableParagraph"/>
              <w:spacing w:before="4"/>
              <w:ind w:left="476"/>
              <w:rPr>
                <w:rFonts w:ascii="Arial"/>
                <w:b/>
              </w:rPr>
            </w:pPr>
            <w:r>
              <w:rPr>
                <w:rFonts w:ascii="Arial"/>
                <w:b/>
                <w:spacing w:val="-2"/>
              </w:rPr>
              <w:t>Mitigation</w:t>
            </w:r>
          </w:p>
        </w:tc>
        <w:tc>
          <w:tcPr>
            <w:tcW w:w="1420" w:type="dxa"/>
            <w:shd w:val="clear" w:color="auto" w:fill="D9D9D9"/>
          </w:tcPr>
          <w:p w14:paraId="7AF4C479" w14:textId="77777777" w:rsidR="000A65E1" w:rsidRDefault="00000000">
            <w:pPr>
              <w:pStyle w:val="TableParagraph"/>
              <w:spacing w:before="4"/>
              <w:ind w:left="20"/>
              <w:jc w:val="center"/>
              <w:rPr>
                <w:rFonts w:ascii="Arial"/>
                <w:b/>
              </w:rPr>
            </w:pPr>
            <w:r>
              <w:rPr>
                <w:rFonts w:ascii="Arial"/>
                <w:b/>
                <w:spacing w:val="-2"/>
              </w:rPr>
              <w:t>Residual</w:t>
            </w:r>
          </w:p>
          <w:p w14:paraId="1B2259FC" w14:textId="77777777" w:rsidR="000A65E1" w:rsidRDefault="00000000">
            <w:pPr>
              <w:pStyle w:val="TableParagraph"/>
              <w:spacing w:before="38"/>
              <w:ind w:left="20"/>
              <w:jc w:val="center"/>
              <w:rPr>
                <w:rFonts w:ascii="Arial"/>
                <w:b/>
              </w:rPr>
            </w:pPr>
            <w:r>
              <w:rPr>
                <w:rFonts w:ascii="Arial"/>
                <w:b/>
                <w:spacing w:val="-4"/>
              </w:rPr>
              <w:t>Risk</w:t>
            </w:r>
          </w:p>
        </w:tc>
      </w:tr>
      <w:tr w:rsidR="001F5B9F" w14:paraId="5337ADBE" w14:textId="77777777" w:rsidTr="00A00615">
        <w:trPr>
          <w:trHeight w:val="280"/>
        </w:trPr>
        <w:tc>
          <w:tcPr>
            <w:tcW w:w="1760" w:type="dxa"/>
            <w:vAlign w:val="center"/>
          </w:tcPr>
          <w:p w14:paraId="0B0A503C" w14:textId="162CE0E1" w:rsidR="001F5B9F" w:rsidRDefault="001F5B9F" w:rsidP="001F5B9F">
            <w:pPr>
              <w:pStyle w:val="TableParagraph"/>
              <w:jc w:val="center"/>
              <w:rPr>
                <w:sz w:val="20"/>
              </w:rPr>
            </w:pPr>
            <w:r>
              <w:rPr>
                <w:sz w:val="20"/>
              </w:rPr>
              <w:t>High-volume simulated traffic may affect single-machine performance</w:t>
            </w:r>
          </w:p>
        </w:tc>
        <w:tc>
          <w:tcPr>
            <w:tcW w:w="1220" w:type="dxa"/>
            <w:vAlign w:val="center"/>
          </w:tcPr>
          <w:p w14:paraId="25B4C086" w14:textId="52BBC8BE" w:rsidR="001F5B9F" w:rsidRDefault="001F5B9F" w:rsidP="001F5B9F">
            <w:pPr>
              <w:pStyle w:val="TableParagraph"/>
              <w:jc w:val="center"/>
              <w:rPr>
                <w:sz w:val="20"/>
              </w:rPr>
            </w:pPr>
            <w:r>
              <w:rPr>
                <w:sz w:val="20"/>
              </w:rPr>
              <w:t>Medium</w:t>
            </w:r>
          </w:p>
        </w:tc>
        <w:tc>
          <w:tcPr>
            <w:tcW w:w="1220" w:type="dxa"/>
            <w:vAlign w:val="center"/>
          </w:tcPr>
          <w:p w14:paraId="224AAD66" w14:textId="0910F2EC" w:rsidR="001F5B9F" w:rsidRDefault="001F5B9F" w:rsidP="001F5B9F">
            <w:pPr>
              <w:pStyle w:val="TableParagraph"/>
              <w:jc w:val="center"/>
              <w:rPr>
                <w:sz w:val="20"/>
              </w:rPr>
            </w:pPr>
            <w:r>
              <w:rPr>
                <w:sz w:val="20"/>
              </w:rPr>
              <w:t>High</w:t>
            </w:r>
          </w:p>
        </w:tc>
        <w:tc>
          <w:tcPr>
            <w:tcW w:w="1380" w:type="dxa"/>
            <w:vAlign w:val="center"/>
          </w:tcPr>
          <w:p w14:paraId="25EAD7EE" w14:textId="6A440FAA" w:rsidR="001F5B9F" w:rsidRDefault="001F5B9F" w:rsidP="001F5B9F">
            <w:pPr>
              <w:pStyle w:val="TableParagraph"/>
              <w:jc w:val="center"/>
              <w:rPr>
                <w:sz w:val="20"/>
              </w:rPr>
            </w:pPr>
            <w:r>
              <w:rPr>
                <w:sz w:val="20"/>
              </w:rPr>
              <w:t>High</w:t>
            </w:r>
          </w:p>
        </w:tc>
        <w:tc>
          <w:tcPr>
            <w:tcW w:w="1980" w:type="dxa"/>
            <w:vAlign w:val="center"/>
          </w:tcPr>
          <w:p w14:paraId="3D6A8FF1" w14:textId="5019D4FB" w:rsidR="001F5B9F" w:rsidRDefault="001F5B9F" w:rsidP="001F5B9F">
            <w:pPr>
              <w:pStyle w:val="TableParagraph"/>
              <w:jc w:val="center"/>
              <w:rPr>
                <w:sz w:val="20"/>
              </w:rPr>
            </w:pPr>
            <w:r>
              <w:rPr>
                <w:sz w:val="20"/>
              </w:rPr>
              <w:t>Benchmark using the 2,000-log DDoS load and observe pipeline latency.</w:t>
            </w:r>
          </w:p>
        </w:tc>
        <w:tc>
          <w:tcPr>
            <w:tcW w:w="1420" w:type="dxa"/>
            <w:vAlign w:val="center"/>
          </w:tcPr>
          <w:p w14:paraId="3C20D928" w14:textId="0A0C946D" w:rsidR="001F5B9F" w:rsidRDefault="001F5B9F" w:rsidP="001F5B9F">
            <w:pPr>
              <w:pStyle w:val="TableParagraph"/>
              <w:jc w:val="center"/>
              <w:rPr>
                <w:sz w:val="20"/>
              </w:rPr>
            </w:pPr>
            <w:r>
              <w:rPr>
                <w:sz w:val="20"/>
              </w:rPr>
              <w:t>Medium</w:t>
            </w:r>
          </w:p>
        </w:tc>
      </w:tr>
      <w:tr w:rsidR="001F5B9F" w14:paraId="5DE164AB" w14:textId="77777777" w:rsidTr="00A00615">
        <w:trPr>
          <w:trHeight w:val="280"/>
        </w:trPr>
        <w:tc>
          <w:tcPr>
            <w:tcW w:w="1760" w:type="dxa"/>
            <w:vAlign w:val="center"/>
          </w:tcPr>
          <w:p w14:paraId="65AF1BD4" w14:textId="2ADFE7B3" w:rsidR="001F5B9F" w:rsidRDefault="001F5B9F" w:rsidP="001F5B9F">
            <w:pPr>
              <w:pStyle w:val="TableParagraph"/>
              <w:jc w:val="center"/>
              <w:rPr>
                <w:sz w:val="20"/>
              </w:rPr>
            </w:pPr>
            <w:r>
              <w:rPr>
                <w:sz w:val="20"/>
              </w:rPr>
              <w:t>Incorrect threat classification</w:t>
            </w:r>
          </w:p>
        </w:tc>
        <w:tc>
          <w:tcPr>
            <w:tcW w:w="1220" w:type="dxa"/>
            <w:vAlign w:val="center"/>
          </w:tcPr>
          <w:p w14:paraId="09CB80BD" w14:textId="6AC88BA7" w:rsidR="001F5B9F" w:rsidRDefault="001F5B9F" w:rsidP="001F5B9F">
            <w:pPr>
              <w:pStyle w:val="TableParagraph"/>
              <w:jc w:val="center"/>
              <w:rPr>
                <w:sz w:val="20"/>
              </w:rPr>
            </w:pPr>
            <w:r>
              <w:rPr>
                <w:sz w:val="20"/>
              </w:rPr>
              <w:t>Low</w:t>
            </w:r>
          </w:p>
        </w:tc>
        <w:tc>
          <w:tcPr>
            <w:tcW w:w="1220" w:type="dxa"/>
            <w:vAlign w:val="center"/>
          </w:tcPr>
          <w:p w14:paraId="5F169BA4" w14:textId="2AA26667" w:rsidR="001F5B9F" w:rsidRDefault="001F5B9F" w:rsidP="001F5B9F">
            <w:pPr>
              <w:pStyle w:val="TableParagraph"/>
              <w:jc w:val="center"/>
              <w:rPr>
                <w:sz w:val="20"/>
              </w:rPr>
            </w:pPr>
            <w:r>
              <w:rPr>
                <w:sz w:val="20"/>
              </w:rPr>
              <w:t>High</w:t>
            </w:r>
          </w:p>
        </w:tc>
        <w:tc>
          <w:tcPr>
            <w:tcW w:w="1380" w:type="dxa"/>
            <w:vAlign w:val="center"/>
          </w:tcPr>
          <w:p w14:paraId="015DB946" w14:textId="333F4414" w:rsidR="001F5B9F" w:rsidRDefault="001F5B9F" w:rsidP="001F5B9F">
            <w:pPr>
              <w:pStyle w:val="TableParagraph"/>
              <w:jc w:val="center"/>
              <w:rPr>
                <w:sz w:val="20"/>
              </w:rPr>
            </w:pPr>
            <w:r>
              <w:rPr>
                <w:sz w:val="20"/>
              </w:rPr>
              <w:t>Medium</w:t>
            </w:r>
          </w:p>
        </w:tc>
        <w:tc>
          <w:tcPr>
            <w:tcW w:w="1980" w:type="dxa"/>
            <w:vAlign w:val="center"/>
          </w:tcPr>
          <w:p w14:paraId="03996BFB" w14:textId="1D2371C2" w:rsidR="001F5B9F" w:rsidRDefault="001F5B9F" w:rsidP="001F5B9F">
            <w:pPr>
              <w:pStyle w:val="TableParagraph"/>
              <w:jc w:val="center"/>
              <w:rPr>
                <w:sz w:val="20"/>
              </w:rPr>
            </w:pPr>
            <w:r>
              <w:rPr>
                <w:sz w:val="20"/>
              </w:rPr>
              <w:t>Use weighted scoring and validate accuracy, confidence and true-positive rate.</w:t>
            </w:r>
          </w:p>
        </w:tc>
        <w:tc>
          <w:tcPr>
            <w:tcW w:w="1420" w:type="dxa"/>
            <w:vAlign w:val="center"/>
          </w:tcPr>
          <w:p w14:paraId="2FD01C7B" w14:textId="73CFE5AE" w:rsidR="001F5B9F" w:rsidRDefault="001F5B9F" w:rsidP="001F5B9F">
            <w:pPr>
              <w:pStyle w:val="TableParagraph"/>
              <w:jc w:val="center"/>
              <w:rPr>
                <w:sz w:val="20"/>
              </w:rPr>
            </w:pPr>
            <w:r>
              <w:rPr>
                <w:sz w:val="20"/>
              </w:rPr>
              <w:t>Low</w:t>
            </w:r>
          </w:p>
        </w:tc>
      </w:tr>
      <w:tr w:rsidR="001F5B9F" w14:paraId="59B06083" w14:textId="77777777" w:rsidTr="00A00615">
        <w:trPr>
          <w:trHeight w:val="280"/>
        </w:trPr>
        <w:tc>
          <w:tcPr>
            <w:tcW w:w="1760" w:type="dxa"/>
            <w:vAlign w:val="center"/>
          </w:tcPr>
          <w:p w14:paraId="45ADEFF5" w14:textId="5E736877" w:rsidR="001F5B9F" w:rsidRDefault="001F5B9F" w:rsidP="001F5B9F">
            <w:pPr>
              <w:pStyle w:val="TableParagraph"/>
              <w:jc w:val="center"/>
              <w:rPr>
                <w:sz w:val="20"/>
              </w:rPr>
            </w:pPr>
            <w:r>
              <w:rPr>
                <w:sz w:val="20"/>
              </w:rPr>
              <w:t>Loss of event history</w:t>
            </w:r>
          </w:p>
        </w:tc>
        <w:tc>
          <w:tcPr>
            <w:tcW w:w="1220" w:type="dxa"/>
            <w:vAlign w:val="center"/>
          </w:tcPr>
          <w:p w14:paraId="3CDB736E" w14:textId="0C7B8622" w:rsidR="001F5B9F" w:rsidRDefault="001F5B9F" w:rsidP="001F5B9F">
            <w:pPr>
              <w:pStyle w:val="TableParagraph"/>
              <w:jc w:val="center"/>
              <w:rPr>
                <w:sz w:val="20"/>
              </w:rPr>
            </w:pPr>
            <w:r>
              <w:rPr>
                <w:sz w:val="20"/>
              </w:rPr>
              <w:t>Low</w:t>
            </w:r>
          </w:p>
        </w:tc>
        <w:tc>
          <w:tcPr>
            <w:tcW w:w="1220" w:type="dxa"/>
            <w:vAlign w:val="center"/>
          </w:tcPr>
          <w:p w14:paraId="49E80C3E" w14:textId="79D58537" w:rsidR="001F5B9F" w:rsidRDefault="001F5B9F" w:rsidP="001F5B9F">
            <w:pPr>
              <w:pStyle w:val="TableParagraph"/>
              <w:jc w:val="center"/>
              <w:rPr>
                <w:sz w:val="20"/>
              </w:rPr>
            </w:pPr>
            <w:r>
              <w:rPr>
                <w:sz w:val="20"/>
              </w:rPr>
              <w:t>High</w:t>
            </w:r>
          </w:p>
        </w:tc>
        <w:tc>
          <w:tcPr>
            <w:tcW w:w="1380" w:type="dxa"/>
            <w:vAlign w:val="center"/>
          </w:tcPr>
          <w:p w14:paraId="662A72B9" w14:textId="0F647809" w:rsidR="001F5B9F" w:rsidRDefault="001F5B9F" w:rsidP="001F5B9F">
            <w:pPr>
              <w:pStyle w:val="TableParagraph"/>
              <w:jc w:val="center"/>
              <w:rPr>
                <w:sz w:val="20"/>
              </w:rPr>
            </w:pPr>
            <w:r>
              <w:rPr>
                <w:sz w:val="20"/>
              </w:rPr>
              <w:t>Medium</w:t>
            </w:r>
          </w:p>
        </w:tc>
        <w:tc>
          <w:tcPr>
            <w:tcW w:w="1980" w:type="dxa"/>
            <w:vAlign w:val="center"/>
          </w:tcPr>
          <w:p w14:paraId="05801900" w14:textId="1C5D97DC" w:rsidR="001F5B9F" w:rsidRDefault="001F5B9F" w:rsidP="001F5B9F">
            <w:pPr>
              <w:pStyle w:val="TableParagraph"/>
              <w:jc w:val="center"/>
              <w:rPr>
                <w:sz w:val="20"/>
              </w:rPr>
            </w:pPr>
            <w:r>
              <w:rPr>
                <w:sz w:val="20"/>
              </w:rPr>
              <w:t>Persist events through dedicated SQLite repositories.</w:t>
            </w:r>
          </w:p>
        </w:tc>
        <w:tc>
          <w:tcPr>
            <w:tcW w:w="1420" w:type="dxa"/>
            <w:vAlign w:val="center"/>
          </w:tcPr>
          <w:p w14:paraId="1E4BB6CC" w14:textId="4D979B4D" w:rsidR="001F5B9F" w:rsidRDefault="001F5B9F" w:rsidP="001F5B9F">
            <w:pPr>
              <w:pStyle w:val="TableParagraph"/>
              <w:jc w:val="center"/>
              <w:rPr>
                <w:sz w:val="20"/>
              </w:rPr>
            </w:pPr>
            <w:r>
              <w:rPr>
                <w:sz w:val="20"/>
              </w:rPr>
              <w:t>Low</w:t>
            </w:r>
          </w:p>
        </w:tc>
      </w:tr>
    </w:tbl>
    <w:p w14:paraId="1A11468A" w14:textId="77777777" w:rsidR="000A65E1" w:rsidRDefault="000A65E1">
      <w:pPr>
        <w:pStyle w:val="TableParagraph"/>
        <w:rPr>
          <w:sz w:val="20"/>
        </w:rPr>
        <w:sectPr w:rsidR="000A65E1">
          <w:pgSz w:w="11920" w:h="16840"/>
          <w:pgMar w:top="1900" w:right="850" w:bottom="280" w:left="1417" w:header="720" w:footer="720" w:gutter="0"/>
          <w:cols w:space="720"/>
        </w:sectPr>
      </w:pPr>
    </w:p>
    <w:p w14:paraId="23CBE0EB" w14:textId="77777777" w:rsidR="000A65E1" w:rsidRDefault="00000000">
      <w:pPr>
        <w:pStyle w:val="Heading4"/>
      </w:pPr>
      <w:bookmarkStart w:id="90" w:name="CHAPTER_4_"/>
      <w:bookmarkEnd w:id="90"/>
      <w:r>
        <w:lastRenderedPageBreak/>
        <w:t xml:space="preserve">CHAPTER </w:t>
      </w:r>
      <w:r>
        <w:rPr>
          <w:spacing w:val="-10"/>
        </w:rPr>
        <w:t>4</w:t>
      </w:r>
    </w:p>
    <w:p w14:paraId="5F806778" w14:textId="77777777" w:rsidR="000A65E1" w:rsidRDefault="000A65E1">
      <w:pPr>
        <w:pStyle w:val="BodyText"/>
        <w:spacing w:before="245"/>
      </w:pPr>
    </w:p>
    <w:p w14:paraId="5C0E471A" w14:textId="77777777" w:rsidR="000A65E1" w:rsidRDefault="00000000">
      <w:pPr>
        <w:ind w:right="579"/>
        <w:jc w:val="center"/>
        <w:rPr>
          <w:b/>
          <w:sz w:val="24"/>
        </w:rPr>
      </w:pPr>
      <w:bookmarkStart w:id="91" w:name="IMPLEMENTATION,_TESTING_&amp;_RESULTS,_PROJE"/>
      <w:bookmarkEnd w:id="91"/>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2ACA887D" w14:textId="77777777" w:rsidR="000A65E1" w:rsidRDefault="000A65E1">
      <w:pPr>
        <w:pStyle w:val="BodyText"/>
        <w:spacing w:before="5"/>
      </w:pPr>
    </w:p>
    <w:p w14:paraId="36E2E74C" w14:textId="77777777" w:rsidR="000A65E1" w:rsidRDefault="00000000">
      <w:pPr>
        <w:pStyle w:val="ListParagraph"/>
        <w:numPr>
          <w:ilvl w:val="1"/>
          <w:numId w:val="3"/>
        </w:numPr>
        <w:tabs>
          <w:tab w:val="left" w:pos="383"/>
        </w:tabs>
        <w:spacing w:before="1"/>
        <w:rPr>
          <w:b/>
          <w:sz w:val="24"/>
        </w:rPr>
      </w:pPr>
      <w:bookmarkStart w:id="92" w:name="4.1_Development_Approach_&amp;_Resources_"/>
      <w:bookmarkEnd w:id="92"/>
      <w:r>
        <w:rPr>
          <w:b/>
          <w:sz w:val="24"/>
        </w:rPr>
        <w:t>Development</w:t>
      </w:r>
      <w:r>
        <w:rPr>
          <w:b/>
          <w:spacing w:val="-2"/>
          <w:sz w:val="24"/>
        </w:rPr>
        <w:t xml:space="preserve"> </w:t>
      </w:r>
      <w:r>
        <w:rPr>
          <w:b/>
          <w:sz w:val="24"/>
        </w:rPr>
        <w:t>Approach</w:t>
      </w:r>
      <w:r>
        <w:rPr>
          <w:b/>
          <w:spacing w:val="-2"/>
          <w:sz w:val="24"/>
        </w:rPr>
        <w:t xml:space="preserve"> </w:t>
      </w:r>
      <w:r>
        <w:rPr>
          <w:b/>
          <w:sz w:val="24"/>
        </w:rPr>
        <w:t>&amp;</w:t>
      </w:r>
      <w:r>
        <w:rPr>
          <w:b/>
          <w:spacing w:val="-1"/>
          <w:sz w:val="24"/>
        </w:rPr>
        <w:t xml:space="preserve"> </w:t>
      </w:r>
      <w:r>
        <w:rPr>
          <w:b/>
          <w:spacing w:val="-2"/>
          <w:sz w:val="24"/>
        </w:rPr>
        <w:t>Resources</w:t>
      </w:r>
    </w:p>
    <w:p w14:paraId="39D017D1" w14:textId="0BB329EC" w:rsidR="000A65E1" w:rsidRDefault="000A65E1">
      <w:pPr>
        <w:pStyle w:val="BodyText"/>
        <w:spacing w:before="7"/>
        <w:rPr>
          <w:sz w:val="12"/>
        </w:rPr>
      </w:pPr>
    </w:p>
    <w:p w14:paraId="5855D461" w14:textId="77777777" w:rsidR="001F5B9F" w:rsidRPr="003F5650" w:rsidRDefault="001F5B9F" w:rsidP="00530FEC">
      <w:pPr>
        <w:jc w:val="both"/>
        <w:rPr>
          <w:sz w:val="24"/>
          <w:szCs w:val="24"/>
        </w:rPr>
      </w:pPr>
      <w:bookmarkStart w:id="93" w:name="4.2_Hardware_/_Software_/_Fabrication_Im"/>
      <w:bookmarkEnd w:id="93"/>
      <w:r w:rsidRPr="003F5650">
        <w:rPr>
          <w:sz w:val="24"/>
          <w:szCs w:val="24"/>
        </w:rPr>
        <w:t>Development followed a modular full-stack approach in which the attack simulation engine, detection logic, alerting pipeline, repository layer and dashboard were implemented as separate components. The workflow begins with a React scenario action, passes through an Axios service call to the Node.js/Express backend, invokes the attack service and simulator, evaluates the generated traffic, persists the event and broadcasts the result through Socket.IO. The dashboard then updates in real time and the incident can be exported as JSON or TXT.</w:t>
      </w:r>
    </w:p>
    <w:p w14:paraId="33DE6271" w14:textId="77777777" w:rsidR="000A65E1" w:rsidRDefault="00000000">
      <w:pPr>
        <w:pStyle w:val="ListParagraph"/>
        <w:numPr>
          <w:ilvl w:val="1"/>
          <w:numId w:val="3"/>
        </w:numPr>
        <w:tabs>
          <w:tab w:val="left" w:pos="383"/>
        </w:tabs>
        <w:spacing w:before="252"/>
        <w:rPr>
          <w:b/>
          <w:sz w:val="24"/>
        </w:rPr>
      </w:pPr>
      <w:r>
        <w:rPr>
          <w:b/>
          <w:sz w:val="24"/>
        </w:rPr>
        <w:t>Hardware</w:t>
      </w:r>
      <w:r>
        <w:rPr>
          <w:b/>
          <w:spacing w:val="-6"/>
          <w:sz w:val="24"/>
        </w:rPr>
        <w:t xml:space="preserve"> </w:t>
      </w:r>
      <w:r>
        <w:rPr>
          <w:b/>
          <w:sz w:val="24"/>
        </w:rPr>
        <w:t>/</w:t>
      </w:r>
      <w:r>
        <w:rPr>
          <w:b/>
          <w:spacing w:val="-4"/>
          <w:sz w:val="24"/>
        </w:rPr>
        <w:t xml:space="preserve"> </w:t>
      </w:r>
      <w:r>
        <w:rPr>
          <w:b/>
          <w:sz w:val="24"/>
        </w:rPr>
        <w:t>Software</w:t>
      </w:r>
      <w:r>
        <w:rPr>
          <w:b/>
          <w:spacing w:val="-3"/>
          <w:sz w:val="24"/>
        </w:rPr>
        <w:t xml:space="preserve"> </w:t>
      </w:r>
      <w:r>
        <w:rPr>
          <w:b/>
          <w:sz w:val="24"/>
        </w:rPr>
        <w:t>/</w:t>
      </w:r>
      <w:r>
        <w:rPr>
          <w:b/>
          <w:spacing w:val="-4"/>
          <w:sz w:val="24"/>
        </w:rPr>
        <w:t xml:space="preserve"> </w:t>
      </w:r>
      <w:r>
        <w:rPr>
          <w:b/>
          <w:sz w:val="24"/>
        </w:rPr>
        <w:t>Fabrication</w:t>
      </w:r>
      <w:r>
        <w:rPr>
          <w:b/>
          <w:spacing w:val="-4"/>
          <w:sz w:val="24"/>
        </w:rPr>
        <w:t xml:space="preserve"> </w:t>
      </w:r>
      <w:r>
        <w:rPr>
          <w:b/>
          <w:sz w:val="24"/>
        </w:rPr>
        <w:t>Implementation</w:t>
      </w:r>
      <w:r>
        <w:rPr>
          <w:b/>
          <w:spacing w:val="-3"/>
          <w:sz w:val="24"/>
        </w:rPr>
        <w:t xml:space="preserve"> </w:t>
      </w:r>
      <w:r>
        <w:rPr>
          <w:b/>
          <w:sz w:val="24"/>
        </w:rPr>
        <w:t>&amp;</w:t>
      </w:r>
      <w:r>
        <w:rPr>
          <w:b/>
          <w:spacing w:val="-4"/>
          <w:sz w:val="24"/>
        </w:rPr>
        <w:t xml:space="preserve"> </w:t>
      </w:r>
      <w:r>
        <w:rPr>
          <w:b/>
          <w:sz w:val="24"/>
        </w:rPr>
        <w:t>Modern</w:t>
      </w:r>
      <w:r>
        <w:rPr>
          <w:b/>
          <w:spacing w:val="-4"/>
          <w:sz w:val="24"/>
        </w:rPr>
        <w:t xml:space="preserve"> </w:t>
      </w:r>
      <w:r>
        <w:rPr>
          <w:b/>
          <w:sz w:val="24"/>
        </w:rPr>
        <w:t>Tools</w:t>
      </w:r>
      <w:r>
        <w:rPr>
          <w:b/>
          <w:spacing w:val="-3"/>
          <w:sz w:val="24"/>
        </w:rPr>
        <w:t xml:space="preserve"> </w:t>
      </w:r>
      <w:r>
        <w:rPr>
          <w:b/>
          <w:spacing w:val="-4"/>
          <w:sz w:val="24"/>
        </w:rPr>
        <w:t>Used</w:t>
      </w:r>
    </w:p>
    <w:p w14:paraId="757350E7" w14:textId="32F91DD7" w:rsidR="000A65E1" w:rsidRDefault="000A65E1">
      <w:pPr>
        <w:pStyle w:val="BodyText"/>
        <w:spacing w:before="8"/>
        <w:rPr>
          <w:sz w:val="11"/>
        </w:rPr>
      </w:pPr>
    </w:p>
    <w:p w14:paraId="5775159D" w14:textId="77777777" w:rsidR="00AD49A1" w:rsidRPr="003F5650" w:rsidRDefault="00AD49A1" w:rsidP="00530FEC">
      <w:pPr>
        <w:jc w:val="both"/>
        <w:rPr>
          <w:sz w:val="24"/>
          <w:szCs w:val="24"/>
        </w:rPr>
      </w:pPr>
      <w:r w:rsidRPr="003F5650">
        <w:rPr>
          <w:sz w:val="24"/>
          <w:szCs w:val="24"/>
        </w:rPr>
        <w:t xml:space="preserve">The implementation is software-only and is intended to operate on a single laptop. The React frontend initiates attack scenarios, while the Node.js backend handles Express routes, controllers and the </w:t>
      </w:r>
      <w:proofErr w:type="spellStart"/>
      <w:r w:rsidRPr="003F5650">
        <w:rPr>
          <w:sz w:val="24"/>
          <w:szCs w:val="24"/>
        </w:rPr>
        <w:t>AttackService</w:t>
      </w:r>
      <w:proofErr w:type="spellEnd"/>
      <w:r w:rsidRPr="003F5650">
        <w:rPr>
          <w:sz w:val="24"/>
          <w:szCs w:val="24"/>
        </w:rPr>
        <w:t>. The simulation engine generates attack-specific traffic logs, the detection engine evaluates them, and the SQLite repository layer stores the resulting records.</w:t>
      </w:r>
    </w:p>
    <w:p w14:paraId="58BC2216" w14:textId="77777777" w:rsidR="00AD49A1" w:rsidRPr="00AD49A1" w:rsidRDefault="00AD49A1" w:rsidP="00AD49A1">
      <w:pPr>
        <w:rPr>
          <w:sz w:val="24"/>
          <w:szCs w:val="24"/>
        </w:rPr>
      </w:pPr>
    </w:p>
    <w:p w14:paraId="17884048" w14:textId="77777777" w:rsidR="000A65E1" w:rsidRDefault="000A65E1">
      <w:pPr>
        <w:pStyle w:val="BodyText"/>
        <w:spacing w:before="1"/>
        <w:rPr>
          <w:rFonts w:ascii="Arial MT"/>
          <w:b w:val="0"/>
          <w:sz w:val="11"/>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2980"/>
      </w:tblGrid>
      <w:tr w:rsidR="000A65E1" w14:paraId="1EB27A2F" w14:textId="77777777">
        <w:trPr>
          <w:trHeight w:val="299"/>
        </w:trPr>
        <w:tc>
          <w:tcPr>
            <w:tcW w:w="3000" w:type="dxa"/>
            <w:shd w:val="clear" w:color="auto" w:fill="D9D9D9"/>
          </w:tcPr>
          <w:p w14:paraId="6116D921" w14:textId="77777777" w:rsidR="000A65E1" w:rsidRDefault="00000000">
            <w:pPr>
              <w:pStyle w:val="TableParagraph"/>
              <w:spacing w:before="10"/>
              <w:ind w:left="50"/>
              <w:rPr>
                <w:rFonts w:ascii="Arial"/>
                <w:b/>
              </w:rPr>
            </w:pPr>
            <w:r>
              <w:rPr>
                <w:rFonts w:ascii="Arial"/>
                <w:b/>
              </w:rPr>
              <w:t>Tool</w:t>
            </w:r>
            <w:r>
              <w:rPr>
                <w:rFonts w:ascii="Arial"/>
                <w:b/>
                <w:spacing w:val="-8"/>
              </w:rPr>
              <w:t xml:space="preserve"> </w:t>
            </w:r>
            <w:r>
              <w:rPr>
                <w:rFonts w:ascii="Arial"/>
                <w:b/>
              </w:rPr>
              <w:t>/</w:t>
            </w:r>
            <w:r>
              <w:rPr>
                <w:rFonts w:ascii="Arial"/>
                <w:b/>
                <w:spacing w:val="-7"/>
              </w:rPr>
              <w:t xml:space="preserve"> </w:t>
            </w:r>
            <w:r>
              <w:rPr>
                <w:rFonts w:ascii="Arial"/>
                <w:b/>
              </w:rPr>
              <w:t>Software</w:t>
            </w:r>
            <w:r>
              <w:rPr>
                <w:rFonts w:ascii="Arial"/>
                <w:b/>
                <w:spacing w:val="-8"/>
              </w:rPr>
              <w:t xml:space="preserve"> </w:t>
            </w:r>
            <w:r>
              <w:rPr>
                <w:rFonts w:ascii="Arial"/>
                <w:b/>
              </w:rPr>
              <w:t>/</w:t>
            </w:r>
            <w:r>
              <w:rPr>
                <w:rFonts w:ascii="Arial"/>
                <w:b/>
                <w:spacing w:val="-7"/>
              </w:rPr>
              <w:t xml:space="preserve"> </w:t>
            </w:r>
            <w:r>
              <w:rPr>
                <w:rFonts w:ascii="Arial"/>
                <w:b/>
                <w:spacing w:val="-2"/>
              </w:rPr>
              <w:t>Equipment</w:t>
            </w:r>
          </w:p>
        </w:tc>
        <w:tc>
          <w:tcPr>
            <w:tcW w:w="3000" w:type="dxa"/>
            <w:shd w:val="clear" w:color="auto" w:fill="D9D9D9"/>
          </w:tcPr>
          <w:p w14:paraId="4494B210" w14:textId="77777777" w:rsidR="000A65E1" w:rsidRDefault="00000000">
            <w:pPr>
              <w:pStyle w:val="TableParagraph"/>
              <w:spacing w:before="10"/>
              <w:ind w:left="10" w:right="10"/>
              <w:jc w:val="center"/>
              <w:rPr>
                <w:rFonts w:ascii="Arial"/>
                <w:b/>
              </w:rPr>
            </w:pPr>
            <w:r>
              <w:rPr>
                <w:rFonts w:ascii="Arial"/>
                <w:b/>
                <w:spacing w:val="-2"/>
              </w:rPr>
              <w:t>Purpose</w:t>
            </w:r>
          </w:p>
        </w:tc>
        <w:tc>
          <w:tcPr>
            <w:tcW w:w="2980" w:type="dxa"/>
            <w:shd w:val="clear" w:color="auto" w:fill="D9D9D9"/>
          </w:tcPr>
          <w:p w14:paraId="177FD8F2" w14:textId="77777777" w:rsidR="000A65E1" w:rsidRDefault="00000000">
            <w:pPr>
              <w:pStyle w:val="TableParagraph"/>
              <w:spacing w:before="10"/>
              <w:ind w:left="883"/>
              <w:rPr>
                <w:rFonts w:ascii="Arial"/>
                <w:b/>
              </w:rPr>
            </w:pPr>
            <w:r>
              <w:rPr>
                <w:rFonts w:ascii="Arial"/>
                <w:b/>
              </w:rPr>
              <w:t>Stage</w:t>
            </w:r>
            <w:r>
              <w:rPr>
                <w:rFonts w:ascii="Arial"/>
                <w:b/>
                <w:spacing w:val="-7"/>
              </w:rPr>
              <w:t xml:space="preserve"> </w:t>
            </w:r>
            <w:r>
              <w:rPr>
                <w:rFonts w:ascii="Arial"/>
                <w:b/>
                <w:spacing w:val="-4"/>
              </w:rPr>
              <w:t>Used</w:t>
            </w:r>
          </w:p>
        </w:tc>
      </w:tr>
      <w:tr w:rsidR="00AD49A1" w14:paraId="33CBA07A" w14:textId="77777777" w:rsidTr="00CE1B09">
        <w:trPr>
          <w:trHeight w:val="279"/>
        </w:trPr>
        <w:tc>
          <w:tcPr>
            <w:tcW w:w="3000" w:type="dxa"/>
            <w:vAlign w:val="center"/>
          </w:tcPr>
          <w:p w14:paraId="40060E61" w14:textId="69A9A1CA" w:rsidR="00AD49A1" w:rsidRPr="00AD49A1" w:rsidRDefault="00AD49A1" w:rsidP="00AD49A1">
            <w:pPr>
              <w:pStyle w:val="TableParagraph"/>
              <w:jc w:val="center"/>
              <w:rPr>
                <w:sz w:val="24"/>
                <w:szCs w:val="28"/>
              </w:rPr>
            </w:pPr>
            <w:r w:rsidRPr="00AD49A1">
              <w:rPr>
                <w:sz w:val="24"/>
                <w:szCs w:val="28"/>
              </w:rPr>
              <w:t>React</w:t>
            </w:r>
          </w:p>
        </w:tc>
        <w:tc>
          <w:tcPr>
            <w:tcW w:w="3000" w:type="dxa"/>
            <w:vAlign w:val="center"/>
          </w:tcPr>
          <w:p w14:paraId="436266A5" w14:textId="2BB0C0CA" w:rsidR="00AD49A1" w:rsidRPr="00AD49A1" w:rsidRDefault="00AD49A1" w:rsidP="00AD49A1">
            <w:pPr>
              <w:pStyle w:val="TableParagraph"/>
              <w:jc w:val="center"/>
              <w:rPr>
                <w:sz w:val="24"/>
                <w:szCs w:val="28"/>
              </w:rPr>
            </w:pPr>
            <w:r w:rsidRPr="00AD49A1">
              <w:rPr>
                <w:sz w:val="24"/>
                <w:szCs w:val="28"/>
              </w:rPr>
              <w:t>Dashboard and scenario interaction</w:t>
            </w:r>
          </w:p>
        </w:tc>
        <w:tc>
          <w:tcPr>
            <w:tcW w:w="2980" w:type="dxa"/>
            <w:vAlign w:val="center"/>
          </w:tcPr>
          <w:p w14:paraId="3108A5C1" w14:textId="36E0C945" w:rsidR="00AD49A1" w:rsidRPr="00AD49A1" w:rsidRDefault="00AD49A1" w:rsidP="00AD49A1">
            <w:pPr>
              <w:pStyle w:val="TableParagraph"/>
              <w:jc w:val="center"/>
              <w:rPr>
                <w:sz w:val="24"/>
                <w:szCs w:val="28"/>
              </w:rPr>
            </w:pPr>
            <w:r w:rsidRPr="00AD49A1">
              <w:rPr>
                <w:sz w:val="24"/>
                <w:szCs w:val="28"/>
              </w:rPr>
              <w:t>Frontend implementation</w:t>
            </w:r>
          </w:p>
        </w:tc>
      </w:tr>
      <w:tr w:rsidR="00AD49A1" w14:paraId="7060FD64" w14:textId="77777777" w:rsidTr="00CE1B09">
        <w:trPr>
          <w:trHeight w:val="279"/>
        </w:trPr>
        <w:tc>
          <w:tcPr>
            <w:tcW w:w="3000" w:type="dxa"/>
            <w:vAlign w:val="center"/>
          </w:tcPr>
          <w:p w14:paraId="2D43FC1E" w14:textId="53E5DCEA" w:rsidR="00AD49A1" w:rsidRPr="00AD49A1" w:rsidRDefault="00AD49A1" w:rsidP="00AD49A1">
            <w:pPr>
              <w:pStyle w:val="TableParagraph"/>
              <w:jc w:val="center"/>
              <w:rPr>
                <w:sz w:val="24"/>
                <w:szCs w:val="28"/>
              </w:rPr>
            </w:pPr>
            <w:r w:rsidRPr="00AD49A1">
              <w:rPr>
                <w:sz w:val="24"/>
                <w:szCs w:val="28"/>
              </w:rPr>
              <w:t>Node.js + Express</w:t>
            </w:r>
          </w:p>
        </w:tc>
        <w:tc>
          <w:tcPr>
            <w:tcW w:w="3000" w:type="dxa"/>
            <w:vAlign w:val="center"/>
          </w:tcPr>
          <w:p w14:paraId="242BE557" w14:textId="3458D2F4" w:rsidR="00AD49A1" w:rsidRPr="00AD49A1" w:rsidRDefault="00AD49A1" w:rsidP="00AD49A1">
            <w:pPr>
              <w:pStyle w:val="TableParagraph"/>
              <w:jc w:val="center"/>
              <w:rPr>
                <w:sz w:val="24"/>
                <w:szCs w:val="28"/>
              </w:rPr>
            </w:pPr>
            <w:r w:rsidRPr="00AD49A1">
              <w:rPr>
                <w:sz w:val="24"/>
                <w:szCs w:val="28"/>
              </w:rPr>
              <w:t>API routing and backend orchestration</w:t>
            </w:r>
          </w:p>
        </w:tc>
        <w:tc>
          <w:tcPr>
            <w:tcW w:w="2980" w:type="dxa"/>
            <w:vAlign w:val="center"/>
          </w:tcPr>
          <w:p w14:paraId="4309F74C" w14:textId="4EA19B3A" w:rsidR="00AD49A1" w:rsidRPr="00AD49A1" w:rsidRDefault="00AD49A1" w:rsidP="00AD49A1">
            <w:pPr>
              <w:pStyle w:val="TableParagraph"/>
              <w:jc w:val="center"/>
              <w:rPr>
                <w:sz w:val="24"/>
                <w:szCs w:val="28"/>
              </w:rPr>
            </w:pPr>
            <w:r w:rsidRPr="00AD49A1">
              <w:rPr>
                <w:sz w:val="24"/>
                <w:szCs w:val="28"/>
              </w:rPr>
              <w:t>Backend implementation</w:t>
            </w:r>
          </w:p>
        </w:tc>
      </w:tr>
      <w:tr w:rsidR="00AD49A1" w14:paraId="54C62D48" w14:textId="77777777" w:rsidTr="00CE1B09">
        <w:trPr>
          <w:trHeight w:val="279"/>
        </w:trPr>
        <w:tc>
          <w:tcPr>
            <w:tcW w:w="3000" w:type="dxa"/>
            <w:vAlign w:val="center"/>
          </w:tcPr>
          <w:p w14:paraId="7D1AA0C3" w14:textId="51C40157" w:rsidR="00AD49A1" w:rsidRPr="00AD49A1" w:rsidRDefault="00AD49A1" w:rsidP="00AD49A1">
            <w:pPr>
              <w:pStyle w:val="TableParagraph"/>
              <w:jc w:val="center"/>
              <w:rPr>
                <w:sz w:val="24"/>
                <w:szCs w:val="28"/>
              </w:rPr>
            </w:pPr>
            <w:r w:rsidRPr="00AD49A1">
              <w:rPr>
                <w:sz w:val="24"/>
                <w:szCs w:val="28"/>
              </w:rPr>
              <w:t>Axios / api.js</w:t>
            </w:r>
          </w:p>
        </w:tc>
        <w:tc>
          <w:tcPr>
            <w:tcW w:w="3000" w:type="dxa"/>
            <w:vAlign w:val="center"/>
          </w:tcPr>
          <w:p w14:paraId="01964B69" w14:textId="67744CCE" w:rsidR="00AD49A1" w:rsidRPr="00AD49A1" w:rsidRDefault="00AD49A1" w:rsidP="00AD49A1">
            <w:pPr>
              <w:pStyle w:val="TableParagraph"/>
              <w:jc w:val="center"/>
              <w:rPr>
                <w:sz w:val="24"/>
                <w:szCs w:val="28"/>
              </w:rPr>
            </w:pPr>
            <w:r w:rsidRPr="00AD49A1">
              <w:rPr>
                <w:sz w:val="24"/>
                <w:szCs w:val="28"/>
              </w:rPr>
              <w:t>HTTP request handling</w:t>
            </w:r>
          </w:p>
        </w:tc>
        <w:tc>
          <w:tcPr>
            <w:tcW w:w="2980" w:type="dxa"/>
            <w:vAlign w:val="center"/>
          </w:tcPr>
          <w:p w14:paraId="7DD7A447" w14:textId="73B371BF" w:rsidR="00AD49A1" w:rsidRPr="00AD49A1" w:rsidRDefault="00AD49A1" w:rsidP="00AD49A1">
            <w:pPr>
              <w:pStyle w:val="TableParagraph"/>
              <w:jc w:val="center"/>
              <w:rPr>
                <w:sz w:val="24"/>
                <w:szCs w:val="28"/>
              </w:rPr>
            </w:pPr>
            <w:r w:rsidRPr="00AD49A1">
              <w:rPr>
                <w:sz w:val="24"/>
                <w:szCs w:val="28"/>
              </w:rPr>
              <w:t>Simulation request flow</w:t>
            </w:r>
          </w:p>
        </w:tc>
      </w:tr>
      <w:tr w:rsidR="00AD49A1" w14:paraId="0ED61E94" w14:textId="77777777" w:rsidTr="00CE1B09">
        <w:trPr>
          <w:trHeight w:val="279"/>
        </w:trPr>
        <w:tc>
          <w:tcPr>
            <w:tcW w:w="3000" w:type="dxa"/>
            <w:vAlign w:val="center"/>
          </w:tcPr>
          <w:p w14:paraId="494149E3" w14:textId="475FC717" w:rsidR="00AD49A1" w:rsidRPr="00AD49A1" w:rsidRDefault="00AD49A1" w:rsidP="00AD49A1">
            <w:pPr>
              <w:pStyle w:val="TableParagraph"/>
              <w:jc w:val="center"/>
              <w:rPr>
                <w:sz w:val="24"/>
                <w:szCs w:val="28"/>
              </w:rPr>
            </w:pPr>
            <w:r w:rsidRPr="00AD49A1">
              <w:rPr>
                <w:sz w:val="24"/>
                <w:szCs w:val="28"/>
              </w:rPr>
              <w:t>Socket.IO</w:t>
            </w:r>
          </w:p>
        </w:tc>
        <w:tc>
          <w:tcPr>
            <w:tcW w:w="3000" w:type="dxa"/>
            <w:vAlign w:val="center"/>
          </w:tcPr>
          <w:p w14:paraId="68BC6D44" w14:textId="4065A774" w:rsidR="00AD49A1" w:rsidRPr="00AD49A1" w:rsidRDefault="00AD49A1" w:rsidP="00AD49A1">
            <w:pPr>
              <w:pStyle w:val="TableParagraph"/>
              <w:jc w:val="center"/>
              <w:rPr>
                <w:sz w:val="24"/>
                <w:szCs w:val="28"/>
              </w:rPr>
            </w:pPr>
            <w:r w:rsidRPr="00AD49A1">
              <w:rPr>
                <w:sz w:val="24"/>
                <w:szCs w:val="28"/>
              </w:rPr>
              <w:t>Real-time event broadcasting</w:t>
            </w:r>
          </w:p>
        </w:tc>
        <w:tc>
          <w:tcPr>
            <w:tcW w:w="2980" w:type="dxa"/>
            <w:vAlign w:val="center"/>
          </w:tcPr>
          <w:p w14:paraId="1FB8C7CF" w14:textId="16D5EEC6" w:rsidR="00AD49A1" w:rsidRPr="00AD49A1" w:rsidRDefault="00AD49A1" w:rsidP="00AD49A1">
            <w:pPr>
              <w:pStyle w:val="TableParagraph"/>
              <w:jc w:val="center"/>
              <w:rPr>
                <w:sz w:val="24"/>
                <w:szCs w:val="28"/>
              </w:rPr>
            </w:pPr>
            <w:r w:rsidRPr="00AD49A1">
              <w:rPr>
                <w:sz w:val="24"/>
                <w:szCs w:val="28"/>
              </w:rPr>
              <w:t>Detection-to-dashboard pipeline</w:t>
            </w:r>
          </w:p>
        </w:tc>
      </w:tr>
      <w:tr w:rsidR="00AD49A1" w14:paraId="6AA794BD" w14:textId="77777777" w:rsidTr="00CE1B09">
        <w:trPr>
          <w:trHeight w:val="279"/>
        </w:trPr>
        <w:tc>
          <w:tcPr>
            <w:tcW w:w="3000" w:type="dxa"/>
            <w:vAlign w:val="center"/>
          </w:tcPr>
          <w:p w14:paraId="6B1C5CFD" w14:textId="3A01FF09" w:rsidR="00AD49A1" w:rsidRPr="00AD49A1" w:rsidRDefault="00AD49A1" w:rsidP="00AD49A1">
            <w:pPr>
              <w:pStyle w:val="TableParagraph"/>
              <w:jc w:val="center"/>
              <w:rPr>
                <w:sz w:val="24"/>
                <w:szCs w:val="28"/>
              </w:rPr>
            </w:pPr>
            <w:r w:rsidRPr="00AD49A1">
              <w:rPr>
                <w:sz w:val="24"/>
                <w:szCs w:val="28"/>
              </w:rPr>
              <w:t>SQLite</w:t>
            </w:r>
          </w:p>
        </w:tc>
        <w:tc>
          <w:tcPr>
            <w:tcW w:w="3000" w:type="dxa"/>
            <w:vAlign w:val="center"/>
          </w:tcPr>
          <w:p w14:paraId="3A284DA5" w14:textId="79A1D714" w:rsidR="00AD49A1" w:rsidRPr="00AD49A1" w:rsidRDefault="00AD49A1" w:rsidP="00AD49A1">
            <w:pPr>
              <w:pStyle w:val="TableParagraph"/>
              <w:jc w:val="center"/>
              <w:rPr>
                <w:sz w:val="24"/>
                <w:szCs w:val="28"/>
              </w:rPr>
            </w:pPr>
            <w:r w:rsidRPr="00AD49A1">
              <w:rPr>
                <w:sz w:val="24"/>
                <w:szCs w:val="28"/>
              </w:rPr>
              <w:t>Event and report persistence</w:t>
            </w:r>
          </w:p>
        </w:tc>
        <w:tc>
          <w:tcPr>
            <w:tcW w:w="2980" w:type="dxa"/>
            <w:vAlign w:val="center"/>
          </w:tcPr>
          <w:p w14:paraId="373796F9" w14:textId="50C52029" w:rsidR="00AD49A1" w:rsidRPr="00AD49A1" w:rsidRDefault="00AD49A1" w:rsidP="00AD49A1">
            <w:pPr>
              <w:pStyle w:val="TableParagraph"/>
              <w:jc w:val="center"/>
              <w:rPr>
                <w:sz w:val="24"/>
                <w:szCs w:val="28"/>
              </w:rPr>
            </w:pPr>
            <w:r w:rsidRPr="00AD49A1">
              <w:rPr>
                <w:sz w:val="24"/>
                <w:szCs w:val="28"/>
              </w:rPr>
              <w:t>Data layer</w:t>
            </w:r>
          </w:p>
        </w:tc>
      </w:tr>
      <w:tr w:rsidR="00AD49A1" w14:paraId="05027790" w14:textId="77777777" w:rsidTr="00CE1B09">
        <w:trPr>
          <w:trHeight w:val="279"/>
        </w:trPr>
        <w:tc>
          <w:tcPr>
            <w:tcW w:w="3000" w:type="dxa"/>
            <w:vAlign w:val="center"/>
          </w:tcPr>
          <w:p w14:paraId="24F172EA" w14:textId="4AB18F73" w:rsidR="00AD49A1" w:rsidRPr="00AD49A1" w:rsidRDefault="00AD49A1" w:rsidP="00AD49A1">
            <w:pPr>
              <w:pStyle w:val="TableParagraph"/>
              <w:jc w:val="center"/>
              <w:rPr>
                <w:sz w:val="24"/>
                <w:szCs w:val="28"/>
              </w:rPr>
            </w:pPr>
            <w:r w:rsidRPr="00AD49A1">
              <w:rPr>
                <w:sz w:val="24"/>
                <w:szCs w:val="28"/>
              </w:rPr>
              <w:t>JSON / TXT reporting</w:t>
            </w:r>
          </w:p>
        </w:tc>
        <w:tc>
          <w:tcPr>
            <w:tcW w:w="3000" w:type="dxa"/>
            <w:vAlign w:val="center"/>
          </w:tcPr>
          <w:p w14:paraId="5DD24A5B" w14:textId="18D91B34" w:rsidR="00AD49A1" w:rsidRPr="00AD49A1" w:rsidRDefault="00AD49A1" w:rsidP="00AD49A1">
            <w:pPr>
              <w:pStyle w:val="TableParagraph"/>
              <w:jc w:val="center"/>
              <w:rPr>
                <w:sz w:val="24"/>
                <w:szCs w:val="28"/>
              </w:rPr>
            </w:pPr>
            <w:r w:rsidRPr="00AD49A1">
              <w:rPr>
                <w:sz w:val="24"/>
                <w:szCs w:val="28"/>
              </w:rPr>
              <w:t>Incident evidence export</w:t>
            </w:r>
          </w:p>
        </w:tc>
        <w:tc>
          <w:tcPr>
            <w:tcW w:w="2980" w:type="dxa"/>
            <w:vAlign w:val="center"/>
          </w:tcPr>
          <w:p w14:paraId="677B6C9B" w14:textId="5BF546FF" w:rsidR="00AD49A1" w:rsidRPr="00AD49A1" w:rsidRDefault="00AD49A1" w:rsidP="00AD49A1">
            <w:pPr>
              <w:pStyle w:val="TableParagraph"/>
              <w:jc w:val="center"/>
              <w:rPr>
                <w:sz w:val="24"/>
                <w:szCs w:val="28"/>
              </w:rPr>
            </w:pPr>
            <w:r w:rsidRPr="00AD49A1">
              <w:rPr>
                <w:sz w:val="24"/>
                <w:szCs w:val="28"/>
              </w:rPr>
              <w:t>Reporting</w:t>
            </w:r>
          </w:p>
        </w:tc>
      </w:tr>
      <w:tr w:rsidR="00AD49A1" w14:paraId="68BB1DA7" w14:textId="77777777" w:rsidTr="00CE1B09">
        <w:trPr>
          <w:trHeight w:val="279"/>
        </w:trPr>
        <w:tc>
          <w:tcPr>
            <w:tcW w:w="3000" w:type="dxa"/>
            <w:vAlign w:val="center"/>
          </w:tcPr>
          <w:p w14:paraId="5D11C813" w14:textId="6D6D6FB9" w:rsidR="00AD49A1" w:rsidRPr="00AD49A1" w:rsidRDefault="00AD49A1" w:rsidP="00AD49A1">
            <w:pPr>
              <w:pStyle w:val="TableParagraph"/>
              <w:jc w:val="center"/>
              <w:rPr>
                <w:sz w:val="24"/>
                <w:szCs w:val="28"/>
              </w:rPr>
            </w:pPr>
            <w:r w:rsidRPr="00AD49A1">
              <w:rPr>
                <w:sz w:val="24"/>
                <w:szCs w:val="28"/>
              </w:rPr>
              <w:t>DdosDetectionRule.js</w:t>
            </w:r>
          </w:p>
        </w:tc>
        <w:tc>
          <w:tcPr>
            <w:tcW w:w="3000" w:type="dxa"/>
            <w:vAlign w:val="center"/>
          </w:tcPr>
          <w:p w14:paraId="0E3565FC" w14:textId="1A64072B" w:rsidR="00AD49A1" w:rsidRPr="00AD49A1" w:rsidRDefault="00AD49A1" w:rsidP="00AD49A1">
            <w:pPr>
              <w:pStyle w:val="TableParagraph"/>
              <w:jc w:val="center"/>
              <w:rPr>
                <w:sz w:val="24"/>
                <w:szCs w:val="28"/>
              </w:rPr>
            </w:pPr>
            <w:r w:rsidRPr="00AD49A1">
              <w:rPr>
                <w:sz w:val="24"/>
                <w:szCs w:val="28"/>
              </w:rPr>
              <w:t>Weighted detection logic</w:t>
            </w:r>
          </w:p>
        </w:tc>
        <w:tc>
          <w:tcPr>
            <w:tcW w:w="2980" w:type="dxa"/>
            <w:vAlign w:val="center"/>
          </w:tcPr>
          <w:p w14:paraId="3196294C" w14:textId="0A73B2F3" w:rsidR="00AD49A1" w:rsidRPr="00AD49A1" w:rsidRDefault="00AD49A1" w:rsidP="00AD49A1">
            <w:pPr>
              <w:pStyle w:val="TableParagraph"/>
              <w:jc w:val="center"/>
              <w:rPr>
                <w:sz w:val="24"/>
                <w:szCs w:val="28"/>
              </w:rPr>
            </w:pPr>
            <w:r w:rsidRPr="00AD49A1">
              <w:rPr>
                <w:sz w:val="24"/>
                <w:szCs w:val="28"/>
              </w:rPr>
              <w:t>Detection engine</w:t>
            </w:r>
          </w:p>
        </w:tc>
      </w:tr>
    </w:tbl>
    <w:p w14:paraId="25D8271D" w14:textId="6137BF43" w:rsidR="000A65E1" w:rsidRDefault="000A65E1" w:rsidP="00AD49A1">
      <w:pPr>
        <w:spacing w:before="4"/>
        <w:rPr>
          <w:rFonts w:ascii="Arial MT"/>
        </w:rPr>
      </w:pPr>
    </w:p>
    <w:p w14:paraId="70613F40" w14:textId="77777777" w:rsidR="000A65E1" w:rsidRDefault="000A65E1">
      <w:pPr>
        <w:pStyle w:val="BodyText"/>
        <w:spacing w:before="24"/>
        <w:rPr>
          <w:rFonts w:ascii="Arial MT"/>
          <w:b w:val="0"/>
          <w:sz w:val="22"/>
        </w:rPr>
      </w:pPr>
    </w:p>
    <w:p w14:paraId="5DC47189" w14:textId="77777777" w:rsidR="000A65E1" w:rsidRPr="00AD49A1" w:rsidRDefault="00000000">
      <w:pPr>
        <w:pStyle w:val="ListParagraph"/>
        <w:numPr>
          <w:ilvl w:val="1"/>
          <w:numId w:val="3"/>
        </w:numPr>
        <w:tabs>
          <w:tab w:val="left" w:pos="383"/>
        </w:tabs>
        <w:spacing w:before="1"/>
        <w:rPr>
          <w:b/>
          <w:sz w:val="24"/>
        </w:rPr>
      </w:pPr>
      <w:bookmarkStart w:id="94" w:name="4.3_Test_Plan_&amp;_Verification_"/>
      <w:bookmarkEnd w:id="94"/>
      <w:r>
        <w:rPr>
          <w:b/>
          <w:sz w:val="24"/>
        </w:rPr>
        <w:t>Test</w:t>
      </w:r>
      <w:r>
        <w:rPr>
          <w:b/>
          <w:spacing w:val="-8"/>
          <w:sz w:val="24"/>
        </w:rPr>
        <w:t xml:space="preserve"> </w:t>
      </w:r>
      <w:r>
        <w:rPr>
          <w:b/>
          <w:sz w:val="24"/>
        </w:rPr>
        <w:t>Plan</w:t>
      </w:r>
      <w:r>
        <w:rPr>
          <w:b/>
          <w:spacing w:val="-8"/>
          <w:sz w:val="24"/>
        </w:rPr>
        <w:t xml:space="preserve"> </w:t>
      </w:r>
      <w:r>
        <w:rPr>
          <w:b/>
          <w:sz w:val="24"/>
        </w:rPr>
        <w:t>&amp;</w:t>
      </w:r>
      <w:r>
        <w:rPr>
          <w:b/>
          <w:spacing w:val="-7"/>
          <w:sz w:val="24"/>
        </w:rPr>
        <w:t xml:space="preserve"> </w:t>
      </w:r>
      <w:r>
        <w:rPr>
          <w:b/>
          <w:spacing w:val="-2"/>
          <w:sz w:val="24"/>
        </w:rPr>
        <w:t>Verification</w:t>
      </w:r>
    </w:p>
    <w:p w14:paraId="313B06B1" w14:textId="77777777" w:rsidR="00AD49A1" w:rsidRDefault="00AD49A1" w:rsidP="00AD49A1">
      <w:pPr>
        <w:tabs>
          <w:tab w:val="left" w:pos="383"/>
        </w:tabs>
        <w:spacing w:before="1"/>
        <w:ind w:left="23"/>
        <w:rPr>
          <w:b/>
          <w:sz w:val="24"/>
        </w:rPr>
      </w:pPr>
    </w:p>
    <w:p w14:paraId="61F04328" w14:textId="77777777" w:rsidR="00AD49A1" w:rsidRPr="003F5650" w:rsidRDefault="00AD49A1" w:rsidP="00530FEC">
      <w:pPr>
        <w:jc w:val="both"/>
        <w:rPr>
          <w:sz w:val="24"/>
          <w:szCs w:val="24"/>
        </w:rPr>
      </w:pPr>
      <w:r w:rsidRPr="003F5650">
        <w:rPr>
          <w:sz w:val="24"/>
          <w:szCs w:val="24"/>
        </w:rPr>
        <w:t>Verification focused on functional coverage of the five attack simulators, detection scoring, alert creation, real-time event delivery, persistence, report generation and performance under a 2,000-log DDoS burst. The acceptance criteria below are taken from the measurable targets and results reported in the project PPT.</w:t>
      </w:r>
    </w:p>
    <w:p w14:paraId="456C2C67" w14:textId="77777777" w:rsidR="00AD49A1" w:rsidRPr="00AD49A1" w:rsidRDefault="00AD49A1" w:rsidP="00AD49A1">
      <w:pPr>
        <w:tabs>
          <w:tab w:val="left" w:pos="383"/>
        </w:tabs>
        <w:spacing w:before="1"/>
        <w:ind w:left="23"/>
        <w:rPr>
          <w:b/>
          <w:sz w:val="24"/>
        </w:rPr>
      </w:pPr>
    </w:p>
    <w:p w14:paraId="54447534" w14:textId="1BD17010" w:rsidR="000A65E1" w:rsidRDefault="000A65E1">
      <w:pPr>
        <w:pStyle w:val="BodyText"/>
        <w:spacing w:before="9"/>
        <w:rPr>
          <w:sz w:val="12"/>
        </w:rPr>
      </w:pPr>
    </w:p>
    <w:p w14:paraId="61511CF6" w14:textId="3947958F" w:rsidR="000A65E1" w:rsidRDefault="000A65E1">
      <w:pPr>
        <w:pStyle w:val="BodyText"/>
        <w:spacing w:before="10"/>
        <w:rPr>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0A65E1" w14:paraId="4F1FEB31" w14:textId="77777777">
        <w:trPr>
          <w:trHeight w:val="280"/>
        </w:trPr>
        <w:tc>
          <w:tcPr>
            <w:tcW w:w="3000" w:type="dxa"/>
            <w:shd w:val="clear" w:color="auto" w:fill="D9D9D9"/>
          </w:tcPr>
          <w:p w14:paraId="7FD0F7BC" w14:textId="77777777" w:rsidR="000A65E1" w:rsidRDefault="00000000">
            <w:pPr>
              <w:pStyle w:val="TableParagraph"/>
              <w:spacing w:line="249" w:lineRule="exact"/>
              <w:ind w:left="818"/>
              <w:rPr>
                <w:rFonts w:ascii="Arial"/>
                <w:b/>
              </w:rPr>
            </w:pPr>
            <w:r>
              <w:rPr>
                <w:rFonts w:ascii="Arial"/>
                <w:b/>
                <w:spacing w:val="-2"/>
              </w:rPr>
              <w:t>Requirement</w:t>
            </w:r>
          </w:p>
        </w:tc>
        <w:tc>
          <w:tcPr>
            <w:tcW w:w="3000" w:type="dxa"/>
            <w:shd w:val="clear" w:color="auto" w:fill="D9D9D9"/>
          </w:tcPr>
          <w:p w14:paraId="0EBCD67E" w14:textId="77777777" w:rsidR="000A65E1" w:rsidRDefault="00000000">
            <w:pPr>
              <w:pStyle w:val="TableParagraph"/>
              <w:spacing w:line="249" w:lineRule="exact"/>
              <w:ind w:left="850"/>
              <w:rPr>
                <w:rFonts w:ascii="Arial"/>
                <w:b/>
              </w:rPr>
            </w:pPr>
            <w:r>
              <w:rPr>
                <w:rFonts w:ascii="Arial"/>
                <w:b/>
                <w:spacing w:val="-2"/>
              </w:rPr>
              <w:t>Test</w:t>
            </w:r>
            <w:r>
              <w:rPr>
                <w:rFonts w:ascii="Arial"/>
                <w:b/>
                <w:spacing w:val="-12"/>
              </w:rPr>
              <w:t xml:space="preserve"> </w:t>
            </w:r>
            <w:r>
              <w:rPr>
                <w:rFonts w:ascii="Arial"/>
                <w:b/>
                <w:spacing w:val="-2"/>
              </w:rPr>
              <w:t>Method</w:t>
            </w:r>
          </w:p>
        </w:tc>
        <w:tc>
          <w:tcPr>
            <w:tcW w:w="3000" w:type="dxa"/>
            <w:shd w:val="clear" w:color="auto" w:fill="D9D9D9"/>
          </w:tcPr>
          <w:p w14:paraId="7D7D6886" w14:textId="77777777" w:rsidR="000A65E1" w:rsidRDefault="00000000">
            <w:pPr>
              <w:pStyle w:val="TableParagraph"/>
              <w:spacing w:line="249" w:lineRule="exact"/>
              <w:ind w:left="391"/>
              <w:rPr>
                <w:rFonts w:ascii="Arial"/>
                <w:b/>
              </w:rPr>
            </w:pPr>
            <w:r>
              <w:rPr>
                <w:rFonts w:ascii="Arial"/>
                <w:b/>
              </w:rPr>
              <w:t>Acceptance</w:t>
            </w:r>
            <w:r>
              <w:rPr>
                <w:rFonts w:ascii="Arial"/>
                <w:b/>
                <w:spacing w:val="-10"/>
              </w:rPr>
              <w:t xml:space="preserve"> </w:t>
            </w:r>
            <w:r>
              <w:rPr>
                <w:rFonts w:ascii="Arial"/>
                <w:b/>
                <w:spacing w:val="-2"/>
              </w:rPr>
              <w:t>Criterion</w:t>
            </w:r>
          </w:p>
        </w:tc>
      </w:tr>
      <w:tr w:rsidR="00AD49A1" w14:paraId="410FE12A" w14:textId="77777777" w:rsidTr="00475E0C">
        <w:trPr>
          <w:trHeight w:val="279"/>
        </w:trPr>
        <w:tc>
          <w:tcPr>
            <w:tcW w:w="3000" w:type="dxa"/>
            <w:vAlign w:val="center"/>
          </w:tcPr>
          <w:p w14:paraId="168EA33A" w14:textId="43F488D3" w:rsidR="00AD49A1" w:rsidRDefault="00AD49A1" w:rsidP="00AD49A1">
            <w:pPr>
              <w:pStyle w:val="TableParagraph"/>
              <w:rPr>
                <w:sz w:val="20"/>
              </w:rPr>
            </w:pPr>
            <w:r>
              <w:rPr>
                <w:sz w:val="20"/>
              </w:rPr>
              <w:t>Attack simulation</w:t>
            </w:r>
          </w:p>
        </w:tc>
        <w:tc>
          <w:tcPr>
            <w:tcW w:w="3000" w:type="dxa"/>
            <w:vAlign w:val="center"/>
          </w:tcPr>
          <w:p w14:paraId="7918952D" w14:textId="1731DE2C" w:rsidR="00AD49A1" w:rsidRDefault="00AD49A1" w:rsidP="00AD49A1">
            <w:pPr>
              <w:pStyle w:val="TableParagraph"/>
              <w:rPr>
                <w:sz w:val="20"/>
              </w:rPr>
            </w:pPr>
            <w:r>
              <w:rPr>
                <w:sz w:val="20"/>
              </w:rPr>
              <w:t>Run each of the five simulation scenarios.</w:t>
            </w:r>
          </w:p>
        </w:tc>
        <w:tc>
          <w:tcPr>
            <w:tcW w:w="3000" w:type="dxa"/>
            <w:vAlign w:val="center"/>
          </w:tcPr>
          <w:p w14:paraId="3F1FC686" w14:textId="6F24F774" w:rsidR="00AD49A1" w:rsidRDefault="00AD49A1" w:rsidP="00AD49A1">
            <w:pPr>
              <w:pStyle w:val="TableParagraph"/>
              <w:rPr>
                <w:sz w:val="20"/>
              </w:rPr>
            </w:pPr>
            <w:r>
              <w:rPr>
                <w:sz w:val="20"/>
              </w:rPr>
              <w:t>All five attack types generate intended traffic patterns.</w:t>
            </w:r>
          </w:p>
        </w:tc>
      </w:tr>
      <w:tr w:rsidR="00AD49A1" w14:paraId="685BA0E5" w14:textId="77777777" w:rsidTr="00475E0C">
        <w:trPr>
          <w:trHeight w:val="279"/>
        </w:trPr>
        <w:tc>
          <w:tcPr>
            <w:tcW w:w="3000" w:type="dxa"/>
            <w:vAlign w:val="center"/>
          </w:tcPr>
          <w:p w14:paraId="2336EB35" w14:textId="1E386316" w:rsidR="00AD49A1" w:rsidRDefault="00AD49A1" w:rsidP="00AD49A1">
            <w:pPr>
              <w:pStyle w:val="TableParagraph"/>
              <w:rPr>
                <w:sz w:val="20"/>
              </w:rPr>
            </w:pPr>
            <w:r>
              <w:rPr>
                <w:sz w:val="20"/>
              </w:rPr>
              <w:t>Threat scoring</w:t>
            </w:r>
          </w:p>
        </w:tc>
        <w:tc>
          <w:tcPr>
            <w:tcW w:w="3000" w:type="dxa"/>
            <w:vAlign w:val="center"/>
          </w:tcPr>
          <w:p w14:paraId="0CEA1A36" w14:textId="743DFA10" w:rsidR="00AD49A1" w:rsidRDefault="00AD49A1" w:rsidP="00AD49A1">
            <w:pPr>
              <w:pStyle w:val="TableParagraph"/>
              <w:rPr>
                <w:sz w:val="20"/>
              </w:rPr>
            </w:pPr>
            <w:r>
              <w:rPr>
                <w:sz w:val="20"/>
              </w:rPr>
              <w:t>Execute simulated traffic through the weighted Detection Engine.</w:t>
            </w:r>
          </w:p>
        </w:tc>
        <w:tc>
          <w:tcPr>
            <w:tcW w:w="3000" w:type="dxa"/>
            <w:vAlign w:val="center"/>
          </w:tcPr>
          <w:p w14:paraId="0BFC47D0" w14:textId="08AF2510" w:rsidR="00AD49A1" w:rsidRDefault="00AD49A1" w:rsidP="00AD49A1">
            <w:pPr>
              <w:pStyle w:val="TableParagraph"/>
              <w:rPr>
                <w:sz w:val="20"/>
              </w:rPr>
            </w:pPr>
            <w:r>
              <w:rPr>
                <w:sz w:val="20"/>
              </w:rPr>
              <w:t>Threat receives a 0-100 score and severity classification.</w:t>
            </w:r>
          </w:p>
        </w:tc>
      </w:tr>
      <w:tr w:rsidR="00AD49A1" w14:paraId="10449C80" w14:textId="77777777" w:rsidTr="00475E0C">
        <w:trPr>
          <w:trHeight w:val="279"/>
        </w:trPr>
        <w:tc>
          <w:tcPr>
            <w:tcW w:w="3000" w:type="dxa"/>
            <w:vAlign w:val="center"/>
          </w:tcPr>
          <w:p w14:paraId="130E6E04" w14:textId="33349DF0" w:rsidR="00AD49A1" w:rsidRDefault="00AD49A1" w:rsidP="00AD49A1">
            <w:pPr>
              <w:pStyle w:val="TableParagraph"/>
              <w:rPr>
                <w:sz w:val="20"/>
              </w:rPr>
            </w:pPr>
            <w:r>
              <w:rPr>
                <w:sz w:val="20"/>
              </w:rPr>
              <w:t>Alert generation</w:t>
            </w:r>
          </w:p>
        </w:tc>
        <w:tc>
          <w:tcPr>
            <w:tcW w:w="3000" w:type="dxa"/>
            <w:vAlign w:val="center"/>
          </w:tcPr>
          <w:p w14:paraId="2B9F501E" w14:textId="049BC5F3" w:rsidR="00AD49A1" w:rsidRDefault="00AD49A1" w:rsidP="00AD49A1">
            <w:pPr>
              <w:pStyle w:val="TableParagraph"/>
              <w:rPr>
                <w:sz w:val="20"/>
              </w:rPr>
            </w:pPr>
            <w:r>
              <w:rPr>
                <w:sz w:val="20"/>
              </w:rPr>
              <w:t>Observe the detection-to-alert pipeline.</w:t>
            </w:r>
          </w:p>
        </w:tc>
        <w:tc>
          <w:tcPr>
            <w:tcW w:w="3000" w:type="dxa"/>
            <w:vAlign w:val="center"/>
          </w:tcPr>
          <w:p w14:paraId="19D15F60" w14:textId="6705B2DF" w:rsidR="00AD49A1" w:rsidRDefault="00AD49A1" w:rsidP="00AD49A1">
            <w:pPr>
              <w:pStyle w:val="TableParagraph"/>
              <w:rPr>
                <w:sz w:val="20"/>
              </w:rPr>
            </w:pPr>
            <w:r>
              <w:rPr>
                <w:sz w:val="20"/>
              </w:rPr>
              <w:t>Alert record is created with OPEN status.</w:t>
            </w:r>
          </w:p>
        </w:tc>
      </w:tr>
      <w:tr w:rsidR="00AD49A1" w14:paraId="78333901" w14:textId="77777777" w:rsidTr="00475E0C">
        <w:trPr>
          <w:trHeight w:val="279"/>
        </w:trPr>
        <w:tc>
          <w:tcPr>
            <w:tcW w:w="3000" w:type="dxa"/>
            <w:vAlign w:val="center"/>
          </w:tcPr>
          <w:p w14:paraId="4275E68F" w14:textId="601EE2AF" w:rsidR="00AD49A1" w:rsidRDefault="00AD49A1" w:rsidP="00AD49A1">
            <w:pPr>
              <w:pStyle w:val="TableParagraph"/>
              <w:rPr>
                <w:sz w:val="20"/>
              </w:rPr>
            </w:pPr>
            <w:r>
              <w:rPr>
                <w:sz w:val="20"/>
              </w:rPr>
              <w:t>Real-time synchronization</w:t>
            </w:r>
          </w:p>
        </w:tc>
        <w:tc>
          <w:tcPr>
            <w:tcW w:w="3000" w:type="dxa"/>
            <w:vAlign w:val="center"/>
          </w:tcPr>
          <w:p w14:paraId="401AD989" w14:textId="1BEB2F37" w:rsidR="00AD49A1" w:rsidRDefault="00AD49A1" w:rsidP="00AD49A1">
            <w:pPr>
              <w:pStyle w:val="TableParagraph"/>
              <w:rPr>
                <w:sz w:val="20"/>
              </w:rPr>
            </w:pPr>
            <w:r>
              <w:rPr>
                <w:sz w:val="20"/>
              </w:rPr>
              <w:t>Measure Socket.IO event delivery to browser.</w:t>
            </w:r>
          </w:p>
        </w:tc>
        <w:tc>
          <w:tcPr>
            <w:tcW w:w="3000" w:type="dxa"/>
            <w:vAlign w:val="center"/>
          </w:tcPr>
          <w:p w14:paraId="61183196" w14:textId="287F0A14" w:rsidR="00AD49A1" w:rsidRDefault="00AD49A1" w:rsidP="00AD49A1">
            <w:pPr>
              <w:pStyle w:val="TableParagraph"/>
              <w:rPr>
                <w:sz w:val="20"/>
              </w:rPr>
            </w:pPr>
            <w:r>
              <w:rPr>
                <w:sz w:val="20"/>
              </w:rPr>
              <w:t xml:space="preserve">Update completes in &lt;50 </w:t>
            </w:r>
            <w:proofErr w:type="spellStart"/>
            <w:r>
              <w:rPr>
                <w:sz w:val="20"/>
              </w:rPr>
              <w:t>ms.</w:t>
            </w:r>
            <w:proofErr w:type="spellEnd"/>
          </w:p>
        </w:tc>
      </w:tr>
    </w:tbl>
    <w:p w14:paraId="6C7D9279" w14:textId="77777777" w:rsidR="00AD49A1" w:rsidRDefault="00AD49A1">
      <w:r>
        <w:br w:type="page"/>
      </w:r>
    </w:p>
    <w:p w14:paraId="76BC5058" w14:textId="77777777" w:rsidR="00AD49A1" w:rsidRDefault="00AD49A1" w:rsidP="00AD49A1">
      <w:pPr>
        <w:pStyle w:val="ListParagraph"/>
        <w:ind w:left="383" w:firstLine="0"/>
      </w:pPr>
      <w:bookmarkStart w:id="95" w:name="4.5_Data_Analysis_&amp;_Engineering_Judgment"/>
      <w:bookmarkEnd w:id="95"/>
      <w:r>
        <w:rPr>
          <w:noProof/>
        </w:rPr>
        <w:lastRenderedPageBreak/>
        <w:drawing>
          <wp:inline distT="0" distB="0" distL="0" distR="0" wp14:anchorId="476B0C1D" wp14:editId="70BC8F7F">
            <wp:extent cx="5669280" cy="4094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12"/>
                    <a:stretch>
                      <a:fillRect/>
                    </a:stretch>
                  </pic:blipFill>
                  <pic:spPr>
                    <a:xfrm>
                      <a:off x="0" y="0"/>
                      <a:ext cx="5669280" cy="4094480"/>
                    </a:xfrm>
                    <a:prstGeom prst="rect">
                      <a:avLst/>
                    </a:prstGeom>
                  </pic:spPr>
                </pic:pic>
              </a:graphicData>
            </a:graphic>
          </wp:inline>
        </w:drawing>
      </w:r>
    </w:p>
    <w:p w14:paraId="31633EC0" w14:textId="6DC9847A" w:rsidR="00AD49A1" w:rsidRDefault="00AD49A1" w:rsidP="00AD49A1">
      <w:pPr>
        <w:pStyle w:val="FigureCaption"/>
        <w:ind w:left="383"/>
      </w:pPr>
      <w:r>
        <w:t>Figure 4.2 Results summary reported in the project presentation.</w:t>
      </w:r>
    </w:p>
    <w:p w14:paraId="2338C10C" w14:textId="77777777" w:rsidR="000A65E1" w:rsidRDefault="00000000">
      <w:pPr>
        <w:pStyle w:val="ListParagraph"/>
        <w:numPr>
          <w:ilvl w:val="1"/>
          <w:numId w:val="3"/>
        </w:numPr>
        <w:tabs>
          <w:tab w:val="left" w:pos="383"/>
        </w:tabs>
        <w:spacing w:before="253"/>
        <w:rPr>
          <w:b/>
          <w:sz w:val="24"/>
        </w:rPr>
      </w:pPr>
      <w:r>
        <w:rPr>
          <w:b/>
          <w:sz w:val="24"/>
        </w:rPr>
        <w:t xml:space="preserve">Data Analysis &amp; Engineering </w:t>
      </w:r>
      <w:r>
        <w:rPr>
          <w:b/>
          <w:spacing w:val="-2"/>
          <w:sz w:val="24"/>
        </w:rPr>
        <w:t>Judgment</w:t>
      </w:r>
    </w:p>
    <w:p w14:paraId="5352B509" w14:textId="08FDB491" w:rsidR="000A65E1" w:rsidRDefault="000A65E1">
      <w:pPr>
        <w:pStyle w:val="BodyText"/>
        <w:spacing w:before="7"/>
        <w:rPr>
          <w:sz w:val="11"/>
        </w:rPr>
      </w:pPr>
    </w:p>
    <w:p w14:paraId="27D9465A" w14:textId="77777777" w:rsidR="00AD49A1" w:rsidRPr="003F5650" w:rsidRDefault="00AD49A1" w:rsidP="00530FEC">
      <w:pPr>
        <w:jc w:val="both"/>
        <w:rPr>
          <w:sz w:val="24"/>
          <w:szCs w:val="24"/>
        </w:rPr>
      </w:pPr>
      <w:r w:rsidRPr="003F5650">
        <w:rPr>
          <w:sz w:val="24"/>
          <w:szCs w:val="24"/>
        </w:rPr>
        <w:t>The presentation contains two accuracy summaries: approximately 90% detection accuracy in the detailed Detection Rule Engine and Performance Analysis slides, and 100% detection accuracy with zero false positives in the Results summary. It also reports a 100% true-positive rate. Because the PPT does not define the denominator or test-set composition for each accuracy figure, this report preserves the values separately rather than combining them into one unsupported metric.</w:t>
      </w:r>
    </w:p>
    <w:p w14:paraId="63F476A4" w14:textId="77777777" w:rsidR="000A65E1" w:rsidRDefault="000A65E1">
      <w:pPr>
        <w:rPr>
          <w:rFonts w:ascii="Arial MT"/>
        </w:rPr>
      </w:pPr>
    </w:p>
    <w:p w14:paraId="0ACBE1AD" w14:textId="77777777" w:rsidR="00AD49A1" w:rsidRDefault="00AD49A1">
      <w:pPr>
        <w:rPr>
          <w:rFonts w:ascii="Arial MT"/>
        </w:rPr>
      </w:pPr>
    </w:p>
    <w:p w14:paraId="4A9D73A7" w14:textId="77777777" w:rsidR="00AD49A1" w:rsidRPr="00AD49A1" w:rsidRDefault="00AD49A1" w:rsidP="00AD49A1">
      <w:pPr>
        <w:pStyle w:val="ReportSection"/>
        <w:rPr>
          <w:sz w:val="24"/>
          <w:szCs w:val="20"/>
        </w:rPr>
      </w:pPr>
      <w:r w:rsidRPr="00AD49A1">
        <w:rPr>
          <w:sz w:val="24"/>
          <w:szCs w:val="20"/>
        </w:rPr>
        <w:t>4.5 Data Analysis &amp; Engineering Judgment</w:t>
      </w:r>
    </w:p>
    <w:p w14:paraId="156AA44A" w14:textId="77777777" w:rsidR="00AD49A1" w:rsidRPr="003F5650" w:rsidRDefault="00AD49A1" w:rsidP="00530FEC">
      <w:pPr>
        <w:jc w:val="both"/>
        <w:rPr>
          <w:sz w:val="24"/>
          <w:szCs w:val="24"/>
        </w:rPr>
      </w:pPr>
      <w:r w:rsidRPr="003F5650">
        <w:rPr>
          <w:sz w:val="24"/>
          <w:szCs w:val="24"/>
        </w:rPr>
        <w:t xml:space="preserve">The reported measurements show that the system met the principal low-latency objectives under the stated simulation conditions. Socket.IO synchronization remained below 50 </w:t>
      </w:r>
      <w:proofErr w:type="spellStart"/>
      <w:r w:rsidRPr="003F5650">
        <w:rPr>
          <w:sz w:val="24"/>
          <w:szCs w:val="24"/>
        </w:rPr>
        <w:t>ms</w:t>
      </w:r>
      <w:proofErr w:type="spellEnd"/>
      <w:r w:rsidRPr="003F5650">
        <w:rPr>
          <w:sz w:val="24"/>
          <w:szCs w:val="24"/>
        </w:rPr>
        <w:t>, attack-to-alert latency remained below 1.2 s, and report generation remained below 2 s. The presentation also states that a 2,000-log DDoS burst produced no measurable degradation across detection, alerting or reporting.</w:t>
      </w:r>
    </w:p>
    <w:p w14:paraId="5FA47F98" w14:textId="77777777" w:rsidR="00AD49A1" w:rsidRDefault="00AD49A1" w:rsidP="00AD49A1"/>
    <w:p w14:paraId="13FD4996" w14:textId="288FF672" w:rsidR="00AD49A1" w:rsidRPr="003F5650" w:rsidRDefault="00AD49A1" w:rsidP="00530FEC">
      <w:pPr>
        <w:jc w:val="both"/>
        <w:rPr>
          <w:sz w:val="24"/>
          <w:szCs w:val="24"/>
        </w:rPr>
      </w:pPr>
      <w:r w:rsidRPr="003F5650">
        <w:rPr>
          <w:sz w:val="24"/>
          <w:szCs w:val="24"/>
        </w:rPr>
        <w:t>The scoring design is transparent. Four weighted signals are explicitly detailed in the PPT: Traffic Spike (35 points), Flood Intensity (35 points), Source Distribution (20 points) and Attack Intensity (10 points). Together they produce a confidence score out of 100 and a severity classification.</w:t>
      </w:r>
    </w:p>
    <w:p w14:paraId="35EE4131" w14:textId="77777777" w:rsidR="00AD49A1" w:rsidRDefault="00AD49A1">
      <w:r>
        <w:br w:type="page"/>
      </w:r>
    </w:p>
    <w:p w14:paraId="5EE23ECC" w14:textId="77777777" w:rsidR="00AD49A1" w:rsidRPr="00AD49A1" w:rsidRDefault="00AD49A1">
      <w:pPr>
        <w:sectPr w:rsidR="00AD49A1" w:rsidRPr="00AD49A1">
          <w:pgSz w:w="11920" w:h="16840"/>
          <w:pgMar w:top="1380" w:right="850" w:bottom="280" w:left="1417" w:header="720" w:footer="720" w:gutter="0"/>
          <w:cols w:space="720"/>
        </w:sectPr>
      </w:pPr>
    </w:p>
    <w:p w14:paraId="76FCAD45" w14:textId="77777777" w:rsidR="000A65E1" w:rsidRPr="00AD49A1" w:rsidRDefault="00000000" w:rsidP="00AD49A1">
      <w:pPr>
        <w:tabs>
          <w:tab w:val="left" w:pos="383"/>
        </w:tabs>
        <w:spacing w:before="60"/>
        <w:rPr>
          <w:b/>
          <w:sz w:val="24"/>
        </w:rPr>
      </w:pPr>
      <w:bookmarkStart w:id="96" w:name="4.6_Comparison_with_Existing_Solutions_&amp;"/>
      <w:bookmarkEnd w:id="96"/>
      <w:r w:rsidRPr="00AD49A1">
        <w:rPr>
          <w:b/>
          <w:sz w:val="24"/>
        </w:rPr>
        <w:lastRenderedPageBreak/>
        <w:t xml:space="preserve">Comparison with Existing Solutions &amp; Achievement of </w:t>
      </w:r>
      <w:r w:rsidRPr="00AD49A1">
        <w:rPr>
          <w:b/>
          <w:spacing w:val="-2"/>
          <w:sz w:val="24"/>
        </w:rPr>
        <w:t>Objectives</w:t>
      </w:r>
    </w:p>
    <w:p w14:paraId="56902F98" w14:textId="77777777" w:rsidR="000A65E1" w:rsidRDefault="000A65E1">
      <w:pPr>
        <w:pStyle w:val="BodyText"/>
        <w:spacing w:before="6"/>
        <w:rPr>
          <w:sz w:val="1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580"/>
        <w:gridCol w:w="2420"/>
      </w:tblGrid>
      <w:tr w:rsidR="000A65E1" w14:paraId="5E945C96" w14:textId="77777777">
        <w:trPr>
          <w:trHeight w:val="880"/>
        </w:trPr>
        <w:tc>
          <w:tcPr>
            <w:tcW w:w="3000" w:type="dxa"/>
            <w:shd w:val="clear" w:color="auto" w:fill="D9D9D9"/>
          </w:tcPr>
          <w:p w14:paraId="747EBA0D" w14:textId="77777777" w:rsidR="000A65E1" w:rsidRDefault="000A65E1">
            <w:pPr>
              <w:pStyle w:val="TableParagraph"/>
              <w:spacing w:before="50"/>
              <w:rPr>
                <w:b/>
              </w:rPr>
            </w:pPr>
          </w:p>
          <w:p w14:paraId="3CB46AC7" w14:textId="77777777" w:rsidR="000A65E1" w:rsidRDefault="00000000">
            <w:pPr>
              <w:pStyle w:val="TableParagraph"/>
              <w:ind w:left="10" w:right="10"/>
              <w:jc w:val="center"/>
              <w:rPr>
                <w:rFonts w:ascii="Arial"/>
                <w:b/>
              </w:rPr>
            </w:pPr>
            <w:r>
              <w:rPr>
                <w:rFonts w:ascii="Arial"/>
                <w:b/>
                <w:spacing w:val="-2"/>
              </w:rPr>
              <w:t>Objective</w:t>
            </w:r>
          </w:p>
        </w:tc>
        <w:tc>
          <w:tcPr>
            <w:tcW w:w="3580" w:type="dxa"/>
            <w:shd w:val="clear" w:color="auto" w:fill="D9D9D9"/>
          </w:tcPr>
          <w:p w14:paraId="7071170D" w14:textId="77777777" w:rsidR="000A65E1" w:rsidRDefault="000A65E1">
            <w:pPr>
              <w:pStyle w:val="TableParagraph"/>
              <w:spacing w:before="50"/>
              <w:rPr>
                <w:b/>
              </w:rPr>
            </w:pPr>
          </w:p>
          <w:p w14:paraId="3D8E47DB" w14:textId="77777777" w:rsidR="000A65E1" w:rsidRDefault="00000000">
            <w:pPr>
              <w:pStyle w:val="TableParagraph"/>
              <w:ind w:left="5"/>
              <w:jc w:val="center"/>
              <w:rPr>
                <w:rFonts w:ascii="Arial"/>
                <w:b/>
              </w:rPr>
            </w:pPr>
            <w:r>
              <w:rPr>
                <w:rFonts w:ascii="Arial"/>
                <w:b/>
                <w:spacing w:val="-2"/>
              </w:rPr>
              <w:t>Evidence</w:t>
            </w:r>
          </w:p>
        </w:tc>
        <w:tc>
          <w:tcPr>
            <w:tcW w:w="2420" w:type="dxa"/>
            <w:shd w:val="clear" w:color="auto" w:fill="D9D9D9"/>
          </w:tcPr>
          <w:p w14:paraId="16677966" w14:textId="77777777" w:rsidR="000A65E1" w:rsidRDefault="00000000">
            <w:pPr>
              <w:pStyle w:val="TableParagraph"/>
              <w:spacing w:before="12" w:line="276" w:lineRule="auto"/>
              <w:ind w:left="7"/>
              <w:jc w:val="center"/>
              <w:rPr>
                <w:rFonts w:ascii="Arial"/>
                <w:b/>
              </w:rPr>
            </w:pPr>
            <w:r>
              <w:rPr>
                <w:rFonts w:ascii="Arial"/>
                <w:b/>
                <w:spacing w:val="-2"/>
              </w:rPr>
              <w:t>Achievement (Fully/Partially/Not</w:t>
            </w:r>
          </w:p>
          <w:p w14:paraId="1AA8F38E" w14:textId="77777777" w:rsidR="000A65E1" w:rsidRDefault="00000000">
            <w:pPr>
              <w:pStyle w:val="TableParagraph"/>
              <w:ind w:left="7" w:right="2"/>
              <w:jc w:val="center"/>
              <w:rPr>
                <w:rFonts w:ascii="Arial"/>
                <w:b/>
              </w:rPr>
            </w:pPr>
            <w:r>
              <w:rPr>
                <w:rFonts w:ascii="Arial"/>
                <w:b/>
                <w:spacing w:val="-2"/>
              </w:rPr>
              <w:t>Achieved)</w:t>
            </w:r>
          </w:p>
        </w:tc>
      </w:tr>
      <w:tr w:rsidR="00AD49A1" w14:paraId="725F5E41" w14:textId="77777777" w:rsidTr="00154838">
        <w:trPr>
          <w:trHeight w:val="279"/>
        </w:trPr>
        <w:tc>
          <w:tcPr>
            <w:tcW w:w="3000" w:type="dxa"/>
            <w:vAlign w:val="center"/>
          </w:tcPr>
          <w:p w14:paraId="7CB0C3B3" w14:textId="53CD8465" w:rsidR="00AD49A1" w:rsidRDefault="00AD49A1" w:rsidP="00AD49A1">
            <w:pPr>
              <w:pStyle w:val="TableParagraph"/>
              <w:rPr>
                <w:sz w:val="20"/>
              </w:rPr>
            </w:pPr>
            <w:r>
              <w:rPr>
                <w:sz w:val="20"/>
              </w:rPr>
              <w:t>Traffic Spike</w:t>
            </w:r>
          </w:p>
        </w:tc>
        <w:tc>
          <w:tcPr>
            <w:tcW w:w="3580" w:type="dxa"/>
            <w:vAlign w:val="center"/>
          </w:tcPr>
          <w:p w14:paraId="2450A8BC" w14:textId="0E5CFB06" w:rsidR="00AD49A1" w:rsidRDefault="00AD49A1" w:rsidP="00AD49A1">
            <w:pPr>
              <w:pStyle w:val="TableParagraph"/>
              <w:rPr>
                <w:sz w:val="20"/>
              </w:rPr>
            </w:pPr>
            <w:r>
              <w:rPr>
                <w:sz w:val="20"/>
              </w:rPr>
              <w:t>35 pts</w:t>
            </w:r>
          </w:p>
        </w:tc>
        <w:tc>
          <w:tcPr>
            <w:tcW w:w="2420" w:type="dxa"/>
            <w:vAlign w:val="center"/>
          </w:tcPr>
          <w:p w14:paraId="4565EDC4" w14:textId="2016D0FA" w:rsidR="00AD49A1" w:rsidRDefault="00AD49A1" w:rsidP="00AD49A1">
            <w:pPr>
              <w:pStyle w:val="TableParagraph"/>
              <w:rPr>
                <w:sz w:val="20"/>
              </w:rPr>
            </w:pPr>
            <w:r>
              <w:rPr>
                <w:sz w:val="20"/>
              </w:rPr>
              <w:t>Volume of packets relative to normal baseline.</w:t>
            </w:r>
          </w:p>
        </w:tc>
      </w:tr>
      <w:tr w:rsidR="00AD49A1" w14:paraId="2813496F" w14:textId="77777777" w:rsidTr="00154838">
        <w:trPr>
          <w:trHeight w:val="279"/>
        </w:trPr>
        <w:tc>
          <w:tcPr>
            <w:tcW w:w="3000" w:type="dxa"/>
            <w:vAlign w:val="center"/>
          </w:tcPr>
          <w:p w14:paraId="066719D1" w14:textId="06F4FA0D" w:rsidR="00AD49A1" w:rsidRDefault="00AD49A1" w:rsidP="00AD49A1">
            <w:pPr>
              <w:pStyle w:val="TableParagraph"/>
              <w:rPr>
                <w:sz w:val="20"/>
              </w:rPr>
            </w:pPr>
            <w:r>
              <w:rPr>
                <w:sz w:val="20"/>
              </w:rPr>
              <w:t>Flood Intensity</w:t>
            </w:r>
          </w:p>
        </w:tc>
        <w:tc>
          <w:tcPr>
            <w:tcW w:w="3580" w:type="dxa"/>
            <w:vAlign w:val="center"/>
          </w:tcPr>
          <w:p w14:paraId="3C561B4D" w14:textId="7F296636" w:rsidR="00AD49A1" w:rsidRDefault="00AD49A1" w:rsidP="00AD49A1">
            <w:pPr>
              <w:pStyle w:val="TableParagraph"/>
              <w:rPr>
                <w:sz w:val="20"/>
              </w:rPr>
            </w:pPr>
            <w:r>
              <w:rPr>
                <w:sz w:val="20"/>
              </w:rPr>
              <w:t>35 pts</w:t>
            </w:r>
          </w:p>
        </w:tc>
        <w:tc>
          <w:tcPr>
            <w:tcW w:w="2420" w:type="dxa"/>
            <w:vAlign w:val="center"/>
          </w:tcPr>
          <w:p w14:paraId="4E62318A" w14:textId="72432D3C" w:rsidR="00AD49A1" w:rsidRDefault="00AD49A1" w:rsidP="00AD49A1">
            <w:pPr>
              <w:pStyle w:val="TableParagraph"/>
              <w:rPr>
                <w:sz w:val="20"/>
              </w:rPr>
            </w:pPr>
            <w:r>
              <w:rPr>
                <w:sz w:val="20"/>
              </w:rPr>
              <w:t>Total data throughput during the attack.</w:t>
            </w:r>
          </w:p>
        </w:tc>
      </w:tr>
      <w:tr w:rsidR="00AD49A1" w14:paraId="42BDB83C" w14:textId="77777777" w:rsidTr="00154838">
        <w:trPr>
          <w:trHeight w:val="279"/>
        </w:trPr>
        <w:tc>
          <w:tcPr>
            <w:tcW w:w="3000" w:type="dxa"/>
            <w:vAlign w:val="center"/>
          </w:tcPr>
          <w:p w14:paraId="45B000F8" w14:textId="0351B57C" w:rsidR="00AD49A1" w:rsidRDefault="00AD49A1" w:rsidP="00AD49A1">
            <w:pPr>
              <w:pStyle w:val="TableParagraph"/>
              <w:rPr>
                <w:sz w:val="20"/>
              </w:rPr>
            </w:pPr>
            <w:r>
              <w:rPr>
                <w:sz w:val="20"/>
              </w:rPr>
              <w:t>Source Distribution</w:t>
            </w:r>
          </w:p>
        </w:tc>
        <w:tc>
          <w:tcPr>
            <w:tcW w:w="3580" w:type="dxa"/>
            <w:vAlign w:val="center"/>
          </w:tcPr>
          <w:p w14:paraId="0C220F1A" w14:textId="70AC07CC" w:rsidR="00AD49A1" w:rsidRDefault="00AD49A1" w:rsidP="00AD49A1">
            <w:pPr>
              <w:pStyle w:val="TableParagraph"/>
              <w:rPr>
                <w:sz w:val="20"/>
              </w:rPr>
            </w:pPr>
            <w:r>
              <w:rPr>
                <w:sz w:val="20"/>
              </w:rPr>
              <w:t>20 pts</w:t>
            </w:r>
          </w:p>
        </w:tc>
        <w:tc>
          <w:tcPr>
            <w:tcW w:w="2420" w:type="dxa"/>
            <w:vAlign w:val="center"/>
          </w:tcPr>
          <w:p w14:paraId="11AA063B" w14:textId="12B40E55" w:rsidR="00AD49A1" w:rsidRDefault="00AD49A1" w:rsidP="00AD49A1">
            <w:pPr>
              <w:pStyle w:val="TableParagraph"/>
              <w:rPr>
                <w:sz w:val="20"/>
              </w:rPr>
            </w:pPr>
            <w:r>
              <w:rPr>
                <w:sz w:val="20"/>
              </w:rPr>
              <w:t>Number of distinct IP sources involved.</w:t>
            </w:r>
          </w:p>
        </w:tc>
      </w:tr>
      <w:tr w:rsidR="00AD49A1" w14:paraId="41F54F6B" w14:textId="77777777" w:rsidTr="00154838">
        <w:trPr>
          <w:trHeight w:val="279"/>
        </w:trPr>
        <w:tc>
          <w:tcPr>
            <w:tcW w:w="3000" w:type="dxa"/>
            <w:vAlign w:val="center"/>
          </w:tcPr>
          <w:p w14:paraId="76075975" w14:textId="7AF49602" w:rsidR="00AD49A1" w:rsidRDefault="00AD49A1" w:rsidP="00AD49A1">
            <w:pPr>
              <w:pStyle w:val="TableParagraph"/>
              <w:rPr>
                <w:sz w:val="20"/>
              </w:rPr>
            </w:pPr>
            <w:r>
              <w:rPr>
                <w:sz w:val="20"/>
              </w:rPr>
              <w:t>Attack Intensity</w:t>
            </w:r>
          </w:p>
        </w:tc>
        <w:tc>
          <w:tcPr>
            <w:tcW w:w="3580" w:type="dxa"/>
            <w:vAlign w:val="center"/>
          </w:tcPr>
          <w:p w14:paraId="12FFD937" w14:textId="142BB846" w:rsidR="00AD49A1" w:rsidRDefault="00AD49A1" w:rsidP="00AD49A1">
            <w:pPr>
              <w:pStyle w:val="TableParagraph"/>
              <w:rPr>
                <w:sz w:val="20"/>
              </w:rPr>
            </w:pPr>
            <w:r>
              <w:rPr>
                <w:sz w:val="20"/>
              </w:rPr>
              <w:t>10 pts</w:t>
            </w:r>
          </w:p>
        </w:tc>
        <w:tc>
          <w:tcPr>
            <w:tcW w:w="2420" w:type="dxa"/>
            <w:vAlign w:val="center"/>
          </w:tcPr>
          <w:p w14:paraId="7C3CC242" w14:textId="6C491E7B" w:rsidR="00AD49A1" w:rsidRDefault="00AD49A1" w:rsidP="00AD49A1">
            <w:pPr>
              <w:pStyle w:val="TableParagraph"/>
              <w:rPr>
                <w:sz w:val="20"/>
              </w:rPr>
            </w:pPr>
            <w:r>
              <w:rPr>
                <w:sz w:val="20"/>
              </w:rPr>
              <w:t>Configured severity of the simulated attack.</w:t>
            </w:r>
          </w:p>
        </w:tc>
      </w:tr>
    </w:tbl>
    <w:p w14:paraId="4FAFCC96" w14:textId="36EF199E" w:rsidR="000A65E1" w:rsidRPr="00FD6E8A" w:rsidRDefault="000A65E1" w:rsidP="00FD6E8A">
      <w:pPr>
        <w:tabs>
          <w:tab w:val="left" w:pos="383"/>
        </w:tabs>
        <w:spacing w:before="247"/>
        <w:rPr>
          <w:b/>
          <w:sz w:val="24"/>
        </w:rPr>
      </w:pPr>
      <w:bookmarkStart w:id="97" w:name="4.7_Strengths_&amp;_Limitations_"/>
      <w:bookmarkEnd w:id="97"/>
    </w:p>
    <w:p w14:paraId="264882C4" w14:textId="2EEB0007" w:rsidR="000A65E1" w:rsidRDefault="000A65E1">
      <w:pPr>
        <w:pStyle w:val="BodyText"/>
        <w:spacing w:before="7"/>
        <w:rPr>
          <w:sz w:val="11"/>
        </w:rPr>
      </w:pPr>
    </w:p>
    <w:p w14:paraId="17E50A6B" w14:textId="77777777" w:rsidR="00AD49A1" w:rsidRPr="003F5650" w:rsidRDefault="00AD49A1" w:rsidP="00530FEC">
      <w:pPr>
        <w:jc w:val="both"/>
        <w:rPr>
          <w:sz w:val="24"/>
          <w:szCs w:val="24"/>
        </w:rPr>
      </w:pPr>
      <w:bookmarkStart w:id="98" w:name="4.8_Project_Planning,_Roles_&amp;_Budget_"/>
      <w:bookmarkEnd w:id="98"/>
      <w:r w:rsidRPr="003F5650">
        <w:rPr>
          <w:sz w:val="24"/>
          <w:szCs w:val="24"/>
        </w:rPr>
        <w:t>The system operates as an integrated pipeline. A security analyst interacts with the dashboard, while the simulation engine produces attack traffic for the virtual enterprise network. Traffic is processed by the detection engine, persisted through the SQLite repository layer, and propagated to the browser through Socket.IO. Persisted incident data is also used by the automated JSON/TXT reporting module.</w:t>
      </w:r>
    </w:p>
    <w:p w14:paraId="59F1DE53" w14:textId="77777777" w:rsidR="00AD49A1" w:rsidRDefault="00AD49A1" w:rsidP="00530FEC">
      <w:pPr>
        <w:jc w:val="both"/>
      </w:pPr>
    </w:p>
    <w:p w14:paraId="4FB841B7" w14:textId="4FC6BA75" w:rsidR="000A65E1" w:rsidRDefault="00FD6E8A" w:rsidP="00530FEC">
      <w:pPr>
        <w:pStyle w:val="ListParagraph"/>
        <w:numPr>
          <w:ilvl w:val="1"/>
          <w:numId w:val="3"/>
        </w:numPr>
        <w:tabs>
          <w:tab w:val="left" w:pos="383"/>
        </w:tabs>
        <w:spacing w:before="76"/>
        <w:jc w:val="both"/>
        <w:rPr>
          <w:b/>
          <w:sz w:val="24"/>
        </w:rPr>
      </w:pPr>
      <w:r>
        <w:rPr>
          <w:b/>
          <w:sz w:val="24"/>
        </w:rPr>
        <w:t>Assigned Responsibilities</w:t>
      </w:r>
    </w:p>
    <w:p w14:paraId="6ABDE723" w14:textId="2F134864" w:rsidR="000A65E1" w:rsidRDefault="000A65E1" w:rsidP="00530FEC">
      <w:pPr>
        <w:pStyle w:val="BodyText"/>
        <w:spacing w:before="5"/>
        <w:jc w:val="both"/>
        <w:rPr>
          <w:sz w:val="12"/>
        </w:rPr>
      </w:pPr>
    </w:p>
    <w:p w14:paraId="11CCF5DA" w14:textId="77777777" w:rsidR="00AD49A1" w:rsidRPr="003F5650" w:rsidRDefault="00AD49A1" w:rsidP="00530FEC">
      <w:pPr>
        <w:jc w:val="both"/>
        <w:rPr>
          <w:sz w:val="24"/>
          <w:szCs w:val="24"/>
        </w:rPr>
      </w:pPr>
      <w:r w:rsidRPr="003F5650">
        <w:rPr>
          <w:sz w:val="24"/>
          <w:szCs w:val="24"/>
        </w:rPr>
        <w:t>The presentation contains two accuracy summaries: approximately 90% detection accuracy in the detailed Detection Rule Engine and Performance Analysis slides, and 100% detection accuracy with zero false positives in the Results summary. It also reports a 100% true-positive rate. Because the PPT does not define the denominator or test-set composition for each accuracy figure, this report preserves the values separately rather than combining them into one unsupported metric.</w:t>
      </w:r>
    </w:p>
    <w:p w14:paraId="01F4AAAF" w14:textId="77777777" w:rsidR="000A65E1" w:rsidRDefault="000A65E1">
      <w:pPr>
        <w:pStyle w:val="BodyText"/>
        <w:spacing w:before="9"/>
        <w:rPr>
          <w:rFonts w:ascii="Arial MT"/>
          <w:b w:val="0"/>
          <w:sz w:val="1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3000"/>
        <w:gridCol w:w="3000"/>
      </w:tblGrid>
      <w:tr w:rsidR="000A65E1" w14:paraId="5B3F9B6D" w14:textId="77777777">
        <w:trPr>
          <w:trHeight w:val="279"/>
        </w:trPr>
        <w:tc>
          <w:tcPr>
            <w:tcW w:w="2980" w:type="dxa"/>
            <w:shd w:val="clear" w:color="auto" w:fill="D9D9D9"/>
          </w:tcPr>
          <w:p w14:paraId="2244B68C" w14:textId="77777777" w:rsidR="000A65E1" w:rsidRDefault="00000000">
            <w:pPr>
              <w:pStyle w:val="TableParagraph"/>
              <w:spacing w:before="1"/>
              <w:ind w:left="5"/>
              <w:jc w:val="center"/>
              <w:rPr>
                <w:rFonts w:ascii="Arial"/>
                <w:b/>
              </w:rPr>
            </w:pPr>
            <w:r>
              <w:rPr>
                <w:rFonts w:ascii="Arial"/>
                <w:b/>
                <w:spacing w:val="-2"/>
              </w:rPr>
              <w:t>Student</w:t>
            </w:r>
          </w:p>
        </w:tc>
        <w:tc>
          <w:tcPr>
            <w:tcW w:w="3000" w:type="dxa"/>
            <w:shd w:val="clear" w:color="auto" w:fill="D9D9D9"/>
          </w:tcPr>
          <w:p w14:paraId="411BCA77" w14:textId="77777777" w:rsidR="000A65E1" w:rsidRDefault="00000000">
            <w:pPr>
              <w:pStyle w:val="TableParagraph"/>
              <w:spacing w:before="1"/>
              <w:ind w:left="10"/>
              <w:jc w:val="center"/>
              <w:rPr>
                <w:rFonts w:ascii="Arial"/>
                <w:b/>
              </w:rPr>
            </w:pPr>
            <w:r>
              <w:rPr>
                <w:rFonts w:ascii="Arial"/>
                <w:b/>
              </w:rPr>
              <w:t>Assigned</w:t>
            </w:r>
            <w:r>
              <w:rPr>
                <w:rFonts w:ascii="Arial"/>
                <w:b/>
                <w:spacing w:val="-8"/>
              </w:rPr>
              <w:t xml:space="preserve"> </w:t>
            </w:r>
            <w:r>
              <w:rPr>
                <w:rFonts w:ascii="Arial"/>
                <w:b/>
                <w:spacing w:val="-2"/>
              </w:rPr>
              <w:t>Responsibility</w:t>
            </w:r>
          </w:p>
        </w:tc>
        <w:tc>
          <w:tcPr>
            <w:tcW w:w="3000" w:type="dxa"/>
            <w:shd w:val="clear" w:color="auto" w:fill="D9D9D9"/>
          </w:tcPr>
          <w:p w14:paraId="62330B26" w14:textId="77777777" w:rsidR="000A65E1" w:rsidRDefault="00000000">
            <w:pPr>
              <w:pStyle w:val="TableParagraph"/>
              <w:spacing w:before="1"/>
              <w:ind w:left="10"/>
              <w:jc w:val="center"/>
              <w:rPr>
                <w:rFonts w:ascii="Arial"/>
                <w:b/>
              </w:rPr>
            </w:pPr>
            <w:r>
              <w:rPr>
                <w:rFonts w:ascii="Arial"/>
                <w:b/>
              </w:rPr>
              <w:t>Actual</w:t>
            </w:r>
            <w:r>
              <w:rPr>
                <w:rFonts w:ascii="Arial"/>
                <w:b/>
                <w:spacing w:val="-6"/>
              </w:rPr>
              <w:t xml:space="preserve"> </w:t>
            </w:r>
            <w:r>
              <w:rPr>
                <w:rFonts w:ascii="Arial"/>
                <w:b/>
                <w:spacing w:val="-2"/>
              </w:rPr>
              <w:t>Contribution</w:t>
            </w:r>
          </w:p>
        </w:tc>
      </w:tr>
      <w:tr w:rsidR="00AD49A1" w14:paraId="1BD95510" w14:textId="77777777" w:rsidTr="00545066">
        <w:trPr>
          <w:trHeight w:val="280"/>
        </w:trPr>
        <w:tc>
          <w:tcPr>
            <w:tcW w:w="2980" w:type="dxa"/>
            <w:vAlign w:val="center"/>
          </w:tcPr>
          <w:p w14:paraId="323A90A5" w14:textId="3087E22D" w:rsidR="00AD49A1" w:rsidRDefault="00AD49A1" w:rsidP="00AD49A1">
            <w:pPr>
              <w:pStyle w:val="TableParagraph"/>
              <w:rPr>
                <w:sz w:val="20"/>
              </w:rPr>
            </w:pPr>
            <w:r>
              <w:rPr>
                <w:sz w:val="20"/>
              </w:rPr>
              <w:t>Design a 9-node virtual enterprise network and five attack simulators</w:t>
            </w:r>
          </w:p>
        </w:tc>
        <w:tc>
          <w:tcPr>
            <w:tcW w:w="3000" w:type="dxa"/>
            <w:vAlign w:val="center"/>
          </w:tcPr>
          <w:p w14:paraId="0BCBE0F0" w14:textId="67FCA479" w:rsidR="00AD49A1" w:rsidRDefault="00AD49A1" w:rsidP="00AD49A1">
            <w:pPr>
              <w:pStyle w:val="TableParagraph"/>
              <w:rPr>
                <w:sz w:val="20"/>
              </w:rPr>
            </w:pPr>
            <w:r>
              <w:rPr>
                <w:sz w:val="20"/>
              </w:rPr>
              <w:t>9-node network and five attack modules are reported.</w:t>
            </w:r>
          </w:p>
        </w:tc>
        <w:tc>
          <w:tcPr>
            <w:tcW w:w="3000" w:type="dxa"/>
            <w:vAlign w:val="center"/>
          </w:tcPr>
          <w:p w14:paraId="2781063F" w14:textId="623EA4C6" w:rsidR="00AD49A1" w:rsidRDefault="00AD49A1" w:rsidP="00AD49A1">
            <w:pPr>
              <w:pStyle w:val="TableParagraph"/>
              <w:rPr>
                <w:sz w:val="20"/>
              </w:rPr>
            </w:pPr>
            <w:r>
              <w:rPr>
                <w:sz w:val="20"/>
              </w:rPr>
              <w:t>Fully Achieved</w:t>
            </w:r>
          </w:p>
        </w:tc>
      </w:tr>
      <w:tr w:rsidR="00AD49A1" w14:paraId="62970FAF" w14:textId="77777777" w:rsidTr="00545066">
        <w:trPr>
          <w:trHeight w:val="280"/>
        </w:trPr>
        <w:tc>
          <w:tcPr>
            <w:tcW w:w="2980" w:type="dxa"/>
            <w:vAlign w:val="center"/>
          </w:tcPr>
          <w:p w14:paraId="40AE5790" w14:textId="58418B0F" w:rsidR="00AD49A1" w:rsidRDefault="00AD49A1" w:rsidP="00AD49A1">
            <w:pPr>
              <w:pStyle w:val="TableParagraph"/>
              <w:rPr>
                <w:sz w:val="20"/>
              </w:rPr>
            </w:pPr>
            <w:r>
              <w:rPr>
                <w:sz w:val="20"/>
              </w:rPr>
              <w:t>Develop weighted real-time threat scoring</w:t>
            </w:r>
          </w:p>
        </w:tc>
        <w:tc>
          <w:tcPr>
            <w:tcW w:w="3000" w:type="dxa"/>
            <w:vAlign w:val="center"/>
          </w:tcPr>
          <w:p w14:paraId="7B6212AA" w14:textId="65809A29" w:rsidR="00AD49A1" w:rsidRDefault="00AD49A1" w:rsidP="00AD49A1">
            <w:pPr>
              <w:pStyle w:val="TableParagraph"/>
              <w:rPr>
                <w:sz w:val="20"/>
              </w:rPr>
            </w:pPr>
            <w:r>
              <w:rPr>
                <w:sz w:val="20"/>
              </w:rPr>
              <w:t>0-100 scoring using the explicitly described weighted signals.</w:t>
            </w:r>
          </w:p>
        </w:tc>
        <w:tc>
          <w:tcPr>
            <w:tcW w:w="3000" w:type="dxa"/>
            <w:vAlign w:val="center"/>
          </w:tcPr>
          <w:p w14:paraId="7C72FE69" w14:textId="11A6FD53" w:rsidR="00AD49A1" w:rsidRDefault="00AD49A1" w:rsidP="00AD49A1">
            <w:pPr>
              <w:pStyle w:val="TableParagraph"/>
              <w:rPr>
                <w:sz w:val="20"/>
              </w:rPr>
            </w:pPr>
            <w:r>
              <w:rPr>
                <w:sz w:val="20"/>
              </w:rPr>
              <w:t>Fully Achieved</w:t>
            </w:r>
          </w:p>
        </w:tc>
      </w:tr>
      <w:tr w:rsidR="00AD49A1" w14:paraId="7B7BD5CC" w14:textId="77777777" w:rsidTr="00545066">
        <w:trPr>
          <w:trHeight w:val="280"/>
        </w:trPr>
        <w:tc>
          <w:tcPr>
            <w:tcW w:w="2980" w:type="dxa"/>
            <w:vAlign w:val="center"/>
          </w:tcPr>
          <w:p w14:paraId="2387D22D" w14:textId="58C5E8E5" w:rsidR="00AD49A1" w:rsidRDefault="00AD49A1" w:rsidP="00AD49A1">
            <w:pPr>
              <w:pStyle w:val="TableParagraph"/>
              <w:rPr>
                <w:sz w:val="20"/>
              </w:rPr>
            </w:pPr>
            <w:r>
              <w:rPr>
                <w:sz w:val="20"/>
              </w:rPr>
              <w:t>Implement real-time detection and response</w:t>
            </w:r>
          </w:p>
        </w:tc>
        <w:tc>
          <w:tcPr>
            <w:tcW w:w="3000" w:type="dxa"/>
            <w:vAlign w:val="center"/>
          </w:tcPr>
          <w:p w14:paraId="2C96CB69" w14:textId="3B8487B6" w:rsidR="00AD49A1" w:rsidRDefault="00AD49A1" w:rsidP="00AD49A1">
            <w:pPr>
              <w:pStyle w:val="TableParagraph"/>
              <w:rPr>
                <w:sz w:val="20"/>
              </w:rPr>
            </w:pPr>
            <w:r>
              <w:rPr>
                <w:sz w:val="20"/>
              </w:rPr>
              <w:t xml:space="preserve">Six Socket.IO event types and &lt;50 </w:t>
            </w:r>
            <w:proofErr w:type="spellStart"/>
            <w:r>
              <w:rPr>
                <w:sz w:val="20"/>
              </w:rPr>
              <w:t>ms</w:t>
            </w:r>
            <w:proofErr w:type="spellEnd"/>
            <w:r>
              <w:rPr>
                <w:sz w:val="20"/>
              </w:rPr>
              <w:t xml:space="preserve"> browser synchronization.</w:t>
            </w:r>
          </w:p>
        </w:tc>
        <w:tc>
          <w:tcPr>
            <w:tcW w:w="3000" w:type="dxa"/>
            <w:vAlign w:val="center"/>
          </w:tcPr>
          <w:p w14:paraId="3006446D" w14:textId="665727E2" w:rsidR="00AD49A1" w:rsidRDefault="00AD49A1" w:rsidP="00AD49A1">
            <w:pPr>
              <w:pStyle w:val="TableParagraph"/>
              <w:rPr>
                <w:sz w:val="20"/>
              </w:rPr>
            </w:pPr>
            <w:r>
              <w:rPr>
                <w:sz w:val="20"/>
              </w:rPr>
              <w:t>Fully Achieved</w:t>
            </w:r>
          </w:p>
        </w:tc>
      </w:tr>
      <w:tr w:rsidR="00AD49A1" w14:paraId="5755A832" w14:textId="77777777" w:rsidTr="00545066">
        <w:trPr>
          <w:trHeight w:val="280"/>
        </w:trPr>
        <w:tc>
          <w:tcPr>
            <w:tcW w:w="2980" w:type="dxa"/>
            <w:vAlign w:val="center"/>
          </w:tcPr>
          <w:p w14:paraId="01247598" w14:textId="0C225EE2" w:rsidR="00AD49A1" w:rsidRDefault="00AD49A1" w:rsidP="00AD49A1">
            <w:pPr>
              <w:pStyle w:val="TableParagraph"/>
              <w:rPr>
                <w:sz w:val="20"/>
              </w:rPr>
            </w:pPr>
            <w:r>
              <w:rPr>
                <w:sz w:val="20"/>
              </w:rPr>
              <w:t>Automate JSON/TXT reporting</w:t>
            </w:r>
          </w:p>
        </w:tc>
        <w:tc>
          <w:tcPr>
            <w:tcW w:w="3000" w:type="dxa"/>
            <w:vAlign w:val="center"/>
          </w:tcPr>
          <w:p w14:paraId="6EBFEEA8" w14:textId="1D9EB9FA" w:rsidR="00AD49A1" w:rsidRDefault="00AD49A1" w:rsidP="00AD49A1">
            <w:pPr>
              <w:pStyle w:val="TableParagraph"/>
              <w:rPr>
                <w:sz w:val="20"/>
              </w:rPr>
            </w:pPr>
            <w:r>
              <w:rPr>
                <w:sz w:val="20"/>
              </w:rPr>
              <w:t>Report generator exports incident records from live SQLite data.</w:t>
            </w:r>
          </w:p>
        </w:tc>
        <w:tc>
          <w:tcPr>
            <w:tcW w:w="3000" w:type="dxa"/>
            <w:vAlign w:val="center"/>
          </w:tcPr>
          <w:p w14:paraId="543383D7" w14:textId="6D51764C" w:rsidR="00AD49A1" w:rsidRDefault="00AD49A1" w:rsidP="00AD49A1">
            <w:pPr>
              <w:pStyle w:val="TableParagraph"/>
              <w:rPr>
                <w:sz w:val="20"/>
              </w:rPr>
            </w:pPr>
            <w:r>
              <w:rPr>
                <w:sz w:val="20"/>
              </w:rPr>
              <w:t>Fully Achieved</w:t>
            </w:r>
          </w:p>
        </w:tc>
      </w:tr>
      <w:tr w:rsidR="00AD49A1" w14:paraId="0C3814F1" w14:textId="77777777" w:rsidTr="00545066">
        <w:trPr>
          <w:trHeight w:val="280"/>
        </w:trPr>
        <w:tc>
          <w:tcPr>
            <w:tcW w:w="2980" w:type="dxa"/>
            <w:vAlign w:val="center"/>
          </w:tcPr>
          <w:p w14:paraId="2DC35FEB" w14:textId="5E88274F" w:rsidR="00AD49A1" w:rsidRDefault="00AD49A1" w:rsidP="00AD49A1">
            <w:pPr>
              <w:pStyle w:val="TableParagraph"/>
              <w:rPr>
                <w:sz w:val="20"/>
              </w:rPr>
            </w:pPr>
            <w:r>
              <w:rPr>
                <w:sz w:val="20"/>
              </w:rPr>
              <w:t>Test accuracy, confidence and latency</w:t>
            </w:r>
          </w:p>
        </w:tc>
        <w:tc>
          <w:tcPr>
            <w:tcW w:w="3000" w:type="dxa"/>
            <w:vAlign w:val="center"/>
          </w:tcPr>
          <w:p w14:paraId="3B438AD8" w14:textId="2858DFA9" w:rsidR="00AD49A1" w:rsidRDefault="00AD49A1" w:rsidP="00AD49A1">
            <w:pPr>
              <w:pStyle w:val="TableParagraph"/>
              <w:rPr>
                <w:sz w:val="20"/>
              </w:rPr>
            </w:pPr>
            <w:r>
              <w:rPr>
                <w:sz w:val="20"/>
              </w:rPr>
              <w:t xml:space="preserve">0 false positives, 0.96 confidence, &lt;1.2 s detection latency and &lt;50 </w:t>
            </w:r>
            <w:proofErr w:type="spellStart"/>
            <w:r>
              <w:rPr>
                <w:sz w:val="20"/>
              </w:rPr>
              <w:t>ms</w:t>
            </w:r>
            <w:proofErr w:type="spellEnd"/>
            <w:r>
              <w:rPr>
                <w:sz w:val="20"/>
              </w:rPr>
              <w:t xml:space="preserve"> synchronization are reported.</w:t>
            </w:r>
          </w:p>
        </w:tc>
        <w:tc>
          <w:tcPr>
            <w:tcW w:w="3000" w:type="dxa"/>
            <w:vAlign w:val="center"/>
          </w:tcPr>
          <w:p w14:paraId="29325D75" w14:textId="748927B0" w:rsidR="00AD49A1" w:rsidRDefault="00AD49A1" w:rsidP="00AD49A1">
            <w:pPr>
              <w:pStyle w:val="TableParagraph"/>
              <w:rPr>
                <w:sz w:val="20"/>
              </w:rPr>
            </w:pPr>
            <w:r>
              <w:rPr>
                <w:sz w:val="20"/>
              </w:rPr>
              <w:t>Fully Achieved</w:t>
            </w:r>
          </w:p>
        </w:tc>
      </w:tr>
    </w:tbl>
    <w:p w14:paraId="7870E7E1" w14:textId="1D6AF284" w:rsidR="00AD49A1" w:rsidRDefault="00AD49A1"/>
    <w:p w14:paraId="67DBBB72" w14:textId="77777777" w:rsidR="00AD49A1" w:rsidRDefault="00AD49A1"/>
    <w:p w14:paraId="59542C64" w14:textId="77777777" w:rsidR="003F5650" w:rsidRDefault="003F5650" w:rsidP="00AD49A1">
      <w:pPr>
        <w:pStyle w:val="ReportSection"/>
      </w:pPr>
    </w:p>
    <w:p w14:paraId="314FEFC0" w14:textId="77777777" w:rsidR="003F5650" w:rsidRDefault="003F5650" w:rsidP="00AD49A1">
      <w:pPr>
        <w:pStyle w:val="ReportSection"/>
      </w:pPr>
    </w:p>
    <w:p w14:paraId="333CFA97" w14:textId="77777777" w:rsidR="003F5650" w:rsidRDefault="003F5650" w:rsidP="00AD49A1">
      <w:pPr>
        <w:pStyle w:val="ReportSection"/>
      </w:pPr>
    </w:p>
    <w:p w14:paraId="7D042396" w14:textId="77777777" w:rsidR="003F5650" w:rsidRDefault="003F5650" w:rsidP="00AD49A1">
      <w:pPr>
        <w:pStyle w:val="ReportSection"/>
      </w:pPr>
    </w:p>
    <w:p w14:paraId="0FB5DA8C" w14:textId="77777777" w:rsidR="003F5650" w:rsidRDefault="003F5650" w:rsidP="00AD49A1">
      <w:pPr>
        <w:pStyle w:val="ReportSection"/>
      </w:pPr>
    </w:p>
    <w:p w14:paraId="357F226C" w14:textId="77777777" w:rsidR="003F5650" w:rsidRDefault="003F5650" w:rsidP="00AD49A1">
      <w:pPr>
        <w:pStyle w:val="ReportSection"/>
      </w:pPr>
    </w:p>
    <w:p w14:paraId="7CB89A46" w14:textId="77777777" w:rsidR="003F5650" w:rsidRDefault="003F5650" w:rsidP="00AD49A1">
      <w:pPr>
        <w:pStyle w:val="ReportSection"/>
      </w:pPr>
    </w:p>
    <w:p w14:paraId="19390B4F" w14:textId="695854C3" w:rsidR="00AD49A1" w:rsidRDefault="00AD49A1" w:rsidP="00AD49A1">
      <w:pPr>
        <w:pStyle w:val="ReportSection"/>
      </w:pPr>
      <w:r>
        <w:t>4.7 Strengths &amp; Limitations</w:t>
      </w:r>
    </w:p>
    <w:p w14:paraId="3C738B59" w14:textId="77777777" w:rsidR="00AD49A1" w:rsidRDefault="00AD49A1" w:rsidP="00AD49A1">
      <w:pPr>
        <w:pStyle w:val="ReportSubsection"/>
      </w:pPr>
      <w:r>
        <w:t>4.7.1 Strengths</w:t>
      </w:r>
    </w:p>
    <w:p w14:paraId="37B5B145" w14:textId="77777777" w:rsidR="00AD49A1" w:rsidRDefault="00AD49A1" w:rsidP="00AD49A1">
      <w:pPr>
        <w:pStyle w:val="ReportBullet"/>
        <w:ind w:left="403" w:hanging="259"/>
      </w:pPr>
      <w:r>
        <w:t>• Five distinct attack simulators provide different traffic patterns within one controlled environment.</w:t>
      </w:r>
    </w:p>
    <w:p w14:paraId="505E7909" w14:textId="77777777" w:rsidR="00AD49A1" w:rsidRDefault="00AD49A1" w:rsidP="00AD49A1">
      <w:pPr>
        <w:pStyle w:val="ReportBullet"/>
        <w:ind w:left="403" w:hanging="259"/>
      </w:pPr>
      <w:r>
        <w:t>• The Detection Engine uses transparent weighted scoring that can be inspected and explained.</w:t>
      </w:r>
    </w:p>
    <w:p w14:paraId="5356275C" w14:textId="77777777" w:rsidR="00AD49A1" w:rsidRDefault="00AD49A1" w:rsidP="00AD49A1">
      <w:pPr>
        <w:pStyle w:val="ReportBullet"/>
        <w:ind w:left="403" w:hanging="259"/>
      </w:pPr>
      <w:r>
        <w:t>• Socket.IO provides six real-time event types for live dashboard synchronization.</w:t>
      </w:r>
    </w:p>
    <w:p w14:paraId="2B30CD23" w14:textId="77777777" w:rsidR="00AD49A1" w:rsidRDefault="00AD49A1" w:rsidP="00AD49A1">
      <w:pPr>
        <w:pStyle w:val="ReportBullet"/>
        <w:ind w:left="403" w:hanging="259"/>
      </w:pPr>
      <w:r>
        <w:t xml:space="preserve">• Nine repositories provide a complete, </w:t>
      </w:r>
      <w:proofErr w:type="spellStart"/>
      <w:r>
        <w:t>queryable</w:t>
      </w:r>
      <w:proofErr w:type="spellEnd"/>
      <w:r>
        <w:t xml:space="preserve"> history of simulation events.</w:t>
      </w:r>
    </w:p>
    <w:p w14:paraId="0A3A93F5" w14:textId="77777777" w:rsidR="00AD49A1" w:rsidRDefault="00AD49A1" w:rsidP="00AD49A1">
      <w:pPr>
        <w:pStyle w:val="ReportBullet"/>
        <w:ind w:left="403" w:hanging="259"/>
      </w:pPr>
      <w:r>
        <w:t>• Automated JSON/TXT reporting reduces manual incident documentation effort.</w:t>
      </w:r>
    </w:p>
    <w:p w14:paraId="044AC220" w14:textId="77777777" w:rsidR="00AD49A1" w:rsidRDefault="00AD49A1" w:rsidP="00AD49A1">
      <w:pPr>
        <w:pStyle w:val="ReportBullet"/>
        <w:ind w:left="403" w:hanging="259"/>
      </w:pPr>
      <w:r>
        <w:t>• The complete platform is designed to operate on a single machine.</w:t>
      </w:r>
    </w:p>
    <w:p w14:paraId="6407244E" w14:textId="77777777" w:rsidR="00AD49A1" w:rsidRDefault="00AD49A1" w:rsidP="00AD49A1">
      <w:pPr>
        <w:pStyle w:val="ReportBullet"/>
        <w:ind w:left="403" w:hanging="259"/>
      </w:pPr>
    </w:p>
    <w:p w14:paraId="42CB7478" w14:textId="77777777" w:rsidR="00AD49A1" w:rsidRDefault="00AD49A1" w:rsidP="00AD49A1">
      <w:pPr>
        <w:pStyle w:val="ReportBullet"/>
        <w:ind w:left="403" w:hanging="259"/>
      </w:pPr>
    </w:p>
    <w:p w14:paraId="39964861" w14:textId="77777777" w:rsidR="00AD49A1" w:rsidRDefault="00AD49A1" w:rsidP="00AD49A1">
      <w:pPr>
        <w:pStyle w:val="ReportBullet"/>
        <w:ind w:left="403" w:hanging="259"/>
      </w:pPr>
    </w:p>
    <w:p w14:paraId="4305E7DE" w14:textId="77777777" w:rsidR="00AD49A1" w:rsidRDefault="00AD49A1" w:rsidP="00AD49A1">
      <w:pPr>
        <w:pStyle w:val="ReportSubsection"/>
      </w:pPr>
      <w:r>
        <w:t>4.7.2 Limitations</w:t>
      </w:r>
    </w:p>
    <w:p w14:paraId="549D09DC" w14:textId="77777777" w:rsidR="00AD49A1" w:rsidRDefault="00AD49A1" w:rsidP="00AD49A1">
      <w:pPr>
        <w:pStyle w:val="ReportBullet"/>
        <w:ind w:left="403" w:hanging="259"/>
      </w:pPr>
      <w:r>
        <w:t>• The current platform is simulation-based and does not capture genuine production traffic.</w:t>
      </w:r>
    </w:p>
    <w:p w14:paraId="27903170" w14:textId="77777777" w:rsidR="00AD49A1" w:rsidRDefault="00AD49A1" w:rsidP="00AD49A1">
      <w:pPr>
        <w:pStyle w:val="ReportBullet"/>
        <w:ind w:left="403" w:hanging="259"/>
      </w:pPr>
      <w:r>
        <w:t>• The current detection approach is rule-based rather than adaptive machine learning.</w:t>
      </w:r>
    </w:p>
    <w:p w14:paraId="61C55A78" w14:textId="77777777" w:rsidR="00AD49A1" w:rsidRDefault="00AD49A1" w:rsidP="00AD49A1">
      <w:pPr>
        <w:pStyle w:val="ReportBullet"/>
        <w:ind w:left="403" w:hanging="259"/>
      </w:pPr>
      <w:r>
        <w:t>• SQLite and single-machine deployment limit large-scale or multi-tenant operation.</w:t>
      </w:r>
    </w:p>
    <w:p w14:paraId="6B2CA40E" w14:textId="77777777" w:rsidR="00AD49A1" w:rsidRDefault="00AD49A1" w:rsidP="00AD49A1">
      <w:pPr>
        <w:pStyle w:val="ReportBullet"/>
        <w:ind w:left="403" w:hanging="259"/>
      </w:pPr>
      <w:r>
        <w:t>• The PPT does not provide a detailed statistical definition of the reported accuracy values.</w:t>
      </w:r>
    </w:p>
    <w:p w14:paraId="2A9E8D98" w14:textId="77777777" w:rsidR="00AD49A1" w:rsidRDefault="00AD49A1" w:rsidP="00AD49A1">
      <w:pPr>
        <w:pStyle w:val="ReportBullet"/>
        <w:ind w:left="403" w:hanging="259"/>
      </w:pPr>
      <w:r>
        <w:t>• Automated active mitigation is not part of the current implementation.</w:t>
      </w:r>
    </w:p>
    <w:p w14:paraId="1FAAD843" w14:textId="77777777" w:rsidR="00AD49A1" w:rsidRDefault="00AD49A1" w:rsidP="00AD49A1">
      <w:pPr>
        <w:pStyle w:val="ReportSection"/>
      </w:pPr>
      <w:r>
        <w:t>4.8 Project Planning, Roles &amp; Budget</w:t>
      </w:r>
    </w:p>
    <w:p w14:paraId="78374639" w14:textId="77777777" w:rsidR="00AD49A1" w:rsidRDefault="00AD49A1" w:rsidP="00AD49A1">
      <w:pPr>
        <w:pStyle w:val="ReportSubsection"/>
      </w:pPr>
      <w:r>
        <w:t>4.8.1 Project Roles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3000"/>
        <w:gridCol w:w="3000"/>
      </w:tblGrid>
      <w:tr w:rsidR="00AD49A1" w14:paraId="2827A28B" w14:textId="77777777" w:rsidTr="009D6E6D">
        <w:trPr>
          <w:trHeight w:val="279"/>
        </w:trPr>
        <w:tc>
          <w:tcPr>
            <w:tcW w:w="2980" w:type="dxa"/>
            <w:shd w:val="clear" w:color="auto" w:fill="D9D9D9"/>
          </w:tcPr>
          <w:p w14:paraId="28994005" w14:textId="77777777" w:rsidR="00AD49A1" w:rsidRDefault="00AD49A1" w:rsidP="009D6E6D">
            <w:pPr>
              <w:pStyle w:val="TableParagraph"/>
              <w:spacing w:before="1"/>
              <w:ind w:left="5"/>
              <w:jc w:val="center"/>
              <w:rPr>
                <w:rFonts w:ascii="Arial"/>
                <w:b/>
              </w:rPr>
            </w:pPr>
            <w:r>
              <w:rPr>
                <w:rFonts w:ascii="Arial"/>
                <w:b/>
                <w:spacing w:val="-2"/>
              </w:rPr>
              <w:t>Student</w:t>
            </w:r>
          </w:p>
        </w:tc>
        <w:tc>
          <w:tcPr>
            <w:tcW w:w="3000" w:type="dxa"/>
            <w:shd w:val="clear" w:color="auto" w:fill="D9D9D9"/>
          </w:tcPr>
          <w:p w14:paraId="1A39CF8B" w14:textId="77777777" w:rsidR="00AD49A1" w:rsidRDefault="00AD49A1" w:rsidP="009D6E6D">
            <w:pPr>
              <w:pStyle w:val="TableParagraph"/>
              <w:spacing w:before="1"/>
              <w:ind w:left="10"/>
              <w:jc w:val="center"/>
              <w:rPr>
                <w:rFonts w:ascii="Arial"/>
                <w:b/>
              </w:rPr>
            </w:pPr>
            <w:r>
              <w:rPr>
                <w:rFonts w:ascii="Arial"/>
                <w:b/>
              </w:rPr>
              <w:t>Assigned</w:t>
            </w:r>
            <w:r>
              <w:rPr>
                <w:rFonts w:ascii="Arial"/>
                <w:b/>
                <w:spacing w:val="-8"/>
              </w:rPr>
              <w:t xml:space="preserve"> </w:t>
            </w:r>
            <w:r>
              <w:rPr>
                <w:rFonts w:ascii="Arial"/>
                <w:b/>
                <w:spacing w:val="-2"/>
              </w:rPr>
              <w:t>Responsibility</w:t>
            </w:r>
          </w:p>
        </w:tc>
        <w:tc>
          <w:tcPr>
            <w:tcW w:w="3000" w:type="dxa"/>
            <w:shd w:val="clear" w:color="auto" w:fill="D9D9D9"/>
          </w:tcPr>
          <w:p w14:paraId="36DBC52A" w14:textId="77777777" w:rsidR="00AD49A1" w:rsidRDefault="00AD49A1" w:rsidP="009D6E6D">
            <w:pPr>
              <w:pStyle w:val="TableParagraph"/>
              <w:spacing w:before="1"/>
              <w:ind w:left="10"/>
              <w:jc w:val="center"/>
              <w:rPr>
                <w:rFonts w:ascii="Arial"/>
                <w:b/>
              </w:rPr>
            </w:pPr>
            <w:r>
              <w:rPr>
                <w:rFonts w:ascii="Arial"/>
                <w:b/>
              </w:rPr>
              <w:t>Actual</w:t>
            </w:r>
            <w:r>
              <w:rPr>
                <w:rFonts w:ascii="Arial"/>
                <w:b/>
                <w:spacing w:val="-6"/>
              </w:rPr>
              <w:t xml:space="preserve"> </w:t>
            </w:r>
            <w:r>
              <w:rPr>
                <w:rFonts w:ascii="Arial"/>
                <w:b/>
                <w:spacing w:val="-2"/>
              </w:rPr>
              <w:t>Contribution</w:t>
            </w:r>
          </w:p>
        </w:tc>
      </w:tr>
      <w:tr w:rsidR="00AD49A1" w14:paraId="48A874CD" w14:textId="77777777" w:rsidTr="009D6E6D">
        <w:trPr>
          <w:trHeight w:val="280"/>
        </w:trPr>
        <w:tc>
          <w:tcPr>
            <w:tcW w:w="2980" w:type="dxa"/>
            <w:vAlign w:val="center"/>
          </w:tcPr>
          <w:p w14:paraId="13937083" w14:textId="2E4C1B45" w:rsidR="00AD49A1" w:rsidRPr="003F5650" w:rsidRDefault="00AD49A1" w:rsidP="00AD49A1">
            <w:pPr>
              <w:pStyle w:val="TableParagraph"/>
              <w:rPr>
                <w:sz w:val="24"/>
                <w:szCs w:val="28"/>
              </w:rPr>
            </w:pPr>
            <w:proofErr w:type="spellStart"/>
            <w:r w:rsidRPr="003F5650">
              <w:rPr>
                <w:sz w:val="24"/>
                <w:szCs w:val="28"/>
              </w:rPr>
              <w:t>Vickramabharathi</w:t>
            </w:r>
            <w:proofErr w:type="spellEnd"/>
            <w:r w:rsidRPr="003F5650">
              <w:rPr>
                <w:sz w:val="24"/>
                <w:szCs w:val="28"/>
              </w:rPr>
              <w:t xml:space="preserve"> V (192465069)</w:t>
            </w:r>
          </w:p>
        </w:tc>
        <w:tc>
          <w:tcPr>
            <w:tcW w:w="3000" w:type="dxa"/>
            <w:vAlign w:val="center"/>
          </w:tcPr>
          <w:p w14:paraId="1A50060B" w14:textId="11A5E1E1" w:rsidR="00AD49A1" w:rsidRPr="003F5650" w:rsidRDefault="00AD49A1" w:rsidP="00AD49A1">
            <w:pPr>
              <w:pStyle w:val="TableParagraph"/>
              <w:rPr>
                <w:sz w:val="24"/>
                <w:szCs w:val="28"/>
              </w:rPr>
            </w:pPr>
            <w:r w:rsidRPr="003F5650">
              <w:rPr>
                <w:sz w:val="24"/>
                <w:szCs w:val="28"/>
              </w:rPr>
              <w:t>Attack simulation engine</w:t>
            </w:r>
          </w:p>
        </w:tc>
        <w:tc>
          <w:tcPr>
            <w:tcW w:w="3000" w:type="dxa"/>
            <w:vAlign w:val="center"/>
          </w:tcPr>
          <w:p w14:paraId="0B048D2C" w14:textId="127BDD25" w:rsidR="00AD49A1" w:rsidRPr="003F5650" w:rsidRDefault="00AD49A1" w:rsidP="00AD49A1">
            <w:pPr>
              <w:pStyle w:val="TableParagraph"/>
              <w:rPr>
                <w:sz w:val="24"/>
                <w:szCs w:val="28"/>
              </w:rPr>
            </w:pPr>
            <w:r w:rsidRPr="003F5650">
              <w:rPr>
                <w:sz w:val="24"/>
                <w:szCs w:val="28"/>
              </w:rPr>
              <w:t>DDoS, Port Scan and Brute Force simulation modules.</w:t>
            </w:r>
          </w:p>
        </w:tc>
      </w:tr>
      <w:tr w:rsidR="00AD49A1" w14:paraId="2FA42461" w14:textId="77777777" w:rsidTr="009D6E6D">
        <w:trPr>
          <w:trHeight w:val="280"/>
        </w:trPr>
        <w:tc>
          <w:tcPr>
            <w:tcW w:w="2980" w:type="dxa"/>
            <w:vAlign w:val="center"/>
          </w:tcPr>
          <w:p w14:paraId="0195AF93" w14:textId="7E3D363D" w:rsidR="00AD49A1" w:rsidRPr="003F5650" w:rsidRDefault="00AD49A1" w:rsidP="00AD49A1">
            <w:pPr>
              <w:pStyle w:val="TableParagraph"/>
              <w:rPr>
                <w:sz w:val="24"/>
                <w:szCs w:val="28"/>
              </w:rPr>
            </w:pPr>
            <w:r w:rsidRPr="003F5650">
              <w:rPr>
                <w:sz w:val="24"/>
                <w:szCs w:val="28"/>
              </w:rPr>
              <w:t>Ram Prasath J (192565021)</w:t>
            </w:r>
          </w:p>
        </w:tc>
        <w:tc>
          <w:tcPr>
            <w:tcW w:w="3000" w:type="dxa"/>
            <w:vAlign w:val="center"/>
          </w:tcPr>
          <w:p w14:paraId="667D385F" w14:textId="535A27BE" w:rsidR="00AD49A1" w:rsidRPr="003F5650" w:rsidRDefault="00AD49A1" w:rsidP="00AD49A1">
            <w:pPr>
              <w:pStyle w:val="TableParagraph"/>
              <w:rPr>
                <w:sz w:val="24"/>
                <w:szCs w:val="28"/>
              </w:rPr>
            </w:pPr>
            <w:r w:rsidRPr="003F5650">
              <w:rPr>
                <w:sz w:val="24"/>
                <w:szCs w:val="28"/>
              </w:rPr>
              <w:t>Detection rule engine</w:t>
            </w:r>
          </w:p>
        </w:tc>
        <w:tc>
          <w:tcPr>
            <w:tcW w:w="3000" w:type="dxa"/>
            <w:vAlign w:val="center"/>
          </w:tcPr>
          <w:p w14:paraId="6CE88787" w14:textId="360CEC28" w:rsidR="00AD49A1" w:rsidRPr="003F5650" w:rsidRDefault="00AD49A1" w:rsidP="00AD49A1">
            <w:pPr>
              <w:pStyle w:val="TableParagraph"/>
              <w:rPr>
                <w:sz w:val="24"/>
                <w:szCs w:val="28"/>
              </w:rPr>
            </w:pPr>
            <w:r w:rsidRPr="003F5650">
              <w:rPr>
                <w:sz w:val="24"/>
                <w:szCs w:val="28"/>
              </w:rPr>
              <w:t>Weighted rule-based detection and scoring logic.</w:t>
            </w:r>
          </w:p>
        </w:tc>
      </w:tr>
      <w:tr w:rsidR="00AD49A1" w14:paraId="3C650EA0" w14:textId="77777777" w:rsidTr="009D6E6D">
        <w:trPr>
          <w:trHeight w:val="280"/>
        </w:trPr>
        <w:tc>
          <w:tcPr>
            <w:tcW w:w="2980" w:type="dxa"/>
            <w:vAlign w:val="center"/>
          </w:tcPr>
          <w:p w14:paraId="47146B17" w14:textId="47AD5CFE" w:rsidR="00AD49A1" w:rsidRPr="003F5650" w:rsidRDefault="00AD49A1" w:rsidP="00AD49A1">
            <w:pPr>
              <w:pStyle w:val="TableParagraph"/>
              <w:rPr>
                <w:sz w:val="24"/>
                <w:szCs w:val="28"/>
              </w:rPr>
            </w:pPr>
            <w:r w:rsidRPr="003F5650">
              <w:rPr>
                <w:sz w:val="24"/>
                <w:szCs w:val="28"/>
              </w:rPr>
              <w:t>Abinesh M (192465050)</w:t>
            </w:r>
          </w:p>
        </w:tc>
        <w:tc>
          <w:tcPr>
            <w:tcW w:w="3000" w:type="dxa"/>
            <w:vAlign w:val="center"/>
          </w:tcPr>
          <w:p w14:paraId="755D20A0" w14:textId="70B7A656" w:rsidR="00AD49A1" w:rsidRPr="003F5650" w:rsidRDefault="00AD49A1" w:rsidP="00AD49A1">
            <w:pPr>
              <w:pStyle w:val="TableParagraph"/>
              <w:rPr>
                <w:sz w:val="24"/>
                <w:szCs w:val="28"/>
              </w:rPr>
            </w:pPr>
            <w:r w:rsidRPr="003F5650">
              <w:rPr>
                <w:sz w:val="24"/>
                <w:szCs w:val="28"/>
              </w:rPr>
              <w:t>Real-time pipeline</w:t>
            </w:r>
          </w:p>
        </w:tc>
        <w:tc>
          <w:tcPr>
            <w:tcW w:w="3000" w:type="dxa"/>
            <w:vAlign w:val="center"/>
          </w:tcPr>
          <w:p w14:paraId="10B9A113" w14:textId="3B1092EC" w:rsidR="00AD49A1" w:rsidRPr="003F5650" w:rsidRDefault="00AD49A1" w:rsidP="00AD49A1">
            <w:pPr>
              <w:pStyle w:val="TableParagraph"/>
              <w:rPr>
                <w:sz w:val="24"/>
                <w:szCs w:val="28"/>
              </w:rPr>
            </w:pPr>
            <w:r w:rsidRPr="003F5650">
              <w:rPr>
                <w:sz w:val="24"/>
                <w:szCs w:val="28"/>
              </w:rPr>
              <w:t>Socket.IO broadcasting layer and end-to-end latency testing.</w:t>
            </w:r>
          </w:p>
        </w:tc>
      </w:tr>
      <w:tr w:rsidR="00AD49A1" w14:paraId="5A31E1B8" w14:textId="77777777" w:rsidTr="009D6E6D">
        <w:trPr>
          <w:trHeight w:val="280"/>
        </w:trPr>
        <w:tc>
          <w:tcPr>
            <w:tcW w:w="2980" w:type="dxa"/>
            <w:vAlign w:val="center"/>
          </w:tcPr>
          <w:p w14:paraId="0BEED6DC" w14:textId="2DBD14A7" w:rsidR="00AD49A1" w:rsidRPr="003F5650" w:rsidRDefault="00AD49A1" w:rsidP="00AD49A1">
            <w:pPr>
              <w:pStyle w:val="TableParagraph"/>
              <w:rPr>
                <w:sz w:val="24"/>
                <w:szCs w:val="28"/>
              </w:rPr>
            </w:pPr>
            <w:proofErr w:type="spellStart"/>
            <w:r w:rsidRPr="003F5650">
              <w:rPr>
                <w:sz w:val="24"/>
                <w:szCs w:val="28"/>
              </w:rPr>
              <w:t>Dhanushkumar</w:t>
            </w:r>
            <w:proofErr w:type="spellEnd"/>
            <w:r w:rsidRPr="003F5650">
              <w:rPr>
                <w:sz w:val="24"/>
                <w:szCs w:val="28"/>
              </w:rPr>
              <w:t xml:space="preserve"> R (192565087)</w:t>
            </w:r>
          </w:p>
        </w:tc>
        <w:tc>
          <w:tcPr>
            <w:tcW w:w="3000" w:type="dxa"/>
            <w:vAlign w:val="center"/>
          </w:tcPr>
          <w:p w14:paraId="64B57B61" w14:textId="033ECDB5" w:rsidR="00AD49A1" w:rsidRPr="003F5650" w:rsidRDefault="00AD49A1" w:rsidP="00AD49A1">
            <w:pPr>
              <w:pStyle w:val="TableParagraph"/>
              <w:rPr>
                <w:sz w:val="24"/>
                <w:szCs w:val="28"/>
              </w:rPr>
            </w:pPr>
            <w:r w:rsidRPr="003F5650">
              <w:rPr>
                <w:sz w:val="24"/>
                <w:szCs w:val="28"/>
              </w:rPr>
              <w:t>Backend persistence</w:t>
            </w:r>
          </w:p>
        </w:tc>
        <w:tc>
          <w:tcPr>
            <w:tcW w:w="3000" w:type="dxa"/>
            <w:vAlign w:val="center"/>
          </w:tcPr>
          <w:p w14:paraId="214B20B1" w14:textId="3C5C7E11" w:rsidR="00AD49A1" w:rsidRPr="003F5650" w:rsidRDefault="00AD49A1" w:rsidP="00AD49A1">
            <w:pPr>
              <w:pStyle w:val="TableParagraph"/>
              <w:rPr>
                <w:sz w:val="24"/>
                <w:szCs w:val="28"/>
              </w:rPr>
            </w:pPr>
            <w:r w:rsidRPr="003F5650">
              <w:rPr>
                <w:sz w:val="24"/>
                <w:szCs w:val="28"/>
              </w:rPr>
              <w:t>SQLite backend and nine-repository persistence layer.</w:t>
            </w:r>
          </w:p>
        </w:tc>
      </w:tr>
    </w:tbl>
    <w:p w14:paraId="7677B719" w14:textId="77777777" w:rsidR="00AD49A1" w:rsidRDefault="00AD49A1"/>
    <w:p w14:paraId="28E5290F" w14:textId="5E80354C" w:rsidR="00AD49A1" w:rsidRDefault="00AD49A1" w:rsidP="00AD49A1">
      <w:pPr>
        <w:pStyle w:val="ReportSubsection"/>
      </w:pPr>
      <w:r>
        <w:t>4.8.2 Budget</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3000"/>
        <w:gridCol w:w="3000"/>
      </w:tblGrid>
      <w:tr w:rsidR="00AD49A1" w14:paraId="06B9EB68" w14:textId="77777777" w:rsidTr="009D6E6D">
        <w:trPr>
          <w:trHeight w:val="279"/>
        </w:trPr>
        <w:tc>
          <w:tcPr>
            <w:tcW w:w="2980" w:type="dxa"/>
            <w:shd w:val="clear" w:color="auto" w:fill="D9D9D9"/>
          </w:tcPr>
          <w:p w14:paraId="205CCA81" w14:textId="77777777" w:rsidR="00AD49A1" w:rsidRDefault="00AD49A1" w:rsidP="009D6E6D">
            <w:pPr>
              <w:pStyle w:val="TableParagraph"/>
              <w:spacing w:before="1"/>
              <w:ind w:left="5"/>
              <w:jc w:val="center"/>
              <w:rPr>
                <w:rFonts w:ascii="Arial"/>
                <w:b/>
              </w:rPr>
            </w:pPr>
            <w:r>
              <w:rPr>
                <w:rFonts w:ascii="Arial"/>
                <w:b/>
                <w:spacing w:val="-2"/>
              </w:rPr>
              <w:t>Student</w:t>
            </w:r>
          </w:p>
        </w:tc>
        <w:tc>
          <w:tcPr>
            <w:tcW w:w="3000" w:type="dxa"/>
            <w:shd w:val="clear" w:color="auto" w:fill="D9D9D9"/>
          </w:tcPr>
          <w:p w14:paraId="22D16EFD" w14:textId="77777777" w:rsidR="00AD49A1" w:rsidRDefault="00AD49A1" w:rsidP="009D6E6D">
            <w:pPr>
              <w:pStyle w:val="TableParagraph"/>
              <w:spacing w:before="1"/>
              <w:ind w:left="10"/>
              <w:jc w:val="center"/>
              <w:rPr>
                <w:rFonts w:ascii="Arial"/>
                <w:b/>
              </w:rPr>
            </w:pPr>
            <w:r>
              <w:rPr>
                <w:rFonts w:ascii="Arial"/>
                <w:b/>
              </w:rPr>
              <w:t>Assigned</w:t>
            </w:r>
            <w:r>
              <w:rPr>
                <w:rFonts w:ascii="Arial"/>
                <w:b/>
                <w:spacing w:val="-8"/>
              </w:rPr>
              <w:t xml:space="preserve"> </w:t>
            </w:r>
            <w:r>
              <w:rPr>
                <w:rFonts w:ascii="Arial"/>
                <w:b/>
                <w:spacing w:val="-2"/>
              </w:rPr>
              <w:t>Responsibility</w:t>
            </w:r>
          </w:p>
        </w:tc>
        <w:tc>
          <w:tcPr>
            <w:tcW w:w="3000" w:type="dxa"/>
            <w:shd w:val="clear" w:color="auto" w:fill="D9D9D9"/>
          </w:tcPr>
          <w:p w14:paraId="579B9542" w14:textId="77777777" w:rsidR="00AD49A1" w:rsidRDefault="00AD49A1" w:rsidP="009D6E6D">
            <w:pPr>
              <w:pStyle w:val="TableParagraph"/>
              <w:spacing w:before="1"/>
              <w:ind w:left="10"/>
              <w:jc w:val="center"/>
              <w:rPr>
                <w:rFonts w:ascii="Arial"/>
                <w:b/>
              </w:rPr>
            </w:pPr>
            <w:r>
              <w:rPr>
                <w:rFonts w:ascii="Arial"/>
                <w:b/>
              </w:rPr>
              <w:t>Actual</w:t>
            </w:r>
            <w:r>
              <w:rPr>
                <w:rFonts w:ascii="Arial"/>
                <w:b/>
                <w:spacing w:val="-6"/>
              </w:rPr>
              <w:t xml:space="preserve"> </w:t>
            </w:r>
            <w:r>
              <w:rPr>
                <w:rFonts w:ascii="Arial"/>
                <w:b/>
                <w:spacing w:val="-2"/>
              </w:rPr>
              <w:t>Contribution</w:t>
            </w:r>
          </w:p>
        </w:tc>
      </w:tr>
      <w:tr w:rsidR="00AD49A1" w14:paraId="1AE6A452" w14:textId="77777777" w:rsidTr="009D6E6D">
        <w:trPr>
          <w:trHeight w:val="280"/>
        </w:trPr>
        <w:tc>
          <w:tcPr>
            <w:tcW w:w="2980" w:type="dxa"/>
            <w:vAlign w:val="center"/>
          </w:tcPr>
          <w:p w14:paraId="2588B3DF" w14:textId="0AAE270F" w:rsidR="00AD49A1" w:rsidRPr="003F5650" w:rsidRDefault="00AD49A1" w:rsidP="00AD49A1">
            <w:pPr>
              <w:pStyle w:val="TableParagraph"/>
              <w:rPr>
                <w:sz w:val="24"/>
                <w:szCs w:val="28"/>
              </w:rPr>
            </w:pPr>
            <w:r w:rsidRPr="003F5650">
              <w:rPr>
                <w:sz w:val="24"/>
                <w:szCs w:val="28"/>
              </w:rPr>
              <w:t>Enterprise infrastructure / dedicated security platform</w:t>
            </w:r>
          </w:p>
        </w:tc>
        <w:tc>
          <w:tcPr>
            <w:tcW w:w="3000" w:type="dxa"/>
            <w:vAlign w:val="center"/>
          </w:tcPr>
          <w:p w14:paraId="0869499B" w14:textId="4C89464A" w:rsidR="00AD49A1" w:rsidRPr="003F5650" w:rsidRDefault="00AD49A1" w:rsidP="00AD49A1">
            <w:pPr>
              <w:pStyle w:val="TableParagraph"/>
              <w:rPr>
                <w:sz w:val="24"/>
                <w:szCs w:val="28"/>
              </w:rPr>
            </w:pPr>
            <w:r w:rsidRPr="003F5650">
              <w:rPr>
                <w:sz w:val="24"/>
                <w:szCs w:val="28"/>
              </w:rPr>
              <w:t>To make simulation environment</w:t>
            </w:r>
          </w:p>
        </w:tc>
        <w:tc>
          <w:tcPr>
            <w:tcW w:w="3000" w:type="dxa"/>
            <w:vAlign w:val="center"/>
          </w:tcPr>
          <w:p w14:paraId="4A397FBF" w14:textId="6613220F" w:rsidR="00AD49A1" w:rsidRPr="003F5650" w:rsidRDefault="00AD49A1" w:rsidP="00AD49A1">
            <w:pPr>
              <w:pStyle w:val="TableParagraph"/>
              <w:rPr>
                <w:sz w:val="24"/>
                <w:szCs w:val="28"/>
              </w:rPr>
            </w:pPr>
            <w:r w:rsidRPr="003F5650">
              <w:rPr>
                <w:sz w:val="24"/>
                <w:szCs w:val="28"/>
              </w:rPr>
              <w:t>Simulation environment checks</w:t>
            </w:r>
          </w:p>
        </w:tc>
      </w:tr>
      <w:tr w:rsidR="00AD49A1" w14:paraId="3F900BE7" w14:textId="77777777" w:rsidTr="009D6E6D">
        <w:trPr>
          <w:trHeight w:val="280"/>
        </w:trPr>
        <w:tc>
          <w:tcPr>
            <w:tcW w:w="2980" w:type="dxa"/>
            <w:vAlign w:val="center"/>
          </w:tcPr>
          <w:p w14:paraId="1D3AA0C7" w14:textId="291DFB03" w:rsidR="00AD49A1" w:rsidRPr="003F5650" w:rsidRDefault="00AD49A1" w:rsidP="00AD49A1">
            <w:pPr>
              <w:pStyle w:val="TableParagraph"/>
              <w:rPr>
                <w:sz w:val="24"/>
                <w:szCs w:val="28"/>
              </w:rPr>
            </w:pPr>
            <w:r w:rsidRPr="003F5650">
              <w:rPr>
                <w:sz w:val="24"/>
                <w:szCs w:val="28"/>
              </w:rPr>
              <w:t>Single-machine project environment</w:t>
            </w:r>
          </w:p>
        </w:tc>
        <w:tc>
          <w:tcPr>
            <w:tcW w:w="3000" w:type="dxa"/>
            <w:vAlign w:val="center"/>
          </w:tcPr>
          <w:p w14:paraId="6D36B49A" w14:textId="7B867D05" w:rsidR="00AD49A1" w:rsidRPr="003F5650" w:rsidRDefault="00AD49A1" w:rsidP="00AD49A1">
            <w:pPr>
              <w:pStyle w:val="TableParagraph"/>
              <w:rPr>
                <w:sz w:val="24"/>
                <w:szCs w:val="28"/>
              </w:rPr>
            </w:pPr>
            <w:r w:rsidRPr="003F5650">
              <w:rPr>
                <w:sz w:val="24"/>
                <w:szCs w:val="28"/>
              </w:rPr>
              <w:t>To make scoring platform</w:t>
            </w:r>
          </w:p>
        </w:tc>
        <w:tc>
          <w:tcPr>
            <w:tcW w:w="3000" w:type="dxa"/>
            <w:vAlign w:val="center"/>
          </w:tcPr>
          <w:p w14:paraId="66BB6EA1" w14:textId="47F51FBC" w:rsidR="00AD49A1" w:rsidRPr="003F5650" w:rsidRDefault="00AD49A1" w:rsidP="00AD49A1">
            <w:pPr>
              <w:pStyle w:val="TableParagraph"/>
              <w:rPr>
                <w:sz w:val="24"/>
                <w:szCs w:val="28"/>
              </w:rPr>
            </w:pPr>
            <w:r w:rsidRPr="003F5650">
              <w:rPr>
                <w:sz w:val="24"/>
                <w:szCs w:val="28"/>
              </w:rPr>
              <w:t>Simple, Medium, Hard</w:t>
            </w:r>
          </w:p>
        </w:tc>
      </w:tr>
    </w:tbl>
    <w:p w14:paraId="0CECCC0B" w14:textId="77777777" w:rsidR="00AD49A1" w:rsidRDefault="00AD49A1"/>
    <w:p w14:paraId="3FC79F46" w14:textId="77777777" w:rsidR="00AD49A1" w:rsidRDefault="00AD49A1"/>
    <w:p w14:paraId="6A31F2B5" w14:textId="77777777" w:rsidR="00AD49A1" w:rsidRDefault="00AD49A1"/>
    <w:p w14:paraId="09072C65" w14:textId="77777777" w:rsidR="003F5650" w:rsidRDefault="003F5650"/>
    <w:p w14:paraId="40D59B8F" w14:textId="77777777" w:rsidR="000A65E1" w:rsidRDefault="00000000">
      <w:pPr>
        <w:pStyle w:val="Heading4"/>
      </w:pPr>
      <w:r>
        <w:t xml:space="preserve">CHAPTER </w:t>
      </w:r>
      <w:r>
        <w:rPr>
          <w:spacing w:val="-10"/>
        </w:rPr>
        <w:t>5</w:t>
      </w:r>
    </w:p>
    <w:p w14:paraId="5DBD8B2C" w14:textId="77777777" w:rsidR="000A65E1" w:rsidRDefault="000A65E1">
      <w:pPr>
        <w:pStyle w:val="BodyText"/>
        <w:spacing w:before="245"/>
      </w:pPr>
    </w:p>
    <w:p w14:paraId="4B91091A" w14:textId="77777777" w:rsidR="000A65E1" w:rsidRDefault="00000000">
      <w:pPr>
        <w:ind w:right="579"/>
        <w:jc w:val="center"/>
        <w:rPr>
          <w:b/>
          <w:sz w:val="24"/>
        </w:rPr>
      </w:pPr>
      <w:bookmarkStart w:id="99" w:name="CONCLUSION,_FUTURE_WORK_AND_REFLECTION_"/>
      <w:bookmarkEnd w:id="99"/>
      <w:r>
        <w:rPr>
          <w:b/>
          <w:sz w:val="24"/>
        </w:rPr>
        <w:t xml:space="preserve">CONCLUSION, FUTURE WORK AND </w:t>
      </w:r>
      <w:r>
        <w:rPr>
          <w:b/>
          <w:spacing w:val="-2"/>
          <w:sz w:val="24"/>
        </w:rPr>
        <w:t>REFLECTION</w:t>
      </w:r>
    </w:p>
    <w:p w14:paraId="1616F66D" w14:textId="77777777" w:rsidR="000A65E1" w:rsidRDefault="000A65E1">
      <w:pPr>
        <w:pStyle w:val="BodyText"/>
        <w:spacing w:before="5"/>
      </w:pPr>
    </w:p>
    <w:p w14:paraId="09F86E1F" w14:textId="77777777" w:rsidR="000A65E1" w:rsidRPr="00AD49A1" w:rsidRDefault="00000000">
      <w:pPr>
        <w:pStyle w:val="ListParagraph"/>
        <w:numPr>
          <w:ilvl w:val="1"/>
          <w:numId w:val="2"/>
        </w:numPr>
        <w:tabs>
          <w:tab w:val="left" w:pos="383"/>
        </w:tabs>
        <w:spacing w:before="1"/>
        <w:rPr>
          <w:b/>
          <w:sz w:val="24"/>
        </w:rPr>
      </w:pPr>
      <w:bookmarkStart w:id="100" w:name="5.1_Conclusion_"/>
      <w:bookmarkEnd w:id="100"/>
      <w:r>
        <w:rPr>
          <w:b/>
          <w:spacing w:val="-2"/>
          <w:sz w:val="24"/>
        </w:rPr>
        <w:t>Conclusion</w:t>
      </w:r>
    </w:p>
    <w:p w14:paraId="76ED166B" w14:textId="77777777" w:rsidR="00AD49A1" w:rsidRPr="00AD49A1" w:rsidRDefault="00AD49A1" w:rsidP="00AD49A1">
      <w:pPr>
        <w:tabs>
          <w:tab w:val="left" w:pos="383"/>
        </w:tabs>
        <w:spacing w:before="1"/>
        <w:ind w:left="23"/>
        <w:rPr>
          <w:b/>
          <w:sz w:val="24"/>
        </w:rPr>
      </w:pPr>
    </w:p>
    <w:p w14:paraId="14984C4C" w14:textId="77777777" w:rsidR="00AD49A1" w:rsidRPr="003F5650" w:rsidRDefault="00AD49A1" w:rsidP="00530FEC">
      <w:pPr>
        <w:ind w:left="23"/>
        <w:jc w:val="both"/>
        <w:rPr>
          <w:sz w:val="24"/>
          <w:szCs w:val="24"/>
        </w:rPr>
      </w:pPr>
      <w:bookmarkStart w:id="101" w:name="[Conclusion_here.]_-_Summarise_the_probl"/>
      <w:bookmarkStart w:id="102" w:name="5.2_Future_Work_"/>
      <w:bookmarkEnd w:id="101"/>
      <w:bookmarkEnd w:id="102"/>
      <w:proofErr w:type="spellStart"/>
      <w:r w:rsidRPr="003F5650">
        <w:rPr>
          <w:sz w:val="24"/>
          <w:szCs w:val="24"/>
        </w:rPr>
        <w:t>CyberSentinel</w:t>
      </w:r>
      <w:proofErr w:type="spellEnd"/>
      <w:r w:rsidRPr="003F5650">
        <w:rPr>
          <w:sz w:val="24"/>
          <w:szCs w:val="24"/>
        </w:rPr>
        <w:t xml:space="preserve"> XDR is a self-contained, full-stack Extended Detection and Response platform that simulates five attack types against a virtual 9-node enterprise network and detects them live on a single machine. Its Object-Oriented architecture separates attack simulators, detection logic and data repositories into modular components, while Socket.IO provides real-time event delivery to the dashboard. The reported results include five attack simulators, zero false positives, an average confidence of 0.96, sub-50 </w:t>
      </w:r>
      <w:proofErr w:type="spellStart"/>
      <w:r w:rsidRPr="003F5650">
        <w:rPr>
          <w:sz w:val="24"/>
          <w:szCs w:val="24"/>
        </w:rPr>
        <w:t>ms</w:t>
      </w:r>
      <w:proofErr w:type="spellEnd"/>
      <w:r w:rsidRPr="003F5650">
        <w:rPr>
          <w:sz w:val="24"/>
          <w:szCs w:val="24"/>
        </w:rPr>
        <w:t xml:space="preserve"> real-time synchronization, sub-1.2 s attack-to-alert latency and sub-2 s report generation. The platform therefore demonstrates a practical, affordable environment for hands-on cyber-</w:t>
      </w:r>
      <w:proofErr w:type="spellStart"/>
      <w:r w:rsidRPr="003F5650">
        <w:rPr>
          <w:sz w:val="24"/>
          <w:szCs w:val="24"/>
        </w:rPr>
        <w:t>defence</w:t>
      </w:r>
      <w:proofErr w:type="spellEnd"/>
      <w:r w:rsidRPr="003F5650">
        <w:rPr>
          <w:sz w:val="24"/>
          <w:szCs w:val="24"/>
        </w:rPr>
        <w:t xml:space="preserve"> learning and research under controlled simulation conditions.</w:t>
      </w:r>
    </w:p>
    <w:p w14:paraId="51FE6383" w14:textId="77777777" w:rsidR="000A65E1" w:rsidRDefault="00000000">
      <w:pPr>
        <w:pStyle w:val="ListParagraph"/>
        <w:numPr>
          <w:ilvl w:val="1"/>
          <w:numId w:val="2"/>
        </w:numPr>
        <w:tabs>
          <w:tab w:val="left" w:pos="383"/>
        </w:tabs>
        <w:spacing w:before="240"/>
        <w:rPr>
          <w:b/>
          <w:sz w:val="24"/>
        </w:rPr>
      </w:pPr>
      <w:r>
        <w:rPr>
          <w:b/>
          <w:sz w:val="24"/>
        </w:rPr>
        <w:t>Future</w:t>
      </w:r>
      <w:r>
        <w:rPr>
          <w:b/>
          <w:spacing w:val="-7"/>
          <w:sz w:val="24"/>
        </w:rPr>
        <w:t xml:space="preserve"> </w:t>
      </w:r>
      <w:r>
        <w:rPr>
          <w:b/>
          <w:spacing w:val="-4"/>
          <w:sz w:val="24"/>
        </w:rPr>
        <w:t>Work</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38"/>
        <w:gridCol w:w="4680"/>
      </w:tblGrid>
      <w:tr w:rsidR="003F5650" w14:paraId="126D9B4E" w14:textId="77777777" w:rsidTr="003F5650">
        <w:trPr>
          <w:trHeight w:val="280"/>
        </w:trPr>
        <w:tc>
          <w:tcPr>
            <w:tcW w:w="4538" w:type="dxa"/>
            <w:shd w:val="clear" w:color="auto" w:fill="D9D9D9"/>
            <w:vAlign w:val="center"/>
          </w:tcPr>
          <w:p w14:paraId="0DD32642" w14:textId="2CDEEE12" w:rsidR="003F5650" w:rsidRDefault="003F5650" w:rsidP="003F5650">
            <w:pPr>
              <w:pStyle w:val="TableParagraph"/>
              <w:spacing w:line="249" w:lineRule="exact"/>
              <w:ind w:left="818"/>
              <w:rPr>
                <w:rFonts w:ascii="Arial"/>
                <w:b/>
              </w:rPr>
            </w:pPr>
            <w:bookmarkStart w:id="103" w:name="[Future_work_here.]_"/>
            <w:bookmarkEnd w:id="103"/>
            <w:r>
              <w:rPr>
                <w:b/>
                <w:sz w:val="20"/>
              </w:rPr>
              <w:t>Future Scope</w:t>
            </w:r>
          </w:p>
        </w:tc>
        <w:tc>
          <w:tcPr>
            <w:tcW w:w="4680" w:type="dxa"/>
            <w:shd w:val="clear" w:color="auto" w:fill="D9D9D9"/>
            <w:vAlign w:val="center"/>
          </w:tcPr>
          <w:p w14:paraId="786F75B5" w14:textId="2095DCEE" w:rsidR="003F5650" w:rsidRDefault="003F5650" w:rsidP="003F5650">
            <w:pPr>
              <w:pStyle w:val="TableParagraph"/>
              <w:spacing w:line="249" w:lineRule="exact"/>
              <w:ind w:left="850"/>
              <w:rPr>
                <w:rFonts w:ascii="Arial"/>
                <w:b/>
              </w:rPr>
            </w:pPr>
            <w:r>
              <w:rPr>
                <w:b/>
                <w:sz w:val="20"/>
              </w:rPr>
              <w:t>Planned Enhancement</w:t>
            </w:r>
          </w:p>
        </w:tc>
      </w:tr>
      <w:tr w:rsidR="003F5650" w14:paraId="719DE975" w14:textId="77777777" w:rsidTr="003F5650">
        <w:trPr>
          <w:trHeight w:val="279"/>
        </w:trPr>
        <w:tc>
          <w:tcPr>
            <w:tcW w:w="4538" w:type="dxa"/>
            <w:vAlign w:val="center"/>
          </w:tcPr>
          <w:p w14:paraId="11EBB2BD" w14:textId="0A60A2ED" w:rsidR="003F5650" w:rsidRDefault="003F5650" w:rsidP="003F5650">
            <w:pPr>
              <w:pStyle w:val="TableParagraph"/>
              <w:rPr>
                <w:sz w:val="20"/>
              </w:rPr>
            </w:pPr>
            <w:r>
              <w:rPr>
                <w:sz w:val="20"/>
              </w:rPr>
              <w:t>ML-Based Detection</w:t>
            </w:r>
          </w:p>
        </w:tc>
        <w:tc>
          <w:tcPr>
            <w:tcW w:w="4680" w:type="dxa"/>
            <w:vAlign w:val="center"/>
          </w:tcPr>
          <w:p w14:paraId="1A34C75E" w14:textId="0127309C" w:rsidR="003F5650" w:rsidRPr="003F5650" w:rsidRDefault="003F5650" w:rsidP="003F5650">
            <w:pPr>
              <w:pStyle w:val="TableParagraph"/>
              <w:rPr>
                <w:szCs w:val="24"/>
              </w:rPr>
            </w:pPr>
            <w:r w:rsidRPr="003F5650">
              <w:rPr>
                <w:szCs w:val="24"/>
              </w:rPr>
              <w:t>Replace rule weights with a trained Random Forest or LSTM classifier for adaptive, self-learning anomaly detection.</w:t>
            </w:r>
          </w:p>
        </w:tc>
      </w:tr>
      <w:tr w:rsidR="003F5650" w14:paraId="6CF715A3" w14:textId="77777777" w:rsidTr="003F5650">
        <w:trPr>
          <w:trHeight w:val="279"/>
        </w:trPr>
        <w:tc>
          <w:tcPr>
            <w:tcW w:w="4538" w:type="dxa"/>
            <w:vAlign w:val="center"/>
          </w:tcPr>
          <w:p w14:paraId="52122337" w14:textId="79406D21" w:rsidR="003F5650" w:rsidRDefault="003F5650" w:rsidP="003F5650">
            <w:pPr>
              <w:pStyle w:val="TableParagraph"/>
              <w:rPr>
                <w:sz w:val="20"/>
              </w:rPr>
            </w:pPr>
            <w:r>
              <w:rPr>
                <w:sz w:val="20"/>
              </w:rPr>
              <w:t>Real Traffic Capture</w:t>
            </w:r>
          </w:p>
        </w:tc>
        <w:tc>
          <w:tcPr>
            <w:tcW w:w="4680" w:type="dxa"/>
            <w:vAlign w:val="center"/>
          </w:tcPr>
          <w:p w14:paraId="1CDDDC9C" w14:textId="2FD05CEE" w:rsidR="003F5650" w:rsidRPr="003F5650" w:rsidRDefault="003F5650" w:rsidP="003F5650">
            <w:pPr>
              <w:pStyle w:val="TableParagraph"/>
              <w:rPr>
                <w:szCs w:val="24"/>
              </w:rPr>
            </w:pPr>
            <w:r w:rsidRPr="003F5650">
              <w:rPr>
                <w:szCs w:val="24"/>
              </w:rPr>
              <w:t xml:space="preserve">Integrate live </w:t>
            </w:r>
            <w:proofErr w:type="spellStart"/>
            <w:r w:rsidRPr="003F5650">
              <w:rPr>
                <w:szCs w:val="24"/>
              </w:rPr>
              <w:t>pcap</w:t>
            </w:r>
            <w:proofErr w:type="spellEnd"/>
            <w:r w:rsidRPr="003F5650">
              <w:rPr>
                <w:szCs w:val="24"/>
              </w:rPr>
              <w:t xml:space="preserve"> or NetFlow capture so the engine analyses genuine network traffic rather than only simulations.</w:t>
            </w:r>
          </w:p>
        </w:tc>
      </w:tr>
      <w:tr w:rsidR="003F5650" w14:paraId="778AF72C" w14:textId="77777777" w:rsidTr="003F5650">
        <w:trPr>
          <w:trHeight w:val="279"/>
        </w:trPr>
        <w:tc>
          <w:tcPr>
            <w:tcW w:w="4538" w:type="dxa"/>
            <w:vAlign w:val="center"/>
          </w:tcPr>
          <w:p w14:paraId="5E05FB02" w14:textId="2D53DF81" w:rsidR="003F5650" w:rsidRDefault="003F5650" w:rsidP="003F5650">
            <w:pPr>
              <w:pStyle w:val="TableParagraph"/>
              <w:rPr>
                <w:sz w:val="20"/>
              </w:rPr>
            </w:pPr>
            <w:r>
              <w:rPr>
                <w:sz w:val="20"/>
              </w:rPr>
              <w:t>Cloud-Native Deployment</w:t>
            </w:r>
          </w:p>
        </w:tc>
        <w:tc>
          <w:tcPr>
            <w:tcW w:w="4680" w:type="dxa"/>
            <w:vAlign w:val="center"/>
          </w:tcPr>
          <w:p w14:paraId="267B720A" w14:textId="208873CC" w:rsidR="003F5650" w:rsidRPr="003F5650" w:rsidRDefault="003F5650" w:rsidP="003F5650">
            <w:pPr>
              <w:pStyle w:val="TableParagraph"/>
              <w:rPr>
                <w:szCs w:val="24"/>
              </w:rPr>
            </w:pPr>
            <w:proofErr w:type="spellStart"/>
            <w:r w:rsidRPr="003F5650">
              <w:rPr>
                <w:szCs w:val="24"/>
              </w:rPr>
              <w:t>Containerise</w:t>
            </w:r>
            <w:proofErr w:type="spellEnd"/>
            <w:r w:rsidRPr="003F5650">
              <w:rPr>
                <w:szCs w:val="24"/>
              </w:rPr>
              <w:t xml:space="preserve"> with Docker and Kubernetes and replace SQLite with PostgreSQL for large multi-tenant networks.</w:t>
            </w:r>
          </w:p>
        </w:tc>
      </w:tr>
      <w:tr w:rsidR="003F5650" w14:paraId="56866E19" w14:textId="77777777" w:rsidTr="003F5650">
        <w:trPr>
          <w:trHeight w:val="279"/>
        </w:trPr>
        <w:tc>
          <w:tcPr>
            <w:tcW w:w="4538" w:type="dxa"/>
            <w:vAlign w:val="center"/>
          </w:tcPr>
          <w:p w14:paraId="29393C7C" w14:textId="7DAF2ACE" w:rsidR="003F5650" w:rsidRDefault="003F5650" w:rsidP="003F5650">
            <w:pPr>
              <w:pStyle w:val="TableParagraph"/>
              <w:rPr>
                <w:sz w:val="20"/>
              </w:rPr>
            </w:pPr>
            <w:r>
              <w:rPr>
                <w:sz w:val="20"/>
              </w:rPr>
              <w:t>Automated Response (SOAR)</w:t>
            </w:r>
          </w:p>
        </w:tc>
        <w:tc>
          <w:tcPr>
            <w:tcW w:w="4680" w:type="dxa"/>
            <w:vAlign w:val="center"/>
          </w:tcPr>
          <w:p w14:paraId="13D2314C" w14:textId="515AC88F" w:rsidR="003F5650" w:rsidRPr="003F5650" w:rsidRDefault="003F5650" w:rsidP="003F5650">
            <w:pPr>
              <w:pStyle w:val="TableParagraph"/>
              <w:rPr>
                <w:szCs w:val="24"/>
              </w:rPr>
            </w:pPr>
            <w:r w:rsidRPr="003F5650">
              <w:rPr>
                <w:szCs w:val="24"/>
              </w:rPr>
              <w:t>Add active mitigation such as automatic source-IP blocking, node isolation and firewall-rule triggering for CRITICAL detections.</w:t>
            </w:r>
          </w:p>
        </w:tc>
      </w:tr>
    </w:tbl>
    <w:p w14:paraId="58882EE5" w14:textId="77777777" w:rsidR="000A65E1" w:rsidRDefault="000A65E1">
      <w:pPr>
        <w:pStyle w:val="BodyText"/>
        <w:spacing w:before="25"/>
        <w:rPr>
          <w:sz w:val="22"/>
        </w:rPr>
      </w:pPr>
    </w:p>
    <w:p w14:paraId="7B7BE6CC" w14:textId="77777777" w:rsidR="000A65E1" w:rsidRPr="003F5650" w:rsidRDefault="00000000">
      <w:pPr>
        <w:pStyle w:val="ListParagraph"/>
        <w:numPr>
          <w:ilvl w:val="1"/>
          <w:numId w:val="2"/>
        </w:numPr>
        <w:tabs>
          <w:tab w:val="left" w:pos="383"/>
        </w:tabs>
        <w:spacing w:before="0"/>
        <w:rPr>
          <w:b/>
          <w:sz w:val="24"/>
        </w:rPr>
      </w:pPr>
      <w:bookmarkStart w:id="104" w:name="5.3_Professional_Learning_&amp;_Individual_R"/>
      <w:bookmarkEnd w:id="104"/>
      <w:r>
        <w:rPr>
          <w:b/>
          <w:sz w:val="24"/>
        </w:rPr>
        <w:t>Professional</w:t>
      </w:r>
      <w:r>
        <w:rPr>
          <w:b/>
          <w:spacing w:val="-2"/>
          <w:sz w:val="24"/>
        </w:rPr>
        <w:t xml:space="preserve"> </w:t>
      </w:r>
      <w:r>
        <w:rPr>
          <w:b/>
          <w:sz w:val="24"/>
        </w:rPr>
        <w:t>Learning</w:t>
      </w:r>
      <w:r>
        <w:rPr>
          <w:b/>
          <w:spacing w:val="-1"/>
          <w:sz w:val="24"/>
        </w:rPr>
        <w:t xml:space="preserve"> </w:t>
      </w:r>
      <w:r>
        <w:rPr>
          <w:b/>
          <w:sz w:val="24"/>
        </w:rPr>
        <w:t>&amp;</w:t>
      </w:r>
      <w:r>
        <w:rPr>
          <w:b/>
          <w:spacing w:val="-1"/>
          <w:sz w:val="24"/>
        </w:rPr>
        <w:t xml:space="preserve"> </w:t>
      </w:r>
      <w:r>
        <w:rPr>
          <w:b/>
          <w:sz w:val="24"/>
        </w:rPr>
        <w:t>Individual</w:t>
      </w:r>
      <w:r>
        <w:rPr>
          <w:b/>
          <w:spacing w:val="-1"/>
          <w:sz w:val="24"/>
        </w:rPr>
        <w:t xml:space="preserve"> </w:t>
      </w:r>
      <w:r>
        <w:rPr>
          <w:b/>
          <w:spacing w:val="-2"/>
          <w:sz w:val="24"/>
        </w:rPr>
        <w:t>Reflection</w:t>
      </w:r>
    </w:p>
    <w:p w14:paraId="648537BF" w14:textId="77777777" w:rsidR="003F5650" w:rsidRDefault="003F5650" w:rsidP="003F5650">
      <w:pPr>
        <w:pStyle w:val="ListParagraph"/>
        <w:tabs>
          <w:tab w:val="left" w:pos="383"/>
        </w:tabs>
        <w:spacing w:before="0"/>
        <w:ind w:left="383" w:firstLine="0"/>
        <w:rPr>
          <w:b/>
          <w:sz w:val="24"/>
        </w:rPr>
      </w:pPr>
    </w:p>
    <w:p w14:paraId="399117E1" w14:textId="77777777" w:rsidR="003F5650" w:rsidRDefault="003F5650" w:rsidP="003F5650">
      <w:pPr>
        <w:pStyle w:val="ReportSubsection"/>
        <w:ind w:left="23"/>
      </w:pPr>
      <w:bookmarkStart w:id="105" w:name="New_Knowledge_Acquired:_[bullets]_"/>
      <w:bookmarkEnd w:id="105"/>
      <w:r>
        <w:t>5.3.1 New Knowledge Acquired</w:t>
      </w:r>
    </w:p>
    <w:p w14:paraId="0E4DE6E3" w14:textId="77777777" w:rsidR="003F5650" w:rsidRDefault="003F5650" w:rsidP="003F5650">
      <w:pPr>
        <w:pStyle w:val="ReportBullet"/>
      </w:pPr>
      <w:r>
        <w:t>• Full-stack integration of a React dashboard with a Node.js/Express backend.</w:t>
      </w:r>
    </w:p>
    <w:p w14:paraId="5D9F4544" w14:textId="77777777" w:rsidR="003F5650" w:rsidRDefault="003F5650" w:rsidP="003F5650">
      <w:pPr>
        <w:pStyle w:val="ReportBullet"/>
        <w:ind w:left="23"/>
      </w:pPr>
      <w:r>
        <w:t>• Object-Oriented modelling of attack simulators, detection rules and repository components.</w:t>
      </w:r>
    </w:p>
    <w:p w14:paraId="42312163" w14:textId="77777777" w:rsidR="003F5650" w:rsidRDefault="003F5650" w:rsidP="003F5650">
      <w:pPr>
        <w:pStyle w:val="ReportBullet"/>
        <w:ind w:left="23"/>
      </w:pPr>
      <w:r>
        <w:t>• Real-time browser communication using Socket.IO event broadcasting.</w:t>
      </w:r>
    </w:p>
    <w:p w14:paraId="71DAAB14" w14:textId="77777777" w:rsidR="003F5650" w:rsidRDefault="003F5650" w:rsidP="003F5650">
      <w:pPr>
        <w:pStyle w:val="ReportBullet"/>
        <w:ind w:left="23"/>
      </w:pPr>
      <w:r>
        <w:t>• Weighted threat scoring and severity classification for simulated network attacks.</w:t>
      </w:r>
    </w:p>
    <w:p w14:paraId="6CE20F7B" w14:textId="77777777" w:rsidR="003F5650" w:rsidRDefault="003F5650" w:rsidP="003F5650">
      <w:pPr>
        <w:pStyle w:val="ReportBullet"/>
        <w:ind w:left="23"/>
      </w:pPr>
      <w:r>
        <w:t>• Persistent incident storage and automated JSON/TXT report generation using SQLite.</w:t>
      </w:r>
    </w:p>
    <w:p w14:paraId="5AC7BF0D" w14:textId="77777777" w:rsidR="003F5650" w:rsidRDefault="003F5650" w:rsidP="003F5650">
      <w:pPr>
        <w:pStyle w:val="ReportBullet"/>
        <w:ind w:left="23"/>
      </w:pPr>
    </w:p>
    <w:p w14:paraId="3778CD35" w14:textId="77777777" w:rsidR="003F5650" w:rsidRDefault="003F5650" w:rsidP="003F5650">
      <w:pPr>
        <w:pStyle w:val="ReportSubsection"/>
        <w:ind w:left="23"/>
      </w:pPr>
      <w:r>
        <w:t>5.3.2 Engineering &amp; Professional Skills Developed</w:t>
      </w:r>
    </w:p>
    <w:p w14:paraId="306536E8" w14:textId="77777777" w:rsidR="003F5650" w:rsidRDefault="003F5650" w:rsidP="003F5650">
      <w:pPr>
        <w:pStyle w:val="ReportBullet"/>
        <w:ind w:left="23"/>
      </w:pPr>
      <w:r>
        <w:t>• Modular software architecture and interface-level integration.</w:t>
      </w:r>
    </w:p>
    <w:p w14:paraId="35F83527" w14:textId="77777777" w:rsidR="003F5650" w:rsidRDefault="003F5650" w:rsidP="003F5650">
      <w:pPr>
        <w:pStyle w:val="ReportBullet"/>
        <w:ind w:left="23"/>
      </w:pPr>
      <w:r>
        <w:t>• Test planning, performance benchmarking and interpretation of detection metrics.</w:t>
      </w:r>
    </w:p>
    <w:p w14:paraId="0E1BEEF7" w14:textId="77777777" w:rsidR="003F5650" w:rsidRDefault="003F5650" w:rsidP="003F5650">
      <w:pPr>
        <w:pStyle w:val="ReportBullet"/>
        <w:ind w:left="23"/>
      </w:pPr>
      <w:r>
        <w:t>• Collaborative development across simulation, detection, real-time communication and persistence modules.</w:t>
      </w:r>
    </w:p>
    <w:p w14:paraId="60AB2C61" w14:textId="77777777" w:rsidR="003F5650" w:rsidRDefault="003F5650" w:rsidP="003F5650">
      <w:pPr>
        <w:pStyle w:val="ReportBullet"/>
        <w:ind w:left="23"/>
      </w:pPr>
      <w:r>
        <w:lastRenderedPageBreak/>
        <w:t>• Technical documentation and presentation of system-level engineering decisions.</w:t>
      </w:r>
    </w:p>
    <w:p w14:paraId="2813B01B" w14:textId="77777777" w:rsidR="003F5650" w:rsidRDefault="003F5650" w:rsidP="003F5650">
      <w:pPr>
        <w:pStyle w:val="ReportSubsection"/>
        <w:ind w:left="23"/>
      </w:pPr>
    </w:p>
    <w:p w14:paraId="5CFDDD8E" w14:textId="77777777" w:rsidR="003F5650" w:rsidRDefault="003F5650" w:rsidP="003F5650">
      <w:pPr>
        <w:pStyle w:val="ReportSubsection"/>
      </w:pPr>
    </w:p>
    <w:p w14:paraId="21D27D5A" w14:textId="178178A4" w:rsidR="003F5650" w:rsidRDefault="003F5650" w:rsidP="003F5650">
      <w:pPr>
        <w:pStyle w:val="ReportSubsection"/>
        <w:ind w:left="23"/>
      </w:pPr>
      <w:r>
        <w:t>5.3.3 Individual Reflection</w:t>
      </w:r>
    </w:p>
    <w:p w14:paraId="231F9FB1" w14:textId="77777777" w:rsidR="003F5650" w:rsidRDefault="003F5650" w:rsidP="00530FEC">
      <w:pPr>
        <w:pStyle w:val="ReportSubsection"/>
        <w:ind w:left="23"/>
      </w:pPr>
      <w:r>
        <w:t xml:space="preserve"> </w:t>
      </w:r>
      <w:proofErr w:type="spellStart"/>
      <w:r>
        <w:t>Vickramabharathi</w:t>
      </w:r>
      <w:proofErr w:type="spellEnd"/>
      <w:r>
        <w:t xml:space="preserve"> V (192465069)</w:t>
      </w:r>
    </w:p>
    <w:p w14:paraId="0F3E1368" w14:textId="77777777" w:rsidR="003F5650" w:rsidRDefault="003F5650" w:rsidP="00530FEC">
      <w:pPr>
        <w:ind w:left="23"/>
        <w:jc w:val="both"/>
        <w:rPr>
          <w:sz w:val="24"/>
          <w:szCs w:val="24"/>
        </w:rPr>
      </w:pPr>
      <w:r w:rsidRPr="003F5650">
        <w:rPr>
          <w:sz w:val="24"/>
          <w:szCs w:val="24"/>
        </w:rPr>
        <w:t xml:space="preserve">Role: Attack Simulation Engine. Focused on modular DDoS, Port Scan and Brute Force simulation, including traffic generation and attack-specific </w:t>
      </w:r>
      <w:proofErr w:type="spellStart"/>
      <w:r w:rsidRPr="003F5650">
        <w:rPr>
          <w:sz w:val="24"/>
          <w:szCs w:val="24"/>
        </w:rPr>
        <w:t>behaviour</w:t>
      </w:r>
      <w:proofErr w:type="spellEnd"/>
      <w:r w:rsidRPr="003F5650">
        <w:rPr>
          <w:sz w:val="24"/>
          <w:szCs w:val="24"/>
        </w:rPr>
        <w:t>. The project work required modular engineering decisions, testing of the corresponding subsystem and integration with the complete detection-and-response pipeline.</w:t>
      </w:r>
    </w:p>
    <w:p w14:paraId="295395B5" w14:textId="77777777" w:rsidR="003F5650" w:rsidRPr="003F5650" w:rsidRDefault="003F5650" w:rsidP="00530FEC">
      <w:pPr>
        <w:ind w:left="23"/>
        <w:jc w:val="both"/>
        <w:rPr>
          <w:sz w:val="24"/>
          <w:szCs w:val="24"/>
        </w:rPr>
      </w:pPr>
    </w:p>
    <w:p w14:paraId="5B7B48E8" w14:textId="77777777" w:rsidR="003F5650" w:rsidRDefault="003F5650" w:rsidP="00530FEC">
      <w:pPr>
        <w:pStyle w:val="ReportSubsection"/>
        <w:ind w:left="23"/>
      </w:pPr>
      <w:r>
        <w:t xml:space="preserve"> Ram Prasath J (192565021)</w:t>
      </w:r>
    </w:p>
    <w:p w14:paraId="23A8DB1A" w14:textId="77777777" w:rsidR="003F5650" w:rsidRDefault="003F5650" w:rsidP="00530FEC">
      <w:pPr>
        <w:ind w:left="23"/>
        <w:jc w:val="both"/>
        <w:rPr>
          <w:sz w:val="24"/>
          <w:szCs w:val="24"/>
        </w:rPr>
      </w:pPr>
      <w:r w:rsidRPr="003F5650">
        <w:rPr>
          <w:sz w:val="24"/>
          <w:szCs w:val="24"/>
        </w:rPr>
        <w:t>Role: Detection Rule Engine. Focused on weighted detection logic and transparent real-time threat scoring. The project work required modular engineering decisions, testing of the corresponding subsystem and integration with the complete detection-and-response pipeline.</w:t>
      </w:r>
    </w:p>
    <w:p w14:paraId="35550389" w14:textId="77777777" w:rsidR="003F5650" w:rsidRPr="003F5650" w:rsidRDefault="003F5650" w:rsidP="00530FEC">
      <w:pPr>
        <w:ind w:left="23"/>
        <w:jc w:val="both"/>
        <w:rPr>
          <w:sz w:val="24"/>
          <w:szCs w:val="24"/>
        </w:rPr>
      </w:pPr>
    </w:p>
    <w:p w14:paraId="1FEA40B9" w14:textId="77777777" w:rsidR="003F5650" w:rsidRDefault="003F5650" w:rsidP="00530FEC">
      <w:pPr>
        <w:pStyle w:val="ReportSubsection"/>
        <w:ind w:left="23"/>
      </w:pPr>
      <w:r>
        <w:t xml:space="preserve"> Abinesh M (192465050)</w:t>
      </w:r>
    </w:p>
    <w:p w14:paraId="78C1CF99" w14:textId="77777777" w:rsidR="003F5650" w:rsidRDefault="003F5650" w:rsidP="00530FEC">
      <w:pPr>
        <w:ind w:left="23"/>
        <w:jc w:val="both"/>
        <w:rPr>
          <w:sz w:val="24"/>
          <w:szCs w:val="24"/>
        </w:rPr>
      </w:pPr>
      <w:r w:rsidRPr="003F5650">
        <w:rPr>
          <w:sz w:val="24"/>
          <w:szCs w:val="24"/>
        </w:rPr>
        <w:t>Role: Real-Time Pipeline. Focused on Socket.IO broadcasting and end-to-end latency testing. The project work required modular engineering decisions, testing of the corresponding subsystem and integration with the complete detection-and-response pipeline.</w:t>
      </w:r>
    </w:p>
    <w:p w14:paraId="4ADA47C2" w14:textId="77777777" w:rsidR="003F5650" w:rsidRPr="003F5650" w:rsidRDefault="003F5650" w:rsidP="00530FEC">
      <w:pPr>
        <w:ind w:left="23"/>
        <w:jc w:val="both"/>
        <w:rPr>
          <w:sz w:val="24"/>
          <w:szCs w:val="24"/>
        </w:rPr>
      </w:pPr>
    </w:p>
    <w:p w14:paraId="3E460AFB" w14:textId="77777777" w:rsidR="003F5650" w:rsidRDefault="003F5650" w:rsidP="00530FEC">
      <w:pPr>
        <w:pStyle w:val="ReportSubsection"/>
        <w:ind w:left="23"/>
      </w:pPr>
      <w:r>
        <w:t xml:space="preserve"> </w:t>
      </w:r>
      <w:proofErr w:type="spellStart"/>
      <w:r>
        <w:t>Dhanushkumar</w:t>
      </w:r>
      <w:proofErr w:type="spellEnd"/>
      <w:r>
        <w:t xml:space="preserve"> R (192565087)</w:t>
      </w:r>
    </w:p>
    <w:p w14:paraId="20201654" w14:textId="77777777" w:rsidR="003F5650" w:rsidRPr="003F5650" w:rsidRDefault="003F5650" w:rsidP="00530FEC">
      <w:pPr>
        <w:ind w:left="23"/>
        <w:jc w:val="both"/>
        <w:rPr>
          <w:sz w:val="24"/>
          <w:szCs w:val="24"/>
        </w:rPr>
      </w:pPr>
      <w:r w:rsidRPr="003F5650">
        <w:rPr>
          <w:sz w:val="24"/>
          <w:szCs w:val="24"/>
        </w:rPr>
        <w:t>Role: SQLite Repository Layer. Focused on SQLite persistence and the nine-repository backend layer. The project work required modular engineering decisions, testing of the corresponding subsystem and integration with the complete detection-and-response pipeline.</w:t>
      </w:r>
    </w:p>
    <w:p w14:paraId="72802D85" w14:textId="77777777" w:rsidR="003F5650" w:rsidRDefault="003F5650" w:rsidP="003F5650">
      <w:pPr>
        <w:ind w:left="23"/>
      </w:pPr>
    </w:p>
    <w:p w14:paraId="7483E845" w14:textId="77777777" w:rsidR="003F5650" w:rsidRDefault="003F5650" w:rsidP="003F5650">
      <w:pPr>
        <w:ind w:left="23"/>
      </w:pPr>
    </w:p>
    <w:p w14:paraId="5DCB1D9B" w14:textId="77777777" w:rsidR="003F5650" w:rsidRDefault="003F5650" w:rsidP="003F5650">
      <w:pPr>
        <w:ind w:left="23"/>
      </w:pPr>
    </w:p>
    <w:p w14:paraId="0E6D27F4" w14:textId="77777777" w:rsidR="003F5650" w:rsidRDefault="003F5650" w:rsidP="003F5650">
      <w:pPr>
        <w:ind w:left="23"/>
      </w:pPr>
    </w:p>
    <w:p w14:paraId="4FDDF470" w14:textId="77777777" w:rsidR="003F5650" w:rsidRDefault="003F5650" w:rsidP="003F5650">
      <w:pPr>
        <w:ind w:left="23"/>
      </w:pPr>
    </w:p>
    <w:p w14:paraId="7BC37EE8" w14:textId="77777777" w:rsidR="003F5650" w:rsidRDefault="003F5650" w:rsidP="003F5650">
      <w:pPr>
        <w:ind w:left="23"/>
      </w:pPr>
    </w:p>
    <w:p w14:paraId="14776FD6" w14:textId="77777777" w:rsidR="003F5650" w:rsidRDefault="003F5650" w:rsidP="003F5650">
      <w:pPr>
        <w:ind w:left="23"/>
      </w:pPr>
    </w:p>
    <w:p w14:paraId="2EB794DF" w14:textId="77777777" w:rsidR="003F5650" w:rsidRDefault="003F5650" w:rsidP="003F5650">
      <w:pPr>
        <w:ind w:left="23"/>
      </w:pPr>
    </w:p>
    <w:p w14:paraId="79A6D9F2" w14:textId="77777777" w:rsidR="003F5650" w:rsidRDefault="003F5650" w:rsidP="003F5650">
      <w:pPr>
        <w:ind w:left="23"/>
      </w:pPr>
    </w:p>
    <w:p w14:paraId="6261A6F5" w14:textId="77777777" w:rsidR="003F5650" w:rsidRDefault="003F5650" w:rsidP="003F5650">
      <w:pPr>
        <w:ind w:left="23"/>
      </w:pPr>
    </w:p>
    <w:p w14:paraId="078B78DC" w14:textId="77777777" w:rsidR="003F5650" w:rsidRDefault="003F5650" w:rsidP="003F5650">
      <w:pPr>
        <w:ind w:left="23"/>
      </w:pPr>
    </w:p>
    <w:p w14:paraId="2F95C190" w14:textId="77777777" w:rsidR="003F5650" w:rsidRDefault="003F5650" w:rsidP="003F5650">
      <w:pPr>
        <w:ind w:left="23"/>
      </w:pPr>
    </w:p>
    <w:p w14:paraId="7B7365EF" w14:textId="77777777" w:rsidR="003F5650" w:rsidRDefault="003F5650" w:rsidP="003F5650">
      <w:pPr>
        <w:ind w:left="23"/>
      </w:pPr>
    </w:p>
    <w:p w14:paraId="35E3EDBE" w14:textId="77777777" w:rsidR="003F5650" w:rsidRDefault="003F5650" w:rsidP="003F5650">
      <w:pPr>
        <w:ind w:left="23"/>
      </w:pPr>
    </w:p>
    <w:p w14:paraId="5F3F7EDE" w14:textId="77777777" w:rsidR="003F5650" w:rsidRDefault="003F5650" w:rsidP="00FA4CF8"/>
    <w:p w14:paraId="72612AC9" w14:textId="77777777" w:rsidR="00530FEC" w:rsidRDefault="00530FEC" w:rsidP="00FA4CF8"/>
    <w:p w14:paraId="3FD3C2F8" w14:textId="77777777" w:rsidR="00530FEC" w:rsidRDefault="00530FEC" w:rsidP="00FA4CF8"/>
    <w:p w14:paraId="1B679EB2" w14:textId="77777777" w:rsidR="00530FEC" w:rsidRDefault="00530FEC" w:rsidP="00FA4CF8"/>
    <w:p w14:paraId="38A96D58" w14:textId="77777777" w:rsidR="00530FEC" w:rsidRDefault="00530FEC" w:rsidP="00FA4CF8"/>
    <w:p w14:paraId="33DBCEE0" w14:textId="77777777" w:rsidR="00530FEC" w:rsidRDefault="00530FEC" w:rsidP="00FA4CF8"/>
    <w:p w14:paraId="0EFA729B" w14:textId="77777777" w:rsidR="00530FEC" w:rsidRDefault="00530FEC" w:rsidP="00FA4CF8"/>
    <w:p w14:paraId="02D4ABCE" w14:textId="77777777" w:rsidR="003F5650" w:rsidRDefault="003F5650" w:rsidP="003F5650">
      <w:pPr>
        <w:ind w:left="23"/>
      </w:pPr>
    </w:p>
    <w:p w14:paraId="0A055183" w14:textId="77777777" w:rsidR="003F5650" w:rsidRDefault="003F5650" w:rsidP="003F5650">
      <w:pPr>
        <w:pStyle w:val="ReportSection"/>
        <w:ind w:left="23"/>
      </w:pPr>
      <w:r>
        <w:lastRenderedPageBreak/>
        <w:t>REFERENCES</w:t>
      </w:r>
    </w:p>
    <w:p w14:paraId="0914BC86" w14:textId="77777777" w:rsidR="003F5650" w:rsidRPr="003F5650" w:rsidRDefault="003F5650" w:rsidP="003F5650">
      <w:pPr>
        <w:ind w:left="23"/>
        <w:jc w:val="both"/>
        <w:rPr>
          <w:sz w:val="28"/>
          <w:szCs w:val="28"/>
        </w:rPr>
      </w:pPr>
      <w:r w:rsidRPr="003F5650">
        <w:rPr>
          <w:sz w:val="28"/>
          <w:szCs w:val="28"/>
        </w:rPr>
        <w:t>[1] Madeira, J. and Alves, publication details as cited in the project PPT, International Journal of Human-Computer Studies, 2026.</w:t>
      </w:r>
    </w:p>
    <w:p w14:paraId="4F1C8A3F" w14:textId="77777777" w:rsidR="003F5650" w:rsidRDefault="003F5650" w:rsidP="003F5650">
      <w:pPr>
        <w:ind w:left="23"/>
        <w:jc w:val="both"/>
        <w:rPr>
          <w:sz w:val="28"/>
          <w:szCs w:val="28"/>
        </w:rPr>
      </w:pPr>
    </w:p>
    <w:p w14:paraId="7B91216A" w14:textId="733EE678" w:rsidR="003F5650" w:rsidRPr="003F5650" w:rsidRDefault="003F5650" w:rsidP="003F5650">
      <w:pPr>
        <w:ind w:left="23"/>
        <w:jc w:val="both"/>
        <w:rPr>
          <w:sz w:val="28"/>
          <w:szCs w:val="28"/>
        </w:rPr>
      </w:pPr>
      <w:r w:rsidRPr="003F5650">
        <w:rPr>
          <w:sz w:val="28"/>
          <w:szCs w:val="28"/>
        </w:rPr>
        <w:t xml:space="preserve">[2] Moura, S., Sasse, M. A. and Thomas, publication details as cited in the project PPT, </w:t>
      </w:r>
      <w:proofErr w:type="spellStart"/>
      <w:r w:rsidRPr="003F5650">
        <w:rPr>
          <w:sz w:val="28"/>
          <w:szCs w:val="28"/>
        </w:rPr>
        <w:t>Behavioural</w:t>
      </w:r>
      <w:proofErr w:type="spellEnd"/>
      <w:r w:rsidRPr="003F5650">
        <w:rPr>
          <w:sz w:val="28"/>
          <w:szCs w:val="28"/>
        </w:rPr>
        <w:t xml:space="preserve"> Public Policy, 2026.</w:t>
      </w:r>
    </w:p>
    <w:p w14:paraId="65D5B542" w14:textId="77777777" w:rsidR="003F5650" w:rsidRDefault="003F5650" w:rsidP="003F5650">
      <w:pPr>
        <w:ind w:left="23"/>
        <w:jc w:val="both"/>
        <w:rPr>
          <w:sz w:val="28"/>
          <w:szCs w:val="28"/>
        </w:rPr>
      </w:pPr>
    </w:p>
    <w:p w14:paraId="09BBDD51" w14:textId="14F06815" w:rsidR="003F5650" w:rsidRPr="003F5650" w:rsidRDefault="003F5650" w:rsidP="003F5650">
      <w:pPr>
        <w:ind w:left="23"/>
        <w:jc w:val="both"/>
        <w:rPr>
          <w:sz w:val="28"/>
          <w:szCs w:val="28"/>
        </w:rPr>
      </w:pPr>
      <w:r w:rsidRPr="003F5650">
        <w:rPr>
          <w:sz w:val="28"/>
          <w:szCs w:val="28"/>
        </w:rPr>
        <w:t xml:space="preserve">[3] Atwater, K., </w:t>
      </w:r>
      <w:proofErr w:type="spellStart"/>
      <w:r w:rsidRPr="003F5650">
        <w:rPr>
          <w:sz w:val="28"/>
          <w:szCs w:val="28"/>
        </w:rPr>
        <w:t>Korolova</w:t>
      </w:r>
      <w:proofErr w:type="spellEnd"/>
      <w:r w:rsidRPr="003F5650">
        <w:rPr>
          <w:sz w:val="28"/>
          <w:szCs w:val="28"/>
        </w:rPr>
        <w:t>, A. and Wagner, publication details as cited in the project PPT, IEEE Symposium on Security and Privacy, 2025.</w:t>
      </w:r>
    </w:p>
    <w:p w14:paraId="1CA33EAA" w14:textId="77777777" w:rsidR="003F5650" w:rsidRDefault="003F5650" w:rsidP="003F5650">
      <w:pPr>
        <w:ind w:left="23"/>
        <w:jc w:val="both"/>
        <w:rPr>
          <w:sz w:val="28"/>
          <w:szCs w:val="28"/>
        </w:rPr>
      </w:pPr>
    </w:p>
    <w:p w14:paraId="07261F02" w14:textId="529797B1" w:rsidR="003F5650" w:rsidRPr="003F5650" w:rsidRDefault="003F5650" w:rsidP="003F5650">
      <w:pPr>
        <w:ind w:left="23"/>
        <w:jc w:val="both"/>
        <w:rPr>
          <w:sz w:val="28"/>
          <w:szCs w:val="28"/>
        </w:rPr>
      </w:pPr>
      <w:r w:rsidRPr="003F5650">
        <w:rPr>
          <w:sz w:val="28"/>
          <w:szCs w:val="28"/>
        </w:rPr>
        <w:t xml:space="preserve">[4] Toth, N., Blythe, J. and Biddle, R., publication details as cited in the project PPT, </w:t>
      </w:r>
      <w:proofErr w:type="spellStart"/>
      <w:r w:rsidRPr="003F5650">
        <w:rPr>
          <w:sz w:val="28"/>
          <w:szCs w:val="28"/>
        </w:rPr>
        <w:t>arXiv</w:t>
      </w:r>
      <w:proofErr w:type="spellEnd"/>
      <w:r w:rsidRPr="003F5650">
        <w:rPr>
          <w:sz w:val="28"/>
          <w:szCs w:val="28"/>
        </w:rPr>
        <w:t>, 2025.</w:t>
      </w:r>
    </w:p>
    <w:p w14:paraId="67710100" w14:textId="77777777" w:rsidR="003F5650" w:rsidRDefault="003F5650" w:rsidP="003F5650">
      <w:pPr>
        <w:ind w:left="23"/>
        <w:jc w:val="both"/>
        <w:rPr>
          <w:sz w:val="28"/>
          <w:szCs w:val="28"/>
        </w:rPr>
      </w:pPr>
    </w:p>
    <w:p w14:paraId="5C803424" w14:textId="3DA7BFAC" w:rsidR="003F5650" w:rsidRPr="003F5650" w:rsidRDefault="003F5650" w:rsidP="003F5650">
      <w:pPr>
        <w:ind w:left="23"/>
        <w:jc w:val="both"/>
        <w:rPr>
          <w:sz w:val="28"/>
          <w:szCs w:val="28"/>
        </w:rPr>
      </w:pPr>
      <w:r w:rsidRPr="003F5650">
        <w:rPr>
          <w:sz w:val="28"/>
          <w:szCs w:val="28"/>
        </w:rPr>
        <w:t>[5] Sarker, I. H., Alshaikh, M. and Furnell, S., publication details as cited in the project PPT, Journal of Systems and Software, 2024.</w:t>
      </w:r>
    </w:p>
    <w:p w14:paraId="3C6A9D6F" w14:textId="77777777" w:rsidR="003F5650" w:rsidRDefault="003F5650" w:rsidP="003F5650">
      <w:pPr>
        <w:ind w:left="23"/>
        <w:jc w:val="both"/>
        <w:rPr>
          <w:sz w:val="28"/>
          <w:szCs w:val="28"/>
        </w:rPr>
      </w:pPr>
    </w:p>
    <w:p w14:paraId="3D5D2D8F" w14:textId="75403CD5" w:rsidR="003F5650" w:rsidRPr="003F5650" w:rsidRDefault="003F5650" w:rsidP="003F5650">
      <w:pPr>
        <w:ind w:left="23"/>
        <w:jc w:val="both"/>
        <w:rPr>
          <w:sz w:val="28"/>
          <w:szCs w:val="28"/>
        </w:rPr>
      </w:pPr>
      <w:r w:rsidRPr="003F5650">
        <w:rPr>
          <w:sz w:val="28"/>
          <w:szCs w:val="28"/>
        </w:rPr>
        <w:t>[6] Splunk and CrowdStrike, commercial SIEM/XDR platforms reviewed in the project presentation for enterprise capability and cost baseline.</w:t>
      </w:r>
    </w:p>
    <w:p w14:paraId="1A5A15C4" w14:textId="77777777" w:rsidR="003F5650" w:rsidRDefault="003F5650" w:rsidP="003F5650">
      <w:pPr>
        <w:ind w:left="23"/>
        <w:jc w:val="both"/>
        <w:rPr>
          <w:sz w:val="28"/>
          <w:szCs w:val="28"/>
        </w:rPr>
      </w:pPr>
    </w:p>
    <w:p w14:paraId="3AA990AE" w14:textId="61266E15" w:rsidR="003F5650" w:rsidRPr="003F5650" w:rsidRDefault="003F5650" w:rsidP="003F5650">
      <w:pPr>
        <w:ind w:left="23"/>
        <w:jc w:val="both"/>
        <w:rPr>
          <w:sz w:val="28"/>
          <w:szCs w:val="28"/>
        </w:rPr>
      </w:pPr>
      <w:r w:rsidRPr="003F5650">
        <w:rPr>
          <w:sz w:val="28"/>
          <w:szCs w:val="28"/>
        </w:rPr>
        <w:t xml:space="preserve">[7] Socket.IO, real-time event broadcasting technology used in </w:t>
      </w:r>
      <w:proofErr w:type="spellStart"/>
      <w:r w:rsidRPr="003F5650">
        <w:rPr>
          <w:sz w:val="28"/>
          <w:szCs w:val="28"/>
        </w:rPr>
        <w:t>CyberSentinel</w:t>
      </w:r>
      <w:proofErr w:type="spellEnd"/>
      <w:r w:rsidRPr="003F5650">
        <w:rPr>
          <w:sz w:val="28"/>
          <w:szCs w:val="28"/>
        </w:rPr>
        <w:t xml:space="preserve"> XDR.</w:t>
      </w:r>
    </w:p>
    <w:p w14:paraId="15C426F9" w14:textId="77777777" w:rsidR="003F5650" w:rsidRDefault="003F5650" w:rsidP="003F5650">
      <w:pPr>
        <w:ind w:left="23"/>
        <w:jc w:val="both"/>
        <w:rPr>
          <w:sz w:val="28"/>
          <w:szCs w:val="28"/>
        </w:rPr>
      </w:pPr>
    </w:p>
    <w:p w14:paraId="162032DD" w14:textId="0D01B688" w:rsidR="003F5650" w:rsidRPr="003F5650" w:rsidRDefault="003F5650" w:rsidP="003F5650">
      <w:pPr>
        <w:ind w:left="23"/>
        <w:jc w:val="both"/>
        <w:rPr>
          <w:sz w:val="28"/>
          <w:szCs w:val="28"/>
        </w:rPr>
      </w:pPr>
      <w:r w:rsidRPr="003F5650">
        <w:rPr>
          <w:sz w:val="28"/>
          <w:szCs w:val="28"/>
        </w:rPr>
        <w:t>[8] SQLite, lightweight relational database used for project persistence.</w:t>
      </w:r>
    </w:p>
    <w:p w14:paraId="0357B5E6" w14:textId="77777777" w:rsidR="000A65E1" w:rsidRDefault="000A65E1">
      <w:pPr>
        <w:pStyle w:val="ListParagraph"/>
        <w:spacing w:line="484" w:lineRule="auto"/>
        <w:rPr>
          <w:sz w:val="24"/>
        </w:rPr>
        <w:sectPr w:rsidR="000A65E1">
          <w:pgSz w:w="11920" w:h="16840"/>
          <w:pgMar w:top="1380" w:right="850" w:bottom="280" w:left="1417" w:header="720" w:footer="720" w:gutter="0"/>
          <w:cols w:space="720"/>
        </w:sectPr>
      </w:pPr>
    </w:p>
    <w:p w14:paraId="56E9F4A5" w14:textId="77777777" w:rsidR="000A65E1" w:rsidRDefault="00000000">
      <w:pPr>
        <w:pStyle w:val="Heading4"/>
        <w:ind w:left="23" w:right="0"/>
        <w:jc w:val="left"/>
      </w:pPr>
      <w:bookmarkStart w:id="106" w:name="APPENDICES_"/>
      <w:bookmarkEnd w:id="106"/>
      <w:r>
        <w:rPr>
          <w:spacing w:val="-2"/>
        </w:rPr>
        <w:lastRenderedPageBreak/>
        <w:t>APPENDICES</w:t>
      </w:r>
    </w:p>
    <w:p w14:paraId="685B51B4" w14:textId="77777777" w:rsidR="000A65E1" w:rsidRDefault="000A65E1">
      <w:pPr>
        <w:pStyle w:val="BodyText"/>
        <w:spacing w:before="125"/>
      </w:pPr>
    </w:p>
    <w:p w14:paraId="32E2B7C7" w14:textId="77777777" w:rsidR="003F5650" w:rsidRDefault="003F5650" w:rsidP="003F5650">
      <w:pPr>
        <w:pStyle w:val="ReportSubsection"/>
      </w:pPr>
      <w:bookmarkStart w:id="107" w:name="Appendix_A_–_Detailed_Calculations_"/>
      <w:bookmarkEnd w:id="107"/>
      <w:r>
        <w:t>Appendix A - Detailed Calculations</w:t>
      </w:r>
    </w:p>
    <w:p w14:paraId="3EB12CC1" w14:textId="77777777" w:rsidR="003F5650" w:rsidRPr="003F5650" w:rsidRDefault="003F5650" w:rsidP="003F5650">
      <w:pPr>
        <w:rPr>
          <w:sz w:val="24"/>
          <w:szCs w:val="24"/>
        </w:rPr>
      </w:pPr>
      <w:r w:rsidRPr="003F5650">
        <w:rPr>
          <w:sz w:val="24"/>
          <w:szCs w:val="24"/>
        </w:rPr>
        <w:t>The PPT provides the weighted scoring components as 35 + 35 + 20 + 10 = 100 points. The reported DDoS example reaches a score of 80.4 and is classified as CRITICAL.</w:t>
      </w:r>
    </w:p>
    <w:p w14:paraId="2E0EAB53" w14:textId="77777777" w:rsidR="003F5650" w:rsidRDefault="003F5650" w:rsidP="003F5650">
      <w:pPr>
        <w:pStyle w:val="ReportSubsection"/>
      </w:pPr>
      <w:r>
        <w:t>Appendix B - Engineering Drawings / Schematics</w:t>
      </w:r>
    </w:p>
    <w:p w14:paraId="03CF665F" w14:textId="77777777" w:rsidR="003F5650" w:rsidRDefault="003F5650" w:rsidP="003F5650">
      <w:pPr>
        <w:jc w:val="center"/>
      </w:pPr>
      <w:r>
        <w:rPr>
          <w:noProof/>
        </w:rPr>
        <w:drawing>
          <wp:inline distT="0" distB="0" distL="0" distR="0" wp14:anchorId="308263A5" wp14:editId="153587F0">
            <wp:extent cx="4572000" cy="69011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4572000" cy="6901132"/>
                    </a:xfrm>
                    <a:prstGeom prst="rect">
                      <a:avLst/>
                    </a:prstGeom>
                  </pic:spPr>
                </pic:pic>
              </a:graphicData>
            </a:graphic>
          </wp:inline>
        </w:drawing>
      </w:r>
    </w:p>
    <w:p w14:paraId="46970E79" w14:textId="77777777" w:rsidR="003F5650" w:rsidRDefault="003F5650" w:rsidP="003F5650">
      <w:pPr>
        <w:pStyle w:val="FigureCaption"/>
      </w:pPr>
      <w:r>
        <w:t xml:space="preserve">Figure </w:t>
      </w:r>
      <w:proofErr w:type="gramStart"/>
      <w:r>
        <w:t>B.1  System</w:t>
      </w:r>
      <w:proofErr w:type="gramEnd"/>
      <w:r>
        <w:t xml:space="preserve"> architecture reproduced from the project presentation.</w:t>
      </w:r>
    </w:p>
    <w:p w14:paraId="03599EFA" w14:textId="77777777" w:rsidR="003F5650" w:rsidRDefault="003F5650" w:rsidP="003F5650">
      <w:pPr>
        <w:pStyle w:val="FigureCaption"/>
      </w:pPr>
    </w:p>
    <w:p w14:paraId="1D371246" w14:textId="77777777" w:rsidR="003F5650" w:rsidRDefault="003F5650" w:rsidP="003F5650">
      <w:pPr>
        <w:pStyle w:val="FigureCaption"/>
      </w:pPr>
    </w:p>
    <w:p w14:paraId="6B657AE4" w14:textId="77777777" w:rsidR="003F5650" w:rsidRDefault="003F5650" w:rsidP="003F5650">
      <w:pPr>
        <w:pStyle w:val="FigureCaption"/>
      </w:pPr>
    </w:p>
    <w:p w14:paraId="2C130822" w14:textId="77777777" w:rsidR="003F5650" w:rsidRDefault="003F5650" w:rsidP="003F5650">
      <w:pPr>
        <w:pStyle w:val="ReportSubsection"/>
      </w:pPr>
      <w:r>
        <w:t>Appendix C - Source Code / Code Repository Information</w:t>
      </w:r>
    </w:p>
    <w:p w14:paraId="712BC176" w14:textId="77777777" w:rsidR="003F5650" w:rsidRDefault="003F5650" w:rsidP="003F5650">
      <w:r>
        <w:t xml:space="preserve">The project presentation identifies implementation artefacts including </w:t>
      </w:r>
      <w:proofErr w:type="spellStart"/>
      <w:r>
        <w:t>ScenarioCard.jsx</w:t>
      </w:r>
      <w:proofErr w:type="spellEnd"/>
      <w:r>
        <w:t>, api.js and DdosDetectionRule.js. Complete source code is maintained separately from this report.</w:t>
      </w:r>
    </w:p>
    <w:p w14:paraId="36A9C627" w14:textId="77777777" w:rsidR="003F5650" w:rsidRDefault="003F5650" w:rsidP="003F5650">
      <w:pPr>
        <w:pStyle w:val="ReportSubsection"/>
      </w:pPr>
      <w:r>
        <w:t>Appendix D - Experimental / Raw Data</w:t>
      </w:r>
    </w:p>
    <w:p w14:paraId="714DB514" w14:textId="49536C6F" w:rsidR="00EF5678" w:rsidRDefault="003F5650" w:rsidP="00A23D87">
      <w:r w:rsidRPr="003F5650">
        <w:rPr>
          <w:sz w:val="24"/>
          <w:szCs w:val="24"/>
        </w:rPr>
        <w:t xml:space="preserve">The PPT reports a 2,000-log DDoS burst benchmark, detection score range of 80.4-85.3, average confidence of 0.96, approximately 90% detection accuracy, 100% true-positive rate, zero false positives, sub-50 </w:t>
      </w:r>
      <w:proofErr w:type="spellStart"/>
      <w:r w:rsidRPr="003F5650">
        <w:rPr>
          <w:sz w:val="24"/>
          <w:szCs w:val="24"/>
        </w:rPr>
        <w:t>ms</w:t>
      </w:r>
      <w:proofErr w:type="spellEnd"/>
      <w:r w:rsidRPr="003F5650">
        <w:rPr>
          <w:sz w:val="24"/>
          <w:szCs w:val="24"/>
        </w:rPr>
        <w:t xml:space="preserve"> real-time synchronization, sub-1.2 s detection latency and sub-2 s report </w:t>
      </w:r>
      <w:proofErr w:type="spellStart"/>
      <w:r w:rsidRPr="003F5650">
        <w:rPr>
          <w:sz w:val="24"/>
          <w:szCs w:val="24"/>
        </w:rPr>
        <w:t>generat</w:t>
      </w:r>
      <w:bookmarkStart w:id="108" w:name="CAPSTONE_PROJECT_OUTCOME_MAPPING_SHEET_"/>
      <w:bookmarkEnd w:id="108"/>
      <w:proofErr w:type="spellEnd"/>
    </w:p>
    <w:sectPr w:rsidR="00EF5678">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67B6C" w14:textId="77777777" w:rsidR="00C943CE" w:rsidRDefault="00C943CE" w:rsidP="003F5650">
      <w:r>
        <w:separator/>
      </w:r>
    </w:p>
  </w:endnote>
  <w:endnote w:type="continuationSeparator" w:id="0">
    <w:p w14:paraId="5370730E" w14:textId="77777777" w:rsidR="00C943CE" w:rsidRDefault="00C943CE" w:rsidP="003F5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404210"/>
      <w:docPartObj>
        <w:docPartGallery w:val="Page Numbers (Bottom of Page)"/>
        <w:docPartUnique/>
      </w:docPartObj>
    </w:sdtPr>
    <w:sdtEndPr>
      <w:rPr>
        <w:noProof/>
      </w:rPr>
    </w:sdtEndPr>
    <w:sdtContent>
      <w:p w14:paraId="58CD7356" w14:textId="06A92E87" w:rsidR="00FD6E8A" w:rsidRDefault="00FD6E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B18C54" w14:textId="77777777" w:rsidR="003F5650" w:rsidRDefault="003F56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270149"/>
      <w:docPartObj>
        <w:docPartGallery w:val="Page Numbers (Bottom of Page)"/>
        <w:docPartUnique/>
      </w:docPartObj>
    </w:sdtPr>
    <w:sdtEndPr>
      <w:rPr>
        <w:noProof/>
      </w:rPr>
    </w:sdtEndPr>
    <w:sdtContent>
      <w:p w14:paraId="5E25DD00" w14:textId="1CCB53E7" w:rsidR="00BC41C0" w:rsidRDefault="00BC41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250529" w14:textId="77777777" w:rsidR="00BC41C0" w:rsidRDefault="00BC41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6109F" w14:textId="77777777" w:rsidR="00C943CE" w:rsidRDefault="00C943CE" w:rsidP="003F5650">
      <w:r>
        <w:separator/>
      </w:r>
    </w:p>
  </w:footnote>
  <w:footnote w:type="continuationSeparator" w:id="0">
    <w:p w14:paraId="798838B8" w14:textId="77777777" w:rsidR="00C943CE" w:rsidRDefault="00C943CE" w:rsidP="003F56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B66C6"/>
    <w:multiLevelType w:val="multilevel"/>
    <w:tmpl w:val="06E00E9E"/>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 w15:restartNumberingAfterBreak="0">
    <w:nsid w:val="16932B0F"/>
    <w:multiLevelType w:val="multilevel"/>
    <w:tmpl w:val="54FEED5C"/>
    <w:lvl w:ilvl="0">
      <w:start w:val="3"/>
      <w:numFmt w:val="decimal"/>
      <w:lvlText w:val="%1"/>
      <w:lvlJc w:val="left"/>
      <w:pPr>
        <w:ind w:left="360" w:hanging="360"/>
      </w:pPr>
      <w:rPr>
        <w:rFonts w:hint="default"/>
      </w:rPr>
    </w:lvl>
    <w:lvl w:ilvl="1">
      <w:start w:val="7"/>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789" w:hanging="72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195" w:hanging="108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601" w:hanging="1440"/>
      </w:pPr>
      <w:rPr>
        <w:rFonts w:hint="default"/>
      </w:rPr>
    </w:lvl>
    <w:lvl w:ilvl="8">
      <w:start w:val="1"/>
      <w:numFmt w:val="decimal"/>
      <w:lvlText w:val="%1.%2.%3.%4.%5.%6.%7.%8.%9"/>
      <w:lvlJc w:val="left"/>
      <w:pPr>
        <w:ind w:left="1984" w:hanging="1800"/>
      </w:pPr>
      <w:rPr>
        <w:rFonts w:hint="default"/>
      </w:rPr>
    </w:lvl>
  </w:abstractNum>
  <w:abstractNum w:abstractNumId="2" w15:restartNumberingAfterBreak="0">
    <w:nsid w:val="16DE6AC6"/>
    <w:multiLevelType w:val="multilevel"/>
    <w:tmpl w:val="18249B24"/>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3" w15:restartNumberingAfterBreak="0">
    <w:nsid w:val="16EF0960"/>
    <w:multiLevelType w:val="hybridMultilevel"/>
    <w:tmpl w:val="A97ED3EE"/>
    <w:lvl w:ilvl="0" w:tplc="D7405F98">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C59A495E">
      <w:numFmt w:val="bullet"/>
      <w:lvlText w:val="•"/>
      <w:lvlJc w:val="left"/>
      <w:pPr>
        <w:ind w:left="983" w:hanging="360"/>
      </w:pPr>
      <w:rPr>
        <w:rFonts w:hint="default"/>
        <w:lang w:val="en-US" w:eastAsia="en-US" w:bidi="ar-SA"/>
      </w:rPr>
    </w:lvl>
    <w:lvl w:ilvl="2" w:tplc="0B24DFA8">
      <w:numFmt w:val="bullet"/>
      <w:lvlText w:val="•"/>
      <w:lvlJc w:val="left"/>
      <w:pPr>
        <w:ind w:left="1946" w:hanging="360"/>
      </w:pPr>
      <w:rPr>
        <w:rFonts w:hint="default"/>
        <w:lang w:val="en-US" w:eastAsia="en-US" w:bidi="ar-SA"/>
      </w:rPr>
    </w:lvl>
    <w:lvl w:ilvl="3" w:tplc="AD10B756">
      <w:numFmt w:val="bullet"/>
      <w:lvlText w:val="•"/>
      <w:lvlJc w:val="left"/>
      <w:pPr>
        <w:ind w:left="2909" w:hanging="360"/>
      </w:pPr>
      <w:rPr>
        <w:rFonts w:hint="default"/>
        <w:lang w:val="en-US" w:eastAsia="en-US" w:bidi="ar-SA"/>
      </w:rPr>
    </w:lvl>
    <w:lvl w:ilvl="4" w:tplc="E5766C56">
      <w:numFmt w:val="bullet"/>
      <w:lvlText w:val="•"/>
      <w:lvlJc w:val="left"/>
      <w:pPr>
        <w:ind w:left="3873" w:hanging="360"/>
      </w:pPr>
      <w:rPr>
        <w:rFonts w:hint="default"/>
        <w:lang w:val="en-US" w:eastAsia="en-US" w:bidi="ar-SA"/>
      </w:rPr>
    </w:lvl>
    <w:lvl w:ilvl="5" w:tplc="A4C831D4">
      <w:numFmt w:val="bullet"/>
      <w:lvlText w:val="•"/>
      <w:lvlJc w:val="left"/>
      <w:pPr>
        <w:ind w:left="4836" w:hanging="360"/>
      </w:pPr>
      <w:rPr>
        <w:rFonts w:hint="default"/>
        <w:lang w:val="en-US" w:eastAsia="en-US" w:bidi="ar-SA"/>
      </w:rPr>
    </w:lvl>
    <w:lvl w:ilvl="6" w:tplc="23B41C5C">
      <w:numFmt w:val="bullet"/>
      <w:lvlText w:val="•"/>
      <w:lvlJc w:val="left"/>
      <w:pPr>
        <w:ind w:left="5799" w:hanging="360"/>
      </w:pPr>
      <w:rPr>
        <w:rFonts w:hint="default"/>
        <w:lang w:val="en-US" w:eastAsia="en-US" w:bidi="ar-SA"/>
      </w:rPr>
    </w:lvl>
    <w:lvl w:ilvl="7" w:tplc="4326760A">
      <w:numFmt w:val="bullet"/>
      <w:lvlText w:val="•"/>
      <w:lvlJc w:val="left"/>
      <w:pPr>
        <w:ind w:left="6763" w:hanging="360"/>
      </w:pPr>
      <w:rPr>
        <w:rFonts w:hint="default"/>
        <w:lang w:val="en-US" w:eastAsia="en-US" w:bidi="ar-SA"/>
      </w:rPr>
    </w:lvl>
    <w:lvl w:ilvl="8" w:tplc="B73ADC2E">
      <w:numFmt w:val="bullet"/>
      <w:lvlText w:val="•"/>
      <w:lvlJc w:val="left"/>
      <w:pPr>
        <w:ind w:left="7726" w:hanging="360"/>
      </w:pPr>
      <w:rPr>
        <w:rFonts w:hint="default"/>
        <w:lang w:val="en-US" w:eastAsia="en-US" w:bidi="ar-SA"/>
      </w:rPr>
    </w:lvl>
  </w:abstractNum>
  <w:abstractNum w:abstractNumId="4" w15:restartNumberingAfterBreak="0">
    <w:nsid w:val="2BF63A62"/>
    <w:multiLevelType w:val="hybridMultilevel"/>
    <w:tmpl w:val="28546FF2"/>
    <w:lvl w:ilvl="0" w:tplc="FD3C861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B8A4F64">
      <w:numFmt w:val="bullet"/>
      <w:lvlText w:val="•"/>
      <w:lvlJc w:val="left"/>
      <w:pPr>
        <w:ind w:left="1631" w:hanging="360"/>
      </w:pPr>
      <w:rPr>
        <w:rFonts w:hint="default"/>
        <w:lang w:val="en-US" w:eastAsia="en-US" w:bidi="ar-SA"/>
      </w:rPr>
    </w:lvl>
    <w:lvl w:ilvl="2" w:tplc="27CE8548">
      <w:numFmt w:val="bullet"/>
      <w:lvlText w:val="•"/>
      <w:lvlJc w:val="left"/>
      <w:pPr>
        <w:ind w:left="2522" w:hanging="360"/>
      </w:pPr>
      <w:rPr>
        <w:rFonts w:hint="default"/>
        <w:lang w:val="en-US" w:eastAsia="en-US" w:bidi="ar-SA"/>
      </w:rPr>
    </w:lvl>
    <w:lvl w:ilvl="3" w:tplc="8A8A40E8">
      <w:numFmt w:val="bullet"/>
      <w:lvlText w:val="•"/>
      <w:lvlJc w:val="left"/>
      <w:pPr>
        <w:ind w:left="3413" w:hanging="360"/>
      </w:pPr>
      <w:rPr>
        <w:rFonts w:hint="default"/>
        <w:lang w:val="en-US" w:eastAsia="en-US" w:bidi="ar-SA"/>
      </w:rPr>
    </w:lvl>
    <w:lvl w:ilvl="4" w:tplc="7764C4EC">
      <w:numFmt w:val="bullet"/>
      <w:lvlText w:val="•"/>
      <w:lvlJc w:val="left"/>
      <w:pPr>
        <w:ind w:left="4305" w:hanging="360"/>
      </w:pPr>
      <w:rPr>
        <w:rFonts w:hint="default"/>
        <w:lang w:val="en-US" w:eastAsia="en-US" w:bidi="ar-SA"/>
      </w:rPr>
    </w:lvl>
    <w:lvl w:ilvl="5" w:tplc="425E5E06">
      <w:numFmt w:val="bullet"/>
      <w:lvlText w:val="•"/>
      <w:lvlJc w:val="left"/>
      <w:pPr>
        <w:ind w:left="5196" w:hanging="360"/>
      </w:pPr>
      <w:rPr>
        <w:rFonts w:hint="default"/>
        <w:lang w:val="en-US" w:eastAsia="en-US" w:bidi="ar-SA"/>
      </w:rPr>
    </w:lvl>
    <w:lvl w:ilvl="6" w:tplc="6DD04B96">
      <w:numFmt w:val="bullet"/>
      <w:lvlText w:val="•"/>
      <w:lvlJc w:val="left"/>
      <w:pPr>
        <w:ind w:left="6087" w:hanging="360"/>
      </w:pPr>
      <w:rPr>
        <w:rFonts w:hint="default"/>
        <w:lang w:val="en-US" w:eastAsia="en-US" w:bidi="ar-SA"/>
      </w:rPr>
    </w:lvl>
    <w:lvl w:ilvl="7" w:tplc="0658C35E">
      <w:numFmt w:val="bullet"/>
      <w:lvlText w:val="•"/>
      <w:lvlJc w:val="left"/>
      <w:pPr>
        <w:ind w:left="6979" w:hanging="360"/>
      </w:pPr>
      <w:rPr>
        <w:rFonts w:hint="default"/>
        <w:lang w:val="en-US" w:eastAsia="en-US" w:bidi="ar-SA"/>
      </w:rPr>
    </w:lvl>
    <w:lvl w:ilvl="8" w:tplc="6C2A0416">
      <w:numFmt w:val="bullet"/>
      <w:lvlText w:val="•"/>
      <w:lvlJc w:val="left"/>
      <w:pPr>
        <w:ind w:left="7870" w:hanging="360"/>
      </w:pPr>
      <w:rPr>
        <w:rFonts w:hint="default"/>
        <w:lang w:val="en-US" w:eastAsia="en-US" w:bidi="ar-SA"/>
      </w:rPr>
    </w:lvl>
  </w:abstractNum>
  <w:abstractNum w:abstractNumId="5" w15:restartNumberingAfterBreak="0">
    <w:nsid w:val="3CDE4417"/>
    <w:multiLevelType w:val="multilevel"/>
    <w:tmpl w:val="CCC2AE30"/>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6" w15:restartNumberingAfterBreak="0">
    <w:nsid w:val="4C3C51C1"/>
    <w:multiLevelType w:val="multilevel"/>
    <w:tmpl w:val="3E4434DC"/>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7" w15:restartNumberingAfterBreak="0">
    <w:nsid w:val="6DC57D69"/>
    <w:multiLevelType w:val="multilevel"/>
    <w:tmpl w:val="E604ABA2"/>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8" w15:restartNumberingAfterBreak="0">
    <w:nsid w:val="72557E51"/>
    <w:multiLevelType w:val="hybridMultilevel"/>
    <w:tmpl w:val="5B2E7E56"/>
    <w:lvl w:ilvl="0" w:tplc="0E38D7F4">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25082604">
      <w:numFmt w:val="bullet"/>
      <w:lvlText w:val="•"/>
      <w:lvlJc w:val="left"/>
      <w:pPr>
        <w:ind w:left="1631" w:hanging="360"/>
      </w:pPr>
      <w:rPr>
        <w:rFonts w:hint="default"/>
        <w:lang w:val="en-US" w:eastAsia="en-US" w:bidi="ar-SA"/>
      </w:rPr>
    </w:lvl>
    <w:lvl w:ilvl="2" w:tplc="D96A3EC2">
      <w:numFmt w:val="bullet"/>
      <w:lvlText w:val="•"/>
      <w:lvlJc w:val="left"/>
      <w:pPr>
        <w:ind w:left="2522" w:hanging="360"/>
      </w:pPr>
      <w:rPr>
        <w:rFonts w:hint="default"/>
        <w:lang w:val="en-US" w:eastAsia="en-US" w:bidi="ar-SA"/>
      </w:rPr>
    </w:lvl>
    <w:lvl w:ilvl="3" w:tplc="0EBA78E6">
      <w:numFmt w:val="bullet"/>
      <w:lvlText w:val="•"/>
      <w:lvlJc w:val="left"/>
      <w:pPr>
        <w:ind w:left="3413" w:hanging="360"/>
      </w:pPr>
      <w:rPr>
        <w:rFonts w:hint="default"/>
        <w:lang w:val="en-US" w:eastAsia="en-US" w:bidi="ar-SA"/>
      </w:rPr>
    </w:lvl>
    <w:lvl w:ilvl="4" w:tplc="90AEFFD4">
      <w:numFmt w:val="bullet"/>
      <w:lvlText w:val="•"/>
      <w:lvlJc w:val="left"/>
      <w:pPr>
        <w:ind w:left="4305" w:hanging="360"/>
      </w:pPr>
      <w:rPr>
        <w:rFonts w:hint="default"/>
        <w:lang w:val="en-US" w:eastAsia="en-US" w:bidi="ar-SA"/>
      </w:rPr>
    </w:lvl>
    <w:lvl w:ilvl="5" w:tplc="16D69372">
      <w:numFmt w:val="bullet"/>
      <w:lvlText w:val="•"/>
      <w:lvlJc w:val="left"/>
      <w:pPr>
        <w:ind w:left="5196" w:hanging="360"/>
      </w:pPr>
      <w:rPr>
        <w:rFonts w:hint="default"/>
        <w:lang w:val="en-US" w:eastAsia="en-US" w:bidi="ar-SA"/>
      </w:rPr>
    </w:lvl>
    <w:lvl w:ilvl="6" w:tplc="287C9800">
      <w:numFmt w:val="bullet"/>
      <w:lvlText w:val="•"/>
      <w:lvlJc w:val="left"/>
      <w:pPr>
        <w:ind w:left="6087" w:hanging="360"/>
      </w:pPr>
      <w:rPr>
        <w:rFonts w:hint="default"/>
        <w:lang w:val="en-US" w:eastAsia="en-US" w:bidi="ar-SA"/>
      </w:rPr>
    </w:lvl>
    <w:lvl w:ilvl="7" w:tplc="DA3EFE10">
      <w:numFmt w:val="bullet"/>
      <w:lvlText w:val="•"/>
      <w:lvlJc w:val="left"/>
      <w:pPr>
        <w:ind w:left="6979" w:hanging="360"/>
      </w:pPr>
      <w:rPr>
        <w:rFonts w:hint="default"/>
        <w:lang w:val="en-US" w:eastAsia="en-US" w:bidi="ar-SA"/>
      </w:rPr>
    </w:lvl>
    <w:lvl w:ilvl="8" w:tplc="46B047F6">
      <w:numFmt w:val="bullet"/>
      <w:lvlText w:val="•"/>
      <w:lvlJc w:val="left"/>
      <w:pPr>
        <w:ind w:left="7870" w:hanging="360"/>
      </w:pPr>
      <w:rPr>
        <w:rFonts w:hint="default"/>
        <w:lang w:val="en-US" w:eastAsia="en-US" w:bidi="ar-SA"/>
      </w:rPr>
    </w:lvl>
  </w:abstractNum>
  <w:num w:numId="1" w16cid:durableId="658073714">
    <w:abstractNumId w:val="3"/>
  </w:num>
  <w:num w:numId="2" w16cid:durableId="858157429">
    <w:abstractNumId w:val="0"/>
  </w:num>
  <w:num w:numId="3" w16cid:durableId="558907831">
    <w:abstractNumId w:val="2"/>
  </w:num>
  <w:num w:numId="4" w16cid:durableId="1062679616">
    <w:abstractNumId w:val="6"/>
  </w:num>
  <w:num w:numId="5" w16cid:durableId="898130554">
    <w:abstractNumId w:val="7"/>
  </w:num>
  <w:num w:numId="6" w16cid:durableId="1233127947">
    <w:abstractNumId w:val="4"/>
  </w:num>
  <w:num w:numId="7" w16cid:durableId="594483073">
    <w:abstractNumId w:val="5"/>
  </w:num>
  <w:num w:numId="8" w16cid:durableId="1757243274">
    <w:abstractNumId w:val="8"/>
  </w:num>
  <w:num w:numId="9" w16cid:durableId="1439061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5E1"/>
    <w:rsid w:val="000137CD"/>
    <w:rsid w:val="000A65E1"/>
    <w:rsid w:val="00171C38"/>
    <w:rsid w:val="001F5B9F"/>
    <w:rsid w:val="00232E68"/>
    <w:rsid w:val="0028792D"/>
    <w:rsid w:val="00364E22"/>
    <w:rsid w:val="003F5650"/>
    <w:rsid w:val="00530FEC"/>
    <w:rsid w:val="008E1C36"/>
    <w:rsid w:val="009775E7"/>
    <w:rsid w:val="009D2079"/>
    <w:rsid w:val="00A14967"/>
    <w:rsid w:val="00A23D87"/>
    <w:rsid w:val="00A92FB3"/>
    <w:rsid w:val="00AC114A"/>
    <w:rsid w:val="00AD49A1"/>
    <w:rsid w:val="00BA60AD"/>
    <w:rsid w:val="00BC41C0"/>
    <w:rsid w:val="00C227A5"/>
    <w:rsid w:val="00C943CE"/>
    <w:rsid w:val="00EF5678"/>
    <w:rsid w:val="00F94F89"/>
    <w:rsid w:val="00FA4CF8"/>
    <w:rsid w:val="00FD6E8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713B4"/>
  <w15:docId w15:val="{C2CB2C53-B4E1-4194-B73D-26D047ADE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CF8"/>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paragraph" w:customStyle="1" w:styleId="FigureCaption">
    <w:name w:val="Figure Caption"/>
    <w:basedOn w:val="Normal"/>
    <w:rsid w:val="001F5B9F"/>
    <w:pPr>
      <w:spacing w:before="40" w:after="160" w:line="276" w:lineRule="auto"/>
      <w:jc w:val="center"/>
    </w:pPr>
    <w:rPr>
      <w:sz w:val="20"/>
    </w:rPr>
  </w:style>
  <w:style w:type="paragraph" w:customStyle="1" w:styleId="ReportSection">
    <w:name w:val="Report Section"/>
    <w:basedOn w:val="Normal"/>
    <w:rsid w:val="00AD49A1"/>
    <w:pPr>
      <w:spacing w:before="200" w:after="100" w:line="276" w:lineRule="auto"/>
      <w:jc w:val="both"/>
    </w:pPr>
    <w:rPr>
      <w:b/>
      <w:sz w:val="28"/>
    </w:rPr>
  </w:style>
  <w:style w:type="paragraph" w:customStyle="1" w:styleId="ReportSubsection">
    <w:name w:val="Report Subsection"/>
    <w:basedOn w:val="Normal"/>
    <w:rsid w:val="00AD49A1"/>
    <w:pPr>
      <w:spacing w:before="140" w:after="80" w:line="276" w:lineRule="auto"/>
      <w:jc w:val="both"/>
    </w:pPr>
    <w:rPr>
      <w:b/>
      <w:sz w:val="24"/>
    </w:rPr>
  </w:style>
  <w:style w:type="paragraph" w:customStyle="1" w:styleId="ReportBullet">
    <w:name w:val="Report Bullet"/>
    <w:basedOn w:val="Normal"/>
    <w:rsid w:val="00AD49A1"/>
    <w:pPr>
      <w:spacing w:after="60" w:line="276" w:lineRule="auto"/>
      <w:jc w:val="both"/>
    </w:pPr>
    <w:rPr>
      <w:sz w:val="24"/>
    </w:rPr>
  </w:style>
  <w:style w:type="paragraph" w:styleId="Header">
    <w:name w:val="header"/>
    <w:basedOn w:val="Normal"/>
    <w:link w:val="HeaderChar"/>
    <w:uiPriority w:val="99"/>
    <w:unhideWhenUsed/>
    <w:rsid w:val="003F5650"/>
    <w:pPr>
      <w:tabs>
        <w:tab w:val="center" w:pos="4513"/>
        <w:tab w:val="right" w:pos="9026"/>
      </w:tabs>
    </w:pPr>
  </w:style>
  <w:style w:type="character" w:customStyle="1" w:styleId="HeaderChar">
    <w:name w:val="Header Char"/>
    <w:basedOn w:val="DefaultParagraphFont"/>
    <w:link w:val="Header"/>
    <w:uiPriority w:val="99"/>
    <w:rsid w:val="003F5650"/>
    <w:rPr>
      <w:rFonts w:ascii="Times New Roman" w:eastAsia="Times New Roman" w:hAnsi="Times New Roman" w:cs="Times New Roman"/>
    </w:rPr>
  </w:style>
  <w:style w:type="paragraph" w:styleId="Footer">
    <w:name w:val="footer"/>
    <w:basedOn w:val="Normal"/>
    <w:link w:val="FooterChar"/>
    <w:uiPriority w:val="99"/>
    <w:unhideWhenUsed/>
    <w:rsid w:val="003F5650"/>
    <w:pPr>
      <w:tabs>
        <w:tab w:val="center" w:pos="4513"/>
        <w:tab w:val="right" w:pos="9026"/>
      </w:tabs>
    </w:pPr>
  </w:style>
  <w:style w:type="character" w:customStyle="1" w:styleId="FooterChar">
    <w:name w:val="Footer Char"/>
    <w:basedOn w:val="DefaultParagraphFont"/>
    <w:link w:val="Footer"/>
    <w:uiPriority w:val="99"/>
    <w:rsid w:val="003F565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27</Pages>
  <Words>5441</Words>
  <Characters>31019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36388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Abinesh Manoharan</dc:creator>
  <cp:lastModifiedBy>Abinesh Manoharan</cp:lastModifiedBy>
  <cp:revision>5</cp:revision>
  <dcterms:created xsi:type="dcterms:W3CDTF">2026-09-02T05:15:00Z</dcterms:created>
  <dcterms:modified xsi:type="dcterms:W3CDTF">2026-09-03T02:31:00Z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