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509D" w:rsidRPr="009F2BF7" w:rsidRDefault="009F2BF7">
      <w:pPr>
        <w:spacing w:after="160"/>
        <w:rPr>
          <w:b/>
          <w:color w:val="000000"/>
          <w:sz w:val="28"/>
          <w:szCs w:val="28"/>
          <w:lang w:val="en-US"/>
        </w:rPr>
      </w:pPr>
      <w:r w:rsidRPr="009F2BF7">
        <w:rPr>
          <w:b/>
          <w:color w:val="000000"/>
          <w:sz w:val="28"/>
          <w:szCs w:val="28"/>
          <w:lang w:val="en-US"/>
        </w:rPr>
        <w:t>Requirements Engineering: User Story en Use Case ‘Hoofd Particulieren’.</w:t>
      </w:r>
    </w:p>
    <w:p w14:paraId="00000002" w14:textId="77777777" w:rsidR="0026509D" w:rsidRDefault="009F2BF7">
      <w:pPr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1: International Bank of HvA, donderdag 7 mei 2020</w:t>
      </w:r>
    </w:p>
    <w:p w14:paraId="00000003" w14:textId="77777777" w:rsidR="0026509D" w:rsidRDefault="0026509D">
      <w:pPr>
        <w:spacing w:after="160"/>
        <w:rPr>
          <w:color w:val="000000"/>
          <w:sz w:val="28"/>
          <w:szCs w:val="28"/>
        </w:rPr>
      </w:pPr>
    </w:p>
    <w:p w14:paraId="00000004" w14:textId="77777777" w:rsidR="0026509D" w:rsidRDefault="009F2BF7">
      <w:pPr>
        <w:spacing w:after="16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User Story ‘Hoofd Particulieren’.</w:t>
      </w:r>
    </w:p>
    <w:p w14:paraId="00000005" w14:textId="77777777" w:rsidR="0026509D" w:rsidRDefault="009F2BF7">
      <w:pPr>
        <w:spacing w:after="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Als hoofd Particulieren wil ik kunnen zien welke tien particuliere klanten het hoogste saldo op hun rekening hebben staan.</w:t>
      </w:r>
    </w:p>
    <w:p w14:paraId="00000006" w14:textId="77777777" w:rsidR="0026509D" w:rsidRDefault="009F2BF7">
      <w:pPr>
        <w:spacing w:after="1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Use case</w:t>
      </w:r>
    </w:p>
    <w:p w14:paraId="00000007" w14:textId="77777777" w:rsidR="0026509D" w:rsidRDefault="009F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Naam: </w:t>
      </w:r>
      <w:r>
        <w:rPr>
          <w:color w:val="000000"/>
          <w:sz w:val="22"/>
          <w:szCs w:val="22"/>
        </w:rPr>
        <w:t>Gegevens particulieren inzien</w:t>
      </w:r>
    </w:p>
    <w:p w14:paraId="00000008" w14:textId="77777777" w:rsidR="0026509D" w:rsidRDefault="009F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User story: </w:t>
      </w:r>
      <w:r>
        <w:rPr>
          <w:color w:val="000000"/>
          <w:sz w:val="22"/>
          <w:szCs w:val="22"/>
        </w:rPr>
        <w:t>Hoofd Particulieren.</w:t>
      </w:r>
    </w:p>
    <w:p w14:paraId="00000009" w14:textId="77777777" w:rsidR="0026509D" w:rsidRDefault="009F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Actoren: </w:t>
      </w:r>
      <w:r>
        <w:rPr>
          <w:color w:val="000000"/>
          <w:sz w:val="22"/>
          <w:szCs w:val="22"/>
        </w:rPr>
        <w:t xml:space="preserve">Klanten met een </w:t>
      </w:r>
      <w:r>
        <w:rPr>
          <w:sz w:val="22"/>
          <w:szCs w:val="22"/>
        </w:rPr>
        <w:t>particulier</w:t>
      </w:r>
      <w:r>
        <w:rPr>
          <w:color w:val="000000"/>
          <w:sz w:val="22"/>
          <w:szCs w:val="22"/>
        </w:rPr>
        <w:t xml:space="preserve"> rekening, werkzaam in het </w:t>
      </w:r>
      <w:r>
        <w:rPr>
          <w:sz w:val="22"/>
          <w:szCs w:val="22"/>
        </w:rPr>
        <w:t>particulieren</w:t>
      </w:r>
      <w:r>
        <w:rPr>
          <w:color w:val="000000"/>
          <w:sz w:val="22"/>
          <w:szCs w:val="22"/>
        </w:rPr>
        <w:t>.</w:t>
      </w:r>
    </w:p>
    <w:p w14:paraId="0000000A" w14:textId="77777777" w:rsidR="0026509D" w:rsidRDefault="009F2B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t>1. Primary: Hoofd Particulieren van bank</w:t>
      </w:r>
      <w:r>
        <w:rPr>
          <w:color w:val="000000"/>
          <w:sz w:val="22"/>
          <w:szCs w:val="22"/>
        </w:rPr>
        <w:t>.</w:t>
      </w:r>
    </w:p>
    <w:p w14:paraId="0000000B" w14:textId="77777777" w:rsidR="0026509D" w:rsidRDefault="009F2BF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2. Supporting: Systeem</w:t>
      </w:r>
    </w:p>
    <w:p w14:paraId="0000000C" w14:textId="77777777" w:rsidR="0026509D" w:rsidRDefault="009F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2"/>
          <w:szCs w:val="22"/>
        </w:rPr>
        <w:t>Beginvoorwaarden: Het hoofd Particulieren</w:t>
      </w:r>
      <w:r>
        <w:rPr>
          <w:color w:val="000000"/>
          <w:sz w:val="22"/>
          <w:szCs w:val="22"/>
        </w:rPr>
        <w:t xml:space="preserve"> kan niet zien welke tien particuliere klanten het hoogste saldo op hun rekening hebben staan.</w:t>
      </w:r>
    </w:p>
    <w:p w14:paraId="0000000D" w14:textId="77777777" w:rsidR="0026509D" w:rsidRDefault="009F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Happy flow sc</w:t>
      </w:r>
      <w:r>
        <w:rPr>
          <w:b/>
          <w:color w:val="000000"/>
          <w:sz w:val="22"/>
          <w:szCs w:val="22"/>
        </w:rPr>
        <w:t xml:space="preserve">enario: Het </w:t>
      </w:r>
      <w:r>
        <w:rPr>
          <w:color w:val="000000"/>
          <w:sz w:val="22"/>
          <w:szCs w:val="22"/>
        </w:rPr>
        <w:t>Hoofd Particulieren wil kunnen zien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welke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tien particuliere klanten het hoogste saldo op hun rekening hebben staan.</w:t>
      </w:r>
    </w:p>
    <w:p w14:paraId="00000011" w14:textId="317269F7" w:rsidR="0026509D" w:rsidRPr="009F2BF7" w:rsidRDefault="009F2BF7" w:rsidP="009F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 xml:space="preserve">Eindresultaat: Het hoofd Particulieren </w:t>
      </w:r>
      <w:r>
        <w:rPr>
          <w:color w:val="000000"/>
          <w:sz w:val="22"/>
          <w:szCs w:val="22"/>
        </w:rPr>
        <w:t xml:space="preserve"> kan zien welke tien particuliere klanten het hoogste saldo op hun rekening hebben staan.</w:t>
      </w:r>
      <w:bookmarkStart w:id="1" w:name="_GoBack"/>
      <w:bookmarkEnd w:id="1"/>
    </w:p>
    <w:p w14:paraId="00000012" w14:textId="77777777" w:rsidR="0026509D" w:rsidRDefault="0026509D"/>
    <w:sectPr w:rsidR="0026509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5254E"/>
    <w:multiLevelType w:val="multilevel"/>
    <w:tmpl w:val="AE125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9D"/>
    <w:rsid w:val="0026509D"/>
    <w:rsid w:val="009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EF54D"/>
  <w15:docId w15:val="{7D8EAA2D-5CC6-3845-B35E-E1864739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A27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6122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yz+EneQXIH/J6nF4UzUVhWMdA==">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2020-05-07T12:41:00Z</dcterms:created>
  <dcterms:modified xsi:type="dcterms:W3CDTF">2020-06-25T11:06:00Z</dcterms:modified>
</cp:coreProperties>
</file>