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84187" w:rsidRDefault="00084187" w:rsidP="0031226F"/>
    <w:p w:rsidR="000423CD" w:rsidRDefault="000423CD" w:rsidP="0031226F"/>
    <w:p w:rsidR="000423CD" w:rsidRPr="00084187" w:rsidRDefault="00084187" w:rsidP="0031226F">
      <w:pPr>
        <w:rPr>
          <w:rFonts w:ascii="Times New Roman" w:hAnsi="Times New Roman" w:cs="Times New Roman"/>
          <w:b/>
          <w:bCs/>
          <w:sz w:val="28"/>
          <w:szCs w:val="28"/>
        </w:rPr>
      </w:pPr>
      <w:r w:rsidRPr="00084187">
        <w:rPr>
          <w:rFonts w:ascii="Times New Roman" w:hAnsi="Times New Roman" w:cs="Times New Roman"/>
          <w:b/>
          <w:bCs/>
          <w:sz w:val="28"/>
          <w:szCs w:val="28"/>
        </w:rPr>
        <w:t>Competencies Addressed</w:t>
      </w:r>
    </w:p>
    <w:tbl>
      <w:tblPr>
        <w:tblW w:w="11340" w:type="dxa"/>
        <w:tblInd w:w="-1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7650"/>
      </w:tblGrid>
      <w:tr w:rsidR="000423CD" w:rsidRPr="000423CD" w:rsidTr="000423CD">
        <w:trPr>
          <w:trHeight w:val="300"/>
        </w:trPr>
        <w:tc>
          <w:tcPr>
            <w:tcW w:w="3690" w:type="dxa"/>
            <w:shd w:val="clear" w:color="auto" w:fill="F7CAAC" w:themeFill="accent2" w:themeFillTint="66"/>
            <w:noWrap/>
            <w:vAlign w:val="bottom"/>
            <w:hideMark/>
          </w:tcPr>
          <w:p w:rsidR="000423CD" w:rsidRPr="000423CD" w:rsidRDefault="000423CD" w:rsidP="000423CD">
            <w:pPr>
              <w:spacing w:after="0" w:line="240" w:lineRule="auto"/>
              <w:rPr>
                <w:rFonts w:ascii="Times New Roman" w:eastAsia="Times New Roman" w:hAnsi="Times New Roman" w:cs="Times New Roman"/>
                <w:b/>
                <w:bCs/>
                <w:color w:val="000000"/>
                <w:kern w:val="0"/>
                <w14:ligatures w14:val="none"/>
              </w:rPr>
            </w:pPr>
            <w:r w:rsidRPr="000423CD">
              <w:rPr>
                <w:rFonts w:ascii="Times New Roman" w:eastAsia="Times New Roman" w:hAnsi="Times New Roman" w:cs="Times New Roman"/>
                <w:b/>
                <w:bCs/>
                <w:color w:val="000000"/>
                <w:kern w:val="0"/>
                <w14:ligatures w14:val="none"/>
              </w:rPr>
              <w:t>Competency</w:t>
            </w:r>
          </w:p>
        </w:tc>
        <w:tc>
          <w:tcPr>
            <w:tcW w:w="7650" w:type="dxa"/>
            <w:shd w:val="clear" w:color="auto" w:fill="F7CAAC" w:themeFill="accent2" w:themeFillTint="66"/>
            <w:noWrap/>
            <w:vAlign w:val="bottom"/>
            <w:hideMark/>
          </w:tcPr>
          <w:p w:rsidR="000423CD" w:rsidRPr="000423CD" w:rsidRDefault="000423CD" w:rsidP="000423CD">
            <w:pPr>
              <w:spacing w:after="0" w:line="240" w:lineRule="auto"/>
              <w:rPr>
                <w:rFonts w:ascii="Times New Roman" w:eastAsia="Times New Roman" w:hAnsi="Times New Roman" w:cs="Times New Roman"/>
                <w:b/>
                <w:bCs/>
                <w:color w:val="000000"/>
                <w:kern w:val="0"/>
                <w14:ligatures w14:val="none"/>
              </w:rPr>
            </w:pPr>
            <w:r w:rsidRPr="000423CD">
              <w:rPr>
                <w:rFonts w:ascii="Times New Roman" w:eastAsia="Times New Roman" w:hAnsi="Times New Roman" w:cs="Times New Roman"/>
                <w:b/>
                <w:bCs/>
                <w:color w:val="000000"/>
                <w:kern w:val="0"/>
                <w14:ligatures w14:val="none"/>
              </w:rPr>
              <w:t>Rating Criteria</w:t>
            </w:r>
          </w:p>
        </w:tc>
      </w:tr>
      <w:tr w:rsidR="000423CD" w:rsidRPr="000423CD" w:rsidTr="000423CD">
        <w:trPr>
          <w:trHeight w:val="300"/>
        </w:trPr>
        <w:tc>
          <w:tcPr>
            <w:tcW w:w="3690" w:type="dxa"/>
            <w:shd w:val="clear" w:color="auto" w:fill="auto"/>
            <w:noWrap/>
            <w:vAlign w:val="bottom"/>
            <w:hideMark/>
          </w:tcPr>
          <w:p w:rsidR="000423CD" w:rsidRPr="000423CD" w:rsidRDefault="000423CD" w:rsidP="000423CD">
            <w:pPr>
              <w:spacing w:after="0" w:line="240" w:lineRule="auto"/>
              <w:rPr>
                <w:rFonts w:ascii="Times New Roman" w:eastAsia="Times New Roman" w:hAnsi="Times New Roman" w:cs="Times New Roman"/>
                <w:color w:val="000000"/>
                <w:kern w:val="0"/>
                <w14:ligatures w14:val="none"/>
              </w:rPr>
            </w:pPr>
            <w:r w:rsidRPr="000423CD">
              <w:rPr>
                <w:rFonts w:ascii="Times New Roman" w:eastAsia="Times New Roman" w:hAnsi="Times New Roman" w:cs="Times New Roman"/>
                <w:color w:val="000000"/>
                <w:kern w:val="0"/>
                <w14:ligatures w14:val="none"/>
              </w:rPr>
              <w:t>Apply Accounting Analytical Tools and Techniques</w:t>
            </w:r>
          </w:p>
        </w:tc>
        <w:tc>
          <w:tcPr>
            <w:tcW w:w="7650" w:type="dxa"/>
            <w:shd w:val="clear" w:color="auto" w:fill="auto"/>
            <w:noWrap/>
            <w:vAlign w:val="bottom"/>
            <w:hideMark/>
          </w:tcPr>
          <w:p w:rsidR="000423CD" w:rsidRPr="000423CD" w:rsidRDefault="000423CD" w:rsidP="000423CD">
            <w:pPr>
              <w:spacing w:after="0" w:line="240" w:lineRule="auto"/>
              <w:rPr>
                <w:rFonts w:ascii="Times New Roman" w:eastAsia="Times New Roman" w:hAnsi="Times New Roman" w:cs="Times New Roman"/>
                <w:color w:val="000000"/>
                <w:kern w:val="0"/>
                <w14:ligatures w14:val="none"/>
              </w:rPr>
            </w:pPr>
            <w:r w:rsidRPr="000423CD">
              <w:rPr>
                <w:rFonts w:ascii="Times New Roman" w:eastAsia="Times New Roman" w:hAnsi="Times New Roman" w:cs="Times New Roman"/>
                <w:color w:val="000000"/>
                <w:kern w:val="0"/>
                <w14:ligatures w14:val="none"/>
              </w:rPr>
              <w:t>Ability to utilize tools like ratio analysis, variance analysis, and trend evaluation to interpret financial data.</w:t>
            </w:r>
          </w:p>
        </w:tc>
      </w:tr>
      <w:tr w:rsidR="000423CD" w:rsidRPr="000423CD" w:rsidTr="000423CD">
        <w:trPr>
          <w:trHeight w:val="300"/>
        </w:trPr>
        <w:tc>
          <w:tcPr>
            <w:tcW w:w="3690" w:type="dxa"/>
            <w:shd w:val="clear" w:color="auto" w:fill="auto"/>
            <w:noWrap/>
            <w:vAlign w:val="bottom"/>
            <w:hideMark/>
          </w:tcPr>
          <w:p w:rsidR="000423CD" w:rsidRPr="000423CD" w:rsidRDefault="000423CD" w:rsidP="000423CD">
            <w:pPr>
              <w:spacing w:after="0" w:line="240" w:lineRule="auto"/>
              <w:rPr>
                <w:rFonts w:ascii="Times New Roman" w:eastAsia="Times New Roman" w:hAnsi="Times New Roman" w:cs="Times New Roman"/>
                <w:color w:val="000000"/>
                <w:kern w:val="0"/>
                <w14:ligatures w14:val="none"/>
              </w:rPr>
            </w:pPr>
            <w:r w:rsidRPr="000423CD">
              <w:rPr>
                <w:rFonts w:ascii="Times New Roman" w:eastAsia="Times New Roman" w:hAnsi="Times New Roman" w:cs="Times New Roman"/>
                <w:color w:val="000000"/>
                <w:kern w:val="0"/>
                <w14:ligatures w14:val="none"/>
              </w:rPr>
              <w:t>Assess Financial Performance and Report Quality</w:t>
            </w:r>
          </w:p>
        </w:tc>
        <w:tc>
          <w:tcPr>
            <w:tcW w:w="7650" w:type="dxa"/>
            <w:shd w:val="clear" w:color="auto" w:fill="auto"/>
            <w:noWrap/>
            <w:vAlign w:val="bottom"/>
            <w:hideMark/>
          </w:tcPr>
          <w:p w:rsidR="000423CD" w:rsidRPr="000423CD" w:rsidRDefault="000423CD" w:rsidP="000423CD">
            <w:pPr>
              <w:spacing w:after="0" w:line="240" w:lineRule="auto"/>
              <w:rPr>
                <w:rFonts w:ascii="Times New Roman" w:eastAsia="Times New Roman" w:hAnsi="Times New Roman" w:cs="Times New Roman"/>
                <w:color w:val="000000"/>
                <w:kern w:val="0"/>
                <w14:ligatures w14:val="none"/>
              </w:rPr>
            </w:pPr>
            <w:r w:rsidRPr="000423CD">
              <w:rPr>
                <w:rFonts w:ascii="Times New Roman" w:eastAsia="Times New Roman" w:hAnsi="Times New Roman" w:cs="Times New Roman"/>
                <w:color w:val="000000"/>
                <w:kern w:val="0"/>
                <w14:ligatures w14:val="none"/>
              </w:rPr>
              <w:t>Skill in evaluating financial performance and ensuring the accuracy and reliability of financial reports.</w:t>
            </w:r>
          </w:p>
        </w:tc>
      </w:tr>
      <w:tr w:rsidR="000423CD" w:rsidRPr="000423CD" w:rsidTr="000423CD">
        <w:trPr>
          <w:trHeight w:val="300"/>
        </w:trPr>
        <w:tc>
          <w:tcPr>
            <w:tcW w:w="3690" w:type="dxa"/>
            <w:shd w:val="clear" w:color="auto" w:fill="auto"/>
            <w:noWrap/>
            <w:vAlign w:val="bottom"/>
            <w:hideMark/>
          </w:tcPr>
          <w:p w:rsidR="000423CD" w:rsidRPr="000423CD" w:rsidRDefault="000423CD" w:rsidP="000423CD">
            <w:pPr>
              <w:spacing w:after="0" w:line="240" w:lineRule="auto"/>
              <w:rPr>
                <w:rFonts w:ascii="Times New Roman" w:eastAsia="Times New Roman" w:hAnsi="Times New Roman" w:cs="Times New Roman"/>
                <w:color w:val="000000"/>
                <w:kern w:val="0"/>
                <w14:ligatures w14:val="none"/>
              </w:rPr>
            </w:pPr>
            <w:r w:rsidRPr="000423CD">
              <w:rPr>
                <w:rFonts w:ascii="Times New Roman" w:eastAsia="Times New Roman" w:hAnsi="Times New Roman" w:cs="Times New Roman"/>
                <w:color w:val="000000"/>
                <w:kern w:val="0"/>
                <w14:ligatures w14:val="none"/>
              </w:rPr>
              <w:t>Analyze Intercorporate Investments</w:t>
            </w:r>
          </w:p>
        </w:tc>
        <w:tc>
          <w:tcPr>
            <w:tcW w:w="7650" w:type="dxa"/>
            <w:shd w:val="clear" w:color="auto" w:fill="auto"/>
            <w:noWrap/>
            <w:vAlign w:val="bottom"/>
            <w:hideMark/>
          </w:tcPr>
          <w:p w:rsidR="000423CD" w:rsidRPr="000423CD" w:rsidRDefault="000423CD" w:rsidP="000423CD">
            <w:pPr>
              <w:spacing w:after="0" w:line="240" w:lineRule="auto"/>
              <w:rPr>
                <w:rFonts w:ascii="Times New Roman" w:eastAsia="Times New Roman" w:hAnsi="Times New Roman" w:cs="Times New Roman"/>
                <w:color w:val="000000"/>
                <w:kern w:val="0"/>
                <w14:ligatures w14:val="none"/>
              </w:rPr>
            </w:pPr>
            <w:r w:rsidRPr="000423CD">
              <w:rPr>
                <w:rFonts w:ascii="Times New Roman" w:eastAsia="Times New Roman" w:hAnsi="Times New Roman" w:cs="Times New Roman"/>
                <w:color w:val="000000"/>
                <w:kern w:val="0"/>
                <w14:ligatures w14:val="none"/>
              </w:rPr>
              <w:t>Proficiency in assessing financial assets, investments in associates, joint ventures, and their effects on reports.</w:t>
            </w:r>
          </w:p>
        </w:tc>
      </w:tr>
      <w:tr w:rsidR="000423CD" w:rsidRPr="000423CD" w:rsidTr="000423CD">
        <w:trPr>
          <w:trHeight w:val="300"/>
        </w:trPr>
        <w:tc>
          <w:tcPr>
            <w:tcW w:w="3690" w:type="dxa"/>
            <w:shd w:val="clear" w:color="auto" w:fill="auto"/>
            <w:noWrap/>
            <w:vAlign w:val="bottom"/>
            <w:hideMark/>
          </w:tcPr>
          <w:p w:rsidR="000423CD" w:rsidRPr="000423CD" w:rsidRDefault="000423CD" w:rsidP="000423CD">
            <w:pPr>
              <w:spacing w:after="0" w:line="240" w:lineRule="auto"/>
              <w:rPr>
                <w:rFonts w:ascii="Times New Roman" w:eastAsia="Times New Roman" w:hAnsi="Times New Roman" w:cs="Times New Roman"/>
                <w:color w:val="000000"/>
                <w:kern w:val="0"/>
                <w14:ligatures w14:val="none"/>
              </w:rPr>
            </w:pPr>
            <w:r w:rsidRPr="000423CD">
              <w:rPr>
                <w:rFonts w:ascii="Times New Roman" w:eastAsia="Times New Roman" w:hAnsi="Times New Roman" w:cs="Times New Roman"/>
                <w:color w:val="000000"/>
                <w:kern w:val="0"/>
                <w14:ligatures w14:val="none"/>
              </w:rPr>
              <w:t>Consolidate Financial Transactions</w:t>
            </w:r>
          </w:p>
        </w:tc>
        <w:tc>
          <w:tcPr>
            <w:tcW w:w="7650" w:type="dxa"/>
            <w:shd w:val="clear" w:color="auto" w:fill="auto"/>
            <w:noWrap/>
            <w:vAlign w:val="bottom"/>
            <w:hideMark/>
          </w:tcPr>
          <w:p w:rsidR="000423CD" w:rsidRPr="000423CD" w:rsidRDefault="000423CD" w:rsidP="000423CD">
            <w:pPr>
              <w:spacing w:after="0" w:line="240" w:lineRule="auto"/>
              <w:rPr>
                <w:rFonts w:ascii="Times New Roman" w:eastAsia="Times New Roman" w:hAnsi="Times New Roman" w:cs="Times New Roman"/>
                <w:color w:val="000000"/>
                <w:kern w:val="0"/>
                <w14:ligatures w14:val="none"/>
              </w:rPr>
            </w:pPr>
            <w:r w:rsidRPr="000423CD">
              <w:rPr>
                <w:rFonts w:ascii="Times New Roman" w:eastAsia="Times New Roman" w:hAnsi="Times New Roman" w:cs="Times New Roman"/>
                <w:color w:val="000000"/>
                <w:kern w:val="0"/>
                <w14:ligatures w14:val="none"/>
              </w:rPr>
              <w:t>Competence in merging financial transactions into comprehensive statements with accurate journal entries.</w:t>
            </w:r>
          </w:p>
        </w:tc>
      </w:tr>
      <w:tr w:rsidR="000423CD" w:rsidRPr="000423CD" w:rsidTr="000423CD">
        <w:trPr>
          <w:trHeight w:val="300"/>
        </w:trPr>
        <w:tc>
          <w:tcPr>
            <w:tcW w:w="3690" w:type="dxa"/>
            <w:shd w:val="clear" w:color="auto" w:fill="auto"/>
            <w:noWrap/>
            <w:vAlign w:val="bottom"/>
            <w:hideMark/>
          </w:tcPr>
          <w:p w:rsidR="000423CD" w:rsidRPr="000423CD" w:rsidRDefault="000423CD" w:rsidP="000423CD">
            <w:pPr>
              <w:spacing w:after="0" w:line="240" w:lineRule="auto"/>
              <w:rPr>
                <w:rFonts w:ascii="Times New Roman" w:eastAsia="Times New Roman" w:hAnsi="Times New Roman" w:cs="Times New Roman"/>
                <w:color w:val="000000"/>
                <w:kern w:val="0"/>
                <w14:ligatures w14:val="none"/>
              </w:rPr>
            </w:pPr>
            <w:r w:rsidRPr="000423CD">
              <w:rPr>
                <w:rFonts w:ascii="Times New Roman" w:eastAsia="Times New Roman" w:hAnsi="Times New Roman" w:cs="Times New Roman"/>
                <w:color w:val="000000"/>
                <w:kern w:val="0"/>
                <w14:ligatures w14:val="none"/>
              </w:rPr>
              <w:t>Analyze Effects of Accounting Treatments</w:t>
            </w:r>
          </w:p>
        </w:tc>
        <w:tc>
          <w:tcPr>
            <w:tcW w:w="7650" w:type="dxa"/>
            <w:shd w:val="clear" w:color="auto" w:fill="auto"/>
            <w:noWrap/>
            <w:vAlign w:val="bottom"/>
            <w:hideMark/>
          </w:tcPr>
          <w:p w:rsidR="000423CD" w:rsidRPr="000423CD" w:rsidRDefault="000423CD" w:rsidP="000423CD">
            <w:pPr>
              <w:spacing w:after="0" w:line="240" w:lineRule="auto"/>
              <w:rPr>
                <w:rFonts w:ascii="Times New Roman" w:eastAsia="Times New Roman" w:hAnsi="Times New Roman" w:cs="Times New Roman"/>
                <w:color w:val="000000"/>
                <w:kern w:val="0"/>
                <w14:ligatures w14:val="none"/>
              </w:rPr>
            </w:pPr>
            <w:r w:rsidRPr="000423CD">
              <w:rPr>
                <w:rFonts w:ascii="Times New Roman" w:eastAsia="Times New Roman" w:hAnsi="Times New Roman" w:cs="Times New Roman"/>
                <w:color w:val="000000"/>
                <w:kern w:val="0"/>
                <w14:ligatures w14:val="none"/>
              </w:rPr>
              <w:t>Effectiveness in identifying how accounting methods influence financial results and key ratios.</w:t>
            </w:r>
          </w:p>
        </w:tc>
      </w:tr>
      <w:tr w:rsidR="000423CD" w:rsidRPr="000423CD" w:rsidTr="000423CD">
        <w:trPr>
          <w:trHeight w:val="300"/>
        </w:trPr>
        <w:tc>
          <w:tcPr>
            <w:tcW w:w="3690" w:type="dxa"/>
            <w:shd w:val="clear" w:color="auto" w:fill="auto"/>
            <w:noWrap/>
            <w:vAlign w:val="bottom"/>
            <w:hideMark/>
          </w:tcPr>
          <w:p w:rsidR="000423CD" w:rsidRPr="000423CD" w:rsidRDefault="000423CD" w:rsidP="000423CD">
            <w:pPr>
              <w:spacing w:after="0" w:line="240" w:lineRule="auto"/>
              <w:rPr>
                <w:rFonts w:ascii="Times New Roman" w:eastAsia="Times New Roman" w:hAnsi="Times New Roman" w:cs="Times New Roman"/>
                <w:color w:val="000000"/>
                <w:kern w:val="0"/>
                <w14:ligatures w14:val="none"/>
              </w:rPr>
            </w:pPr>
            <w:r w:rsidRPr="000423CD">
              <w:rPr>
                <w:rFonts w:ascii="Times New Roman" w:eastAsia="Times New Roman" w:hAnsi="Times New Roman" w:cs="Times New Roman"/>
                <w:color w:val="000000"/>
                <w:kern w:val="0"/>
                <w14:ligatures w14:val="none"/>
              </w:rPr>
              <w:t>Translate Financial Statements for Multinational Operations</w:t>
            </w:r>
          </w:p>
        </w:tc>
        <w:tc>
          <w:tcPr>
            <w:tcW w:w="7650" w:type="dxa"/>
            <w:shd w:val="clear" w:color="auto" w:fill="auto"/>
            <w:noWrap/>
            <w:vAlign w:val="bottom"/>
            <w:hideMark/>
          </w:tcPr>
          <w:p w:rsidR="000423CD" w:rsidRPr="000423CD" w:rsidRDefault="000423CD" w:rsidP="000423CD">
            <w:pPr>
              <w:spacing w:after="0" w:line="240" w:lineRule="auto"/>
              <w:rPr>
                <w:rFonts w:ascii="Times New Roman" w:eastAsia="Times New Roman" w:hAnsi="Times New Roman" w:cs="Times New Roman"/>
                <w:color w:val="000000"/>
                <w:kern w:val="0"/>
                <w14:ligatures w14:val="none"/>
              </w:rPr>
            </w:pPr>
            <w:r w:rsidRPr="000423CD">
              <w:rPr>
                <w:rFonts w:ascii="Times New Roman" w:eastAsia="Times New Roman" w:hAnsi="Times New Roman" w:cs="Times New Roman"/>
                <w:color w:val="000000"/>
                <w:kern w:val="0"/>
                <w14:ligatures w14:val="none"/>
              </w:rPr>
              <w:t>Capability to adapt financial statements to align with international accounting frameworks and address</w:t>
            </w:r>
          </w:p>
        </w:tc>
      </w:tr>
    </w:tbl>
    <w:p w:rsidR="000423CD" w:rsidRDefault="000423CD" w:rsidP="0031226F"/>
    <w:p w:rsidR="000423CD" w:rsidRDefault="000423CD" w:rsidP="0031226F"/>
    <w:p w:rsidR="000423CD" w:rsidRPr="000423CD" w:rsidRDefault="000423CD" w:rsidP="000423CD">
      <w:pPr>
        <w:rPr>
          <w:sz w:val="28"/>
          <w:szCs w:val="28"/>
        </w:rPr>
      </w:pPr>
      <w:r w:rsidRPr="000423CD">
        <w:rPr>
          <w:b/>
          <w:bCs/>
          <w:sz w:val="28"/>
          <w:szCs w:val="28"/>
        </w:rPr>
        <w:t>Reflection</w:t>
      </w:r>
    </w:p>
    <w:p w:rsidR="00084187" w:rsidRDefault="00084187" w:rsidP="00084187">
      <w:r w:rsidRPr="00084187">
        <w:t xml:space="preserve">I gained important knowledge about my areas of strength and improvement in the field of accounting and financial analysis by completing the ratings. Assessing financial performance and the </w:t>
      </w:r>
      <w:r w:rsidRPr="00084187">
        <w:t>caliber</w:t>
      </w:r>
      <w:r w:rsidRPr="00084187">
        <w:t xml:space="preserve"> of financial reports, as well as using accounting analytical tools and methodologies, are the areas in which I feel most secure. I'm skilled at using a variety of tools and frameworks to extract valuable insights from data, and I take great satisfaction in creating thorough financial assessments that support decision-making. I also show expertise in managing intricate datasets while preserving accuracy by combining financial activities and creating logical financial statements.</w:t>
      </w:r>
    </w:p>
    <w:p w:rsidR="00084187" w:rsidRDefault="00084187" w:rsidP="00084187">
      <w:r w:rsidRPr="00084187">
        <w:t>I do see opportunity for development, though, in the analysis of intercorporate investments and the translation of financial statements for international enterprises. Navigating global variations in accounting standards may be difficult, particularly when dealing with different foreign exchange rates and regulatory frameworks. Furthermore, even if I am well-versed in the fundamentals of investment structures, I would be better equipped to assess joint ventures and business combinations.</w:t>
      </w:r>
    </w:p>
    <w:p w:rsidR="000423CD" w:rsidRDefault="00084187" w:rsidP="0031226F">
      <w:r w:rsidRPr="00084187">
        <w:t xml:space="preserve">I intend to concentrate on focused professional growth in order to address these concerns. I plan to work towards qualifications like the Chartered Financial Analyst (CFA) and Certified Public Accountant (CPA), which provide specific instruction in investment analysis and international financial reporting standards (IFRS). In order to enhance my comprehension of global financial operations, I will also participate in ongoing education by going to workshops and using internet resources. Additionally, working with multinational teams or taking part in cross-border initiatives may offer hands-on experience with the complexities and difficulties of international financial reporting. </w:t>
      </w:r>
      <w:r w:rsidRPr="00084187">
        <w:br/>
        <w:t>By taking advantage of these educational possibilities, I hope to expand my skill set and improve my capacity to make a significant contribution to intricate financial situations.</w:t>
      </w:r>
      <w:r w:rsidRPr="00084187">
        <w:br/>
      </w:r>
    </w:p>
    <w:sectPr w:rsidR="000423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26F"/>
    <w:rsid w:val="000423CD"/>
    <w:rsid w:val="00084187"/>
    <w:rsid w:val="0031226F"/>
    <w:rsid w:val="006B5BEF"/>
    <w:rsid w:val="006C3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2B39C"/>
  <w15:chartTrackingRefBased/>
  <w15:docId w15:val="{C40BD2E4-D376-4249-AADA-393935423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255902">
      <w:bodyDiv w:val="1"/>
      <w:marLeft w:val="0"/>
      <w:marRight w:val="0"/>
      <w:marTop w:val="0"/>
      <w:marBottom w:val="0"/>
      <w:divBdr>
        <w:top w:val="none" w:sz="0" w:space="0" w:color="auto"/>
        <w:left w:val="none" w:sz="0" w:space="0" w:color="auto"/>
        <w:bottom w:val="none" w:sz="0" w:space="0" w:color="auto"/>
        <w:right w:val="none" w:sz="0" w:space="0" w:color="auto"/>
      </w:divBdr>
    </w:div>
    <w:div w:id="409431239">
      <w:bodyDiv w:val="1"/>
      <w:marLeft w:val="0"/>
      <w:marRight w:val="0"/>
      <w:marTop w:val="0"/>
      <w:marBottom w:val="0"/>
      <w:divBdr>
        <w:top w:val="none" w:sz="0" w:space="0" w:color="auto"/>
        <w:left w:val="none" w:sz="0" w:space="0" w:color="auto"/>
        <w:bottom w:val="none" w:sz="0" w:space="0" w:color="auto"/>
        <w:right w:val="none" w:sz="0" w:space="0" w:color="auto"/>
      </w:divBdr>
    </w:div>
    <w:div w:id="548806168">
      <w:bodyDiv w:val="1"/>
      <w:marLeft w:val="0"/>
      <w:marRight w:val="0"/>
      <w:marTop w:val="0"/>
      <w:marBottom w:val="0"/>
      <w:divBdr>
        <w:top w:val="none" w:sz="0" w:space="0" w:color="auto"/>
        <w:left w:val="none" w:sz="0" w:space="0" w:color="auto"/>
        <w:bottom w:val="none" w:sz="0" w:space="0" w:color="auto"/>
        <w:right w:val="none" w:sz="0" w:space="0" w:color="auto"/>
      </w:divBdr>
    </w:div>
    <w:div w:id="721949374">
      <w:bodyDiv w:val="1"/>
      <w:marLeft w:val="0"/>
      <w:marRight w:val="0"/>
      <w:marTop w:val="0"/>
      <w:marBottom w:val="0"/>
      <w:divBdr>
        <w:top w:val="none" w:sz="0" w:space="0" w:color="auto"/>
        <w:left w:val="none" w:sz="0" w:space="0" w:color="auto"/>
        <w:bottom w:val="none" w:sz="0" w:space="0" w:color="auto"/>
        <w:right w:val="none" w:sz="0" w:space="0" w:color="auto"/>
      </w:divBdr>
    </w:div>
    <w:div w:id="833379229">
      <w:bodyDiv w:val="1"/>
      <w:marLeft w:val="0"/>
      <w:marRight w:val="0"/>
      <w:marTop w:val="0"/>
      <w:marBottom w:val="0"/>
      <w:divBdr>
        <w:top w:val="none" w:sz="0" w:space="0" w:color="auto"/>
        <w:left w:val="none" w:sz="0" w:space="0" w:color="auto"/>
        <w:bottom w:val="none" w:sz="0" w:space="0" w:color="auto"/>
        <w:right w:val="none" w:sz="0" w:space="0" w:color="auto"/>
      </w:divBdr>
    </w:div>
    <w:div w:id="1169172691">
      <w:bodyDiv w:val="1"/>
      <w:marLeft w:val="0"/>
      <w:marRight w:val="0"/>
      <w:marTop w:val="0"/>
      <w:marBottom w:val="0"/>
      <w:divBdr>
        <w:top w:val="none" w:sz="0" w:space="0" w:color="auto"/>
        <w:left w:val="none" w:sz="0" w:space="0" w:color="auto"/>
        <w:bottom w:val="none" w:sz="0" w:space="0" w:color="auto"/>
        <w:right w:val="none" w:sz="0" w:space="0" w:color="auto"/>
      </w:divBdr>
    </w:div>
    <w:div w:id="1195774668">
      <w:bodyDiv w:val="1"/>
      <w:marLeft w:val="0"/>
      <w:marRight w:val="0"/>
      <w:marTop w:val="0"/>
      <w:marBottom w:val="0"/>
      <w:divBdr>
        <w:top w:val="none" w:sz="0" w:space="0" w:color="auto"/>
        <w:left w:val="none" w:sz="0" w:space="0" w:color="auto"/>
        <w:bottom w:val="none" w:sz="0" w:space="0" w:color="auto"/>
        <w:right w:val="none" w:sz="0" w:space="0" w:color="auto"/>
      </w:divBdr>
    </w:div>
    <w:div w:id="1461072429">
      <w:bodyDiv w:val="1"/>
      <w:marLeft w:val="0"/>
      <w:marRight w:val="0"/>
      <w:marTop w:val="0"/>
      <w:marBottom w:val="0"/>
      <w:divBdr>
        <w:top w:val="none" w:sz="0" w:space="0" w:color="auto"/>
        <w:left w:val="none" w:sz="0" w:space="0" w:color="auto"/>
        <w:bottom w:val="none" w:sz="0" w:space="0" w:color="auto"/>
        <w:right w:val="none" w:sz="0" w:space="0" w:color="auto"/>
      </w:divBdr>
    </w:div>
    <w:div w:id="1556162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784</TotalTime>
  <Pages>1</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Uche Nkudu</dc:creator>
  <cp:keywords/>
  <dc:description/>
  <cp:lastModifiedBy>Uche Nkudu</cp:lastModifiedBy>
  <cp:revision>1</cp:revision>
  <dcterms:created xsi:type="dcterms:W3CDTF">2025-01-10T19:47:00Z</dcterms:created>
  <dcterms:modified xsi:type="dcterms:W3CDTF">2025-01-11T08:51:00Z</dcterms:modified>
</cp:coreProperties>
</file>