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906"/>
        <w:tblBorders>
          <w:top w:val="none" w:color="FFFFFF" w:sz="0"/>
          <w:left w:val="none" w:color="FFFFFF" w:sz="0"/>
          <w:bottom w:val="none" w:color="FFFFFF" w:sz="0"/>
          <w:right w:val="none" w:color="FFFFFF" w:sz="0"/>
          <w:insideH w:val="none" w:color="FFFFFF" w:sz="0"/>
          <w:insideV w:val="none" w:color="FFFFFF" w:sz="0"/>
        </w:tblBorders>
      </w:tblPr>
      <w:tblGrid>
        <w:gridCol w:w="3600"/>
        <w:gridCol w:w="8306"/>
      </w:tblGrid>
      <w:tr>
        <w:trPr>
          <w:cantSplit w:val="false"/>
        </w:trPr>
        <w:tc>
          <w:tcPr>
            <w:tcW w:type="dxa" w:w="3600"/>
            <w:shd w:fill="132A46" w:color="auto" w:val="clear"/>
            <w:tcMar>
              <w:top w:type="dxa" w:w="260"/>
              <w:left w:type="dxa" w:w="220"/>
              <w:bottom w:type="dxa" w:w="260"/>
              <w:right w:type="dxa" w:w="220"/>
            </w:tcMar>
            <w:vAlign w:val="top"/>
          </w:tcPr>
          <w:p>
            <w:pPr>
              <w:spacing w:after="200"/>
              <w:jc w:val="center"/>
            </w:pPr>
            <w:r>
              <w:drawing>
                <wp:inline distT="0" distB="0" distL="0" distR="0">
                  <wp:extent cx="12573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1676400"/>
                          </a:xfrm>
                          <a:prstGeom prst="rect">
                            <a:avLst/>
                          </a:prstGeom>
                        </pic:spPr>
                      </pic:pic>
                    </a:graphicData>
                  </a:graphic>
                </wp:inline>
              </w:drawing>
            </w:r>
          </w:p>
          <w:p>
            <w:pPr>
              <w:pBdr>
                <w:bottom w:val="single" w:color="17B8D6" w:sz="8" w:space="4"/>
              </w:pBdr>
              <w:spacing w:after="90" w:before="260"/>
            </w:pPr>
            <w:r>
              <w:rPr>
                <w:rFonts w:ascii="Arial" w:cs="Arial" w:eastAsia="Arial" w:hAnsi="Arial"/>
                <w:b/>
                <w:bCs/>
                <w:color w:val="17B8D6"/>
                <w:spacing w:val="12"/>
                <w:sz w:val="17"/>
                <w:szCs w:val="17"/>
              </w:rPr>
              <w:t xml:space="preserve">CONTACT</w:t>
            </w:r>
          </w:p>
          <w:p>
            <w:pPr>
              <w:spacing w:after="60"/>
            </w:pPr>
            <w:r>
              <w:rPr>
                <w:rFonts w:ascii="Arial" w:cs="Arial" w:eastAsia="Arial" w:hAnsi="Arial"/>
                <w:b w:val="false"/>
                <w:bCs w:val="false"/>
                <w:color w:val="FFFFFF"/>
                <w:sz w:val="17"/>
                <w:szCs w:val="17"/>
              </w:rPr>
              <w:t xml:space="preserve">+225 01 41 87 05 79</w:t>
            </w:r>
          </w:p>
          <w:p>
            <w:pPr>
              <w:spacing w:after="60"/>
            </w:pPr>
            <w:r>
              <w:rPr>
                <w:rFonts w:ascii="Arial" w:cs="Arial" w:eastAsia="Arial" w:hAnsi="Arial"/>
                <w:b w:val="false"/>
                <w:bCs w:val="false"/>
                <w:color w:val="FFFFFF"/>
                <w:sz w:val="17"/>
                <w:szCs w:val="17"/>
              </w:rPr>
              <w:t xml:space="preserve">abiole68@gmail.com</w:t>
            </w:r>
          </w:p>
          <w:p>
            <w:pPr>
              <w:spacing w:after="10"/>
            </w:pPr>
            <w:r>
              <w:rPr>
                <w:rFonts w:ascii="Arial" w:cs="Arial" w:eastAsia="Arial" w:hAnsi="Arial"/>
                <w:b w:val="false"/>
                <w:bCs w:val="false"/>
                <w:color w:val="FFFFFF"/>
                <w:sz w:val="17"/>
                <w:szCs w:val="17"/>
              </w:rPr>
              <w:t xml:space="preserve">Abidjan, Cocody – Riviera 2</w:t>
            </w:r>
          </w:p>
          <w:p>
            <w:pPr>
              <w:spacing w:after="60"/>
            </w:pPr>
            <w:r>
              <w:rPr>
                <w:rFonts w:ascii="Arial" w:cs="Arial" w:eastAsia="Arial" w:hAnsi="Arial"/>
                <w:b w:val="false"/>
                <w:bCs w:val="false"/>
                <w:color w:val="FFFFFF"/>
                <w:sz w:val="17"/>
                <w:szCs w:val="17"/>
              </w:rPr>
              <w:t xml:space="preserve">Côte d'Ivoire</w:t>
            </w:r>
          </w:p>
          <w:p>
            <w:pPr>
              <w:spacing w:after="60"/>
            </w:pPr>
            <w:hyperlink w:history="1" r:id="rIdlkj_txqsgk8xr8nctf0py">
              <w:r>
                <w:rPr>
                  <w:rFonts w:ascii="Arial" w:cs="Arial" w:eastAsia="Arial" w:hAnsi="Arial"/>
                  <w:color w:val="17B8D6"/>
                  <w:sz w:val="17"/>
                  <w:szCs w:val="17"/>
                  <w:u w:val="single"/>
                </w:rPr>
                <w:t xml:space="preserve">linkedin.com/in/adegbola-abiola</w:t>
              </w:r>
            </w:hyperlink>
          </w:p>
          <w:p>
            <w:pPr>
              <w:spacing w:after="60"/>
            </w:pPr>
            <w:hyperlink w:history="1" r:id="rIdd6j3ajjj5dafqbakkejx2">
              <w:r>
                <w:rPr>
                  <w:rFonts w:ascii="Arial" w:cs="Arial" w:eastAsia="Arial" w:hAnsi="Arial"/>
                  <w:color w:val="17B8D6"/>
                  <w:sz w:val="17"/>
                  <w:szCs w:val="17"/>
                  <w:u w:val="single"/>
                </w:rPr>
                <w:t xml:space="preserve">github.com/AbiolaAdegbola</w:t>
              </w:r>
            </w:hyperlink>
          </w:p>
          <w:p>
            <w:pPr>
              <w:spacing w:after="60"/>
            </w:pPr>
            <w:hyperlink w:history="1" r:id="rIdwuy28luopswwnhk5x7rrs">
              <w:r>
                <w:rPr>
                  <w:rFonts w:ascii="Arial" w:cs="Arial" w:eastAsia="Arial" w:hAnsi="Arial"/>
                  <w:color w:val="17B8D6"/>
                  <w:sz w:val="17"/>
                  <w:szCs w:val="17"/>
                  <w:u w:val="single"/>
                </w:rPr>
                <w:t xml:space="preserve">dev-folio-abiola.vercel.app</w:t>
              </w:r>
            </w:hyperlink>
          </w:p>
          <w:p>
            <w:pPr>
              <w:pBdr>
                <w:bottom w:val="single" w:color="17B8D6" w:sz="8" w:space="4"/>
              </w:pBdr>
              <w:spacing w:after="90" w:before="260"/>
            </w:pPr>
            <w:r>
              <w:rPr>
                <w:rFonts w:ascii="Arial" w:cs="Arial" w:eastAsia="Arial" w:hAnsi="Arial"/>
                <w:b/>
                <w:bCs/>
                <w:color w:val="17B8D6"/>
                <w:spacing w:val="12"/>
                <w:sz w:val="17"/>
                <w:szCs w:val="17"/>
              </w:rPr>
              <w:t xml:space="preserve">COMPÉTENCES TECHNIQUES</w:t>
            </w:r>
          </w:p>
          <w:p>
            <w:pPr>
              <w:spacing w:after="40" w:before="140"/>
            </w:pPr>
            <w:r>
              <w:rPr>
                <w:rFonts w:ascii="Arial" w:cs="Arial" w:eastAsia="Arial" w:hAnsi="Arial"/>
                <w:b/>
                <w:bCs/>
                <w:color w:val="FFFFFF"/>
                <w:sz w:val="16"/>
                <w:szCs w:val="16"/>
              </w:rPr>
              <w:t xml:space="preserve">Frontend</w:t>
            </w:r>
          </w:p>
          <w:p>
            <w:pPr>
              <w:spacing w:after="90"/>
            </w:pPr>
            <w:r>
              <w:rPr>
                <w:rFonts w:ascii="Arial" w:cs="Arial" w:eastAsia="Arial" w:hAnsi="Arial"/>
                <w:color w:val="AEC1D6"/>
                <w:sz w:val="16"/>
                <w:szCs w:val="16"/>
              </w:rPr>
              <w:t xml:space="preserve">HTML5, CSS3, JavaScript, React.js</w:t>
            </w:r>
          </w:p>
          <w:p>
            <w:pPr>
              <w:spacing w:after="40" w:before="140"/>
            </w:pPr>
            <w:r>
              <w:rPr>
                <w:rFonts w:ascii="Arial" w:cs="Arial" w:eastAsia="Arial" w:hAnsi="Arial"/>
                <w:b/>
                <w:bCs/>
                <w:color w:val="FFFFFF"/>
                <w:sz w:val="16"/>
                <w:szCs w:val="16"/>
              </w:rPr>
              <w:t xml:space="preserve">Backend &amp; BDD</w:t>
            </w:r>
          </w:p>
          <w:p>
            <w:pPr>
              <w:spacing w:after="90"/>
            </w:pPr>
            <w:r>
              <w:rPr>
                <w:rFonts w:ascii="Arial" w:cs="Arial" w:eastAsia="Arial" w:hAnsi="Arial"/>
                <w:color w:val="AEC1D6"/>
                <w:sz w:val="16"/>
                <w:szCs w:val="16"/>
              </w:rPr>
              <w:t xml:space="preserve">Node.js, Python, PHP, MongoDB, MySQL</w:t>
            </w:r>
          </w:p>
          <w:p>
            <w:pPr>
              <w:spacing w:after="40" w:before="140"/>
            </w:pPr>
            <w:r>
              <w:rPr>
                <w:rFonts w:ascii="Arial" w:cs="Arial" w:eastAsia="Arial" w:hAnsi="Arial"/>
                <w:b/>
                <w:bCs/>
                <w:color w:val="FFFFFF"/>
                <w:sz w:val="16"/>
                <w:szCs w:val="16"/>
              </w:rPr>
              <w:t xml:space="preserve">Mobile &amp; Cloud</w:t>
            </w:r>
          </w:p>
          <w:p>
            <w:pPr>
              <w:spacing w:after="90"/>
            </w:pPr>
            <w:r>
              <w:rPr>
                <w:rFonts w:ascii="Arial" w:cs="Arial" w:eastAsia="Arial" w:hAnsi="Arial"/>
                <w:color w:val="AEC1D6"/>
                <w:sz w:val="16"/>
                <w:szCs w:val="16"/>
              </w:rPr>
              <w:t xml:space="preserve">Flutter, React Native, Firebase, AWS, Google Cloud Platform, Google Play Console</w:t>
            </w:r>
          </w:p>
          <w:p>
            <w:pPr>
              <w:spacing w:after="40" w:before="140"/>
            </w:pPr>
            <w:r>
              <w:rPr>
                <w:rFonts w:ascii="Arial" w:cs="Arial" w:eastAsia="Arial" w:hAnsi="Arial"/>
                <w:b/>
                <w:bCs/>
                <w:color w:val="FFFFFF"/>
                <w:sz w:val="16"/>
                <w:szCs w:val="16"/>
              </w:rPr>
              <w:t xml:space="preserve">Industriel &amp; Outils</w:t>
            </w:r>
          </w:p>
          <w:p>
            <w:pPr>
              <w:spacing w:after="90"/>
            </w:pPr>
            <w:r>
              <w:rPr>
                <w:rFonts w:ascii="Arial" w:cs="Arial" w:eastAsia="Arial" w:hAnsi="Arial"/>
                <w:color w:val="AEC1D6"/>
                <w:sz w:val="16"/>
                <w:szCs w:val="16"/>
              </w:rPr>
              <w:t xml:space="preserve">Arduino, TIA Portal, MatLab, Grafcet, Siemens SIMATIC S7-300, Figma, Git, Expo</w:t>
            </w:r>
          </w:p>
          <w:p>
            <w:pPr>
              <w:pBdr>
                <w:bottom w:val="single" w:color="17B8D6" w:sz="8" w:space="4"/>
              </w:pBdr>
              <w:spacing w:after="90" w:before="260"/>
            </w:pPr>
            <w:r>
              <w:rPr>
                <w:rFonts w:ascii="Arial" w:cs="Arial" w:eastAsia="Arial" w:hAnsi="Arial"/>
                <w:b/>
                <w:bCs/>
                <w:color w:val="17B8D6"/>
                <w:spacing w:val="12"/>
                <w:sz w:val="17"/>
                <w:szCs w:val="17"/>
              </w:rPr>
              <w:t xml:space="preserve">EXPERTISE MÉTIER</w:t>
            </w:r>
          </w:p>
          <w:p>
            <w:pPr>
              <w:spacing w:after="40"/>
              <w:ind w:left="160" w:hanging="160"/>
            </w:pPr>
            <w:r>
              <w:rPr>
                <w:rFonts w:ascii="Arial" w:cs="Arial" w:eastAsia="Arial" w:hAnsi="Arial"/>
                <w:color w:val="17B8D6"/>
                <w:sz w:val="17"/>
                <w:szCs w:val="17"/>
              </w:rPr>
              <w:t xml:space="preserve">– </w:t>
            </w:r>
            <w:r>
              <w:rPr>
                <w:rFonts w:ascii="Arial" w:cs="Arial" w:eastAsia="Arial" w:hAnsi="Arial"/>
                <w:color w:val="AEC1D6"/>
                <w:sz w:val="17"/>
                <w:szCs w:val="17"/>
              </w:rPr>
              <w:t xml:space="preserve">IT Manager — management &amp; gouvernance IT (PMO, DSI, Responsable IT)</w:t>
            </w:r>
          </w:p>
          <w:p>
            <w:pPr>
              <w:spacing w:after="40"/>
              <w:ind w:left="160" w:hanging="160"/>
            </w:pPr>
            <w:r>
              <w:rPr>
                <w:rFonts w:ascii="Arial" w:cs="Arial" w:eastAsia="Arial" w:hAnsi="Arial"/>
                <w:color w:val="17B8D6"/>
                <w:sz w:val="17"/>
                <w:szCs w:val="17"/>
              </w:rPr>
              <w:t xml:space="preserve">– </w:t>
            </w:r>
            <w:r>
              <w:rPr>
                <w:rFonts w:ascii="Arial" w:cs="Arial" w:eastAsia="Arial" w:hAnsi="Arial"/>
                <w:color w:val="AEC1D6"/>
                <w:sz w:val="17"/>
                <w:szCs w:val="17"/>
              </w:rPr>
              <w:t xml:space="preserve">Cloud &amp; plateformes (GCP, AWS, Azure, Microsoft 365)</w:t>
            </w:r>
          </w:p>
          <w:p>
            <w:pPr>
              <w:spacing w:after="40"/>
              <w:ind w:left="160" w:hanging="160"/>
            </w:pPr>
            <w:r>
              <w:rPr>
                <w:rFonts w:ascii="Arial" w:cs="Arial" w:eastAsia="Arial" w:hAnsi="Arial"/>
                <w:color w:val="17B8D6"/>
                <w:sz w:val="17"/>
                <w:szCs w:val="17"/>
              </w:rPr>
              <w:t xml:space="preserve">– </w:t>
            </w:r>
            <w:r>
              <w:rPr>
                <w:rFonts w:ascii="Arial" w:cs="Arial" w:eastAsia="Arial" w:hAnsi="Arial"/>
                <w:color w:val="AEC1D6"/>
                <w:sz w:val="17"/>
                <w:szCs w:val="17"/>
              </w:rPr>
              <w:t xml:space="preserve">Opérations &amp; support IT</w:t>
            </w:r>
          </w:p>
          <w:p>
            <w:pPr>
              <w:spacing w:after="40"/>
              <w:ind w:left="160" w:hanging="160"/>
            </w:pPr>
            <w:r>
              <w:rPr>
                <w:rFonts w:ascii="Arial" w:cs="Arial" w:eastAsia="Arial" w:hAnsi="Arial"/>
                <w:color w:val="17B8D6"/>
                <w:sz w:val="17"/>
                <w:szCs w:val="17"/>
              </w:rPr>
              <w:t xml:space="preserve">– </w:t>
            </w:r>
            <w:r>
              <w:rPr>
                <w:rFonts w:ascii="Arial" w:cs="Arial" w:eastAsia="Arial" w:hAnsi="Arial"/>
                <w:color w:val="AEC1D6"/>
                <w:sz w:val="17"/>
                <w:szCs w:val="17"/>
              </w:rPr>
              <w:t xml:space="preserve">Développement &amp; intégration (architecture, CI/CD)</w:t>
            </w:r>
          </w:p>
          <w:p>
            <w:pPr>
              <w:pBdr>
                <w:bottom w:val="single" w:color="17B8D6" w:sz="8" w:space="4"/>
              </w:pBdr>
              <w:spacing w:after="90" w:before="260"/>
            </w:pPr>
            <w:r>
              <w:rPr>
                <w:rFonts w:ascii="Arial" w:cs="Arial" w:eastAsia="Arial" w:hAnsi="Arial"/>
                <w:b/>
                <w:bCs/>
                <w:color w:val="17B8D6"/>
                <w:spacing w:val="12"/>
                <w:sz w:val="17"/>
                <w:szCs w:val="17"/>
              </w:rPr>
              <w:t xml:space="preserve">LANGUES</w:t>
            </w:r>
          </w:p>
          <w:p>
            <w:pPr>
              <w:spacing w:after="60"/>
            </w:pPr>
            <w:r>
              <w:rPr>
                <w:rFonts w:ascii="Arial" w:cs="Arial" w:eastAsia="Arial" w:hAnsi="Arial"/>
                <w:b w:val="false"/>
                <w:bCs w:val="false"/>
                <w:color w:val="FFFFFF"/>
                <w:sz w:val="17"/>
                <w:szCs w:val="17"/>
              </w:rPr>
              <w:t xml:space="preserve">Français — langue maternelle</w:t>
            </w:r>
          </w:p>
          <w:p>
            <w:pPr>
              <w:spacing w:after="60"/>
            </w:pPr>
            <w:r>
              <w:rPr>
                <w:rFonts w:ascii="Arial" w:cs="Arial" w:eastAsia="Arial" w:hAnsi="Arial"/>
                <w:b w:val="false"/>
                <w:bCs w:val="false"/>
                <w:color w:val="FFFFFF"/>
                <w:sz w:val="17"/>
                <w:szCs w:val="17"/>
              </w:rPr>
              <w:t xml:space="preserve">Anglais — notions professionnelles</w:t>
            </w:r>
          </w:p>
          <w:p>
            <w:pPr>
              <w:pBdr>
                <w:bottom w:val="single" w:color="17B8D6" w:sz="8" w:space="4"/>
              </w:pBdr>
              <w:spacing w:after="90" w:before="260"/>
            </w:pPr>
            <w:r>
              <w:rPr>
                <w:rFonts w:ascii="Arial" w:cs="Arial" w:eastAsia="Arial" w:hAnsi="Arial"/>
                <w:b/>
                <w:bCs/>
                <w:color w:val="17B8D6"/>
                <w:spacing w:val="12"/>
                <w:sz w:val="17"/>
                <w:szCs w:val="17"/>
              </w:rPr>
              <w:t xml:space="preserve">FORMATION</w:t>
            </w:r>
          </w:p>
          <w:p>
            <w:pPr>
              <w:spacing w:after="10"/>
            </w:pPr>
            <w:r>
              <w:rPr>
                <w:rFonts w:ascii="Arial" w:cs="Arial" w:eastAsia="Arial" w:hAnsi="Arial"/>
                <w:b/>
                <w:bCs/>
                <w:color w:val="FFFFFF"/>
                <w:sz w:val="17"/>
                <w:szCs w:val="17"/>
              </w:rPr>
              <w:t xml:space="preserve">Master en Sciences et Ingénierie (EEAI)</w:t>
            </w:r>
          </w:p>
          <w:p>
            <w:pPr>
              <w:spacing w:after="60"/>
            </w:pPr>
            <w:r>
              <w:rPr>
                <w:rFonts w:ascii="Arial" w:cs="Arial" w:eastAsia="Arial" w:hAnsi="Arial"/>
                <w:b w:val="false"/>
                <w:bCs w:val="false"/>
                <w:color w:val="FFFFFF"/>
                <w:sz w:val="16"/>
                <w:szCs w:val="16"/>
              </w:rPr>
              <w:t xml:space="preserve">Univ. Félix Houphouët-Boigny — 2022</w:t>
            </w:r>
          </w:p>
          <w:p>
            <w:pPr>
              <w:spacing w:after="10"/>
            </w:pPr>
            <w:r>
              <w:rPr>
                <w:rFonts w:ascii="Arial" w:cs="Arial" w:eastAsia="Arial" w:hAnsi="Arial"/>
                <w:b/>
                <w:bCs/>
                <w:color w:val="FFFFFF"/>
                <w:sz w:val="17"/>
                <w:szCs w:val="17"/>
              </w:rPr>
              <w:t xml:space="preserve">Licence en Sciences et Ingénierie (EEAI)</w:t>
            </w:r>
          </w:p>
          <w:p>
            <w:pPr>
              <w:spacing w:after="60"/>
            </w:pPr>
            <w:r>
              <w:rPr>
                <w:rFonts w:ascii="Arial" w:cs="Arial" w:eastAsia="Arial" w:hAnsi="Arial"/>
                <w:b w:val="false"/>
                <w:bCs w:val="false"/>
                <w:color w:val="FFFFFF"/>
                <w:sz w:val="16"/>
                <w:szCs w:val="16"/>
              </w:rPr>
              <w:t xml:space="preserve">Univ. Félix Houphouët-Boigny — 2020</w:t>
            </w:r>
          </w:p>
          <w:p>
            <w:pPr>
              <w:spacing w:after="10"/>
            </w:pPr>
            <w:r>
              <w:rPr>
                <w:rFonts w:ascii="Arial" w:cs="Arial" w:eastAsia="Arial" w:hAnsi="Arial"/>
                <w:b/>
                <w:bCs/>
                <w:color w:val="FFFFFF"/>
                <w:sz w:val="17"/>
                <w:szCs w:val="17"/>
              </w:rPr>
              <w:t xml:space="preserve">Baccalauréat série D</w:t>
            </w:r>
          </w:p>
          <w:p>
            <w:pPr>
              <w:spacing w:after="60"/>
            </w:pPr>
            <w:r>
              <w:rPr>
                <w:rFonts w:ascii="Arial" w:cs="Arial" w:eastAsia="Arial" w:hAnsi="Arial"/>
                <w:b w:val="false"/>
                <w:bCs w:val="false"/>
                <w:color w:val="FFFFFF"/>
                <w:sz w:val="16"/>
                <w:szCs w:val="16"/>
              </w:rPr>
              <w:t xml:space="preserve">Lycée Classique de Bouaké — 2016</w:t>
            </w:r>
          </w:p>
        </w:tc>
        <w:tc>
          <w:tcPr>
            <w:tcW w:type="dxa" w:w="8306"/>
            <w:shd w:fill="FFFFFF" w:color="auto" w:val="clear"/>
            <w:tcMar>
              <w:top w:type="dxa" w:w="160"/>
              <w:left w:type="dxa" w:w="320"/>
              <w:bottom w:type="dxa" w:w="140"/>
              <w:right w:type="dxa" w:w="300"/>
            </w:tcMar>
            <w:vAlign w:val="top"/>
          </w:tcPr>
          <w:p>
            <w:pPr>
              <w:spacing w:after="10"/>
            </w:pPr>
            <w:r>
              <w:rPr>
                <w:rFonts w:ascii="Arial" w:cs="Arial" w:eastAsia="Arial" w:hAnsi="Arial"/>
                <w:b/>
                <w:bCs/>
                <w:color w:val="132A46"/>
                <w:spacing w:val="6"/>
                <w:sz w:val="40"/>
                <w:szCs w:val="40"/>
              </w:rPr>
              <w:t xml:space="preserve">ADEGBOLA ABIOLA MANSOUROU</w:t>
            </w:r>
          </w:p>
          <w:p>
            <w:pPr>
              <w:pBdr>
                <w:bottom w:val="single" w:color="17B8D6" w:sz="16" w:space="6"/>
              </w:pBdr>
              <w:spacing w:after="160"/>
            </w:pPr>
            <w:r>
              <w:rPr>
                <w:rFonts w:ascii="Arial" w:cs="Arial" w:eastAsia="Arial" w:hAnsi="Arial"/>
                <w:b/>
                <w:bCs/>
                <w:color w:val="17B8D6"/>
                <w:sz w:val="22"/>
                <w:szCs w:val="22"/>
              </w:rPr>
              <w:t xml:space="preserve">IT Manager — Ingénieur Full Stack &amp; Automaticien Industriel</w:t>
            </w:r>
          </w:p>
          <w:p>
            <w:pPr>
              <w:pBdr>
                <w:bottom w:val="single" w:color="132A46" w:sz="10" w:space="4"/>
              </w:pBdr>
              <w:spacing w:after="70" w:before="140"/>
            </w:pPr>
            <w:r>
              <w:rPr>
                <w:rFonts w:ascii="Arial" w:cs="Arial" w:eastAsia="Arial" w:hAnsi="Arial"/>
                <w:b/>
                <w:bCs/>
                <w:color w:val="132A46"/>
                <w:spacing w:val="10"/>
                <w:sz w:val="23"/>
                <w:szCs w:val="23"/>
              </w:rPr>
              <w:t xml:space="preserve">PROFIL</w:t>
            </w:r>
          </w:p>
          <w:p>
            <w:pPr>
              <w:spacing w:after="170"/>
            </w:pPr>
            <w:r>
              <w:rPr>
                <w:rFonts w:ascii="Arial" w:cs="Arial" w:eastAsia="Arial" w:hAnsi="Arial"/>
                <w:color w:val="1E293B"/>
                <w:sz w:val="19"/>
                <w:szCs w:val="19"/>
              </w:rPr>
              <w:t xml:space="preserve">Ingénieur Full Stack et Automaticien Industriel passionné, basé à Abidjan (Côte d'Ivoire). Plus de 4 ans d'expérience en développement web et mobile ainsi qu'en automatisme industriel (Siemens SIMATIC S7-300). Je transforme des besoins complexes en produits digitaux performants et intuitifs, de la conception à la mise en production. Actuellement IT Manager chez Green Agro Valley, où je pilote la stratégie et l'infrastructure IT de l'entreprise après deux ans en tant que développeur sur des solutions AgriTech pour moderniser l'agriculture en Afrique.</w:t>
            </w:r>
          </w:p>
          <w:p>
            <w:pPr>
              <w:pBdr>
                <w:bottom w:val="single" w:color="132A46" w:sz="10" w:space="4"/>
              </w:pBdr>
              <w:spacing w:after="70" w:before="140"/>
            </w:pPr>
            <w:r>
              <w:rPr>
                <w:rFonts w:ascii="Arial" w:cs="Arial" w:eastAsia="Arial" w:hAnsi="Arial"/>
                <w:b/>
                <w:bCs/>
                <w:color w:val="132A46"/>
                <w:spacing w:val="10"/>
                <w:sz w:val="23"/>
                <w:szCs w:val="23"/>
              </w:rPr>
              <w:t xml:space="preserve">EXPÉRIENCE PROFESSIONNELLE</w:t>
            </w:r>
          </w:p>
          <w:p>
            <w:pPr>
              <w:tabs>
                <w:tab w:val="right" w:pos="9026"/>
              </w:tabs>
              <w:spacing w:after="20" w:before="70"/>
            </w:pPr>
            <w:r>
              <w:rPr>
                <w:rFonts w:ascii="Arial" w:cs="Arial" w:eastAsia="Arial" w:hAnsi="Arial"/>
                <w:b/>
                <w:bCs/>
                <w:color w:val="1E293B"/>
                <w:sz w:val="20"/>
                <w:szCs w:val="20"/>
              </w:rPr>
              <w:t xml:space="preserve">IT Manager</w:t>
            </w:r>
            <w:r>
              <w:rPr>
                <w:rFonts w:ascii="Arial" w:cs="Arial" w:eastAsia="Arial" w:hAnsi="Arial"/>
              </w:rPr>
              <w:t xml:space="preserve">	</w:t>
            </w:r>
            <w:r>
              <w:rPr>
                <w:rFonts w:ascii="Arial" w:cs="Arial" w:eastAsia="Arial" w:hAnsi="Arial"/>
                <w:b/>
                <w:bCs/>
                <w:color w:val="17B8D6"/>
                <w:sz w:val="16"/>
                <w:szCs w:val="16"/>
              </w:rPr>
              <w:t xml:space="preserve">Avr 2026 — Présent</w:t>
            </w:r>
          </w:p>
          <w:p>
            <w:pPr>
              <w:spacing w:after="30"/>
            </w:pPr>
            <w:r>
              <w:rPr>
                <w:rFonts w:ascii="Arial" w:cs="Arial" w:eastAsia="Arial" w:hAnsi="Arial"/>
                <w:i/>
                <w:iCs/>
                <w:color w:val="5B6B80"/>
                <w:sz w:val="18"/>
                <w:szCs w:val="18"/>
              </w:rPr>
              <w:t xml:space="preserve">Green Agro Valley CI · Temps plein — greenagrovalley.org</w:t>
            </w:r>
          </w:p>
          <w:p>
            <w:pPr>
              <w:spacing w:after="20"/>
              <w:ind w:left="200" w:hanging="160"/>
            </w:pPr>
            <w:r>
              <w:rPr>
                <w:rFonts w:ascii="Arial" w:cs="Arial" w:eastAsia="Arial" w:hAnsi="Arial"/>
                <w:color w:val="17B8D6"/>
                <w:sz w:val="18"/>
                <w:szCs w:val="18"/>
              </w:rPr>
              <w:t xml:space="preserve">▸ </w:t>
            </w:r>
            <w:r>
              <w:rPr>
                <w:rFonts w:ascii="Arial" w:cs="Arial" w:eastAsia="Arial" w:hAnsi="Arial"/>
                <w:color w:val="1E293B"/>
                <w:sz w:val="18"/>
                <w:szCs w:val="18"/>
              </w:rPr>
              <w:t xml:space="preserve">Pilotage de la stratégie et de la gouvernance IT : management de l'équipe technique, infrastructures cloud.</w:t>
            </w:r>
          </w:p>
          <w:p>
            <w:pPr>
              <w:spacing w:after="20"/>
              <w:ind w:left="200" w:hanging="160"/>
            </w:pPr>
            <w:r>
              <w:rPr>
                <w:rFonts w:ascii="Arial" w:cs="Arial" w:eastAsia="Arial" w:hAnsi="Arial"/>
                <w:color w:val="17B8D6"/>
                <w:sz w:val="18"/>
                <w:szCs w:val="18"/>
              </w:rPr>
              <w:t xml:space="preserve">▸ </w:t>
            </w:r>
            <w:r>
              <w:rPr>
                <w:rFonts w:ascii="Arial" w:cs="Arial" w:eastAsia="Arial" w:hAnsi="Arial"/>
                <w:color w:val="1E293B"/>
                <w:sz w:val="18"/>
                <w:szCs w:val="18"/>
              </w:rPr>
              <w:t xml:space="preserve">Planification des projets digitaux et poursuite du développement des solutions AgriTech.</w:t>
            </w:r>
          </w:p>
          <w:p>
            <w:pPr>
              <w:spacing w:after="50"/>
              <w:ind w:left="200"/>
            </w:pPr>
            <w:r>
              <w:rPr>
                <w:rFonts w:ascii="Arial" w:cs="Arial" w:eastAsia="Arial" w:hAnsi="Arial"/>
                <w:b/>
                <w:bCs/>
                <w:color w:val="5B6B80"/>
                <w:sz w:val="16"/>
                <w:szCs w:val="16"/>
              </w:rPr>
              <w:t xml:space="preserve">Outils : </w:t>
            </w:r>
            <w:r>
              <w:rPr>
                <w:rFonts w:ascii="Arial" w:cs="Arial" w:eastAsia="Arial" w:hAnsi="Arial"/>
                <w:i/>
                <w:iCs/>
                <w:color w:val="5B6B80"/>
                <w:sz w:val="16"/>
                <w:szCs w:val="16"/>
              </w:rPr>
              <w:t xml:space="preserve">Google Cloud, Microsoft 365 Admin, Firebase, Management IT</w:t>
            </w:r>
          </w:p>
          <w:p>
            <w:pPr>
              <w:tabs>
                <w:tab w:val="right" w:pos="9026"/>
              </w:tabs>
              <w:spacing w:after="20" w:before="70"/>
            </w:pPr>
            <w:r>
              <w:rPr>
                <w:rFonts w:ascii="Arial" w:cs="Arial" w:eastAsia="Arial" w:hAnsi="Arial"/>
                <w:b/>
                <w:bCs/>
                <w:color w:val="1E293B"/>
                <w:sz w:val="20"/>
                <w:szCs w:val="20"/>
              </w:rPr>
              <w:t xml:space="preserve">Développeur Informatique</w:t>
            </w:r>
            <w:r>
              <w:rPr>
                <w:rFonts w:ascii="Arial" w:cs="Arial" w:eastAsia="Arial" w:hAnsi="Arial"/>
              </w:rPr>
              <w:t xml:space="preserve">	</w:t>
            </w:r>
            <w:r>
              <w:rPr>
                <w:rFonts w:ascii="Arial" w:cs="Arial" w:eastAsia="Arial" w:hAnsi="Arial"/>
                <w:b/>
                <w:bCs/>
                <w:color w:val="17B8D6"/>
                <w:sz w:val="16"/>
                <w:szCs w:val="16"/>
              </w:rPr>
              <w:t xml:space="preserve">Avr 2024 — Mai 2026</w:t>
            </w:r>
          </w:p>
          <w:p>
            <w:pPr>
              <w:spacing w:after="30"/>
            </w:pPr>
            <w:r>
              <w:rPr>
                <w:rFonts w:ascii="Arial" w:cs="Arial" w:eastAsia="Arial" w:hAnsi="Arial"/>
                <w:i/>
                <w:iCs/>
                <w:color w:val="5B6B80"/>
                <w:sz w:val="18"/>
                <w:szCs w:val="18"/>
              </w:rPr>
              <w:t xml:space="preserve">Green Agro Valley CI · CDD — greenagrovalley.org</w:t>
            </w:r>
          </w:p>
          <w:p>
            <w:pPr>
              <w:spacing w:after="20"/>
              <w:ind w:left="200" w:hanging="160"/>
            </w:pPr>
            <w:r>
              <w:rPr>
                <w:rFonts w:ascii="Arial" w:cs="Arial" w:eastAsia="Arial" w:hAnsi="Arial"/>
                <w:color w:val="17B8D6"/>
                <w:sz w:val="18"/>
                <w:szCs w:val="18"/>
              </w:rPr>
              <w:t xml:space="preserve">▸ </w:t>
            </w:r>
            <w:r>
              <w:rPr>
                <w:rFonts w:ascii="Arial" w:cs="Arial" w:eastAsia="Arial" w:hAnsi="Arial"/>
                <w:color w:val="1E293B"/>
                <w:sz w:val="18"/>
                <w:szCs w:val="18"/>
              </w:rPr>
              <w:t xml:space="preserve">Conception et maintenance d'applications web et mobiles pour la gestion agricole (AgriTech).</w:t>
            </w:r>
          </w:p>
          <w:p>
            <w:pPr>
              <w:spacing w:after="20"/>
              <w:ind w:left="200" w:hanging="160"/>
            </w:pPr>
            <w:r>
              <w:rPr>
                <w:rFonts w:ascii="Arial" w:cs="Arial" w:eastAsia="Arial" w:hAnsi="Arial"/>
                <w:color w:val="17B8D6"/>
                <w:sz w:val="18"/>
                <w:szCs w:val="18"/>
              </w:rPr>
              <w:t xml:space="preserve">▸ </w:t>
            </w:r>
            <w:r>
              <w:rPr>
                <w:rFonts w:ascii="Arial" w:cs="Arial" w:eastAsia="Arial" w:hAnsi="Arial"/>
                <w:color w:val="1E293B"/>
                <w:sz w:val="18"/>
                <w:szCs w:val="18"/>
              </w:rPr>
              <w:t xml:space="preserve">ERP (projets, frais de mission, caisse), monitoring IoT de pompes solaires, apps pour producteurs.</w:t>
            </w:r>
          </w:p>
          <w:p>
            <w:pPr>
              <w:spacing w:after="50"/>
              <w:ind w:left="200"/>
            </w:pPr>
            <w:r>
              <w:rPr>
                <w:rFonts w:ascii="Arial" w:cs="Arial" w:eastAsia="Arial" w:hAnsi="Arial"/>
                <w:b/>
                <w:bCs/>
                <w:color w:val="5B6B80"/>
                <w:sz w:val="16"/>
                <w:szCs w:val="16"/>
              </w:rPr>
              <w:t xml:space="preserve">Outils : </w:t>
            </w:r>
            <w:r>
              <w:rPr>
                <w:rFonts w:ascii="Arial" w:cs="Arial" w:eastAsia="Arial" w:hAnsi="Arial"/>
                <w:i/>
                <w:iCs/>
                <w:color w:val="5B6B80"/>
                <w:sz w:val="16"/>
                <w:szCs w:val="16"/>
              </w:rPr>
              <w:t xml:space="preserve">React, Node.js, MongoDB, Firebase, Expo, Google Cloud, Microsoft 365 Admin</w:t>
            </w:r>
          </w:p>
          <w:p>
            <w:pPr>
              <w:tabs>
                <w:tab w:val="right" w:pos="9026"/>
              </w:tabs>
              <w:spacing w:after="20" w:before="70"/>
            </w:pPr>
            <w:r>
              <w:rPr>
                <w:rFonts w:ascii="Arial" w:cs="Arial" w:eastAsia="Arial" w:hAnsi="Arial"/>
                <w:b/>
                <w:bCs/>
                <w:color w:val="1E293B"/>
                <w:sz w:val="20"/>
                <w:szCs w:val="20"/>
              </w:rPr>
              <w:t xml:space="preserve">Développeur Web / Administrateur serveur — Freelance</w:t>
            </w:r>
            <w:r>
              <w:rPr>
                <w:rFonts w:ascii="Arial" w:cs="Arial" w:eastAsia="Arial" w:hAnsi="Arial"/>
              </w:rPr>
              <w:t xml:space="preserve">	</w:t>
            </w:r>
            <w:r>
              <w:rPr>
                <w:rFonts w:ascii="Arial" w:cs="Arial" w:eastAsia="Arial" w:hAnsi="Arial"/>
                <w:b/>
                <w:bCs/>
                <w:color w:val="17B8D6"/>
                <w:sz w:val="16"/>
                <w:szCs w:val="16"/>
              </w:rPr>
              <w:t xml:space="preserve">Juin 2023 — Mar 2024</w:t>
            </w:r>
          </w:p>
          <w:p>
            <w:pPr>
              <w:spacing w:after="30"/>
            </w:pPr>
            <w:r>
              <w:rPr>
                <w:rFonts w:ascii="Arial" w:cs="Arial" w:eastAsia="Arial" w:hAnsi="Arial"/>
                <w:i/>
                <w:iCs/>
                <w:color w:val="5B6B80"/>
                <w:sz w:val="18"/>
                <w:szCs w:val="18"/>
              </w:rPr>
              <w:t xml:space="preserve">CE.S.A.M La Diagnose — cesam.ci</w:t>
            </w:r>
          </w:p>
          <w:p>
            <w:pPr>
              <w:spacing w:after="20"/>
              <w:ind w:left="200" w:hanging="160"/>
            </w:pPr>
            <w:r>
              <w:rPr>
                <w:rFonts w:ascii="Arial" w:cs="Arial" w:eastAsia="Arial" w:hAnsi="Arial"/>
                <w:color w:val="17B8D6"/>
                <w:sz w:val="18"/>
                <w:szCs w:val="18"/>
              </w:rPr>
              <w:t xml:space="preserve">▸ </w:t>
            </w:r>
            <w:r>
              <w:rPr>
                <w:rFonts w:ascii="Arial" w:cs="Arial" w:eastAsia="Arial" w:hAnsi="Arial"/>
                <w:color w:val="1E293B"/>
                <w:sz w:val="18"/>
                <w:szCs w:val="18"/>
              </w:rPr>
              <w:t xml:space="preserve">Développement de plateformes web sur mesure pour un laboratoire d'analyses médicales (vitrine, gestion clients, dashboard).</w:t>
            </w:r>
          </w:p>
          <w:p>
            <w:pPr>
              <w:spacing w:after="20"/>
              <w:ind w:left="200" w:hanging="160"/>
            </w:pPr>
            <w:r>
              <w:rPr>
                <w:rFonts w:ascii="Arial" w:cs="Arial" w:eastAsia="Arial" w:hAnsi="Arial"/>
                <w:color w:val="17B8D6"/>
                <w:sz w:val="18"/>
                <w:szCs w:val="18"/>
              </w:rPr>
              <w:t xml:space="preserve">▸ </w:t>
            </w:r>
            <w:r>
              <w:rPr>
                <w:rFonts w:ascii="Arial" w:cs="Arial" w:eastAsia="Arial" w:hAnsi="Arial"/>
                <w:color w:val="1E293B"/>
                <w:sz w:val="18"/>
                <w:szCs w:val="18"/>
              </w:rPr>
              <w:t xml:space="preserve">Intégration d'API et de systèmes de paiement.</w:t>
            </w:r>
          </w:p>
          <w:p>
            <w:pPr>
              <w:spacing w:after="50"/>
              <w:ind w:left="200"/>
            </w:pPr>
            <w:r>
              <w:rPr>
                <w:rFonts w:ascii="Arial" w:cs="Arial" w:eastAsia="Arial" w:hAnsi="Arial"/>
                <w:b/>
                <w:bCs/>
                <w:color w:val="5B6B80"/>
                <w:sz w:val="16"/>
                <w:szCs w:val="16"/>
              </w:rPr>
              <w:t xml:space="preserve">Outils : </w:t>
            </w:r>
            <w:r>
              <w:rPr>
                <w:rFonts w:ascii="Arial" w:cs="Arial" w:eastAsia="Arial" w:hAnsi="Arial"/>
                <w:i/>
                <w:iCs/>
                <w:color w:val="5B6B80"/>
                <w:sz w:val="16"/>
                <w:szCs w:val="16"/>
              </w:rPr>
              <w:t xml:space="preserve">React, PHP, MySQL</w:t>
            </w:r>
          </w:p>
          <w:p>
            <w:pPr>
              <w:tabs>
                <w:tab w:val="right" w:pos="9026"/>
              </w:tabs>
              <w:spacing w:after="20" w:before="70"/>
            </w:pPr>
            <w:r>
              <w:rPr>
                <w:rFonts w:ascii="Arial" w:cs="Arial" w:eastAsia="Arial" w:hAnsi="Arial"/>
                <w:b/>
                <w:bCs/>
                <w:color w:val="1E293B"/>
                <w:sz w:val="20"/>
                <w:szCs w:val="20"/>
              </w:rPr>
              <w:t xml:space="preserve">CEO — Ivoire Coding Center</w:t>
            </w:r>
            <w:r>
              <w:rPr>
                <w:rFonts w:ascii="Arial" w:cs="Arial" w:eastAsia="Arial" w:hAnsi="Arial"/>
              </w:rPr>
              <w:t xml:space="preserve">	</w:t>
            </w:r>
            <w:r>
              <w:rPr>
                <w:rFonts w:ascii="Arial" w:cs="Arial" w:eastAsia="Arial" w:hAnsi="Arial"/>
                <w:b/>
                <w:bCs/>
                <w:color w:val="17B8D6"/>
                <w:sz w:val="16"/>
                <w:szCs w:val="16"/>
              </w:rPr>
              <w:t xml:space="preserve">Juin 2023 — Aujourd'hui</w:t>
            </w:r>
          </w:p>
          <w:p>
            <w:pPr>
              <w:spacing w:after="30"/>
            </w:pPr>
            <w:r>
              <w:rPr>
                <w:rFonts w:ascii="Arial" w:cs="Arial" w:eastAsia="Arial" w:hAnsi="Arial"/>
                <w:i/>
                <w:iCs/>
                <w:color w:val="5B6B80"/>
                <w:sz w:val="18"/>
                <w:szCs w:val="18"/>
              </w:rPr>
              <w:t xml:space="preserve">Ivoire Booking (projet) — ivoirebooking.vercel.app</w:t>
            </w:r>
          </w:p>
          <w:p>
            <w:pPr>
              <w:spacing w:after="20"/>
              <w:ind w:left="200" w:hanging="160"/>
            </w:pPr>
            <w:r>
              <w:rPr>
                <w:rFonts w:ascii="Arial" w:cs="Arial" w:eastAsia="Arial" w:hAnsi="Arial"/>
                <w:color w:val="17B8D6"/>
                <w:sz w:val="18"/>
                <w:szCs w:val="18"/>
              </w:rPr>
              <w:t xml:space="preserve">▸ </w:t>
            </w:r>
            <w:r>
              <w:rPr>
                <w:rFonts w:ascii="Arial" w:cs="Arial" w:eastAsia="Arial" w:hAnsi="Arial"/>
                <w:color w:val="1E293B"/>
                <w:sz w:val="18"/>
                <w:szCs w:val="18"/>
              </w:rPr>
              <w:t xml:space="preserve">Conception et développement d'une plateforme de réservation de salles événementielles avec paiement en ligne intégré. (React, Node.js, Firebase, MongoDB)</w:t>
            </w:r>
          </w:p>
          <w:p>
            <w:pPr>
              <w:tabs>
                <w:tab w:val="right" w:pos="9026"/>
              </w:tabs>
              <w:spacing w:after="20" w:before="70"/>
            </w:pPr>
            <w:r>
              <w:rPr>
                <w:rFonts w:ascii="Arial" w:cs="Arial" w:eastAsia="Arial" w:hAnsi="Arial"/>
                <w:b/>
                <w:bCs/>
                <w:color w:val="1E293B"/>
                <w:sz w:val="20"/>
                <w:szCs w:val="20"/>
              </w:rPr>
              <w:t xml:space="preserve">Stagiaire Développeur Full Stack</w:t>
            </w:r>
            <w:r>
              <w:rPr>
                <w:rFonts w:ascii="Arial" w:cs="Arial" w:eastAsia="Arial" w:hAnsi="Arial"/>
              </w:rPr>
              <w:t xml:space="preserve">	</w:t>
            </w:r>
            <w:r>
              <w:rPr>
                <w:rFonts w:ascii="Arial" w:cs="Arial" w:eastAsia="Arial" w:hAnsi="Arial"/>
                <w:b/>
                <w:bCs/>
                <w:color w:val="17B8D6"/>
                <w:sz w:val="16"/>
                <w:szCs w:val="16"/>
              </w:rPr>
              <w:t xml:space="preserve">Mars 2023 — Janv 2024</w:t>
            </w:r>
          </w:p>
          <w:p>
            <w:pPr>
              <w:spacing w:after="30"/>
            </w:pPr>
            <w:r>
              <w:rPr>
                <w:rFonts w:ascii="Arial" w:cs="Arial" w:eastAsia="Arial" w:hAnsi="Arial"/>
                <w:i/>
                <w:iCs/>
                <w:color w:val="5B6B80"/>
                <w:sz w:val="18"/>
                <w:szCs w:val="18"/>
              </w:rPr>
              <w:t xml:space="preserve">Y3 Audit &amp; Conseils</w:t>
            </w:r>
          </w:p>
          <w:p>
            <w:pPr>
              <w:spacing w:after="20"/>
              <w:ind w:left="200" w:hanging="160"/>
            </w:pPr>
            <w:r>
              <w:rPr>
                <w:rFonts w:ascii="Arial" w:cs="Arial" w:eastAsia="Arial" w:hAnsi="Arial"/>
                <w:color w:val="17B8D6"/>
                <w:sz w:val="18"/>
                <w:szCs w:val="18"/>
              </w:rPr>
              <w:t xml:space="preserve">▸ </w:t>
            </w:r>
            <w:r>
              <w:rPr>
                <w:rFonts w:ascii="Arial" w:cs="Arial" w:eastAsia="Arial" w:hAnsi="Arial"/>
                <w:color w:val="1E293B"/>
                <w:sz w:val="18"/>
                <w:szCs w:val="18"/>
              </w:rPr>
              <w:t xml:space="preserve">Contribution à des projets ERP et systèmes de gestion interne : prétraitement des balances comptables, suivi des échéances, lettres de mission. (JavaScript, React.js, PHP, MySQL)</w:t>
            </w:r>
          </w:p>
          <w:p>
            <w:pPr>
              <w:tabs>
                <w:tab w:val="right" w:pos="9026"/>
              </w:tabs>
              <w:spacing w:after="20" w:before="70"/>
            </w:pPr>
            <w:r>
              <w:rPr>
                <w:rFonts w:ascii="Arial" w:cs="Arial" w:eastAsia="Arial" w:hAnsi="Arial"/>
                <w:b/>
                <w:bCs/>
                <w:color w:val="1E293B"/>
                <w:sz w:val="20"/>
                <w:szCs w:val="20"/>
              </w:rPr>
              <w:t xml:space="preserve">Développeur Freelance</w:t>
            </w:r>
            <w:r>
              <w:rPr>
                <w:rFonts w:ascii="Arial" w:cs="Arial" w:eastAsia="Arial" w:hAnsi="Arial"/>
              </w:rPr>
              <w:t xml:space="preserve">	</w:t>
            </w:r>
            <w:r>
              <w:rPr>
                <w:rFonts w:ascii="Arial" w:cs="Arial" w:eastAsia="Arial" w:hAnsi="Arial"/>
                <w:b/>
                <w:bCs/>
                <w:color w:val="17B8D6"/>
                <w:sz w:val="16"/>
                <w:szCs w:val="16"/>
              </w:rPr>
              <w:t xml:space="preserve">Déc 2023</w:t>
            </w:r>
          </w:p>
          <w:p>
            <w:pPr>
              <w:spacing w:after="30"/>
            </w:pPr>
            <w:r>
              <w:rPr>
                <w:rFonts w:ascii="Arial" w:cs="Arial" w:eastAsia="Arial" w:hAnsi="Arial"/>
                <w:i/>
                <w:iCs/>
                <w:color w:val="5B6B80"/>
                <w:sz w:val="18"/>
                <w:szCs w:val="18"/>
              </w:rPr>
              <w:t xml:space="preserve">Education pour tous CI — educationpourtous-ci.com</w:t>
            </w:r>
          </w:p>
          <w:p>
            <w:pPr>
              <w:spacing w:after="20"/>
              <w:ind w:left="200" w:hanging="160"/>
            </w:pPr>
            <w:r>
              <w:rPr>
                <w:rFonts w:ascii="Arial" w:cs="Arial" w:eastAsia="Arial" w:hAnsi="Arial"/>
                <w:color w:val="17B8D6"/>
                <w:sz w:val="18"/>
                <w:szCs w:val="18"/>
              </w:rPr>
              <w:t xml:space="preserve">▸ </w:t>
            </w:r>
            <w:r>
              <w:rPr>
                <w:rFonts w:ascii="Arial" w:cs="Arial" w:eastAsia="Arial" w:hAnsi="Arial"/>
                <w:color w:val="1E293B"/>
                <w:sz w:val="18"/>
                <w:szCs w:val="18"/>
              </w:rPr>
              <w:t xml:space="preserve">Mise en place de la page vitrine. (HTML/CSS, PHP, MySQL)</w:t>
            </w:r>
          </w:p>
          <w:p>
            <w:pPr>
              <w:pBdr>
                <w:bottom w:val="single" w:color="132A46" w:sz="10" w:space="4"/>
              </w:pBdr>
              <w:spacing w:after="70" w:before="140"/>
            </w:pPr>
            <w:r>
              <w:rPr>
                <w:rFonts w:ascii="Arial" w:cs="Arial" w:eastAsia="Arial" w:hAnsi="Arial"/>
                <w:b/>
                <w:bCs/>
                <w:color w:val="132A46"/>
                <w:spacing w:val="10"/>
                <w:sz w:val="23"/>
                <w:szCs w:val="23"/>
              </w:rPr>
              <w:t xml:space="preserve">EXPÉRIENCE ASSOCIATIVE</w:t>
            </w:r>
          </w:p>
          <w:p>
            <w:pPr>
              <w:tabs>
                <w:tab w:val="right" w:pos="9026"/>
              </w:tabs>
              <w:spacing w:after="20" w:before="70"/>
            </w:pPr>
            <w:r>
              <w:rPr>
                <w:rFonts w:ascii="Arial" w:cs="Arial" w:eastAsia="Arial" w:hAnsi="Arial"/>
                <w:b/>
                <w:bCs/>
                <w:color w:val="1E293B"/>
                <w:sz w:val="20"/>
                <w:szCs w:val="20"/>
              </w:rPr>
              <w:t xml:space="preserve">Président — Club Informatique</w:t>
            </w:r>
            <w:r>
              <w:rPr>
                <w:rFonts w:ascii="Arial" w:cs="Arial" w:eastAsia="Arial" w:hAnsi="Arial"/>
              </w:rPr>
              <w:t xml:space="preserve">	</w:t>
            </w:r>
            <w:r>
              <w:rPr>
                <w:rFonts w:ascii="Arial" w:cs="Arial" w:eastAsia="Arial" w:hAnsi="Arial"/>
                <w:b/>
                <w:bCs/>
                <w:color w:val="17B8D6"/>
                <w:sz w:val="16"/>
                <w:szCs w:val="16"/>
              </w:rPr>
              <w:t xml:space="preserve">2022 — 2023</w:t>
            </w:r>
          </w:p>
          <w:p>
            <w:pPr>
              <w:spacing w:after="30"/>
            </w:pPr>
            <w:r>
              <w:rPr>
                <w:rFonts w:ascii="Arial" w:cs="Arial" w:eastAsia="Arial" w:hAnsi="Arial"/>
                <w:i/>
                <w:iCs/>
                <w:color w:val="5B6B80"/>
                <w:sz w:val="18"/>
                <w:szCs w:val="18"/>
              </w:rPr>
              <w:t xml:space="preserve">Université Félix Houphouët-Boigny de Cocody</w:t>
            </w:r>
          </w:p>
          <w:p>
            <w:pPr>
              <w:spacing w:after="20"/>
              <w:ind w:left="200" w:hanging="160"/>
            </w:pPr>
            <w:r>
              <w:rPr>
                <w:rFonts w:ascii="Arial" w:cs="Arial" w:eastAsia="Arial" w:hAnsi="Arial"/>
                <w:color w:val="17B8D6"/>
                <w:sz w:val="18"/>
                <w:szCs w:val="18"/>
              </w:rPr>
              <w:t xml:space="preserve">▸ </w:t>
            </w:r>
            <w:r>
              <w:rPr>
                <w:rFonts w:ascii="Arial" w:cs="Arial" w:eastAsia="Arial" w:hAnsi="Arial"/>
                <w:color w:val="1E293B"/>
                <w:sz w:val="18"/>
                <w:szCs w:val="18"/>
              </w:rPr>
              <w:t xml:space="preserve">Direction et animation du club : ateliers, hackathons et formations pour étudiants.</w:t>
            </w:r>
          </w:p>
          <w:p>
            <w:pPr>
              <w:tabs>
                <w:tab w:val="right" w:pos="9026"/>
              </w:tabs>
              <w:spacing w:after="20" w:before="70"/>
            </w:pPr>
            <w:r>
              <w:rPr>
                <w:rFonts w:ascii="Arial" w:cs="Arial" w:eastAsia="Arial" w:hAnsi="Arial"/>
                <w:b/>
                <w:bCs/>
                <w:color w:val="1E293B"/>
                <w:sz w:val="20"/>
                <w:szCs w:val="20"/>
              </w:rPr>
              <w:t xml:space="preserve">CEO &amp; Fondateur — fioFood</w:t>
            </w:r>
            <w:r>
              <w:rPr>
                <w:rFonts w:ascii="Arial" w:cs="Arial" w:eastAsia="Arial" w:hAnsi="Arial"/>
              </w:rPr>
              <w:t xml:space="preserve">	</w:t>
            </w:r>
            <w:r>
              <w:rPr>
                <w:rFonts w:ascii="Arial" w:cs="Arial" w:eastAsia="Arial" w:hAnsi="Arial"/>
                <w:b/>
                <w:bCs/>
                <w:color w:val="17B8D6"/>
                <w:sz w:val="16"/>
                <w:szCs w:val="16"/>
              </w:rPr>
              <w:t xml:space="preserve">2021 — 2022</w:t>
            </w:r>
          </w:p>
          <w:p>
            <w:pPr>
              <w:spacing w:after="20"/>
              <w:ind w:left="200" w:hanging="160"/>
            </w:pPr>
            <w:r>
              <w:rPr>
                <w:rFonts w:ascii="Arial" w:cs="Arial" w:eastAsia="Arial" w:hAnsi="Arial"/>
                <w:color w:val="17B8D6"/>
                <w:sz w:val="18"/>
                <w:szCs w:val="18"/>
              </w:rPr>
              <w:t xml:space="preserve">▸ </w:t>
            </w:r>
            <w:r>
              <w:rPr>
                <w:rFonts w:ascii="Arial" w:cs="Arial" w:eastAsia="Arial" w:hAnsi="Arial"/>
                <w:color w:val="1E293B"/>
                <w:sz w:val="18"/>
                <w:szCs w:val="18"/>
              </w:rPr>
              <w:t xml:space="preserve">Création d'une startup de livraison de repas ; développement des plateformes web et mobile, gestion de l'équipe.</w:t>
            </w:r>
          </w:p>
          <w:p>
            <w:pPr>
              <w:tabs>
                <w:tab w:val="right" w:pos="9026"/>
              </w:tabs>
              <w:spacing w:after="20" w:before="70"/>
            </w:pPr>
            <w:r>
              <w:rPr>
                <w:rFonts w:ascii="Arial" w:cs="Arial" w:eastAsia="Arial" w:hAnsi="Arial"/>
                <w:b/>
                <w:bCs/>
                <w:color w:val="1E293B"/>
                <w:sz w:val="20"/>
                <w:szCs w:val="20"/>
              </w:rPr>
              <w:t xml:space="preserve">Responsable Informatique — Afrogenius Science</w:t>
            </w:r>
            <w:r>
              <w:rPr>
                <w:rFonts w:ascii="Arial" w:cs="Arial" w:eastAsia="Arial" w:hAnsi="Arial"/>
              </w:rPr>
              <w:t xml:space="preserve">	</w:t>
            </w:r>
            <w:r>
              <w:rPr>
                <w:rFonts w:ascii="Arial" w:cs="Arial" w:eastAsia="Arial" w:hAnsi="Arial"/>
                <w:b/>
                <w:bCs/>
                <w:color w:val="17B8D6"/>
                <w:sz w:val="16"/>
                <w:szCs w:val="16"/>
              </w:rPr>
              <w:t xml:space="preserve">2020 — 2021</w:t>
            </w:r>
          </w:p>
          <w:p>
            <w:pPr>
              <w:spacing w:after="20"/>
              <w:ind w:left="200" w:hanging="160"/>
            </w:pPr>
            <w:r>
              <w:rPr>
                <w:rFonts w:ascii="Arial" w:cs="Arial" w:eastAsia="Arial" w:hAnsi="Arial"/>
                <w:color w:val="17B8D6"/>
                <w:sz w:val="18"/>
                <w:szCs w:val="18"/>
              </w:rPr>
              <w:t xml:space="preserve">▸ </w:t>
            </w:r>
            <w:r>
              <w:rPr>
                <w:rFonts w:ascii="Arial" w:cs="Arial" w:eastAsia="Arial" w:hAnsi="Arial"/>
                <w:color w:val="1E293B"/>
                <w:sz w:val="18"/>
                <w:szCs w:val="18"/>
              </w:rPr>
              <w:t xml:space="preserve">Gestion de l'infrastructure informatique et développement de solutions digitales pour l'organisation panafricaine.</w:t>
            </w:r>
          </w:p>
          <w:p>
            <w:pPr>
              <w:pBdr>
                <w:bottom w:val="single" w:color="132A46" w:sz="10" w:space="4"/>
              </w:pBdr>
              <w:spacing w:after="70" w:before="140"/>
            </w:pPr>
            <w:r>
              <w:rPr>
                <w:rFonts w:ascii="Arial" w:cs="Arial" w:eastAsia="Arial" w:hAnsi="Arial"/>
                <w:b/>
                <w:bCs/>
                <w:color w:val="132A46"/>
                <w:spacing w:val="10"/>
                <w:sz w:val="23"/>
                <w:szCs w:val="23"/>
              </w:rPr>
              <w:t xml:space="preserve">FORMATION</w:t>
            </w:r>
          </w:p>
          <w:p>
            <w:pPr>
              <w:tabs>
                <w:tab w:val="right" w:pos="9026"/>
              </w:tabs>
              <w:spacing w:after="10" w:before="30"/>
            </w:pPr>
            <w:r>
              <w:rPr>
                <w:rFonts w:ascii="Arial" w:cs="Arial" w:eastAsia="Arial" w:hAnsi="Arial"/>
                <w:b/>
                <w:bCs/>
                <w:color w:val="1E293B"/>
                <w:sz w:val="19"/>
                <w:szCs w:val="19"/>
              </w:rPr>
              <w:t xml:space="preserve">Mémoire de Master en Sciences et Ingénierie — Mention Bien</w:t>
            </w:r>
            <w:r>
              <w:rPr>
                <w:rFonts w:ascii="Arial" w:cs="Arial" w:eastAsia="Arial" w:hAnsi="Arial"/>
              </w:rPr>
              <w:t xml:space="preserve">	</w:t>
            </w:r>
            <w:r>
              <w:rPr>
                <w:rFonts w:ascii="Arial" w:cs="Arial" w:eastAsia="Arial" w:hAnsi="Arial"/>
                <w:b/>
                <w:bCs/>
                <w:color w:val="17B8D6"/>
                <w:sz w:val="16"/>
                <w:szCs w:val="16"/>
              </w:rPr>
              <w:t xml:space="preserve">2022</w:t>
            </w:r>
          </w:p>
          <w:p>
            <w:pPr>
              <w:spacing w:after="30"/>
            </w:pPr>
            <w:r>
              <w:rPr>
                <w:rFonts w:ascii="Arial" w:cs="Arial" w:eastAsia="Arial" w:hAnsi="Arial"/>
                <w:i/>
                <w:iCs/>
                <w:color w:val="5B6B80"/>
                <w:sz w:val="17"/>
                <w:szCs w:val="17"/>
              </w:rPr>
              <w:t xml:space="preserve">Université Félix Houphouët-Boigny — UFR-SSMT &amp; Lab-Tech</w:t>
            </w:r>
          </w:p>
          <w:p>
            <w:pPr>
              <w:spacing w:after="70"/>
            </w:pPr>
            <w:r>
              <w:rPr>
                <w:rFonts w:ascii="Arial" w:cs="Arial" w:eastAsia="Arial" w:hAnsi="Arial"/>
                <w:color w:val="1E293B"/>
                <w:sz w:val="17"/>
                <w:szCs w:val="17"/>
              </w:rPr>
              <w:t xml:space="preserve">« Contribution de la Data Science, de l'IA et du Jumeau Digital au Management Digital Intelligent Inclusif de la Performance des Villes Durables Résilientes : Cas du Campus » — Spécialité EEAI.</w:t>
            </w:r>
          </w:p>
          <w:p>
            <w:pPr>
              <w:tabs>
                <w:tab w:val="right" w:pos="9026"/>
              </w:tabs>
              <w:spacing w:after="10" w:before="30"/>
            </w:pPr>
            <w:r>
              <w:rPr>
                <w:rFonts w:ascii="Arial" w:cs="Arial" w:eastAsia="Arial" w:hAnsi="Arial"/>
                <w:b/>
                <w:bCs/>
                <w:color w:val="1E293B"/>
                <w:sz w:val="19"/>
                <w:szCs w:val="19"/>
              </w:rPr>
              <w:t xml:space="preserve">Licence en Sciences et Ingénierie (EEAI)</w:t>
            </w:r>
            <w:r>
              <w:rPr>
                <w:rFonts w:ascii="Arial" w:cs="Arial" w:eastAsia="Arial" w:hAnsi="Arial"/>
              </w:rPr>
              <w:t xml:space="preserve">	</w:t>
            </w:r>
            <w:r>
              <w:rPr>
                <w:rFonts w:ascii="Arial" w:cs="Arial" w:eastAsia="Arial" w:hAnsi="Arial"/>
                <w:b/>
                <w:bCs/>
                <w:color w:val="17B8D6"/>
                <w:sz w:val="16"/>
                <w:szCs w:val="16"/>
              </w:rPr>
              <w:t xml:space="preserve">2020</w:t>
            </w:r>
          </w:p>
          <w:p>
            <w:pPr>
              <w:spacing w:after="70"/>
            </w:pPr>
            <w:r>
              <w:rPr>
                <w:rFonts w:ascii="Arial" w:cs="Arial" w:eastAsia="Arial" w:hAnsi="Arial"/>
                <w:i/>
                <w:iCs/>
                <w:color w:val="5B6B80"/>
                <w:sz w:val="17"/>
                <w:szCs w:val="17"/>
              </w:rPr>
              <w:t xml:space="preserve">Université Félix Houphouët-Boigny</w:t>
            </w:r>
          </w:p>
          <w:p>
            <w:pPr>
              <w:tabs>
                <w:tab w:val="right" w:pos="9026"/>
              </w:tabs>
              <w:spacing w:after="10" w:before="30"/>
            </w:pPr>
            <w:r>
              <w:rPr>
                <w:rFonts w:ascii="Arial" w:cs="Arial" w:eastAsia="Arial" w:hAnsi="Arial"/>
                <w:b/>
                <w:bCs/>
                <w:color w:val="1E293B"/>
                <w:sz w:val="19"/>
                <w:szCs w:val="19"/>
              </w:rPr>
              <w:t xml:space="preserve">Baccalauréat série D</w:t>
            </w:r>
            <w:r>
              <w:rPr>
                <w:rFonts w:ascii="Arial" w:cs="Arial" w:eastAsia="Arial" w:hAnsi="Arial"/>
              </w:rPr>
              <w:t xml:space="preserve">	</w:t>
            </w:r>
            <w:r>
              <w:rPr>
                <w:rFonts w:ascii="Arial" w:cs="Arial" w:eastAsia="Arial" w:hAnsi="Arial"/>
                <w:b/>
                <w:bCs/>
                <w:color w:val="17B8D6"/>
                <w:sz w:val="16"/>
                <w:szCs w:val="16"/>
              </w:rPr>
              <w:t xml:space="preserve">2016</w:t>
            </w:r>
          </w:p>
          <w:p>
            <w:pPr>
              <w:spacing w:after="70"/>
            </w:pPr>
            <w:r>
              <w:rPr>
                <w:rFonts w:ascii="Arial" w:cs="Arial" w:eastAsia="Arial" w:hAnsi="Arial"/>
                <w:i/>
                <w:iCs/>
                <w:color w:val="5B6B80"/>
                <w:sz w:val="17"/>
                <w:szCs w:val="17"/>
              </w:rPr>
              <w:t xml:space="preserve">Lycée Classique et Moderne I de Bouaké</w:t>
            </w:r>
          </w:p>
        </w:tc>
      </w:tr>
    </w:tbl>
    <w:sectPr>
      <w:pgSz w:w="11906" w:h="16838" w:orient="portrait"/>
      <w:pgMar w:top="0" w:right="0" w:bottom="0" w:left="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kj_txqsgk8xr8nctf0py" Type="http://schemas.openxmlformats.org/officeDocument/2006/relationships/hyperlink" Target="https://www.linkedin.com/in/adegbola-abiola-7a5427222/" TargetMode="External"/><Relationship Id="rIdd6j3ajjj5dafqbakkejx2" Type="http://schemas.openxmlformats.org/officeDocument/2006/relationships/hyperlink" Target="https://github.com/AbiolaAdegbola" TargetMode="External"/><Relationship Id="rIdwuy28luopswwnhk5x7rrs" Type="http://schemas.openxmlformats.org/officeDocument/2006/relationships/hyperlink" Target="https://dev-folio-abiola.vercel.app/" TargetMode="External"/><Relationship Id="rId7" Type="http://schemas.openxmlformats.org/officeDocument/2006/relationships/image" Target="media/f680e518925cbcaa9d42de0466a127a6ef40c5e3.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2026-09-01T10:53:04.248Z</dcterms:created>
  <dcterms:modified xsi:type="dcterms:W3CDTF">2026-09-01T10:53:04.253Z</dcterms:modified>
</cp:coreProperties>
</file>

<file path=docProps/custom.xml><?xml version="1.0" encoding="utf-8"?>
<Properties xmlns="http://schemas.openxmlformats.org/officeDocument/2006/custom-properties" xmlns:vt="http://schemas.openxmlformats.org/officeDocument/2006/docPropsVTypes"/>
</file>