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27C79" w14:textId="01F8F3DB" w:rsidR="00462547" w:rsidRDefault="00462547" w:rsidP="00462547">
      <w:pPr>
        <w:spacing w:after="20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/>
          <w:b/>
          <w:bCs/>
          <w:lang w:val="en-GB"/>
        </w:rPr>
        <w:t xml:space="preserve">Figure S10. Theoretical confidence interval (C.I.) patterns for underlying t distribution with increasing sample size. </w:t>
      </w:r>
    </w:p>
    <w:p w14:paraId="15BFED0F" w14:textId="4B5FC8AD" w:rsidR="00462547" w:rsidRPr="000378D2" w:rsidRDefault="00462547" w:rsidP="00462547">
      <w:pPr>
        <w:spacing w:after="200"/>
        <w:rPr>
          <w:rFonts w:ascii="Times New Roman" w:hAnsi="Times New Roman" w:cs="Times New Roman"/>
          <w:bCs/>
          <w:color w:val="000000"/>
        </w:rPr>
      </w:pPr>
      <w:r w:rsidRPr="000378D2">
        <w:rPr>
          <w:rFonts w:ascii="Times New Roman" w:hAnsi="Times New Roman" w:cs="Times New Roman"/>
          <w:b/>
          <w:color w:val="000000"/>
        </w:rPr>
        <w:t>Title of article:</w:t>
      </w:r>
      <w:r w:rsidRPr="000378D2">
        <w:rPr>
          <w:rFonts w:ascii="Times New Roman" w:hAnsi="Times New Roman" w:cs="Times New Roman"/>
          <w:bCs/>
          <w:color w:val="000000"/>
        </w:rPr>
        <w:t xml:space="preserve"> </w:t>
      </w:r>
      <w:r w:rsidRPr="002C454E">
        <w:rPr>
          <w:rFonts w:ascii="Times New Roman" w:eastAsia="Calibri" w:hAnsi="Times New Roman" w:cs="Times New Roman"/>
          <w:bCs/>
          <w:color w:val="000000"/>
          <w:kern w:val="0"/>
          <w:lang w:val="en-GB"/>
          <w14:ligatures w14:val="none"/>
        </w:rPr>
        <w:t>Triplication: an important component of the modern scientific method.</w:t>
      </w:r>
    </w:p>
    <w:p w14:paraId="7EF6112B" w14:textId="237BA714" w:rsidR="00462547" w:rsidRPr="000378D2" w:rsidRDefault="00462547" w:rsidP="00462547">
      <w:pPr>
        <w:pStyle w:val="StandardWW"/>
        <w:spacing w:before="120" w:after="0" w:line="480" w:lineRule="auto"/>
        <w:rPr>
          <w:bCs/>
        </w:rPr>
      </w:pPr>
      <w:r w:rsidRPr="000378D2">
        <w:rPr>
          <w:rFonts w:ascii="Times New Roman" w:hAnsi="Times New Roman" w:cs="Times New Roman"/>
          <w:b/>
          <w:color w:val="000000"/>
          <w:sz w:val="24"/>
          <w:szCs w:val="24"/>
        </w:rPr>
        <w:t>Authors:</w:t>
      </w:r>
      <w:r w:rsidRPr="000378D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Jeremy S.C. Clark, Karina </w:t>
      </w:r>
      <w:r w:rsidRPr="00477D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Szczypiór-Piasecka, </w:t>
      </w:r>
      <w:r w:rsidRPr="000378D2">
        <w:rPr>
          <w:rFonts w:ascii="Times New Roman" w:hAnsi="Times New Roman" w:cs="Times New Roman"/>
          <w:bCs/>
          <w:color w:val="000000"/>
          <w:sz w:val="24"/>
          <w:szCs w:val="24"/>
        </w:rPr>
        <w:t>Kamila Rydzewska, Konrad Podsiadło</w:t>
      </w:r>
      <w:r w:rsidR="00A33CDD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53A255BC" w14:textId="77777777" w:rsidR="00462547" w:rsidRPr="00462547" w:rsidRDefault="00462547" w:rsidP="001C02F0">
      <w:pPr>
        <w:pStyle w:val="Standard"/>
        <w:spacing w:line="480" w:lineRule="auto"/>
        <w:rPr>
          <w:rFonts w:ascii="Times New Roman" w:hAnsi="Times New Roman"/>
          <w:b/>
          <w:bCs/>
          <w:lang w:val="pl-PL"/>
        </w:rPr>
      </w:pPr>
    </w:p>
    <w:p w14:paraId="0211EE7C" w14:textId="291632A9" w:rsidR="001C02F0" w:rsidRDefault="00DC6C05" w:rsidP="001C02F0">
      <w:pPr>
        <w:pStyle w:val="Standard"/>
        <w:spacing w:line="480" w:lineRule="auto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noProof/>
          <w:lang w:val="en-GB"/>
          <w14:ligatures w14:val="standardContextual"/>
        </w:rPr>
        <w:drawing>
          <wp:inline distT="0" distB="0" distL="0" distR="0" wp14:anchorId="58D27F57" wp14:editId="1652519A">
            <wp:extent cx="5731510" cy="2865755"/>
            <wp:effectExtent l="0" t="0" r="0" b="4445"/>
            <wp:docPr id="184927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74125" name="Picture 18492741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1383" w14:textId="1E3532A8" w:rsidR="00AF33B4" w:rsidRDefault="001C02F0" w:rsidP="00AA10FF">
      <w:pPr>
        <w:spacing w:line="276" w:lineRule="auto"/>
      </w:pPr>
      <w:r>
        <w:rPr>
          <w:rFonts w:ascii="Times New Roman" w:hAnsi="Times New Roman"/>
          <w:b/>
          <w:bCs/>
          <w:lang w:val="en-GB"/>
        </w:rPr>
        <w:t xml:space="preserve">Figure </w:t>
      </w:r>
      <w:r w:rsidR="00AF10DB">
        <w:rPr>
          <w:rFonts w:ascii="Times New Roman" w:hAnsi="Times New Roman"/>
          <w:b/>
          <w:bCs/>
          <w:lang w:val="en-GB"/>
        </w:rPr>
        <w:t>S10</w:t>
      </w:r>
      <w:r>
        <w:rPr>
          <w:rFonts w:ascii="Times New Roman" w:hAnsi="Times New Roman"/>
          <w:b/>
          <w:bCs/>
          <w:lang w:val="en-GB"/>
        </w:rPr>
        <w:t xml:space="preserve">. Theoretical confidence interval (C.I.) patterns for underlying t distribution with increasing sample size. </w:t>
      </w:r>
      <w:r w:rsidR="00DC1340">
        <w:rPr>
          <w:rFonts w:ascii="Times New Roman" w:hAnsi="Times New Roman"/>
          <w:b/>
          <w:bCs/>
          <w:lang w:val="en-GB"/>
        </w:rPr>
        <w:t>a</w:t>
      </w:r>
      <w:r>
        <w:rPr>
          <w:rFonts w:ascii="Times New Roman" w:hAnsi="Times New Roman"/>
          <w:b/>
          <w:bCs/>
          <w:lang w:val="en-GB"/>
        </w:rPr>
        <w:t xml:space="preserve">. </w:t>
      </w:r>
      <w:r>
        <w:rPr>
          <w:rFonts w:ascii="Times New Roman" w:hAnsi="Times New Roman"/>
          <w:lang w:val="en-GB"/>
        </w:rPr>
        <w:t xml:space="preserve">Theoretical decrease in C.I. width with increase in number of replicates (k), for increasing sample size (n) of one replicate (rep) from 2 to 10 000, with sample data following a t distribution. Above a sample size of ~10, change in n only slightly affects the relative differences between 2, 3 and 4 replicates. </w:t>
      </w:r>
      <w:r w:rsidR="00DC1340">
        <w:rPr>
          <w:rFonts w:ascii="Times New Roman" w:hAnsi="Times New Roman"/>
          <w:b/>
          <w:bCs/>
          <w:lang w:val="en-GB"/>
        </w:rPr>
        <w:t>b</w:t>
      </w:r>
      <w:r>
        <w:rPr>
          <w:rFonts w:ascii="Times New Roman" w:hAnsi="Times New Roman"/>
          <w:b/>
          <w:bCs/>
          <w:lang w:val="en-GB"/>
        </w:rPr>
        <w:t>.</w:t>
      </w:r>
      <w:r>
        <w:rPr>
          <w:rFonts w:ascii="Times New Roman" w:hAnsi="Times New Roman"/>
          <w:lang w:val="en-GB"/>
        </w:rPr>
        <w:t xml:space="preserve"> Gain in efficiency of triplication versus quadruplication according to sample size. Above a sample size n of ~10, the gain in efficiency (relative drop from 2 to 3 replicates (x) minus additional drop from 3 to 4 replicates (y), divided by y) is approximately constant at ~70% with increasing n. sys.: systematic error; rep: replicate; normal: normal distribution.</w:t>
      </w:r>
    </w:p>
    <w:sectPr w:rsidR="00AF3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F0"/>
    <w:rsid w:val="001C02F0"/>
    <w:rsid w:val="002C454E"/>
    <w:rsid w:val="003B7ED5"/>
    <w:rsid w:val="003D0A71"/>
    <w:rsid w:val="00462547"/>
    <w:rsid w:val="004F317F"/>
    <w:rsid w:val="00612482"/>
    <w:rsid w:val="006B7F0D"/>
    <w:rsid w:val="007B475B"/>
    <w:rsid w:val="009A303E"/>
    <w:rsid w:val="00A33CDD"/>
    <w:rsid w:val="00AA10FF"/>
    <w:rsid w:val="00AF10DB"/>
    <w:rsid w:val="00AF33B4"/>
    <w:rsid w:val="00C35318"/>
    <w:rsid w:val="00DC1340"/>
    <w:rsid w:val="00DC6C05"/>
    <w:rsid w:val="00E4581D"/>
    <w:rsid w:val="00E9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3C7744"/>
  <w15:chartTrackingRefBased/>
  <w15:docId w15:val="{B07EDBC9-D90F-CA42-B717-6F19762C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2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2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2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2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2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2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2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2F0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1C02F0"/>
    <w:pPr>
      <w:suppressAutoHyphens/>
      <w:autoSpaceDN w:val="0"/>
      <w:textAlignment w:val="baseline"/>
    </w:pPr>
    <w:rPr>
      <w:rFonts w:ascii="Aptos" w:eastAsia="Aptos" w:hAnsi="Aptos" w:cs="F"/>
      <w:kern w:val="3"/>
      <w14:ligatures w14:val="none"/>
    </w:rPr>
  </w:style>
  <w:style w:type="paragraph" w:customStyle="1" w:styleId="StandardWW">
    <w:name w:val="Standard (WW)"/>
    <w:rsid w:val="00462547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kern w:val="0"/>
      <w:sz w:val="22"/>
      <w:szCs w:val="22"/>
      <w:lang w:val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946</Characters>
  <Application>Microsoft Office Word</Application>
  <DocSecurity>0</DocSecurity>
  <Lines>15</Lines>
  <Paragraphs>3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Jeremy</dc:creator>
  <cp:keywords/>
  <dc:description/>
  <cp:lastModifiedBy>Clark Jeremy</cp:lastModifiedBy>
  <cp:revision>9</cp:revision>
  <dcterms:created xsi:type="dcterms:W3CDTF">2025-09-05T21:19:00Z</dcterms:created>
  <dcterms:modified xsi:type="dcterms:W3CDTF">2025-09-08T13:01:00Z</dcterms:modified>
</cp:coreProperties>
</file>