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4C" w:rsidRDefault="00C64411">
      <w:pPr>
        <w:pStyle w:val="Heading7"/>
        <w:jc w:val="center"/>
        <w:rPr>
          <w:rFonts w:ascii="Times New Roman" w:hAnsi="Times New Roman" w:cs="Times New Roman"/>
          <w:outline w:val="0"/>
          <w:sz w:val="36"/>
          <w:szCs w:val="36"/>
        </w:rPr>
      </w:pPr>
      <w:r>
        <w:rPr>
          <w:rFonts w:ascii="Times New Roman" w:hAnsi="Times New Roman" w:cs="Times New Roman"/>
          <w:outline w:val="0"/>
          <w:sz w:val="36"/>
          <w:szCs w:val="36"/>
        </w:rPr>
        <w:t>SwardaKishorPadwal</w:t>
      </w:r>
    </w:p>
    <w:p w:rsidR="00F4424C" w:rsidRDefault="00C64411">
      <w:pPr>
        <w:pStyle w:val="Heading7"/>
        <w:jc w:val="center"/>
        <w:rPr>
          <w:rFonts w:ascii="Verdana" w:hAnsi="Verdana"/>
          <w:b w:val="0"/>
          <w:outline w:val="0"/>
          <w:sz w:val="18"/>
          <w:szCs w:val="18"/>
        </w:rPr>
      </w:pPr>
      <w:r>
        <w:rPr>
          <w:rFonts w:ascii="Verdana" w:hAnsi="Verdana"/>
          <w:b w:val="0"/>
          <w:outline w:val="0"/>
          <w:sz w:val="18"/>
          <w:szCs w:val="18"/>
        </w:rPr>
        <w:t>swaradakishorp@gmail.com</w:t>
      </w:r>
    </w:p>
    <w:p w:rsidR="00F4424C" w:rsidRDefault="00C64411">
      <w:pPr>
        <w:pStyle w:val="Heading7"/>
        <w:jc w:val="center"/>
        <w:rPr>
          <w:rFonts w:ascii="Verdana" w:hAnsi="Verdana"/>
          <w:b w:val="0"/>
          <w:outline w:val="0"/>
          <w:sz w:val="18"/>
          <w:szCs w:val="18"/>
        </w:rPr>
      </w:pPr>
      <w:r>
        <w:rPr>
          <w:rFonts w:ascii="Verdana" w:hAnsi="Verdana"/>
          <w:b w:val="0"/>
          <w:outline w:val="0"/>
          <w:sz w:val="18"/>
          <w:szCs w:val="18"/>
        </w:rPr>
        <w:t>07045045198</w:t>
      </w:r>
    </w:p>
    <w:p w:rsidR="00F4424C" w:rsidRDefault="00C64411">
      <w:pPr>
        <w:pStyle w:val="Heading7"/>
        <w:jc w:val="center"/>
        <w:rPr>
          <w:rFonts w:ascii="Verdana" w:hAnsi="Verdana"/>
          <w:b w:val="0"/>
          <w:outline w:val="0"/>
          <w:sz w:val="18"/>
          <w:szCs w:val="18"/>
        </w:rPr>
      </w:pPr>
      <w:r>
        <w:rPr>
          <w:rFonts w:ascii="Verdana" w:hAnsi="Verdana"/>
          <w:b w:val="0"/>
          <w:outline w:val="0"/>
          <w:sz w:val="18"/>
          <w:szCs w:val="18"/>
        </w:rPr>
        <w:t>Matunga</w:t>
      </w:r>
      <w:r w:rsidR="0014696E">
        <w:rPr>
          <w:rFonts w:ascii="Verdana" w:hAnsi="Verdana"/>
          <w:b w:val="0"/>
          <w:outline w:val="0"/>
          <w:sz w:val="18"/>
          <w:szCs w:val="18"/>
        </w:rPr>
        <w:t xml:space="preserve"> (W)</w:t>
      </w:r>
      <w:r>
        <w:rPr>
          <w:rFonts w:ascii="Verdana" w:hAnsi="Verdana"/>
          <w:b w:val="0"/>
          <w:outline w:val="0"/>
          <w:sz w:val="18"/>
          <w:szCs w:val="18"/>
        </w:rPr>
        <w:t>,Mumbai</w:t>
      </w:r>
    </w:p>
    <w:p w:rsidR="00F4424C" w:rsidRDefault="00A029AA">
      <w:pPr>
        <w:pStyle w:val="Heading7"/>
        <w:jc w:val="center"/>
        <w:rPr>
          <w:sz w:val="18"/>
          <w:szCs w:val="18"/>
        </w:rPr>
      </w:pPr>
      <w:r w:rsidRPr="00A029AA">
        <w:rPr>
          <w:sz w:val="18"/>
          <w:szCs w:val="18"/>
        </w:rPr>
        <w:pict>
          <v:rect id="1026" o:spid="_x0000_i1025" style="width:451.35pt;height:1.5pt" o:hralign="center" o:hrstd="t" o:hrnoshade="t" o:hr="t" fillcolor="black" stroked="f"/>
        </w:pict>
      </w:r>
    </w:p>
    <w:p w:rsidR="00F4424C" w:rsidRDefault="00C64411">
      <w:pPr>
        <w:spacing w:before="240"/>
        <w:rPr>
          <w:b/>
        </w:rPr>
      </w:pPr>
      <w:r>
        <w:rPr>
          <w:b/>
        </w:rPr>
        <w:t xml:space="preserve">PERSONAL INFORMATION </w:t>
      </w:r>
    </w:p>
    <w:p w:rsidR="00F4424C" w:rsidRDefault="00F4424C">
      <w:pPr>
        <w:rPr>
          <w:sz w:val="18"/>
          <w:szCs w:val="18"/>
        </w:rPr>
      </w:pPr>
    </w:p>
    <w:p w:rsidR="00F4424C" w:rsidRDefault="004D2E1F">
      <w:p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E</w:t>
      </w:r>
      <w:r w:rsidR="00C64411">
        <w:rPr>
          <w:rFonts w:ascii="Verdana" w:hAnsi="Verdana" w:cs="Arial"/>
          <w:sz w:val="20"/>
        </w:rPr>
        <w:t>xpertise in designing training content, process training, innovati</w:t>
      </w:r>
      <w:r w:rsidR="000B0863">
        <w:rPr>
          <w:rFonts w:ascii="Verdana" w:hAnsi="Verdana" w:cs="Arial"/>
          <w:sz w:val="20"/>
        </w:rPr>
        <w:t xml:space="preserve">on, process improvements, </w:t>
      </w:r>
      <w:r>
        <w:rPr>
          <w:rFonts w:ascii="Verdana" w:hAnsi="Verdana" w:cs="Arial"/>
          <w:sz w:val="20"/>
        </w:rPr>
        <w:t>and in project coordination</w:t>
      </w:r>
    </w:p>
    <w:p w:rsidR="00F4424C" w:rsidRDefault="00F4424C">
      <w:pPr>
        <w:rPr>
          <w:rFonts w:ascii="Verdana" w:hAnsi="Verdana" w:cs="Arial"/>
          <w:sz w:val="20"/>
        </w:rPr>
      </w:pPr>
    </w:p>
    <w:p w:rsidR="00F4424C" w:rsidRDefault="00C64411">
      <w:pPr>
        <w:pStyle w:val="Heading4"/>
        <w:jc w:val="left"/>
        <w:rPr>
          <w:rFonts w:ascii="Verdana" w:hAnsi="Verdana" w:cs="Arial"/>
          <w:b/>
          <w:sz w:val="20"/>
        </w:rPr>
      </w:pPr>
      <w:r>
        <w:rPr>
          <w:rFonts w:ascii="Verdana" w:hAnsi="Verdana" w:cs="Arial"/>
          <w:b/>
          <w:sz w:val="20"/>
        </w:rPr>
        <w:t>Skills:</w:t>
      </w:r>
    </w:p>
    <w:p w:rsidR="000B0863" w:rsidRDefault="000B0863" w:rsidP="000B0863">
      <w:pPr>
        <w:pStyle w:val="BodyText2"/>
        <w:numPr>
          <w:ilvl w:val="0"/>
          <w:numId w:val="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Prescribing innovative solutions for process improvements </w:t>
      </w:r>
    </w:p>
    <w:p w:rsidR="000B0863" w:rsidRDefault="000B0863" w:rsidP="000B0863">
      <w:pPr>
        <w:pStyle w:val="BodyText2"/>
        <w:numPr>
          <w:ilvl w:val="0"/>
          <w:numId w:val="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Writing instructional, scientific, ad health-related content</w:t>
      </w:r>
    </w:p>
    <w:p w:rsidR="00F4424C" w:rsidRDefault="00C64411">
      <w:pPr>
        <w:pStyle w:val="BodyText2"/>
        <w:numPr>
          <w:ilvl w:val="0"/>
          <w:numId w:val="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Training, coaching/mentoring, leadership development, and conflict resolution</w:t>
      </w:r>
    </w:p>
    <w:p w:rsidR="00F4424C" w:rsidRDefault="00C64411">
      <w:pPr>
        <w:pStyle w:val="Heading4"/>
        <w:numPr>
          <w:ilvl w:val="0"/>
          <w:numId w:val="2"/>
        </w:numPr>
        <w:jc w:val="left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Project coordination for work status </w:t>
      </w:r>
      <w:r w:rsidR="009A5F94">
        <w:rPr>
          <w:rFonts w:ascii="Verdana" w:hAnsi="Verdana" w:cs="Arial"/>
          <w:sz w:val="20"/>
        </w:rPr>
        <w:t xml:space="preserve">and </w:t>
      </w:r>
      <w:r>
        <w:rPr>
          <w:rFonts w:ascii="Verdana" w:hAnsi="Verdana" w:cs="Arial"/>
          <w:sz w:val="20"/>
        </w:rPr>
        <w:t>issue resolution</w:t>
      </w:r>
    </w:p>
    <w:p w:rsidR="00F4424C" w:rsidRDefault="00C64411">
      <w:pPr>
        <w:pStyle w:val="BodyText2"/>
        <w:numPr>
          <w:ilvl w:val="0"/>
          <w:numId w:val="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Team supervision (work allocation, queries, delivery) and performance monitoring</w:t>
      </w:r>
    </w:p>
    <w:p w:rsidR="00F4424C" w:rsidRDefault="00C64411">
      <w:pPr>
        <w:pStyle w:val="BodyText2"/>
        <w:numPr>
          <w:ilvl w:val="0"/>
          <w:numId w:val="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E-publishing and critically reviewing clinical and non-clinical documents</w:t>
      </w:r>
    </w:p>
    <w:p w:rsidR="00F4424C" w:rsidRDefault="00C64411">
      <w:pPr>
        <w:pStyle w:val="Heading9"/>
        <w:spacing w:befor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CAREER</w:t>
      </w:r>
    </w:p>
    <w:p w:rsidR="00F4424C" w:rsidRDefault="00C64411">
      <w:pPr>
        <w:spacing w:after="120"/>
        <w:jc w:val="center"/>
      </w:pPr>
      <w:r>
        <w:rPr>
          <w:b/>
        </w:rPr>
        <w:t>----------------------------------------------------</w:t>
      </w:r>
      <w:r>
        <w:rPr>
          <w:rFonts w:ascii="Verdana" w:hAnsi="Verdana"/>
          <w:b/>
          <w:sz w:val="20"/>
        </w:rPr>
        <w:t>Dec. 2013 – Present</w:t>
      </w:r>
      <w:r>
        <w:rPr>
          <w:b/>
        </w:rPr>
        <w:t xml:space="preserve"> -------------------------------------------</w:t>
      </w:r>
    </w:p>
    <w:p w:rsidR="003951E3" w:rsidRDefault="003951E3" w:rsidP="003951E3">
      <w:pPr>
        <w:tabs>
          <w:tab w:val="right" w:pos="9639"/>
        </w:tabs>
        <w:spacing w:after="120"/>
        <w:rPr>
          <w:rFonts w:ascii="Verdana" w:hAnsi="Verdana"/>
          <w:i/>
          <w:sz w:val="20"/>
        </w:rPr>
      </w:pPr>
      <w:r>
        <w:rPr>
          <w:rFonts w:ascii="Verdana" w:hAnsi="Verdana"/>
          <w:b/>
          <w:sz w:val="20"/>
        </w:rPr>
        <w:t xml:space="preserve">Assistant Manager Content – </w:t>
      </w:r>
      <w:r w:rsidR="00AD2C93">
        <w:rPr>
          <w:rFonts w:ascii="Verdana" w:hAnsi="Verdana"/>
          <w:sz w:val="20"/>
        </w:rPr>
        <w:t>Future Learning</w:t>
      </w:r>
      <w:r>
        <w:rPr>
          <w:rFonts w:ascii="Verdana" w:hAnsi="Verdana"/>
          <w:b/>
          <w:sz w:val="20"/>
        </w:rPr>
        <w:t xml:space="preserve">– </w:t>
      </w:r>
      <w:r>
        <w:rPr>
          <w:rFonts w:ascii="Verdana" w:hAnsi="Verdana"/>
          <w:sz w:val="20"/>
        </w:rPr>
        <w:t>Vikhroli</w:t>
      </w:r>
      <w:r>
        <w:rPr>
          <w:rFonts w:ascii="Verdana" w:hAnsi="Verdana"/>
          <w:sz w:val="20"/>
        </w:rPr>
        <w:tab/>
        <w:t>Oct. 2016 to Present</w:t>
      </w:r>
    </w:p>
    <w:p w:rsidR="003951E3" w:rsidRDefault="003951E3" w:rsidP="003951E3">
      <w:pPr>
        <w:rPr>
          <w:rFonts w:ascii="Verdana" w:hAnsi="Verdana"/>
          <w:i/>
          <w:sz w:val="20"/>
        </w:rPr>
      </w:pPr>
      <w:r>
        <w:rPr>
          <w:rFonts w:ascii="Verdana" w:hAnsi="Verdana"/>
          <w:i/>
          <w:sz w:val="20"/>
        </w:rPr>
        <w:t>Responsibilities:</w:t>
      </w:r>
    </w:p>
    <w:p w:rsidR="003951E3" w:rsidRDefault="003951E3" w:rsidP="003951E3"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Designing grade relevant content: training presentation (ILT), trainer/participant guides</w:t>
      </w:r>
    </w:p>
    <w:p w:rsidR="003951E3" w:rsidRDefault="009A5F94" w:rsidP="003951E3"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Create content outline and session plan</w:t>
      </w:r>
    </w:p>
    <w:p w:rsidR="009A5F94" w:rsidRDefault="009A5F94" w:rsidP="003951E3"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Conduct training need analysis (Interview/Observation/Feedback)</w:t>
      </w:r>
    </w:p>
    <w:p w:rsidR="003951E3" w:rsidRDefault="003951E3" w:rsidP="003951E3">
      <w:pPr>
        <w:rPr>
          <w:rFonts w:ascii="Verdana" w:hAnsi="Verdana"/>
          <w:sz w:val="20"/>
        </w:rPr>
      </w:pPr>
    </w:p>
    <w:p w:rsidR="00F4424C" w:rsidRDefault="00C64411">
      <w:pPr>
        <w:tabs>
          <w:tab w:val="right" w:pos="9639"/>
        </w:tabs>
        <w:spacing w:after="120"/>
        <w:rPr>
          <w:rFonts w:ascii="Verdana" w:hAnsi="Verdana"/>
          <w:i/>
          <w:sz w:val="20"/>
        </w:rPr>
      </w:pPr>
      <w:r>
        <w:rPr>
          <w:rFonts w:ascii="Verdana" w:hAnsi="Verdana"/>
          <w:b/>
          <w:sz w:val="20"/>
        </w:rPr>
        <w:t xml:space="preserve">Assistant Manager Content – </w:t>
      </w:r>
      <w:r>
        <w:rPr>
          <w:rFonts w:ascii="Verdana" w:hAnsi="Verdana"/>
          <w:sz w:val="20"/>
        </w:rPr>
        <w:t>Avenue Supermart</w:t>
      </w:r>
      <w:r>
        <w:rPr>
          <w:rFonts w:ascii="Verdana" w:hAnsi="Verdana"/>
          <w:b/>
          <w:sz w:val="20"/>
        </w:rPr>
        <w:t xml:space="preserve">– </w:t>
      </w:r>
      <w:r w:rsidR="0014696E">
        <w:rPr>
          <w:rFonts w:ascii="Verdana" w:hAnsi="Verdana"/>
          <w:sz w:val="20"/>
        </w:rPr>
        <w:t>Thane</w:t>
      </w:r>
      <w:r w:rsidR="0014696E">
        <w:rPr>
          <w:rFonts w:ascii="Verdana" w:hAnsi="Verdana"/>
          <w:sz w:val="20"/>
        </w:rPr>
        <w:tab/>
        <w:t>Apr. 2016</w:t>
      </w:r>
      <w:bookmarkStart w:id="0" w:name="_GoBack"/>
      <w:bookmarkEnd w:id="0"/>
      <w:r>
        <w:rPr>
          <w:rFonts w:ascii="Verdana" w:hAnsi="Verdana"/>
          <w:sz w:val="20"/>
        </w:rPr>
        <w:t xml:space="preserve"> to </w:t>
      </w:r>
      <w:r w:rsidR="0065520C">
        <w:rPr>
          <w:rFonts w:ascii="Verdana" w:hAnsi="Verdana"/>
          <w:sz w:val="20"/>
        </w:rPr>
        <w:t>Oct. 2016</w:t>
      </w:r>
    </w:p>
    <w:p w:rsidR="00F4424C" w:rsidRDefault="00C64411">
      <w:pPr>
        <w:rPr>
          <w:rFonts w:ascii="Verdana" w:hAnsi="Verdana"/>
          <w:i/>
          <w:sz w:val="20"/>
        </w:rPr>
      </w:pPr>
      <w:r>
        <w:rPr>
          <w:rFonts w:ascii="Verdana" w:hAnsi="Verdana"/>
          <w:i/>
          <w:sz w:val="20"/>
        </w:rPr>
        <w:t>Responsibilities:</w:t>
      </w:r>
    </w:p>
    <w:p w:rsidR="00F4424C" w:rsidRDefault="003951E3"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Designed</w:t>
      </w:r>
      <w:r w:rsidR="00C64411">
        <w:rPr>
          <w:rFonts w:ascii="Verdana" w:hAnsi="Verdana"/>
          <w:sz w:val="20"/>
        </w:rPr>
        <w:t xml:space="preserve"> grade relevant content: training presentation (ILT), trainer/participant guides</w:t>
      </w:r>
    </w:p>
    <w:p w:rsidR="00F4424C" w:rsidRDefault="003951E3"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Created and designed</w:t>
      </w:r>
      <w:r w:rsidR="00C64411">
        <w:rPr>
          <w:rFonts w:ascii="Verdana" w:hAnsi="Verdana"/>
          <w:sz w:val="20"/>
        </w:rPr>
        <w:t xml:space="preserve"> assessment on Moodle</w:t>
      </w:r>
    </w:p>
    <w:p w:rsidR="00F4424C" w:rsidRDefault="004A2383"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Documented and modified</w:t>
      </w:r>
      <w:r w:rsidR="00C64411">
        <w:rPr>
          <w:rFonts w:ascii="Verdana" w:hAnsi="Verdana"/>
          <w:sz w:val="20"/>
        </w:rPr>
        <w:t xml:space="preserve"> Standard Operating Procedures</w:t>
      </w:r>
    </w:p>
    <w:p w:rsidR="00F4424C" w:rsidRDefault="00C64411"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Developed content for induction/on-boarding and Concept Notes</w:t>
      </w:r>
    </w:p>
    <w:p w:rsidR="00F4424C" w:rsidRDefault="00F4424C">
      <w:pPr>
        <w:rPr>
          <w:rFonts w:ascii="Verdana" w:hAnsi="Verdana"/>
          <w:sz w:val="20"/>
        </w:rPr>
      </w:pPr>
    </w:p>
    <w:p w:rsidR="00F4424C" w:rsidRDefault="00C64411">
      <w:pPr>
        <w:rPr>
          <w:rFonts w:ascii="Verdana" w:hAnsi="Verdana"/>
          <w:i/>
          <w:sz w:val="20"/>
          <w:u w:val="single"/>
        </w:rPr>
      </w:pPr>
      <w:r>
        <w:rPr>
          <w:rFonts w:ascii="Verdana" w:hAnsi="Verdana"/>
          <w:i/>
          <w:sz w:val="20"/>
          <w:u w:val="single"/>
        </w:rPr>
        <w:t>Skills/Tools/Knowledge acquired:</w:t>
      </w:r>
    </w:p>
    <w:p w:rsidR="00F4424C" w:rsidRDefault="00C64411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Needs’ Analysis, Training Evaluation, Moodle</w:t>
      </w:r>
      <w:r w:rsidR="000B0863">
        <w:rPr>
          <w:rFonts w:ascii="Verdana" w:hAnsi="Verdana"/>
          <w:sz w:val="20"/>
        </w:rPr>
        <w:t xml:space="preserve"> (LMS)</w:t>
      </w:r>
    </w:p>
    <w:p w:rsidR="00F4424C" w:rsidRDefault="00F4424C">
      <w:pPr>
        <w:tabs>
          <w:tab w:val="right" w:pos="9072"/>
        </w:tabs>
        <w:spacing w:after="120"/>
        <w:rPr>
          <w:rFonts w:ascii="Verdana" w:hAnsi="Verdana"/>
          <w:b/>
          <w:sz w:val="20"/>
        </w:rPr>
      </w:pPr>
    </w:p>
    <w:p w:rsidR="00F4424C" w:rsidRDefault="00C64411">
      <w:pPr>
        <w:tabs>
          <w:tab w:val="right" w:pos="9639"/>
        </w:tabs>
        <w:spacing w:after="12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Freelance Writer/Instructional Consultant –</w:t>
      </w:r>
      <w:r>
        <w:rPr>
          <w:rFonts w:ascii="Verdana" w:hAnsi="Verdana"/>
          <w:b/>
          <w:sz w:val="20"/>
        </w:rPr>
        <w:tab/>
      </w:r>
      <w:r w:rsidR="0014696E">
        <w:rPr>
          <w:rFonts w:ascii="Verdana" w:hAnsi="Verdana"/>
          <w:sz w:val="20"/>
        </w:rPr>
        <w:t>Dec. 2013 to Mar 2016</w:t>
      </w:r>
    </w:p>
    <w:p w:rsidR="00F4424C" w:rsidRDefault="00C64411"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Created content outline, storyboards with narration/on-screen presentation for soft skills training, software/tool training, induction, banking concepts for retail, automobile, BFSI, and Pharma industry</w:t>
      </w:r>
    </w:p>
    <w:p w:rsidR="00F4424C" w:rsidRDefault="00C64411"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Created assessments of Level 1, 2, and 3 </w:t>
      </w:r>
    </w:p>
    <w:p w:rsidR="00F4424C" w:rsidRDefault="00C64411"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Reviewed the developed modules and voice-over files, and offered solutions</w:t>
      </w:r>
    </w:p>
    <w:p w:rsidR="00F4424C" w:rsidRDefault="00C64411"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Imparted training on soft skills and English communication to University graduates (conducted role plays, prepared trainer guides/weekly lesson plans)</w:t>
      </w:r>
    </w:p>
    <w:p w:rsidR="00F4424C" w:rsidRDefault="00C64411"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Developed articles, blogs, news for health related and for children’s websites</w:t>
      </w:r>
    </w:p>
    <w:p w:rsidR="00F4424C" w:rsidRDefault="00C64411"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Created online help/user guides for website creation tools</w:t>
      </w:r>
    </w:p>
    <w:p w:rsidR="00F4424C" w:rsidRDefault="00C64411">
      <w:pPr>
        <w:spacing w:before="240" w:after="120"/>
        <w:rPr>
          <w:rFonts w:ascii="Verdana" w:hAnsi="Verdana"/>
          <w:i/>
          <w:sz w:val="20"/>
          <w:u w:val="single"/>
        </w:rPr>
      </w:pPr>
      <w:r>
        <w:rPr>
          <w:rFonts w:ascii="Verdana" w:hAnsi="Verdana"/>
          <w:i/>
          <w:sz w:val="20"/>
          <w:u w:val="single"/>
        </w:rPr>
        <w:t>Skills/Tools/Knowledge acquired:</w:t>
      </w:r>
    </w:p>
    <w:p w:rsidR="00F4424C" w:rsidRDefault="00C64411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Adult Learning Theory, ADDIE, Blooms Taxonomy, Kirkpatrick’s model of instruction; Instructional writing</w:t>
      </w:r>
    </w:p>
    <w:p w:rsidR="00F4424C" w:rsidRDefault="00C64411" w:rsidP="004A2383">
      <w:pPr>
        <w:keepNext/>
        <w:spacing w:before="120" w:after="12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lastRenderedPageBreak/>
        <w:t>----------------------------------------May 2009 - Sep. 2013----------------------------------</w:t>
      </w:r>
    </w:p>
    <w:p w:rsidR="00F4424C" w:rsidRDefault="00C64411" w:rsidP="004A2383">
      <w:pPr>
        <w:keepNext/>
        <w:tabs>
          <w:tab w:val="right" w:pos="9639"/>
        </w:tabs>
        <w:spacing w:after="120"/>
        <w:jc w:val="center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Document Publisher–</w:t>
      </w:r>
      <w:r>
        <w:rPr>
          <w:rFonts w:ascii="Verdana" w:hAnsi="Verdana"/>
          <w:sz w:val="20"/>
        </w:rPr>
        <w:t xml:space="preserve">Cognizant Technology Solutions </w:t>
      </w:r>
      <w:r>
        <w:rPr>
          <w:rFonts w:ascii="Verdana" w:hAnsi="Verdana"/>
          <w:b/>
          <w:sz w:val="20"/>
        </w:rPr>
        <w:t>–</w:t>
      </w:r>
      <w:r>
        <w:rPr>
          <w:rFonts w:ascii="Verdana" w:hAnsi="Verdana"/>
          <w:sz w:val="20"/>
        </w:rPr>
        <w:t>Powai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sz w:val="20"/>
        </w:rPr>
        <w:t>Jan. 2011 to Sep. 2013</w:t>
      </w:r>
    </w:p>
    <w:p w:rsidR="00F4424C" w:rsidRDefault="00C64411" w:rsidP="004A2383">
      <w:pPr>
        <w:keepNext/>
        <w:tabs>
          <w:tab w:val="right" w:pos="9639"/>
        </w:tabs>
        <w:spacing w:after="120"/>
        <w:jc w:val="center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Sr. Process Associate–</w:t>
      </w:r>
      <w:r>
        <w:rPr>
          <w:rFonts w:ascii="Verdana" w:hAnsi="Verdana"/>
          <w:sz w:val="20"/>
        </w:rPr>
        <w:t xml:space="preserve"> Tata Consultancy Services </w:t>
      </w:r>
      <w:r>
        <w:rPr>
          <w:rFonts w:ascii="Verdana" w:hAnsi="Verdana"/>
          <w:b/>
          <w:sz w:val="20"/>
        </w:rPr>
        <w:t>–</w:t>
      </w:r>
      <w:r>
        <w:rPr>
          <w:rFonts w:ascii="Verdana" w:hAnsi="Verdana"/>
          <w:sz w:val="20"/>
        </w:rPr>
        <w:t>Vikhroli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sz w:val="20"/>
        </w:rPr>
        <w:t>May 2009 to Nov. 2010</w:t>
      </w:r>
    </w:p>
    <w:p w:rsidR="00F4424C" w:rsidRDefault="00C64411">
      <w:pPr>
        <w:pStyle w:val="Heading5"/>
        <w:spacing w:before="240" w:after="120"/>
        <w:rPr>
          <w:rFonts w:ascii="Verdana" w:hAnsi="Verdana"/>
          <w:b w:val="0"/>
          <w:sz w:val="20"/>
        </w:rPr>
      </w:pPr>
      <w:r>
        <w:rPr>
          <w:rFonts w:ascii="Verdana" w:hAnsi="Verdana"/>
          <w:b w:val="0"/>
          <w:sz w:val="20"/>
        </w:rPr>
        <w:t>Responsibilities:</w:t>
      </w:r>
    </w:p>
    <w:p w:rsidR="00F4424C" w:rsidRDefault="00C64411">
      <w:pPr>
        <w:numPr>
          <w:ilvl w:val="0"/>
          <w:numId w:val="3"/>
        </w:numPr>
        <w:ind w:right="-4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Published and reviewed published Clinical Study Reports (IBs, CSR, protocols, amendments, Annexes) and Non-Clinical Reports for regulatory e-submissions to EMEA and USFDA</w:t>
      </w:r>
    </w:p>
    <w:p w:rsidR="000B0863" w:rsidRDefault="000B0863" w:rsidP="000B0863">
      <w:pPr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Offered solutions for streamlining and improving the publishing process</w:t>
      </w:r>
    </w:p>
    <w:p w:rsidR="00F4424C" w:rsidRDefault="00C64411">
      <w:pPr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Coordinated with client liaisons and </w:t>
      </w:r>
      <w:r w:rsidR="000B0863">
        <w:rPr>
          <w:rFonts w:ascii="Verdana" w:hAnsi="Verdana"/>
          <w:sz w:val="20"/>
        </w:rPr>
        <w:t>stakeholders</w:t>
      </w:r>
      <w:r>
        <w:rPr>
          <w:rFonts w:ascii="Verdana" w:hAnsi="Verdana"/>
          <w:sz w:val="20"/>
        </w:rPr>
        <w:t>as single point of contact (SPOC) for work updates, corrections in the data, audits, and department visits</w:t>
      </w:r>
    </w:p>
    <w:p w:rsidR="00F4424C" w:rsidRDefault="00C64411">
      <w:pPr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Coached team members &amp; team lead on technical skills (on-the-job training), em</w:t>
      </w:r>
      <w:r w:rsidR="00A21E45">
        <w:rPr>
          <w:rFonts w:ascii="Verdana" w:hAnsi="Verdana"/>
          <w:sz w:val="20"/>
        </w:rPr>
        <w:t>ail writing, and soft skills,</w:t>
      </w:r>
      <w:r>
        <w:rPr>
          <w:rFonts w:ascii="Verdana" w:hAnsi="Verdana"/>
          <w:sz w:val="20"/>
        </w:rPr>
        <w:t xml:space="preserve"> providing feedback (performed skill-gap analysis and employee profiling)</w:t>
      </w:r>
    </w:p>
    <w:p w:rsidR="00F4424C" w:rsidRDefault="00C64411">
      <w:pPr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Supervised a team of eight asso</w:t>
      </w:r>
      <w:r w:rsidR="00A21E45">
        <w:rPr>
          <w:rFonts w:ascii="Verdana" w:hAnsi="Verdana"/>
          <w:sz w:val="20"/>
        </w:rPr>
        <w:t xml:space="preserve">ciates as Project Coordinator; </w:t>
      </w:r>
      <w:r>
        <w:rPr>
          <w:rFonts w:ascii="Verdana" w:hAnsi="Verdana"/>
          <w:sz w:val="20"/>
        </w:rPr>
        <w:t>ensured optimal work allocation, query resolution, review, quality assurance, timely deliverables submission, best practices documentation, and creation of monthly invoice and dashboards</w:t>
      </w:r>
    </w:p>
    <w:p w:rsidR="00F4424C" w:rsidRDefault="005950E6">
      <w:pPr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Knowledge management:Upda</w:t>
      </w:r>
      <w:r w:rsidR="00C64411">
        <w:rPr>
          <w:rFonts w:ascii="Verdana" w:hAnsi="Verdana"/>
          <w:sz w:val="20"/>
        </w:rPr>
        <w:t xml:space="preserve">ted and maintained version-controlled project documents </w:t>
      </w:r>
      <w:r w:rsidR="0014485E">
        <w:rPr>
          <w:rFonts w:ascii="Verdana" w:hAnsi="Verdana"/>
          <w:sz w:val="20"/>
        </w:rPr>
        <w:t>(</w:t>
      </w:r>
      <w:r w:rsidR="00C64411">
        <w:rPr>
          <w:rFonts w:ascii="Verdana" w:hAnsi="Verdana"/>
          <w:sz w:val="20"/>
        </w:rPr>
        <w:t>process maps, organizational charts, project milestones, and SOWs/SOPs</w:t>
      </w:r>
      <w:r w:rsidR="0014485E">
        <w:rPr>
          <w:rFonts w:ascii="Verdana" w:hAnsi="Verdana"/>
          <w:sz w:val="20"/>
        </w:rPr>
        <w:t>)</w:t>
      </w:r>
      <w:r w:rsidR="00C64411">
        <w:rPr>
          <w:rFonts w:ascii="Verdana" w:hAnsi="Verdana"/>
          <w:sz w:val="20"/>
        </w:rPr>
        <w:t>, daily r</w:t>
      </w:r>
      <w:r w:rsidR="00D91A2D">
        <w:rPr>
          <w:rFonts w:ascii="Verdana" w:hAnsi="Verdana"/>
          <w:sz w:val="20"/>
        </w:rPr>
        <w:t>eports</w:t>
      </w:r>
      <w:r w:rsidR="0014485E">
        <w:rPr>
          <w:rFonts w:ascii="Verdana" w:hAnsi="Verdana"/>
          <w:sz w:val="20"/>
        </w:rPr>
        <w:t xml:space="preserve">, team data, </w:t>
      </w:r>
      <w:r w:rsidR="00D91A2D">
        <w:rPr>
          <w:rFonts w:ascii="Verdana" w:hAnsi="Verdana"/>
          <w:sz w:val="20"/>
        </w:rPr>
        <w:t xml:space="preserve">repository for ideas </w:t>
      </w:r>
      <w:r w:rsidR="00C64411">
        <w:rPr>
          <w:rFonts w:ascii="Verdana" w:hAnsi="Verdana"/>
          <w:sz w:val="20"/>
        </w:rPr>
        <w:t>and resolutions</w:t>
      </w:r>
    </w:p>
    <w:p w:rsidR="00F4424C" w:rsidRDefault="00F4424C">
      <w:pPr>
        <w:rPr>
          <w:rFonts w:ascii="Verdana" w:hAnsi="Verdana"/>
          <w:sz w:val="20"/>
        </w:rPr>
      </w:pPr>
    </w:p>
    <w:p w:rsidR="00F4424C" w:rsidRDefault="00C64411">
      <w:pPr>
        <w:keepNext/>
        <w:rPr>
          <w:rFonts w:ascii="Verdana" w:hAnsi="Verdana"/>
          <w:i/>
          <w:sz w:val="20"/>
        </w:rPr>
      </w:pPr>
      <w:r>
        <w:rPr>
          <w:rFonts w:ascii="Verdana" w:hAnsi="Verdana"/>
          <w:i/>
          <w:sz w:val="20"/>
        </w:rPr>
        <w:t>Key Achievements:</w:t>
      </w:r>
    </w:p>
    <w:p w:rsidR="00F4424C" w:rsidRDefault="00C64411">
      <w:pPr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Implemented innovative solutions for process improvements</w:t>
      </w:r>
      <w:r w:rsidR="00D91A2D">
        <w:rPr>
          <w:rFonts w:ascii="Verdana" w:hAnsi="Verdana"/>
          <w:sz w:val="20"/>
        </w:rPr>
        <w:t>,</w:t>
      </w:r>
      <w:r>
        <w:rPr>
          <w:rFonts w:ascii="Verdana" w:hAnsi="Verdana"/>
          <w:sz w:val="20"/>
        </w:rPr>
        <w:t xml:space="preserve"> and successfully executed a Six Sigma Green belt project  which generated a profit of $8000</w:t>
      </w:r>
    </w:p>
    <w:p w:rsidR="00F4424C" w:rsidRDefault="00C64411">
      <w:pPr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Managed crisis situations such as server down time, glitches, connec</w:t>
      </w:r>
      <w:r w:rsidR="000B0863">
        <w:rPr>
          <w:rFonts w:ascii="Verdana" w:hAnsi="Verdana"/>
          <w:sz w:val="20"/>
        </w:rPr>
        <w:t xml:space="preserve">tivity issues of Priority1 by implementing workarounds, and by </w:t>
      </w:r>
      <w:r>
        <w:rPr>
          <w:rFonts w:ascii="Verdana" w:hAnsi="Verdana"/>
          <w:sz w:val="20"/>
        </w:rPr>
        <w:t>coordinating w</w:t>
      </w:r>
      <w:r w:rsidR="000B0863">
        <w:rPr>
          <w:rFonts w:ascii="Verdana" w:hAnsi="Verdana"/>
          <w:sz w:val="20"/>
        </w:rPr>
        <w:t>ith clients for work status</w:t>
      </w:r>
    </w:p>
    <w:p w:rsidR="00F4424C" w:rsidRDefault="00F4424C">
      <w:pPr>
        <w:rPr>
          <w:rFonts w:ascii="Verdana" w:hAnsi="Verdana"/>
          <w:sz w:val="20"/>
        </w:rPr>
      </w:pPr>
    </w:p>
    <w:p w:rsidR="00F4424C" w:rsidRDefault="00C64411">
      <w:pPr>
        <w:keepNext/>
        <w:spacing w:before="240" w:after="120"/>
        <w:rPr>
          <w:rFonts w:ascii="Verdana" w:hAnsi="Verdana"/>
          <w:sz w:val="20"/>
          <w:u w:val="single"/>
        </w:rPr>
      </w:pPr>
      <w:r>
        <w:rPr>
          <w:rFonts w:ascii="Verdana" w:hAnsi="Verdana"/>
          <w:i/>
          <w:sz w:val="20"/>
          <w:u w:val="single"/>
        </w:rPr>
        <w:t>Skills/Tools/Knowledge acquired</w:t>
      </w:r>
      <w:r>
        <w:rPr>
          <w:rFonts w:ascii="Verdana" w:hAnsi="Verdana"/>
          <w:sz w:val="20"/>
          <w:u w:val="single"/>
        </w:rPr>
        <w:t>:</w:t>
      </w:r>
    </w:p>
    <w:p w:rsidR="00F4424C" w:rsidRDefault="00C64411">
      <w:pPr>
        <w:pStyle w:val="BodyText2"/>
        <w:numPr>
          <w:ilvl w:val="0"/>
          <w:numId w:val="1"/>
        </w:numPr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>Regulatory electronic publishing, project coordination, training, coaching, and leadership development</w:t>
      </w:r>
    </w:p>
    <w:p w:rsidR="00F4424C" w:rsidRDefault="00C64411">
      <w:pPr>
        <w:pStyle w:val="BodyText2"/>
        <w:numPr>
          <w:ilvl w:val="0"/>
          <w:numId w:val="1"/>
        </w:numPr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>A sound understanding of MS Office (Word, Excel, PowerPoint, Access), Adobe Acrobat (7, 9, X Pro), Document Publishing tools (ISI ToolBox, aPulse, Compose, eCTD Manager, knowledge of InSight, S-cubed, CoreDossier), and  Document Management Systems (First Doc, Next Docs, SharePoint)</w:t>
      </w:r>
    </w:p>
    <w:p w:rsidR="00F4424C" w:rsidRDefault="00C64411">
      <w:pPr>
        <w:pStyle w:val="Heading3"/>
        <w:rPr>
          <w:rFonts w:ascii="Verdana" w:hAnsi="Verdana" w:cs="Times New Roman" w:hint="default"/>
          <w:b w:val="0"/>
          <w:i/>
          <w:sz w:val="20"/>
          <w:szCs w:val="20"/>
        </w:rPr>
      </w:pPr>
      <w:r>
        <w:rPr>
          <w:rFonts w:ascii="Verdana" w:hAnsi="Verdana" w:cs="Times New Roman" w:hint="default"/>
          <w:b w:val="0"/>
          <w:i/>
          <w:sz w:val="20"/>
          <w:szCs w:val="20"/>
        </w:rPr>
        <w:t>Professional Qualifications:</w:t>
      </w:r>
    </w:p>
    <w:p w:rsidR="00F4424C" w:rsidRDefault="00C64411">
      <w:pPr>
        <w:pStyle w:val="BodyText2"/>
        <w:numPr>
          <w:ilvl w:val="0"/>
          <w:numId w:val="1"/>
        </w:numPr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>Cognizant Certified Trainer: Train the Trainer (TTT) Certification</w:t>
      </w:r>
    </w:p>
    <w:p w:rsidR="00F4424C" w:rsidRDefault="00C64411">
      <w:pPr>
        <w:spacing w:before="360" w:after="120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-----------------------------------Feb. 2008 - May 2009----------------------------------------</w:t>
      </w:r>
    </w:p>
    <w:p w:rsidR="00F4424C" w:rsidRDefault="00C64411">
      <w:pPr>
        <w:tabs>
          <w:tab w:val="right" w:pos="9639"/>
        </w:tabs>
        <w:spacing w:after="120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Content Development Executive</w:t>
      </w:r>
      <w:r>
        <w:rPr>
          <w:rFonts w:ascii="Verdana" w:hAnsi="Verdana"/>
          <w:b/>
          <w:bCs/>
          <w:sz w:val="20"/>
        </w:rPr>
        <w:t xml:space="preserve">– </w:t>
      </w:r>
      <w:r>
        <w:rPr>
          <w:rFonts w:ascii="Verdana" w:hAnsi="Verdana"/>
          <w:sz w:val="20"/>
        </w:rPr>
        <w:t>Iksula Services Pvt. Ltd., Marol</w:t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Cs/>
          <w:sz w:val="20"/>
        </w:rPr>
        <w:t>Sep. 2008 to May 2009</w:t>
      </w:r>
    </w:p>
    <w:p w:rsidR="00F4424C" w:rsidRDefault="00C64411">
      <w:pPr>
        <w:tabs>
          <w:tab w:val="right" w:pos="9639"/>
        </w:tabs>
        <w:spacing w:after="120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 xml:space="preserve">Content Writer </w:t>
      </w:r>
      <w:r>
        <w:rPr>
          <w:rFonts w:ascii="Verdana" w:hAnsi="Verdana"/>
          <w:b/>
          <w:bCs/>
          <w:sz w:val="20"/>
        </w:rPr>
        <w:t xml:space="preserve">– </w:t>
      </w:r>
      <w:r>
        <w:rPr>
          <w:rFonts w:ascii="Verdana" w:hAnsi="Verdana"/>
          <w:sz w:val="20"/>
        </w:rPr>
        <w:t>Tulip Labs Pvt. Ltd., Chandiv</w:t>
      </w:r>
      <w:r w:rsidR="0009714C">
        <w:rPr>
          <w:rFonts w:ascii="Verdana" w:hAnsi="Verdana"/>
          <w:sz w:val="20"/>
        </w:rPr>
        <w:t>a</w:t>
      </w:r>
      <w:r>
        <w:rPr>
          <w:rFonts w:ascii="Verdana" w:hAnsi="Verdana"/>
          <w:sz w:val="20"/>
        </w:rPr>
        <w:t>li</w:t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Cs/>
          <w:sz w:val="20"/>
        </w:rPr>
        <w:t>Feb. 2008 to Aug. 2008</w:t>
      </w:r>
    </w:p>
    <w:p w:rsidR="00F4424C" w:rsidRDefault="00F4424C">
      <w:pPr>
        <w:rPr>
          <w:rFonts w:ascii="Verdana" w:hAnsi="Verdana"/>
          <w:sz w:val="20"/>
        </w:rPr>
      </w:pPr>
    </w:p>
    <w:p w:rsidR="00F4424C" w:rsidRDefault="00C64411">
      <w:pPr>
        <w:pStyle w:val="Heading5"/>
        <w:rPr>
          <w:rFonts w:ascii="Verdana" w:hAnsi="Verdana"/>
          <w:sz w:val="20"/>
        </w:rPr>
      </w:pPr>
      <w:r>
        <w:rPr>
          <w:rFonts w:ascii="Verdana" w:hAnsi="Verdana"/>
          <w:b w:val="0"/>
          <w:sz w:val="20"/>
        </w:rPr>
        <w:t xml:space="preserve"> Responsibilities:</w:t>
      </w:r>
    </w:p>
    <w:p w:rsidR="00F4424C" w:rsidRDefault="00C64411"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Created content based on literature and online research for a UK based website</w:t>
      </w:r>
    </w:p>
    <w:p w:rsidR="00F4424C" w:rsidRDefault="00C64411"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Developed keyword enhanced creative content and technical reviews for luxury, FMCG, and healthcare products</w:t>
      </w:r>
    </w:p>
    <w:p w:rsidR="00F4424C" w:rsidRDefault="00F4424C">
      <w:pPr>
        <w:rPr>
          <w:rFonts w:ascii="Verdana" w:hAnsi="Verdana"/>
          <w:sz w:val="20"/>
        </w:rPr>
      </w:pPr>
    </w:p>
    <w:p w:rsidR="00F4424C" w:rsidRDefault="00C64411">
      <w:pPr>
        <w:rPr>
          <w:rFonts w:ascii="Verdana" w:hAnsi="Verdana"/>
          <w:i/>
          <w:sz w:val="20"/>
          <w:u w:val="single"/>
        </w:rPr>
      </w:pPr>
      <w:r>
        <w:rPr>
          <w:rFonts w:ascii="Verdana" w:hAnsi="Verdana"/>
          <w:i/>
          <w:sz w:val="20"/>
          <w:u w:val="single"/>
        </w:rPr>
        <w:t>Skills/Tools/Knowledge acquired:</w:t>
      </w:r>
    </w:p>
    <w:p w:rsidR="00F4424C" w:rsidRDefault="00C64411">
      <w:pPr>
        <w:numPr>
          <w:ilvl w:val="0"/>
          <w:numId w:val="4"/>
        </w:numPr>
        <w:jc w:val="both"/>
        <w:rPr>
          <w:rFonts w:ascii="Verdana" w:hAnsi="Verdana"/>
          <w:sz w:val="20"/>
          <w:lang w:eastAsia="en-GB"/>
        </w:rPr>
      </w:pPr>
      <w:r>
        <w:rPr>
          <w:rFonts w:ascii="Verdana" w:hAnsi="Verdana"/>
          <w:sz w:val="20"/>
        </w:rPr>
        <w:t>A fine grasp of Writing styles: web content writing, blogging, editing</w:t>
      </w:r>
    </w:p>
    <w:p w:rsidR="00F4424C" w:rsidRDefault="00C64411">
      <w:pPr>
        <w:numPr>
          <w:ilvl w:val="0"/>
          <w:numId w:val="4"/>
        </w:numPr>
        <w:jc w:val="both"/>
        <w:rPr>
          <w:rFonts w:ascii="Verdana" w:hAnsi="Verdana"/>
          <w:sz w:val="20"/>
          <w:lang w:eastAsia="en-GB"/>
        </w:rPr>
      </w:pPr>
      <w:r>
        <w:rPr>
          <w:rFonts w:ascii="Verdana" w:hAnsi="Verdana"/>
          <w:sz w:val="20"/>
        </w:rPr>
        <w:t>MS Word, Power Point, and Excel</w:t>
      </w:r>
    </w:p>
    <w:p w:rsidR="00F4424C" w:rsidRDefault="00C64411" w:rsidP="004A2383">
      <w:pPr>
        <w:pStyle w:val="BodyText2"/>
        <w:keepNext/>
        <w:spacing w:before="360"/>
        <w:ind w:left="-142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lastRenderedPageBreak/>
        <w:t>-------------------------------------Nov. 2005 - Nov 2007---------------------------------------</w:t>
      </w:r>
    </w:p>
    <w:p w:rsidR="00F4424C" w:rsidRDefault="00F4424C" w:rsidP="004A2383">
      <w:pPr>
        <w:keepNext/>
        <w:rPr>
          <w:rFonts w:ascii="Verdana" w:hAnsi="Verdana"/>
          <w:b/>
          <w:sz w:val="20"/>
        </w:rPr>
      </w:pPr>
    </w:p>
    <w:p w:rsidR="00F4424C" w:rsidRDefault="00C64411" w:rsidP="004A2383">
      <w:pPr>
        <w:keepNext/>
        <w:tabs>
          <w:tab w:val="right" w:pos="9072"/>
        </w:tabs>
        <w:rPr>
          <w:b/>
          <w:bCs/>
          <w:sz w:val="20"/>
        </w:rPr>
      </w:pPr>
      <w:r>
        <w:rPr>
          <w:rFonts w:ascii="Verdana" w:hAnsi="Verdana"/>
          <w:b/>
          <w:sz w:val="20"/>
        </w:rPr>
        <w:t>Direct Marketing Executive</w:t>
      </w:r>
      <w:r>
        <w:rPr>
          <w:rFonts w:ascii="Verdana" w:hAnsi="Verdana"/>
          <w:sz w:val="20"/>
        </w:rPr>
        <w:t xml:space="preserve"> – Modicare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bCs/>
          <w:sz w:val="20"/>
        </w:rPr>
        <w:t>Nov. 2005 - Nov. 2007</w:t>
      </w:r>
    </w:p>
    <w:p w:rsidR="00F4424C" w:rsidRDefault="00C64411">
      <w:pPr>
        <w:spacing w:before="24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EDUCATION</w:t>
      </w:r>
    </w:p>
    <w:p w:rsidR="00F4424C" w:rsidRDefault="00C64411">
      <w:pPr>
        <w:pStyle w:val="BodyText2"/>
        <w:numPr>
          <w:ilvl w:val="0"/>
          <w:numId w:val="1"/>
        </w:numPr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>Bachelors in Chemistry, 2004 (73.74%) - Kirti M. Doongursee - Mumbai University</w:t>
      </w:r>
    </w:p>
    <w:p w:rsidR="00F4424C" w:rsidRDefault="00C64411">
      <w:pPr>
        <w:pStyle w:val="BodyText2"/>
        <w:numPr>
          <w:ilvl w:val="0"/>
          <w:numId w:val="1"/>
        </w:numPr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>PG Diploma in Clinical Research, 2009</w:t>
      </w:r>
    </w:p>
    <w:p w:rsidR="00F4424C" w:rsidRDefault="00F4424C">
      <w:pPr>
        <w:pStyle w:val="BodyText2"/>
        <w:ind w:left="720"/>
        <w:rPr>
          <w:rFonts w:ascii="Times New Roman" w:hAnsi="Times New Roman" w:cs="Times New Roman"/>
          <w:sz w:val="20"/>
        </w:rPr>
      </w:pPr>
    </w:p>
    <w:p w:rsidR="00F4424C" w:rsidRDefault="00C64411">
      <w:pPr>
        <w:spacing w:before="120" w:after="12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PERSONAL INTERESTS</w:t>
      </w:r>
    </w:p>
    <w:p w:rsidR="00F4424C" w:rsidRDefault="00C64411">
      <w:pPr>
        <w:pStyle w:val="BodyText2"/>
        <w:jc w:val="both"/>
        <w:rPr>
          <w:rFonts w:ascii="Verdana" w:hAnsi="Verdana" w:cs="Times New Roman"/>
          <w:sz w:val="20"/>
          <w:lang w:eastAsia="en-US"/>
        </w:rPr>
      </w:pPr>
      <w:r>
        <w:rPr>
          <w:rFonts w:ascii="Verdana" w:hAnsi="Verdana" w:cs="Times New Roman"/>
          <w:sz w:val="20"/>
          <w:lang w:eastAsia="en-US"/>
        </w:rPr>
        <w:t>Studying Astrology, Reiki and spiritual practices, Reading, Composing poems</w:t>
      </w:r>
      <w:r w:rsidR="007E3AEA">
        <w:rPr>
          <w:rFonts w:ascii="Verdana" w:hAnsi="Verdana" w:cs="Times New Roman"/>
          <w:sz w:val="20"/>
          <w:lang w:eastAsia="en-US"/>
        </w:rPr>
        <w:t>, and Kathak</w:t>
      </w:r>
    </w:p>
    <w:p w:rsidR="00F4424C" w:rsidRDefault="00F4424C"/>
    <w:sectPr w:rsidR="00F4424C" w:rsidSect="004A2383">
      <w:headerReference w:type="default" r:id="rId7"/>
      <w:footerReference w:type="default" r:id="rId8"/>
      <w:pgSz w:w="11907" w:h="16840" w:code="9"/>
      <w:pgMar w:top="1134" w:right="1134" w:bottom="1134" w:left="1134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96E" w:rsidRDefault="009B396E">
      <w:r>
        <w:separator/>
      </w:r>
    </w:p>
  </w:endnote>
  <w:endnote w:type="continuationSeparator" w:id="1">
    <w:p w:rsidR="009B396E" w:rsidRDefault="009B39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24C" w:rsidRDefault="00F4424C">
    <w:pPr>
      <w:pStyle w:val="Footer"/>
      <w:jc w:val="center"/>
    </w:pPr>
  </w:p>
  <w:p w:rsidR="00F4424C" w:rsidRDefault="00F4424C">
    <w:pPr>
      <w:pStyle w:val="Footer"/>
      <w:jc w:val="center"/>
      <w:rPr>
        <w:rFonts w:ascii="Gill Sans MT" w:hAnsi="Gill Sans MT"/>
        <w:b/>
      </w:rPr>
    </w:pPr>
  </w:p>
  <w:p w:rsidR="00F4424C" w:rsidRDefault="00F442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96E" w:rsidRDefault="009B396E">
      <w:r>
        <w:separator/>
      </w:r>
    </w:p>
  </w:footnote>
  <w:footnote w:type="continuationSeparator" w:id="1">
    <w:p w:rsidR="009B396E" w:rsidRDefault="009B39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F3F" w:rsidRDefault="003E2F3F" w:rsidP="003E2F3F">
    <w:pPr>
      <w:jc w:val="center"/>
      <w:rPr>
        <w:rFonts w:ascii="Brush Script MT" w:hAnsi="Brush Script MT"/>
        <w:i/>
        <w:noProof/>
        <w:color w:val="0000FF"/>
      </w:rPr>
    </w:pPr>
    <w:r>
      <w:rPr>
        <w:rFonts w:ascii="Verdana" w:hAnsi="Verdana"/>
        <w:b/>
        <w:noProof/>
        <w:color w:val="0000FF"/>
        <w:lang w:eastAsia="en-US"/>
      </w:rPr>
      <w:drawing>
        <wp:inline distT="0" distB="0" distL="0" distR="0">
          <wp:extent cx="601980" cy="601980"/>
          <wp:effectExtent l="19050" t="0" r="7620" b="0"/>
          <wp:docPr id="2" name="Picture 1" descr="BHR Logo Swa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HR Logo Swa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601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Brush Script MT" w:hAnsi="Brush Script MT"/>
        <w:i/>
        <w:noProof/>
        <w:color w:val="0000FF"/>
      </w:rPr>
      <w:t>Shaping Careers</w:t>
    </w:r>
  </w:p>
  <w:p w:rsidR="003E2F3F" w:rsidRDefault="003E2F3F" w:rsidP="003E2F3F">
    <w:pPr>
      <w:pStyle w:val="NoSpacing"/>
      <w:jc w:val="center"/>
      <w:rPr>
        <w:rFonts w:ascii="Segoe UI" w:hAnsi="Segoe UI" w:cs="Segoe UI"/>
        <w:b/>
        <w:bCs/>
        <w:i/>
        <w:color w:val="0070C0"/>
        <w:sz w:val="18"/>
        <w:szCs w:val="18"/>
      </w:rPr>
    </w:pPr>
    <w:r>
      <w:rPr>
        <w:rFonts w:ascii="Segoe UI" w:hAnsi="Segoe UI" w:cs="Segoe UI"/>
        <w:b/>
        <w:bCs/>
        <w:i/>
        <w:color w:val="0070C0"/>
        <w:sz w:val="18"/>
        <w:szCs w:val="18"/>
      </w:rPr>
      <w:t>R</w:t>
    </w:r>
    <w:r w:rsidRPr="00280394">
      <w:rPr>
        <w:rFonts w:ascii="Segoe UI" w:hAnsi="Segoe UI" w:cs="Segoe UI"/>
        <w:b/>
        <w:bCs/>
        <w:i/>
        <w:color w:val="0070C0"/>
        <w:sz w:val="18"/>
        <w:szCs w:val="18"/>
      </w:rPr>
      <w:t>esume referred by Blue Circle HR Services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EEADE88"/>
    <w:lvl w:ilvl="0" w:tplc="A88A3E8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000000"/>
      </w:rPr>
    </w:lvl>
    <w:lvl w:ilvl="1" w:tplc="08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09417A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B0B6A4F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396361"/>
    <w:multiLevelType w:val="hybridMultilevel"/>
    <w:tmpl w:val="3698BB6C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000000"/>
      </w:rPr>
    </w:lvl>
    <w:lvl w:ilvl="1" w:tplc="08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0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424C"/>
    <w:rsid w:val="000276DA"/>
    <w:rsid w:val="0009714C"/>
    <w:rsid w:val="000A01A7"/>
    <w:rsid w:val="000B0863"/>
    <w:rsid w:val="0014485E"/>
    <w:rsid w:val="0014696E"/>
    <w:rsid w:val="00271480"/>
    <w:rsid w:val="003951E3"/>
    <w:rsid w:val="003B6830"/>
    <w:rsid w:val="003E2F3F"/>
    <w:rsid w:val="004A2383"/>
    <w:rsid w:val="004D2E1F"/>
    <w:rsid w:val="00530913"/>
    <w:rsid w:val="005950E6"/>
    <w:rsid w:val="005E3064"/>
    <w:rsid w:val="0065520C"/>
    <w:rsid w:val="007E3AEA"/>
    <w:rsid w:val="007F549B"/>
    <w:rsid w:val="008341F2"/>
    <w:rsid w:val="009916D3"/>
    <w:rsid w:val="009A5F94"/>
    <w:rsid w:val="009B396E"/>
    <w:rsid w:val="00A029AA"/>
    <w:rsid w:val="00A21E45"/>
    <w:rsid w:val="00AD2C93"/>
    <w:rsid w:val="00B014F4"/>
    <w:rsid w:val="00C64411"/>
    <w:rsid w:val="00D91A2D"/>
    <w:rsid w:val="00F442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064"/>
    <w:pPr>
      <w:spacing w:after="0" w:line="240" w:lineRule="auto"/>
    </w:pPr>
    <w:rPr>
      <w:rFonts w:ascii="CG Times (W1)" w:eastAsia="Times New Roman" w:hAnsi="CG Times (W1)" w:cs="Times New Roman"/>
      <w:sz w:val="21"/>
      <w:szCs w:val="20"/>
      <w:lang w:eastAsia="ar-SA"/>
    </w:rPr>
  </w:style>
  <w:style w:type="paragraph" w:styleId="Heading3">
    <w:name w:val="heading 3"/>
    <w:link w:val="Heading3Char"/>
    <w:qFormat/>
    <w:rsid w:val="005E3064"/>
    <w:pPr>
      <w:keepNext/>
      <w:spacing w:before="240" w:after="60" w:line="240" w:lineRule="auto"/>
      <w:outlineLvl w:val="2"/>
    </w:pPr>
    <w:rPr>
      <w:rFonts w:ascii="Arial" w:eastAsia="Times New Roman" w:hAnsi="Arial" w:cs="Arial" w:hint="eastAsia"/>
      <w:b/>
      <w:sz w:val="26"/>
      <w:szCs w:val="26"/>
      <w:lang w:eastAsia="ar-SA"/>
    </w:rPr>
  </w:style>
  <w:style w:type="paragraph" w:styleId="Heading4">
    <w:name w:val="heading 4"/>
    <w:link w:val="Heading4Char"/>
    <w:qFormat/>
    <w:rsid w:val="005E3064"/>
    <w:pPr>
      <w:keepNext/>
      <w:spacing w:after="0" w:line="240" w:lineRule="atLeast"/>
      <w:jc w:val="center"/>
      <w:outlineLvl w:val="3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Heading5">
    <w:name w:val="heading 5"/>
    <w:link w:val="Heading5Char"/>
    <w:qFormat/>
    <w:rsid w:val="005E3064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i/>
      <w:sz w:val="24"/>
      <w:szCs w:val="20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5E3064"/>
    <w:pPr>
      <w:keepNext/>
      <w:jc w:val="both"/>
      <w:outlineLvl w:val="6"/>
    </w:pPr>
    <w:rPr>
      <w:rFonts w:ascii="Arial Narrow" w:hAnsi="Arial Narrow" w:cs="Arial"/>
      <w:b/>
      <w:bCs/>
      <w:outline/>
      <w:sz w:val="52"/>
    </w:rPr>
  </w:style>
  <w:style w:type="paragraph" w:styleId="Heading9">
    <w:name w:val="heading 9"/>
    <w:basedOn w:val="Normal"/>
    <w:next w:val="Normal"/>
    <w:link w:val="Heading9Char"/>
    <w:qFormat/>
    <w:rsid w:val="005E3064"/>
    <w:pPr>
      <w:keepNext/>
      <w:outlineLvl w:val="8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E3064"/>
    <w:rPr>
      <w:rFonts w:ascii="Arial" w:eastAsia="Times New Roman" w:hAnsi="Arial" w:cs="Arial"/>
      <w:b/>
      <w:sz w:val="26"/>
      <w:szCs w:val="26"/>
      <w:lang w:eastAsia="ar-SA"/>
    </w:rPr>
  </w:style>
  <w:style w:type="character" w:customStyle="1" w:styleId="Heading4Char">
    <w:name w:val="Heading 4 Char"/>
    <w:basedOn w:val="DefaultParagraphFont"/>
    <w:link w:val="Heading4"/>
    <w:rsid w:val="005E3064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5E3064"/>
    <w:rPr>
      <w:rFonts w:ascii="Times New Roman" w:eastAsia="Times New Roman" w:hAnsi="Times New Roman" w:cs="Times New Roman"/>
      <w:b/>
      <w:i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5E3064"/>
    <w:rPr>
      <w:rFonts w:ascii="Arial Narrow" w:eastAsia="Times New Roman" w:hAnsi="Arial Narrow" w:cs="Arial"/>
      <w:b/>
      <w:bCs/>
      <w:outline/>
      <w:sz w:val="52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rsid w:val="005E3064"/>
    <w:rPr>
      <w:rFonts w:ascii="Arial" w:eastAsia="Times New Roman" w:hAnsi="Arial" w:cs="Arial"/>
      <w:b/>
      <w:bCs/>
      <w:sz w:val="18"/>
      <w:szCs w:val="20"/>
      <w:lang w:eastAsia="ar-SA"/>
    </w:rPr>
  </w:style>
  <w:style w:type="paragraph" w:styleId="Header">
    <w:name w:val="header"/>
    <w:basedOn w:val="Normal"/>
    <w:link w:val="HeaderChar"/>
    <w:uiPriority w:val="99"/>
    <w:rsid w:val="005E3064"/>
    <w:pPr>
      <w:tabs>
        <w:tab w:val="center" w:pos="4153"/>
        <w:tab w:val="right" w:pos="8306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E3064"/>
    <w:rPr>
      <w:rFonts w:ascii="Times New Roman" w:eastAsia="Times New Roman" w:hAnsi="Times New Roman" w:cs="Times New Roman"/>
      <w:sz w:val="21"/>
      <w:szCs w:val="20"/>
      <w:lang w:eastAsia="ar-SA"/>
    </w:rPr>
  </w:style>
  <w:style w:type="paragraph" w:styleId="Footer">
    <w:name w:val="footer"/>
    <w:basedOn w:val="Normal"/>
    <w:link w:val="FooterChar"/>
    <w:rsid w:val="005E3064"/>
    <w:pPr>
      <w:tabs>
        <w:tab w:val="center" w:pos="4153"/>
        <w:tab w:val="right" w:pos="8306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rsid w:val="005E3064"/>
    <w:rPr>
      <w:rFonts w:ascii="Times New Roman" w:eastAsia="Times New Roman" w:hAnsi="Times New Roman" w:cs="Times New Roman"/>
      <w:sz w:val="21"/>
      <w:szCs w:val="20"/>
      <w:lang w:eastAsia="ar-SA"/>
    </w:rPr>
  </w:style>
  <w:style w:type="paragraph" w:styleId="BodyText2">
    <w:name w:val="Body Text 2"/>
    <w:basedOn w:val="Normal"/>
    <w:link w:val="BodyText2Char"/>
    <w:rsid w:val="005E3064"/>
    <w:rPr>
      <w:rFonts w:ascii="Arial" w:hAnsi="Arial" w:cs="Arial"/>
      <w:sz w:val="16"/>
      <w:lang w:eastAsia="en-GB"/>
    </w:rPr>
  </w:style>
  <w:style w:type="character" w:customStyle="1" w:styleId="BodyText2Char">
    <w:name w:val="Body Text 2 Char"/>
    <w:basedOn w:val="DefaultParagraphFont"/>
    <w:link w:val="BodyText2"/>
    <w:rsid w:val="005E3064"/>
    <w:rPr>
      <w:rFonts w:ascii="Arial" w:eastAsia="Times New Roman" w:hAnsi="Arial" w:cs="Arial"/>
      <w:sz w:val="16"/>
      <w:szCs w:val="20"/>
      <w:lang w:eastAsia="en-GB"/>
    </w:rPr>
  </w:style>
  <w:style w:type="character" w:styleId="CommentReference">
    <w:name w:val="annotation reference"/>
    <w:basedOn w:val="DefaultParagraphFont"/>
    <w:uiPriority w:val="99"/>
    <w:rsid w:val="005E3064"/>
    <w:rPr>
      <w:rFonts w:ascii="Times New Roman" w:eastAsia="Times New Roman" w:hAnsi="Times New Roman"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E306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3064"/>
    <w:rPr>
      <w:rFonts w:ascii="CG Times (W1)" w:eastAsia="Times New Roman" w:hAnsi="CG Times (W1)" w:cs="Times New Roman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rsid w:val="005E30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E3064"/>
    <w:rPr>
      <w:rFonts w:ascii="Tahoma" w:eastAsia="Times New Roman" w:hAnsi="Tahoma" w:cs="Tahoma"/>
      <w:sz w:val="16"/>
      <w:szCs w:val="16"/>
      <w:lang w:eastAsia="ar-SA"/>
    </w:rPr>
  </w:style>
  <w:style w:type="paragraph" w:styleId="NoSpacing">
    <w:name w:val="No Spacing"/>
    <w:next w:val="NormalIndent"/>
    <w:uiPriority w:val="1"/>
    <w:qFormat/>
    <w:rsid w:val="003E2F3F"/>
    <w:pPr>
      <w:spacing w:after="0" w:line="240" w:lineRule="auto"/>
    </w:pPr>
    <w:rPr>
      <w:rFonts w:ascii="Calibri" w:eastAsia="Calibri" w:hAnsi="Calibri" w:cs="Times New Roman"/>
    </w:rPr>
  </w:style>
  <w:style w:type="paragraph" w:styleId="NormalIndent">
    <w:name w:val="Normal Indent"/>
    <w:basedOn w:val="Normal"/>
    <w:uiPriority w:val="99"/>
    <w:semiHidden/>
    <w:unhideWhenUsed/>
    <w:rsid w:val="003E2F3F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Dhanada</dc:creator>
  <cp:lastModifiedBy>Swatti</cp:lastModifiedBy>
  <cp:revision>5</cp:revision>
  <dcterms:created xsi:type="dcterms:W3CDTF">2017-04-21T05:32:00Z</dcterms:created>
  <dcterms:modified xsi:type="dcterms:W3CDTF">2017-04-26T08:00:00Z</dcterms:modified>
</cp:coreProperties>
</file>