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788509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472C4" w:themeColor="accent1"/>
          <w:sz w:val="22"/>
          <w:szCs w:val="22"/>
        </w:rPr>
        <w:id w:val="-874078105"/>
        <w:docPartObj>
          <w:docPartGallery w:val="Cover Pages"/>
          <w:docPartUnique/>
        </w:docPartObj>
      </w:sdtPr>
      <w:sdtEndPr>
        <w:rPr>
          <w:color w:val="auto"/>
          <w:u w:val="single"/>
        </w:rPr>
      </w:sdtEndPr>
      <w:sdtContent>
        <w:p w14:paraId="1E595BDD" w14:textId="77777777" w:rsidR="00F26497" w:rsidRDefault="00F26497" w:rsidP="00F26497">
          <w:pPr>
            <w:pStyle w:val="Heading1"/>
            <w:ind w:left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138FA3C" wp14:editId="21E49AA7">
                    <wp:simplePos x="0" y="0"/>
                    <wp:positionH relativeFrom="page">
                      <wp:posOffset>868680</wp:posOffset>
                    </wp:positionH>
                    <wp:positionV relativeFrom="page">
                      <wp:posOffset>10343515</wp:posOffset>
                    </wp:positionV>
                    <wp:extent cx="5778500" cy="0"/>
                    <wp:effectExtent l="0" t="0" r="0" b="0"/>
                    <wp:wrapNone/>
                    <wp:docPr id="9" name="Straight Connector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78500" cy="0"/>
                            </a:xfrm>
                            <a:prstGeom prst="line">
                              <a:avLst/>
                            </a:prstGeom>
                            <a:noFill/>
                            <a:ln w="50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C1D33DD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4pt,814.45pt" to="523.4pt,8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" strokeweight=".14056mm">
                    <w10:wrap anchorx="page" anchory="page"/>
                  </v:line>
                </w:pict>
              </mc:Fallback>
            </mc:AlternateContent>
          </w:r>
          <w:r>
            <w:t>AMERICAN</w:t>
          </w:r>
          <w:r>
            <w:rPr>
              <w:spacing w:val="-20"/>
            </w:rPr>
            <w:t xml:space="preserve"> </w:t>
          </w:r>
          <w:r>
            <w:t>INTERNATIONAL</w:t>
          </w:r>
          <w:r>
            <w:rPr>
              <w:spacing w:val="-11"/>
            </w:rPr>
            <w:t xml:space="preserve"> </w:t>
          </w:r>
          <w:r>
            <w:t>UNIVERSITY</w:t>
          </w:r>
          <w:r>
            <w:rPr>
              <w:spacing w:val="-29"/>
            </w:rPr>
            <w:t xml:space="preserve"> </w:t>
          </w:r>
          <w:r>
            <w:rPr>
              <w:spacing w:val="-2"/>
            </w:rPr>
            <w:t>BANGLADESH</w:t>
          </w:r>
        </w:p>
        <w:p w14:paraId="6525DDE9" w14:textId="77777777" w:rsidR="00F26497" w:rsidRDefault="00F26497" w:rsidP="00F26497">
          <w:pPr>
            <w:pStyle w:val="Title"/>
            <w:ind w:left="0"/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 wp14:anchorId="5A0DBDC0" wp14:editId="5C355AB8">
                <wp:simplePos x="0" y="0"/>
                <wp:positionH relativeFrom="page">
                  <wp:posOffset>5143500</wp:posOffset>
                </wp:positionH>
                <wp:positionV relativeFrom="paragraph">
                  <wp:posOffset>10795</wp:posOffset>
                </wp:positionV>
                <wp:extent cx="1257300" cy="1233804"/>
                <wp:effectExtent l="0" t="0" r="0" b="0"/>
                <wp:wrapNone/>
                <wp:docPr id="7" name="Picture 7" descr="A picture containing text, whee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text, wheel&#10;&#10;Description automatically generated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233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0000FF"/>
            </w:rPr>
            <w:t>Faculty</w:t>
          </w:r>
          <w:r>
            <w:rPr>
              <w:color w:val="0000FF"/>
              <w:spacing w:val="-7"/>
            </w:rPr>
            <w:t xml:space="preserve"> </w:t>
          </w:r>
          <w:r>
            <w:rPr>
              <w:color w:val="0000FF"/>
            </w:rPr>
            <w:t>of</w:t>
          </w:r>
          <w:r>
            <w:rPr>
              <w:color w:val="0000FF"/>
              <w:spacing w:val="-7"/>
            </w:rPr>
            <w:t xml:space="preserve"> </w:t>
          </w:r>
          <w:r>
            <w:rPr>
              <w:color w:val="0000FF"/>
              <w:spacing w:val="-2"/>
            </w:rPr>
            <w:t>Engineering</w:t>
          </w:r>
        </w:p>
        <w:p w14:paraId="78BF2F6C" w14:textId="77777777" w:rsidR="00F26497" w:rsidRPr="00DA0063" w:rsidRDefault="00F26497" w:rsidP="00F26497">
          <w:pPr>
            <w:pStyle w:val="BodyText"/>
            <w:rPr>
              <w:b/>
              <w:color w:val="002060"/>
              <w:sz w:val="30"/>
            </w:rPr>
          </w:pPr>
          <w:r w:rsidRPr="00DA0063">
            <w:rPr>
              <w:b/>
              <w:color w:val="002060"/>
              <w:sz w:val="30"/>
            </w:rPr>
            <w:t>Laboratory Report Cover Sheet</w:t>
          </w:r>
        </w:p>
        <w:p w14:paraId="598B4522" w14:textId="77777777" w:rsidR="00F26497" w:rsidRDefault="00F26497" w:rsidP="00F264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E63B3C" wp14:editId="6C7B1FF8">
                <wp:extent cx="1417320" cy="750898"/>
                <wp:effectExtent l="0" t="0" r="0" b="0"/>
                <wp:docPr id="143" name="Picture 143" descr="A black and white image of a person's fac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image of a person's face&#10;&#10;Description automatically generated with medium confidence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847679E57848918288673FE9E1F6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EE80FC7" w14:textId="5AB2318C" w:rsidR="00F26497" w:rsidRPr="00DA0063" w:rsidRDefault="00F26497" w:rsidP="00F264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Metro RAIL APP IN DHAKA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kern w:val="2"/>
              <w:sz w:val="28"/>
              <w:szCs w:val="28"/>
              <w14:ligatures w14:val="standardContextual"/>
            </w:rPr>
            <w:alias w:val="Subtitle"/>
            <w:tag w:val=""/>
            <w:id w:val="328029620"/>
            <w:placeholder>
              <w:docPart w:val="9E0E205283C2412DAD28DE76D765EC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B22ABF" w14:textId="2887F5DF" w:rsidR="00F26497" w:rsidRPr="00DA0063" w:rsidRDefault="00F26497" w:rsidP="00F26497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F26497">
                <w:rPr>
                  <w:rFonts w:ascii="Times New Roman" w:hAnsi="Times New Roman" w:cs="Times New Roman"/>
                  <w:color w:val="4472C4" w:themeColor="accent1"/>
                  <w:kern w:val="2"/>
                  <w:sz w:val="28"/>
                  <w:szCs w:val="28"/>
                  <w14:ligatures w14:val="standardContextual"/>
                </w:rPr>
                <w:t>Final Term LAB Reports</w:t>
              </w:r>
            </w:p>
          </w:sdtContent>
        </w:sdt>
        <w:p w14:paraId="491EB8FA" w14:textId="26E24FE2" w:rsidR="00F26497" w:rsidRDefault="00F26497" w:rsidP="00F2649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520BE5" wp14:editId="5D856A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X="715" w:tblpY="535"/>
            <w:tblW w:w="7915" w:type="dxa"/>
            <w:tblLook w:val="04A0" w:firstRow="1" w:lastRow="0" w:firstColumn="1" w:lastColumn="0" w:noHBand="0" w:noVBand="1"/>
          </w:tblPr>
          <w:tblGrid>
            <w:gridCol w:w="3937"/>
            <w:gridCol w:w="1743"/>
            <w:gridCol w:w="2235"/>
          </w:tblGrid>
          <w:tr w:rsidR="00F26497" w:rsidRPr="0045027F" w14:paraId="5D2641FA" w14:textId="77777777" w:rsidTr="0049140A">
            <w:trPr>
              <w:trHeight w:val="168"/>
            </w:trPr>
            <w:tc>
              <w:tcPr>
                <w:tcW w:w="39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  <w:hideMark/>
              </w:tcPr>
              <w:p w14:paraId="3AAB359F" w14:textId="77777777" w:rsidR="00F26497" w:rsidRPr="0045027F" w:rsidRDefault="00F26497" w:rsidP="0049140A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</w:pPr>
                <w:r w:rsidRPr="0045027F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Semester: Spring_22_23</w:t>
                </w:r>
              </w:p>
            </w:tc>
            <w:tc>
              <w:tcPr>
                <w:tcW w:w="17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  <w:hideMark/>
              </w:tcPr>
              <w:p w14:paraId="5534F6B1" w14:textId="657C47DC" w:rsidR="00F26497" w:rsidRPr="0045027F" w:rsidRDefault="00F26497" w:rsidP="0049140A">
                <w:pPr>
                  <w:spacing w:after="160" w:line="259" w:lineRule="auto"/>
                  <w:jc w:val="center"/>
                  <w:rPr>
                    <w:b/>
                    <w:bCs/>
                    <w:color w:val="002060"/>
                  </w:rPr>
                </w:pPr>
                <w:r w:rsidRPr="0045027F">
                  <w:rPr>
                    <w:b/>
                    <w:bCs/>
                    <w:color w:val="002060"/>
                  </w:rPr>
                  <w:t>Section:</w:t>
                </w:r>
                <w:r>
                  <w:rPr>
                    <w:b/>
                    <w:bCs/>
                    <w:color w:val="002060"/>
                  </w:rPr>
                  <w:t xml:space="preserve"> </w:t>
                </w:r>
                <w:r w:rsidR="00DD642F">
                  <w:rPr>
                    <w:b/>
                    <w:bCs/>
                    <w:color w:val="002060"/>
                  </w:rPr>
                  <w:t>F</w:t>
                </w:r>
              </w:p>
            </w:tc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5DCE4" w:themeFill="text2" w:themeFillTint="33"/>
                <w:hideMark/>
              </w:tcPr>
              <w:p w14:paraId="6BE8CDA6" w14:textId="30F8E952" w:rsidR="00F26497" w:rsidRPr="0045027F" w:rsidRDefault="00F26497" w:rsidP="0049140A">
                <w:pPr>
                  <w:spacing w:after="160" w:line="259" w:lineRule="auto"/>
                  <w:jc w:val="center"/>
                  <w:rPr>
                    <w:b/>
                    <w:bCs/>
                    <w:color w:val="002060"/>
                  </w:rPr>
                </w:pPr>
                <w:r w:rsidRPr="0045027F">
                  <w:rPr>
                    <w:b/>
                    <w:bCs/>
                    <w:color w:val="002060"/>
                  </w:rPr>
                  <w:t>Group Number:</w:t>
                </w:r>
                <w:r>
                  <w:rPr>
                    <w:b/>
                    <w:bCs/>
                    <w:color w:val="002060"/>
                  </w:rPr>
                  <w:t xml:space="preserve"> </w:t>
                </w:r>
                <w:r w:rsidR="00DD642F">
                  <w:rPr>
                    <w:b/>
                    <w:bCs/>
                    <w:color w:val="002060"/>
                  </w:rPr>
                  <w:t>6</w:t>
                </w:r>
              </w:p>
            </w:tc>
          </w:tr>
        </w:tbl>
        <w:tbl>
          <w:tblPr>
            <w:tblpPr w:leftFromText="180" w:rightFromText="180" w:vertAnchor="text" w:horzAnchor="margin" w:tblpXSpec="center" w:tblpY="1051"/>
            <w:tblW w:w="792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736"/>
            <w:gridCol w:w="2796"/>
            <w:gridCol w:w="1586"/>
            <w:gridCol w:w="1802"/>
          </w:tblGrid>
          <w:tr w:rsidR="00F26497" w:rsidRPr="00C612CC" w14:paraId="5527111A" w14:textId="77777777" w:rsidTr="0049140A">
            <w:trPr>
              <w:trHeight w:val="377"/>
            </w:trPr>
            <w:tc>
              <w:tcPr>
                <w:tcW w:w="17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BE0A95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Name:</w:t>
                </w:r>
              </w:p>
            </w:tc>
            <w:tc>
              <w:tcPr>
                <w:tcW w:w="27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8A8CC25" w14:textId="23C329CA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  <w:t>MD MOSTOFA HASIB</w:t>
                </w:r>
              </w:p>
            </w:tc>
            <w:tc>
              <w:tcPr>
                <w:tcW w:w="158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EAC955C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ID: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EAD62C" w14:textId="34053161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21-44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938</w:t>
                </w: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-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</w:t>
                </w:r>
              </w:p>
            </w:tc>
          </w:tr>
          <w:tr w:rsidR="00F26497" w:rsidRPr="00C612CC" w14:paraId="1A6507B5" w14:textId="77777777" w:rsidTr="0049140A">
            <w:trPr>
              <w:trHeight w:val="377"/>
            </w:trPr>
            <w:tc>
              <w:tcPr>
                <w:tcW w:w="17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C7F859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Name:</w:t>
                </w:r>
              </w:p>
            </w:tc>
            <w:tc>
              <w:tcPr>
                <w:tcW w:w="27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08F495F" w14:textId="2ACB7420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  <w:t>ALIF HOSSAIN TALHA</w:t>
                </w:r>
              </w:p>
            </w:tc>
            <w:tc>
              <w:tcPr>
                <w:tcW w:w="158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FE8F97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ID: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D751AB" w14:textId="10BC8048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21-44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923</w:t>
                </w: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-2</w:t>
                </w:r>
              </w:p>
            </w:tc>
          </w:tr>
          <w:tr w:rsidR="00F26497" w:rsidRPr="00C612CC" w14:paraId="6E2984BB" w14:textId="77777777" w:rsidTr="0049140A">
            <w:trPr>
              <w:trHeight w:val="377"/>
            </w:trPr>
            <w:tc>
              <w:tcPr>
                <w:tcW w:w="17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0E56486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Name:</w:t>
                </w:r>
              </w:p>
            </w:tc>
            <w:tc>
              <w:tcPr>
                <w:tcW w:w="27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4E443D" w14:textId="0ACF6973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  <w:t>IRTIZA AHSAN ABIR</w:t>
                </w:r>
              </w:p>
            </w:tc>
            <w:tc>
              <w:tcPr>
                <w:tcW w:w="158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9CD704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ID: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FF17BDB" w14:textId="4F3D24A1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21-4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5009</w:t>
                </w: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-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</w:t>
                </w:r>
              </w:p>
            </w:tc>
          </w:tr>
          <w:tr w:rsidR="00F26497" w:rsidRPr="00C612CC" w14:paraId="5C5987C6" w14:textId="77777777" w:rsidTr="0049140A">
            <w:trPr>
              <w:trHeight w:val="377"/>
            </w:trPr>
            <w:tc>
              <w:tcPr>
                <w:tcW w:w="173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9D5E3A8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Name:</w:t>
                </w:r>
              </w:p>
            </w:tc>
            <w:tc>
              <w:tcPr>
                <w:tcW w:w="27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D8B8943" w14:textId="685F8AF0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0"/>
                    <w:szCs w:val="32"/>
                  </w:rPr>
                  <w:t>SHAILA SHARMIN</w:t>
                </w:r>
              </w:p>
            </w:tc>
            <w:tc>
              <w:tcPr>
                <w:tcW w:w="158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1D9206" w14:textId="77777777" w:rsidR="00F26497" w:rsidRPr="003E6CEE" w:rsidRDefault="00F26497" w:rsidP="0049140A">
                <w:pPr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Cs/>
                    <w:color w:val="002060"/>
                    <w:sz w:val="20"/>
                    <w:szCs w:val="32"/>
                  </w:rPr>
                  <w:t>Student ID: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77E358" w14:textId="2C1F73D8" w:rsidR="00F26497" w:rsidRPr="003E6CEE" w:rsidRDefault="00F26497" w:rsidP="0049140A">
                <w:pPr>
                  <w:rPr>
                    <w:rFonts w:ascii="Times New Roman" w:hAnsi="Times New Roman" w:cs="Times New Roman"/>
                    <w:b/>
                    <w:bCs/>
                    <w:color w:val="002060"/>
                    <w:sz w:val="20"/>
                    <w:szCs w:val="32"/>
                  </w:rPr>
                </w:pP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21-4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5223</w:t>
                </w:r>
                <w:r w:rsidRPr="003E6CEE"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-</w:t>
                </w:r>
                <w:r>
                  <w:rPr>
                    <w:rFonts w:ascii="Times New Roman" w:hAnsi="Times New Roman" w:cs="Times New Roman"/>
                    <w:b/>
                    <w:bCs/>
                    <w:color w:val="002060"/>
                  </w:rPr>
                  <w:t>2</w:t>
                </w:r>
              </w:p>
            </w:tc>
          </w:tr>
        </w:tbl>
        <w:p w14:paraId="71BAAAD7" w14:textId="141EB459" w:rsidR="00F26497" w:rsidRPr="00DA0063" w:rsidRDefault="00F26497" w:rsidP="00F26497">
          <w:pPr>
            <w:rPr>
              <w:u w:val="single"/>
            </w:rPr>
          </w:pPr>
          <w:r>
            <w:rPr>
              <w:noProof/>
              <w:u w:val="single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F970CD" wp14:editId="4DC228C6">
                    <wp:simplePos x="0" y="0"/>
                    <wp:positionH relativeFrom="column">
                      <wp:posOffset>590550</wp:posOffset>
                    </wp:positionH>
                    <wp:positionV relativeFrom="paragraph">
                      <wp:posOffset>2388235</wp:posOffset>
                    </wp:positionV>
                    <wp:extent cx="4981575" cy="809625"/>
                    <wp:effectExtent l="0" t="0" r="28575" b="28575"/>
                    <wp:wrapNone/>
                    <wp:docPr id="21487220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1575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33E3FA" w14:textId="09BB1485" w:rsidR="00F26497" w:rsidRDefault="00F26497" w:rsidP="00F2649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E6CEE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SOFTWARE ENGINEERING [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Pr="003E6CEE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]</w:t>
                                </w:r>
                              </w:p>
                              <w:p w14:paraId="3F9EBDF6" w14:textId="1B259353" w:rsidR="00F26497" w:rsidRDefault="00F26497" w:rsidP="00F2649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Supervised by,</w:t>
                                </w:r>
                              </w:p>
                              <w:p w14:paraId="6CCD2E23" w14:textId="71B64443" w:rsidR="00F26497" w:rsidRPr="003E6CEE" w:rsidRDefault="00F26497" w:rsidP="00F2649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DR.S.M. HASAN MAHMUD</w:t>
                                </w:r>
                              </w:p>
                              <w:p w14:paraId="2B2F232E" w14:textId="77777777" w:rsidR="00F26497" w:rsidRDefault="00F264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F970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6.5pt;margin-top:188.05pt;width:392.2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q9OAIAAHw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" fillcolor="white [3201]" strokeweight=".5pt">
                    <v:textbox>
                      <w:txbxContent>
                        <w:p w14:paraId="7A33E3FA" w14:textId="09BB1485" w:rsidR="00F26497" w:rsidRDefault="00F26497" w:rsidP="00F2649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E6CEE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SOFTWARE ENGINEERING [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</w:t>
                          </w:r>
                          <w:r w:rsidRPr="003E6CEE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]</w:t>
                          </w:r>
                        </w:p>
                        <w:p w14:paraId="3F9EBDF6" w14:textId="1B259353" w:rsidR="00F26497" w:rsidRDefault="00F26497" w:rsidP="00F2649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Supervised by,</w:t>
                          </w:r>
                        </w:p>
                        <w:p w14:paraId="6CCD2E23" w14:textId="71B64443" w:rsidR="00F26497" w:rsidRPr="003E6CEE" w:rsidRDefault="00F26497" w:rsidP="00F2649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DR.S.M. HASAN MAHMUD</w:t>
                          </w:r>
                        </w:p>
                        <w:p w14:paraId="2B2F232E" w14:textId="77777777" w:rsidR="00F26497" w:rsidRDefault="00F26497"/>
                      </w:txbxContent>
                    </v:textbox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p w14:paraId="416C9650" w14:textId="1AB5822D" w:rsidR="00980438" w:rsidRDefault="00980438" w:rsidP="0098043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Lab:1</w:t>
      </w:r>
    </w:p>
    <w:p w14:paraId="39CCCBEA" w14:textId="1F3B4FAE" w:rsidR="00980438" w:rsidRPr="00CF70D9" w:rsidRDefault="00980438" w:rsidP="00980438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70D9">
        <w:rPr>
          <w:rFonts w:ascii="Times New Roman" w:hAnsi="Times New Roman" w:cs="Times New Roman"/>
          <w:b/>
          <w:bCs/>
          <w:sz w:val="26"/>
          <w:szCs w:val="26"/>
          <w:u w:val="single"/>
        </w:rPr>
        <w:t>WBS Effort estimation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D541A3E" w14:textId="77777777" w:rsidR="00980438" w:rsidRDefault="00980438" w:rsidP="00980438">
      <w:pPr>
        <w:pStyle w:val="NormalWeb"/>
        <w:spacing w:after="300" w:afterAutospacing="0"/>
        <w:jc w:val="center"/>
        <w:rPr>
          <w:b/>
          <w:bCs/>
          <w:sz w:val="28"/>
          <w:szCs w:val="28"/>
          <w:u w:val="single"/>
        </w:rPr>
      </w:pPr>
      <w:r w:rsidRPr="00590A45">
        <w:rPr>
          <w:noProof/>
        </w:rPr>
        <w:drawing>
          <wp:inline distT="0" distB="0" distL="0" distR="0" wp14:anchorId="0072311D" wp14:editId="23F30FF0">
            <wp:extent cx="5943600" cy="2600325"/>
            <wp:effectExtent l="0" t="0" r="0" b="9525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438">
        <w:rPr>
          <w:b/>
          <w:bCs/>
          <w:sz w:val="28"/>
          <w:szCs w:val="28"/>
          <w:u w:val="single"/>
        </w:rPr>
        <w:t xml:space="preserve"> </w:t>
      </w:r>
    </w:p>
    <w:p w14:paraId="5ED3953E" w14:textId="77777777" w:rsidR="00980438" w:rsidRDefault="00980438" w:rsidP="00980438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</w:p>
    <w:p w14:paraId="128750F7" w14:textId="6DCEA933" w:rsidR="00980438" w:rsidRDefault="00980438" w:rsidP="00980438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Lab:2</w:t>
      </w:r>
    </w:p>
    <w:p w14:paraId="656C16FE" w14:textId="13CA9C1C" w:rsidR="00980438" w:rsidRPr="00CF70D9" w:rsidRDefault="00980438" w:rsidP="00980438">
      <w:pPr>
        <w:pStyle w:val="NormalWeb"/>
        <w:spacing w:after="300" w:afterAutospacing="0"/>
        <w:jc w:val="center"/>
        <w:rPr>
          <w:b/>
          <w:bCs/>
          <w:sz w:val="28"/>
          <w:szCs w:val="28"/>
          <w:u w:val="single"/>
        </w:rPr>
      </w:pPr>
      <w:r w:rsidRPr="00CF70D9">
        <w:rPr>
          <w:b/>
          <w:bCs/>
          <w:sz w:val="28"/>
          <w:szCs w:val="28"/>
          <w:u w:val="single"/>
        </w:rPr>
        <w:t>Resource Allocation:</w:t>
      </w:r>
    </w:p>
    <w:p w14:paraId="1CA0A586" w14:textId="2174165C" w:rsidR="00980438" w:rsidRDefault="00980438">
      <w:r w:rsidRPr="0029643D">
        <w:rPr>
          <w:b/>
          <w:bCs/>
          <w:noProof/>
        </w:rPr>
        <w:drawing>
          <wp:inline distT="0" distB="0" distL="0" distR="0" wp14:anchorId="16FE351A" wp14:editId="1569CB7B">
            <wp:extent cx="5943600" cy="280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30"/>
                    <a:stretch/>
                  </pic:blipFill>
                  <pic:spPr bwMode="auto"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6AFD2" w14:textId="004E4C3E" w:rsidR="00980438" w:rsidRDefault="00980438">
      <w:r>
        <w:br w:type="page"/>
      </w:r>
    </w:p>
    <w:p w14:paraId="1590DA94" w14:textId="2543ED83" w:rsidR="004A543A" w:rsidRDefault="004A543A" w:rsidP="004A543A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Lab:3</w:t>
      </w:r>
    </w:p>
    <w:p w14:paraId="1387535D" w14:textId="4995DECA" w:rsidR="004A543A" w:rsidRDefault="004A543A" w:rsidP="004A543A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  <w:r w:rsidRPr="00CF70D9">
        <w:rPr>
          <w:b/>
          <w:bCs/>
          <w:sz w:val="28"/>
          <w:szCs w:val="28"/>
          <w:u w:val="single"/>
        </w:rPr>
        <w:t>Risk analysis:</w:t>
      </w:r>
    </w:p>
    <w:p w14:paraId="0323D584" w14:textId="6FF861BA" w:rsidR="004A543A" w:rsidRDefault="004A543A" w:rsidP="004A543A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26CA1D00" wp14:editId="43249CDC">
            <wp:extent cx="5943600" cy="2949575"/>
            <wp:effectExtent l="0" t="0" r="0" b="3175"/>
            <wp:docPr id="168231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1295" name="Picture 16823112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7EE" w14:textId="02534E6D" w:rsidR="004A543A" w:rsidRDefault="004A543A" w:rsidP="004A543A">
      <w:pPr>
        <w:pStyle w:val="NormalWeb"/>
        <w:spacing w:after="30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50F462AB" wp14:editId="3A8FF05B">
            <wp:extent cx="5943600" cy="2489835"/>
            <wp:effectExtent l="0" t="0" r="0" b="5715"/>
            <wp:docPr id="3664960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608" name="Picture 2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01F" w14:textId="16387303" w:rsidR="004A543A" w:rsidRDefault="004A543A">
      <w:r>
        <w:rPr>
          <w:noProof/>
          <w14:ligatures w14:val="standardContextual"/>
        </w:rPr>
        <w:drawing>
          <wp:inline distT="0" distB="0" distL="0" distR="0" wp14:anchorId="0EA10758" wp14:editId="61F9ED2F">
            <wp:extent cx="5943600" cy="616585"/>
            <wp:effectExtent l="0" t="0" r="0" b="0"/>
            <wp:docPr id="291759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9642" name="Picture 2917596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D9DE" w14:textId="1FCDC84A" w:rsidR="00980438" w:rsidRDefault="00980438"/>
    <w:p w14:paraId="29C6480F" w14:textId="77777777" w:rsidR="004A543A" w:rsidRDefault="004A543A"/>
    <w:p w14:paraId="1503C6DA" w14:textId="77777777" w:rsidR="004A543A" w:rsidRDefault="004A543A"/>
    <w:tbl>
      <w:tblPr>
        <w:tblW w:w="1920" w:type="dxa"/>
        <w:tblLook w:val="04A0" w:firstRow="1" w:lastRow="0" w:firstColumn="1" w:lastColumn="0" w:noHBand="0" w:noVBand="1"/>
      </w:tblPr>
      <w:tblGrid>
        <w:gridCol w:w="1008"/>
        <w:gridCol w:w="960"/>
      </w:tblGrid>
      <w:tr w:rsidR="004A543A" w:rsidRPr="004A543A" w14:paraId="37171C03" w14:textId="77777777" w:rsidTr="004A543A">
        <w:trPr>
          <w:trHeight w:val="529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1F1464E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Probability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6C709BD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Impact</w:t>
            </w:r>
          </w:p>
        </w:tc>
      </w:tr>
      <w:tr w:rsidR="004A543A" w:rsidRPr="004A543A" w14:paraId="00DB5FAD" w14:textId="77777777" w:rsidTr="004A543A">
        <w:trPr>
          <w:trHeight w:val="469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C9A6CA5" w14:textId="5E12CD1A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</w:t>
            </w: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B46A95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</w:tr>
      <w:tr w:rsidR="004A543A" w:rsidRPr="004A543A" w14:paraId="376DE04D" w14:textId="77777777" w:rsidTr="004A543A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AF226F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High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6CED27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</w:t>
            </w:r>
          </w:p>
        </w:tc>
      </w:tr>
      <w:tr w:rsidR="004A543A" w:rsidRPr="004A543A" w14:paraId="71A8FAB0" w14:textId="77777777" w:rsidTr="004A543A">
        <w:trPr>
          <w:trHeight w:val="3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42AA1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184E09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</w:tr>
      <w:tr w:rsidR="004A543A" w:rsidRPr="004A543A" w14:paraId="1257379B" w14:textId="77777777" w:rsidTr="004A543A">
        <w:trPr>
          <w:trHeight w:val="7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AA6191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11E4C0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</w:tr>
      <w:tr w:rsidR="004A543A" w:rsidRPr="004A543A" w14:paraId="4304AD27" w14:textId="77777777" w:rsidTr="004A543A">
        <w:trPr>
          <w:trHeight w:val="74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6FCFC5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26976F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</w:tr>
    </w:tbl>
    <w:p w14:paraId="4E4B051E" w14:textId="073BDCB8" w:rsidR="004A543A" w:rsidRPr="004A543A" w:rsidRDefault="004A543A">
      <w:pPr>
        <w:rPr>
          <w:b/>
          <w:bCs/>
          <w:i/>
          <w:iCs/>
          <w:sz w:val="26"/>
          <w:szCs w:val="26"/>
          <w:u w:val="single"/>
        </w:rPr>
      </w:pPr>
      <w:r w:rsidRPr="004A543A">
        <w:rPr>
          <w:b/>
          <w:bCs/>
          <w:i/>
          <w:iCs/>
          <w:sz w:val="26"/>
          <w:szCs w:val="26"/>
          <w:u w:val="single"/>
        </w:rPr>
        <w:t>Risk Matrix: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1320"/>
        <w:gridCol w:w="1140"/>
        <w:gridCol w:w="1140"/>
        <w:gridCol w:w="1440"/>
      </w:tblGrid>
      <w:tr w:rsidR="004A543A" w:rsidRPr="004A543A" w14:paraId="69A3FA67" w14:textId="77777777" w:rsidTr="004A543A">
        <w:trPr>
          <w:trHeight w:val="7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D9C9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BA374" w14:textId="77777777" w:rsidR="004A543A" w:rsidRPr="004A543A" w:rsidRDefault="004A543A" w:rsidP="004A5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color w:val="000000"/>
              </w:rPr>
              <w:t>Impact: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A4BC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A7C7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6D99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684A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High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C75E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</w:tr>
      <w:tr w:rsidR="004A543A" w:rsidRPr="004A543A" w14:paraId="497BA5FC" w14:textId="77777777" w:rsidTr="004A543A">
        <w:trPr>
          <w:trHeight w:val="743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CA394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Probability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530C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92D8BD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5AF53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7D788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F86769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04804FA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</w:tr>
      <w:tr w:rsidR="004A543A" w:rsidRPr="004A543A" w14:paraId="1D01FE45" w14:textId="77777777" w:rsidTr="004A543A">
        <w:trPr>
          <w:trHeight w:val="623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9B8DDD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E1E8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High 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E068A5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BF72A1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4177F0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470862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5BD888B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</w:tr>
      <w:tr w:rsidR="004A543A" w:rsidRPr="004A543A" w14:paraId="317B00AF" w14:textId="77777777" w:rsidTr="004A543A">
        <w:trPr>
          <w:trHeight w:val="709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846778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24E9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C0DFB8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F78445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3E36C3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BC52C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1C158D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</w:tr>
      <w:tr w:rsidR="004A543A" w:rsidRPr="004A543A" w14:paraId="30EA013D" w14:textId="77777777" w:rsidTr="004A543A">
        <w:trPr>
          <w:trHeight w:val="589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D610B7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C1FD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C6E290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929257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A8E64D3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3BEC76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58F4583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</w:t>
            </w:r>
          </w:p>
        </w:tc>
      </w:tr>
      <w:tr w:rsidR="004A543A" w:rsidRPr="004A543A" w14:paraId="652D203F" w14:textId="77777777" w:rsidTr="004A543A">
        <w:trPr>
          <w:trHeight w:val="79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E5C47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6BE7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3A6080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38E560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687E6F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Sustainable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6B4A56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3AADE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Severe</w:t>
            </w:r>
          </w:p>
        </w:tc>
      </w:tr>
    </w:tbl>
    <w:p w14:paraId="20F9C076" w14:textId="77777777" w:rsidR="004A543A" w:rsidRDefault="004A543A"/>
    <w:tbl>
      <w:tblPr>
        <w:tblW w:w="8200" w:type="dxa"/>
        <w:tblLook w:val="04A0" w:firstRow="1" w:lastRow="0" w:firstColumn="1" w:lastColumn="0" w:noHBand="0" w:noVBand="1"/>
      </w:tblPr>
      <w:tblGrid>
        <w:gridCol w:w="960"/>
        <w:gridCol w:w="973"/>
        <w:gridCol w:w="1240"/>
        <w:gridCol w:w="1320"/>
        <w:gridCol w:w="1140"/>
        <w:gridCol w:w="1140"/>
        <w:gridCol w:w="1440"/>
      </w:tblGrid>
      <w:tr w:rsidR="004A543A" w:rsidRPr="004A543A" w14:paraId="1A0CD296" w14:textId="77777777" w:rsidTr="004A543A">
        <w:trPr>
          <w:trHeight w:val="649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DBA7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772BB" w14:textId="77777777" w:rsidR="004A543A" w:rsidRPr="004A543A" w:rsidRDefault="004A543A" w:rsidP="004A5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Impact: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93A5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DD3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771D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7D2B3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AE556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</w:tr>
      <w:tr w:rsidR="004A543A" w:rsidRPr="004A543A" w14:paraId="7B988B07" w14:textId="77777777" w:rsidTr="004A543A">
        <w:trPr>
          <w:trHeight w:val="51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F77CC3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Probability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A39F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10F8BC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724E9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3D2BD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6DC82AE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323B30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6F9DE5FF" w14:textId="77777777" w:rsidTr="004A543A">
        <w:trPr>
          <w:trHeight w:val="529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A8A2C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392E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C9858E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B966DD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01344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A3FCA8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C49A07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1150BCC1" w14:textId="77777777" w:rsidTr="004A543A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D4FA4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4FE8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316350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5FC094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0FDDA0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A2904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58856A6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063C676A" w14:textId="77777777" w:rsidTr="004A543A">
        <w:trPr>
          <w:trHeight w:val="55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5F3D4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034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8B3816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7843D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5CFF09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CB381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A8F4AF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37DE2A62" w14:textId="77777777" w:rsidTr="004A543A">
        <w:trPr>
          <w:trHeight w:val="6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7F405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94B9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C15CFA6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BCBED7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960F59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7BAB77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1E062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7F873021" w14:textId="77777777" w:rsidR="004A543A" w:rsidRDefault="004A543A"/>
    <w:p w14:paraId="18AA9EE8" w14:textId="77777777" w:rsidR="004A543A" w:rsidRDefault="004A543A"/>
    <w:tbl>
      <w:tblPr>
        <w:tblW w:w="8200" w:type="dxa"/>
        <w:tblLook w:val="04A0" w:firstRow="1" w:lastRow="0" w:firstColumn="1" w:lastColumn="0" w:noHBand="0" w:noVBand="1"/>
      </w:tblPr>
      <w:tblGrid>
        <w:gridCol w:w="960"/>
        <w:gridCol w:w="973"/>
        <w:gridCol w:w="1240"/>
        <w:gridCol w:w="1320"/>
        <w:gridCol w:w="1140"/>
        <w:gridCol w:w="1140"/>
        <w:gridCol w:w="1440"/>
      </w:tblGrid>
      <w:tr w:rsidR="004A543A" w:rsidRPr="004A543A" w14:paraId="4C4EAA28" w14:textId="77777777" w:rsidTr="004A543A">
        <w:trPr>
          <w:trHeight w:val="6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F5410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8BF29" w14:textId="77777777" w:rsidR="004A543A" w:rsidRPr="004A543A" w:rsidRDefault="004A543A" w:rsidP="004A5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Impact: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A371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0A48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B9B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1C0E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20C4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</w:tr>
      <w:tr w:rsidR="004A543A" w:rsidRPr="004A543A" w14:paraId="7A633E33" w14:textId="77777777" w:rsidTr="004A543A">
        <w:trPr>
          <w:trHeight w:val="589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2A59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A54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Probability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82CC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High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8DAF01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38816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C7FCC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2F39C513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564A45C3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3672C949" w14:textId="77777777" w:rsidTr="004A543A">
        <w:trPr>
          <w:trHeight w:val="6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2E1A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373CA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DEDC5C7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5C94261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50449F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0969AE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CC1EB7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471847A1" w14:textId="77777777" w:rsidTr="004A543A">
        <w:trPr>
          <w:trHeight w:val="54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0D101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F0B3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4DF61B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8B40CEF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E60FEC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A1BA701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1E2DBD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1A77E156" w14:textId="77777777" w:rsidTr="004A543A">
        <w:trPr>
          <w:trHeight w:val="623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80CFBF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E8736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B85FEA2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E86426C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FAF2490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1AA7E9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02A8A2BD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A543A" w:rsidRPr="004A543A" w14:paraId="6495B9C5" w14:textId="77777777" w:rsidTr="004A543A">
        <w:trPr>
          <w:trHeight w:val="6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0C6E53" w14:textId="77777777" w:rsidR="004A543A" w:rsidRPr="004A543A" w:rsidRDefault="004A543A" w:rsidP="004A5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1149B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Very 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B06FD4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DBED2AE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CA56608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480E76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5F7845" w14:textId="77777777" w:rsidR="004A543A" w:rsidRPr="004A543A" w:rsidRDefault="004A543A" w:rsidP="004A5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A543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D7A6F7A" w14:textId="77777777" w:rsidR="004A543A" w:rsidRDefault="004A543A"/>
    <w:p w14:paraId="657F529C" w14:textId="574DFE5A" w:rsidR="00FA0697" w:rsidRDefault="00980438">
      <w:r>
        <w:rPr>
          <w:noProof/>
        </w:rPr>
        <w:drawing>
          <wp:inline distT="0" distB="0" distL="0" distR="0" wp14:anchorId="6623A154" wp14:editId="493D9FBD">
            <wp:extent cx="5943600" cy="4773792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D63F5-5DEC-1A0F-E061-8AFF88D889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FA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5F6E" w14:textId="77777777" w:rsidR="004D02FA" w:rsidRDefault="004D02FA" w:rsidP="00F26497">
      <w:pPr>
        <w:spacing w:after="0" w:line="240" w:lineRule="auto"/>
      </w:pPr>
      <w:r>
        <w:separator/>
      </w:r>
    </w:p>
  </w:endnote>
  <w:endnote w:type="continuationSeparator" w:id="0">
    <w:p w14:paraId="5D4D7A0F" w14:textId="77777777" w:rsidR="004D02FA" w:rsidRDefault="004D02FA" w:rsidP="00F2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7F27" w14:textId="77777777" w:rsidR="004D02FA" w:rsidRDefault="004D02FA" w:rsidP="00F26497">
      <w:pPr>
        <w:spacing w:after="0" w:line="240" w:lineRule="auto"/>
      </w:pPr>
      <w:r>
        <w:separator/>
      </w:r>
    </w:p>
  </w:footnote>
  <w:footnote w:type="continuationSeparator" w:id="0">
    <w:p w14:paraId="00776C1E" w14:textId="77777777" w:rsidR="004D02FA" w:rsidRDefault="004D02FA" w:rsidP="00F26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97"/>
    <w:rsid w:val="00340443"/>
    <w:rsid w:val="004A543A"/>
    <w:rsid w:val="004D02FA"/>
    <w:rsid w:val="00980438"/>
    <w:rsid w:val="00DD642F"/>
    <w:rsid w:val="00F26497"/>
    <w:rsid w:val="00F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8CE"/>
  <w15:chartTrackingRefBased/>
  <w15:docId w15:val="{521DF0F4-3E04-4DB6-A0B6-6E14F31C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38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26497"/>
    <w:pPr>
      <w:widowControl w:val="0"/>
      <w:autoSpaceDE w:val="0"/>
      <w:autoSpaceDN w:val="0"/>
      <w:spacing w:before="144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49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26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649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F26497"/>
    <w:pPr>
      <w:widowControl w:val="0"/>
      <w:autoSpaceDE w:val="0"/>
      <w:autoSpaceDN w:val="0"/>
      <w:spacing w:before="1" w:after="0" w:line="240" w:lineRule="auto"/>
      <w:ind w:left="16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649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F2649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6497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264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49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9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IUB\SOFTWARE%20ENGINEERING%20%5bE%5d\Risk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Risk</a:t>
            </a:r>
            <a:r>
              <a:rPr lang="en-US" b="1" baseline="0"/>
              <a:t> Analysis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Suggestion1!$C$2</c:f>
              <c:strCache>
                <c:ptCount val="1"/>
                <c:pt idx="0">
                  <c:v>Probability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Suggestion1!$A$3:$B$28</c:f>
              <c:multiLvlStrCache>
                <c:ptCount val="26"/>
                <c:lvl>
                  <c:pt idx="0">
                    <c:v>Delay in project management due to unforeseen events</c:v>
                  </c:pt>
                  <c:pt idx="1">
                    <c:v>Poor project execution and control</c:v>
                  </c:pt>
                  <c:pt idx="2">
                    <c:v>Incomplete or inaccurate project scope statement</c:v>
                  </c:pt>
                  <c:pt idx="3">
                    <c:v>Inaccurate or unrealistic project scheduling</c:v>
                  </c:pt>
                  <c:pt idx="4">
                    <c:v>Inadequate risk planning</c:v>
                  </c:pt>
                  <c:pt idx="5">
                    <c:v>Scope changes and requirements alterations</c:v>
                  </c:pt>
                  <c:pt idx="6">
                    <c:v>Inadequate analysis of existing metro rail services</c:v>
                  </c:pt>
                  <c:pt idx="7">
                    <c:v>Lack of user engagement and feedback</c:v>
                  </c:pt>
                  <c:pt idx="8">
                    <c:v>Inaccurate or incomplete needs and requirements analysis</c:v>
                  </c:pt>
                  <c:pt idx="9">
                    <c:v>Inaccurate or incomplete interviews with stakeholders</c:v>
                  </c:pt>
                  <c:pt idx="10">
                    <c:v>Inaccurate or incomplete use case development</c:v>
                  </c:pt>
                  <c:pt idx="11">
                    <c:v>Inadequate identification of reporting needs</c:v>
                  </c:pt>
                  <c:pt idx="12">
                    <c:v>Inadequate identification of best practices</c:v>
                  </c:pt>
                  <c:pt idx="13">
                    <c:v>Delay in wireframing and mockups due to unforeseen events</c:v>
                  </c:pt>
                  <c:pt idx="14">
                    <c:v>Poor UI/UX design</c:v>
                  </c:pt>
                  <c:pt idx="15">
                    <c:v>Poor prototype design</c:v>
                  </c:pt>
                  <c:pt idx="16">
                    <c:v>Poor technical design</c:v>
                  </c:pt>
                  <c:pt idx="17">
                    <c:v>Inadequate architecture design</c:v>
                  </c:pt>
                  <c:pt idx="18">
                    <c:v>Poor performance due to inadequate design or coding</c:v>
                  </c:pt>
                  <c:pt idx="19">
                    <c:v>Graphics and interface issues</c:v>
                  </c:pt>
                  <c:pt idx="20">
                    <c:v>Inadequate content creation</c:v>
                  </c:pt>
                  <c:pt idx="21">
                    <c:v>Inadequate database implementation</c:v>
                  </c:pt>
                  <c:pt idx="22">
                    <c:v>Inadequate catalog engine development</c:v>
                  </c:pt>
                  <c:pt idx="23">
                    <c:v>Poor transaction processing</c:v>
                  </c:pt>
                  <c:pt idx="24">
                    <c:v>Poor iOS and Android integration</c:v>
                  </c:pt>
                  <c:pt idx="25">
                    <c:v>Inadequate unit testing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</c:lvl>
              </c:multiLvlStrCache>
            </c:multiLvlStrRef>
          </c:cat>
          <c:val>
            <c:numRef>
              <c:f>Suggestion1!$C$3:$C$28</c:f>
              <c:numCache>
                <c:formatCode>0%</c:formatCode>
                <c:ptCount val="26"/>
                <c:pt idx="0">
                  <c:v>0.25</c:v>
                </c:pt>
                <c:pt idx="1">
                  <c:v>0.15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0.2</c:v>
                </c:pt>
                <c:pt idx="6">
                  <c:v>0.1</c:v>
                </c:pt>
                <c:pt idx="7">
                  <c:v>0.15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  <c:pt idx="17">
                  <c:v>0.1</c:v>
                </c:pt>
                <c:pt idx="18">
                  <c:v>0.1</c:v>
                </c:pt>
                <c:pt idx="19">
                  <c:v>0.1</c:v>
                </c:pt>
                <c:pt idx="20">
                  <c:v>0.1</c:v>
                </c:pt>
                <c:pt idx="21">
                  <c:v>0.05</c:v>
                </c:pt>
                <c:pt idx="22">
                  <c:v>0.05</c:v>
                </c:pt>
                <c:pt idx="23">
                  <c:v>0.05</c:v>
                </c:pt>
                <c:pt idx="24">
                  <c:v>0.1</c:v>
                </c:pt>
                <c:pt idx="25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5F-4C83-B0F0-B9DCB81ABB32}"/>
            </c:ext>
          </c:extLst>
        </c:ser>
        <c:ser>
          <c:idx val="1"/>
          <c:order val="1"/>
          <c:tx>
            <c:strRef>
              <c:f>Suggestion1!$D$2</c:f>
              <c:strCache>
                <c:ptCount val="1"/>
                <c:pt idx="0">
                  <c:v>Impact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Suggestion1!$A$3:$B$28</c:f>
              <c:multiLvlStrCache>
                <c:ptCount val="26"/>
                <c:lvl>
                  <c:pt idx="0">
                    <c:v>Delay in project management due to unforeseen events</c:v>
                  </c:pt>
                  <c:pt idx="1">
                    <c:v>Poor project execution and control</c:v>
                  </c:pt>
                  <c:pt idx="2">
                    <c:v>Incomplete or inaccurate project scope statement</c:v>
                  </c:pt>
                  <c:pt idx="3">
                    <c:v>Inaccurate or unrealistic project scheduling</c:v>
                  </c:pt>
                  <c:pt idx="4">
                    <c:v>Inadequate risk planning</c:v>
                  </c:pt>
                  <c:pt idx="5">
                    <c:v>Scope changes and requirements alterations</c:v>
                  </c:pt>
                  <c:pt idx="6">
                    <c:v>Inadequate analysis of existing metro rail services</c:v>
                  </c:pt>
                  <c:pt idx="7">
                    <c:v>Lack of user engagement and feedback</c:v>
                  </c:pt>
                  <c:pt idx="8">
                    <c:v>Inaccurate or incomplete needs and requirements analysis</c:v>
                  </c:pt>
                  <c:pt idx="9">
                    <c:v>Inaccurate or incomplete interviews with stakeholders</c:v>
                  </c:pt>
                  <c:pt idx="10">
                    <c:v>Inaccurate or incomplete use case development</c:v>
                  </c:pt>
                  <c:pt idx="11">
                    <c:v>Inadequate identification of reporting needs</c:v>
                  </c:pt>
                  <c:pt idx="12">
                    <c:v>Inadequate identification of best practices</c:v>
                  </c:pt>
                  <c:pt idx="13">
                    <c:v>Delay in wireframing and mockups due to unforeseen events</c:v>
                  </c:pt>
                  <c:pt idx="14">
                    <c:v>Poor UI/UX design</c:v>
                  </c:pt>
                  <c:pt idx="15">
                    <c:v>Poor prototype design</c:v>
                  </c:pt>
                  <c:pt idx="16">
                    <c:v>Poor technical design</c:v>
                  </c:pt>
                  <c:pt idx="17">
                    <c:v>Inadequate architecture design</c:v>
                  </c:pt>
                  <c:pt idx="18">
                    <c:v>Poor performance due to inadequate design or coding</c:v>
                  </c:pt>
                  <c:pt idx="19">
                    <c:v>Graphics and interface issues</c:v>
                  </c:pt>
                  <c:pt idx="20">
                    <c:v>Inadequate content creation</c:v>
                  </c:pt>
                  <c:pt idx="21">
                    <c:v>Inadequate database implementation</c:v>
                  </c:pt>
                  <c:pt idx="22">
                    <c:v>Inadequate catalog engine development</c:v>
                  </c:pt>
                  <c:pt idx="23">
                    <c:v>Poor transaction processing</c:v>
                  </c:pt>
                  <c:pt idx="24">
                    <c:v>Poor iOS and Android integration</c:v>
                  </c:pt>
                  <c:pt idx="25">
                    <c:v>Inadequate unit testing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</c:lvl>
              </c:multiLvlStrCache>
            </c:multiLvlStrRef>
          </c:cat>
          <c:val>
            <c:numRef>
              <c:f>Suggestion1!$D$3:$D$28</c:f>
              <c:numCache>
                <c:formatCode>0%</c:formatCode>
                <c:ptCount val="26"/>
                <c:pt idx="0">
                  <c:v>0.5</c:v>
                </c:pt>
                <c:pt idx="1">
                  <c:v>0.7</c:v>
                </c:pt>
                <c:pt idx="2">
                  <c:v>0.6</c:v>
                </c:pt>
                <c:pt idx="3">
                  <c:v>0.5</c:v>
                </c:pt>
                <c:pt idx="4">
                  <c:v>0.4</c:v>
                </c:pt>
                <c:pt idx="5">
                  <c:v>0.3</c:v>
                </c:pt>
                <c:pt idx="6">
                  <c:v>0.5</c:v>
                </c:pt>
                <c:pt idx="7">
                  <c:v>0.4</c:v>
                </c:pt>
                <c:pt idx="8">
                  <c:v>0.6</c:v>
                </c:pt>
                <c:pt idx="9">
                  <c:v>0.5</c:v>
                </c:pt>
                <c:pt idx="10">
                  <c:v>0.5</c:v>
                </c:pt>
                <c:pt idx="11">
                  <c:v>0.4</c:v>
                </c:pt>
                <c:pt idx="12">
                  <c:v>0.4</c:v>
                </c:pt>
                <c:pt idx="13">
                  <c:v>0.3</c:v>
                </c:pt>
                <c:pt idx="14">
                  <c:v>0.6</c:v>
                </c:pt>
                <c:pt idx="15">
                  <c:v>0.5</c:v>
                </c:pt>
                <c:pt idx="16">
                  <c:v>0.5</c:v>
                </c:pt>
                <c:pt idx="17">
                  <c:v>0.4</c:v>
                </c:pt>
                <c:pt idx="18">
                  <c:v>0.5</c:v>
                </c:pt>
                <c:pt idx="19">
                  <c:v>0.4</c:v>
                </c:pt>
                <c:pt idx="20">
                  <c:v>0.3</c:v>
                </c:pt>
                <c:pt idx="21">
                  <c:v>0.6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5F-4C83-B0F0-B9DCB81ABB32}"/>
            </c:ext>
          </c:extLst>
        </c:ser>
        <c:ser>
          <c:idx val="2"/>
          <c:order val="2"/>
          <c:tx>
            <c:strRef>
              <c:f>Suggestion1!$E$2</c:f>
              <c:strCache>
                <c:ptCount val="1"/>
                <c:pt idx="0">
                  <c:v>Risk 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Suggestion1!$A$3:$B$28</c:f>
              <c:multiLvlStrCache>
                <c:ptCount val="26"/>
                <c:lvl>
                  <c:pt idx="0">
                    <c:v>Delay in project management due to unforeseen events</c:v>
                  </c:pt>
                  <c:pt idx="1">
                    <c:v>Poor project execution and control</c:v>
                  </c:pt>
                  <c:pt idx="2">
                    <c:v>Incomplete or inaccurate project scope statement</c:v>
                  </c:pt>
                  <c:pt idx="3">
                    <c:v>Inaccurate or unrealistic project scheduling</c:v>
                  </c:pt>
                  <c:pt idx="4">
                    <c:v>Inadequate risk planning</c:v>
                  </c:pt>
                  <c:pt idx="5">
                    <c:v>Scope changes and requirements alterations</c:v>
                  </c:pt>
                  <c:pt idx="6">
                    <c:v>Inadequate analysis of existing metro rail services</c:v>
                  </c:pt>
                  <c:pt idx="7">
                    <c:v>Lack of user engagement and feedback</c:v>
                  </c:pt>
                  <c:pt idx="8">
                    <c:v>Inaccurate or incomplete needs and requirements analysis</c:v>
                  </c:pt>
                  <c:pt idx="9">
                    <c:v>Inaccurate or incomplete interviews with stakeholders</c:v>
                  </c:pt>
                  <c:pt idx="10">
                    <c:v>Inaccurate or incomplete use case development</c:v>
                  </c:pt>
                  <c:pt idx="11">
                    <c:v>Inadequate identification of reporting needs</c:v>
                  </c:pt>
                  <c:pt idx="12">
                    <c:v>Inadequate identification of best practices</c:v>
                  </c:pt>
                  <c:pt idx="13">
                    <c:v>Delay in wireframing and mockups due to unforeseen events</c:v>
                  </c:pt>
                  <c:pt idx="14">
                    <c:v>Poor UI/UX design</c:v>
                  </c:pt>
                  <c:pt idx="15">
                    <c:v>Poor prototype design</c:v>
                  </c:pt>
                  <c:pt idx="16">
                    <c:v>Poor technical design</c:v>
                  </c:pt>
                  <c:pt idx="17">
                    <c:v>Inadequate architecture design</c:v>
                  </c:pt>
                  <c:pt idx="18">
                    <c:v>Poor performance due to inadequate design or coding</c:v>
                  </c:pt>
                  <c:pt idx="19">
                    <c:v>Graphics and interface issues</c:v>
                  </c:pt>
                  <c:pt idx="20">
                    <c:v>Inadequate content creation</c:v>
                  </c:pt>
                  <c:pt idx="21">
                    <c:v>Inadequate database implementation</c:v>
                  </c:pt>
                  <c:pt idx="22">
                    <c:v>Inadequate catalog engine development</c:v>
                  </c:pt>
                  <c:pt idx="23">
                    <c:v>Poor transaction processing</c:v>
                  </c:pt>
                  <c:pt idx="24">
                    <c:v>Poor iOS and Android integration</c:v>
                  </c:pt>
                  <c:pt idx="25">
                    <c:v>Inadequate unit testing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</c:lvl>
              </c:multiLvlStrCache>
            </c:multiLvlStrRef>
          </c:cat>
          <c:val>
            <c:numRef>
              <c:f>Suggestion1!$E$3:$E$28</c:f>
              <c:numCache>
                <c:formatCode>0.00%</c:formatCode>
                <c:ptCount val="26"/>
                <c:pt idx="0">
                  <c:v>0.125</c:v>
                </c:pt>
                <c:pt idx="1">
                  <c:v>0.105</c:v>
                </c:pt>
                <c:pt idx="2" formatCode="0%">
                  <c:v>0.06</c:v>
                </c:pt>
                <c:pt idx="3" formatCode="0%">
                  <c:v>0.05</c:v>
                </c:pt>
                <c:pt idx="4" formatCode="0%">
                  <c:v>0.04</c:v>
                </c:pt>
                <c:pt idx="5" formatCode="0%">
                  <c:v>0.06</c:v>
                </c:pt>
                <c:pt idx="6" formatCode="0%">
                  <c:v>0.05</c:v>
                </c:pt>
                <c:pt idx="7" formatCode="0%">
                  <c:v>0.06</c:v>
                </c:pt>
                <c:pt idx="8" formatCode="0%">
                  <c:v>0.06</c:v>
                </c:pt>
                <c:pt idx="9" formatCode="0%">
                  <c:v>0.05</c:v>
                </c:pt>
                <c:pt idx="10" formatCode="0%">
                  <c:v>0.05</c:v>
                </c:pt>
                <c:pt idx="11" formatCode="0%">
                  <c:v>0.04</c:v>
                </c:pt>
                <c:pt idx="12" formatCode="0%">
                  <c:v>0.04</c:v>
                </c:pt>
                <c:pt idx="13" formatCode="0%">
                  <c:v>0.03</c:v>
                </c:pt>
                <c:pt idx="14" formatCode="0%">
                  <c:v>0.06</c:v>
                </c:pt>
                <c:pt idx="15" formatCode="0%">
                  <c:v>0.05</c:v>
                </c:pt>
                <c:pt idx="16" formatCode="0%">
                  <c:v>0.05</c:v>
                </c:pt>
                <c:pt idx="17" formatCode="0%">
                  <c:v>0.04</c:v>
                </c:pt>
                <c:pt idx="18" formatCode="0%">
                  <c:v>0.05</c:v>
                </c:pt>
                <c:pt idx="19" formatCode="0%">
                  <c:v>0.04</c:v>
                </c:pt>
                <c:pt idx="20" formatCode="0%">
                  <c:v>0.03</c:v>
                </c:pt>
                <c:pt idx="21" formatCode="0%">
                  <c:v>0.03</c:v>
                </c:pt>
                <c:pt idx="22">
                  <c:v>2.5000000000000001E-2</c:v>
                </c:pt>
                <c:pt idx="23">
                  <c:v>2.5000000000000001E-2</c:v>
                </c:pt>
                <c:pt idx="24" formatCode="0%">
                  <c:v>0.05</c:v>
                </c:pt>
                <c:pt idx="25" formatCode="0%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5F-4C83-B0F0-B9DCB81ABB3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189173792"/>
        <c:axId val="1189170912"/>
        <c:axId val="0"/>
      </c:bar3DChart>
      <c:catAx>
        <c:axId val="1189173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Risk Description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170912"/>
        <c:crosses val="autoZero"/>
        <c:auto val="1"/>
        <c:lblAlgn val="ctr"/>
        <c:lblOffset val="100"/>
        <c:noMultiLvlLbl val="0"/>
      </c:catAx>
      <c:valAx>
        <c:axId val="118917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Probability |</a:t>
                </a:r>
                <a:r>
                  <a:rPr lang="en-US" b="1" baseline="0"/>
                  <a:t> Impact | Risk Score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17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47679E57848918288673FE9E1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BB2-949C-423D-ABA0-C7E2DEC85483}"/>
      </w:docPartPr>
      <w:docPartBody>
        <w:p w:rsidR="00000000" w:rsidRDefault="00F1343B" w:rsidP="00F1343B">
          <w:pPr>
            <w:pStyle w:val="33847679E57848918288673FE9E1F6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E0E205283C2412DAD28DE76D765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C4D09-F7F3-48C8-9EA4-694B85D0738C}"/>
      </w:docPartPr>
      <w:docPartBody>
        <w:p w:rsidR="00000000" w:rsidRDefault="00F1343B" w:rsidP="00F1343B">
          <w:pPr>
            <w:pStyle w:val="9E0E205283C2412DAD28DE76D765EC5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B"/>
    <w:rsid w:val="001A3752"/>
    <w:rsid w:val="00F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47679E57848918288673FE9E1F6D6">
    <w:name w:val="33847679E57848918288673FE9E1F6D6"/>
    <w:rsid w:val="00F1343B"/>
  </w:style>
  <w:style w:type="paragraph" w:customStyle="1" w:styleId="9E0E205283C2412DAD28DE76D765EC54">
    <w:name w:val="9E0E205283C2412DAD28DE76D765EC54"/>
    <w:rsid w:val="00F13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1C3ED39BB2D4CB48ED27A81CFD56A" ma:contentTypeVersion="5" ma:contentTypeDescription="Create a new document." ma:contentTypeScope="" ma:versionID="3beff86a7357a1db59dd52ac9b579279">
  <xsd:schema xmlns:xsd="http://www.w3.org/2001/XMLSchema" xmlns:xs="http://www.w3.org/2001/XMLSchema" xmlns:p="http://schemas.microsoft.com/office/2006/metadata/properties" xmlns:ns2="ec11ea18-3a51-457d-bac9-e551ac1639cb" targetNamespace="http://schemas.microsoft.com/office/2006/metadata/properties" ma:root="true" ma:fieldsID="3c4b1bbc8856da0bb80be7d30431eda8" ns2:_="">
    <xsd:import namespace="ec11ea18-3a51-457d-bac9-e551ac1639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1ea18-3a51-457d-bac9-e551ac1639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11ea18-3a51-457d-bac9-e551ac1639cb" xsi:nil="true"/>
  </documentManagement>
</p:properties>
</file>

<file path=customXml/itemProps1.xml><?xml version="1.0" encoding="utf-8"?>
<ds:datastoreItem xmlns:ds="http://schemas.openxmlformats.org/officeDocument/2006/customXml" ds:itemID="{8628359D-D7F1-493F-B2A7-A90FC57983B5}"/>
</file>

<file path=customXml/itemProps2.xml><?xml version="1.0" encoding="utf-8"?>
<ds:datastoreItem xmlns:ds="http://schemas.openxmlformats.org/officeDocument/2006/customXml" ds:itemID="{1431F7C1-AD6C-48CE-8D56-AF139B08BA66}"/>
</file>

<file path=customXml/itemProps3.xml><?xml version="1.0" encoding="utf-8"?>
<ds:datastoreItem xmlns:ds="http://schemas.openxmlformats.org/officeDocument/2006/customXml" ds:itemID="{06908A92-10CF-4F0F-8C34-3068CA69DF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RAIL APP IN DHAKA</dc:title>
  <dc:subject>Final Term LAB Reports</dc:subject>
  <dc:creator>MD MOSTOFA HASIB</dc:creator>
  <cp:keywords/>
  <dc:description/>
  <cp:lastModifiedBy>MD MOSTOFA HASIB</cp:lastModifiedBy>
  <cp:revision>4</cp:revision>
  <dcterms:created xsi:type="dcterms:W3CDTF">2023-08-13T21:22:00Z</dcterms:created>
  <dcterms:modified xsi:type="dcterms:W3CDTF">2023-08-23T07:57:00Z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0x010100A0D1C3ED39BB2D4CB48ED27A81CFD56A</vt:lpwstr>
  </property>
</Properties>
</file>