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Pr="00D8242B" w:rsidRDefault="00EC2E14" w:rsidP="00522A3E">
      <w:pPr>
        <w:pStyle w:val="Heading1"/>
        <w:numPr>
          <w:ilvl w:val="0"/>
          <w:numId w:val="4"/>
        </w:numPr>
        <w:jc w:val="center"/>
        <w:rPr>
          <w:rFonts w:ascii="Arial" w:hAnsi="Arial" w:cs="Arial"/>
          <w:b/>
        </w:rPr>
      </w:pPr>
      <w:r w:rsidRPr="00D8242B">
        <w:rPr>
          <w:rFonts w:ascii="Arial" w:hAnsi="Arial" w:cs="Arial"/>
          <w:b/>
        </w:rPr>
        <w:t>Analysis</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lastRenderedPageBreak/>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internal </w:t>
      </w:r>
      <w:r w:rsidR="00E45F31">
        <w:rPr>
          <w:rFonts w:ascii="Arial" w:hAnsi="Arial" w:cs="Arial"/>
        </w:rPr>
        <w:t>issues</w:t>
      </w:r>
      <w:r>
        <w:rPr>
          <w:rFonts w:ascii="Arial" w:hAnsi="Arial" w:cs="Arial"/>
        </w:rPr>
        <w:t>, while opportunities and threat focus</w:t>
      </w:r>
      <w:r w:rsidR="00E45F31">
        <w:rPr>
          <w:rFonts w:ascii="Arial" w:hAnsi="Arial" w:cs="Arial"/>
        </w:rPr>
        <w:t xml:space="preserve"> on 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522A3E">
      <w:pPr>
        <w:pStyle w:val="Heading1"/>
        <w:numPr>
          <w:ilvl w:val="0"/>
          <w:numId w:val="4"/>
        </w:numPr>
        <w:jc w:val="center"/>
        <w:rPr>
          <w:rFonts w:ascii="Arial" w:hAnsi="Arial" w:cs="Arial"/>
          <w:b/>
        </w:rPr>
      </w:pPr>
      <w:r w:rsidRPr="00D8242B">
        <w:rPr>
          <w:rFonts w:ascii="Arial" w:hAnsi="Arial" w:cs="Arial"/>
          <w:b/>
        </w:rPr>
        <w:lastRenderedPageBreak/>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F63C0F" w:rsidRDefault="00F63C0F" w:rsidP="00F63C0F"/>
    <w:p w:rsidR="00862559" w:rsidRDefault="00862559" w:rsidP="00F63C0F"/>
    <w:p w:rsidR="00862559" w:rsidRDefault="00862559" w:rsidP="00F63C0F"/>
    <w:p w:rsidR="00862559" w:rsidRPr="00D8242B" w:rsidRDefault="00487945" w:rsidP="00522A3E">
      <w:pPr>
        <w:pStyle w:val="Heading1"/>
        <w:numPr>
          <w:ilvl w:val="0"/>
          <w:numId w:val="4"/>
        </w:numPr>
        <w:jc w:val="center"/>
        <w:rPr>
          <w:rFonts w:ascii="Arial" w:hAnsi="Arial" w:cs="Arial"/>
          <w:b/>
        </w:rPr>
      </w:pPr>
      <w:r w:rsidRPr="00D8242B">
        <w:rPr>
          <w:rFonts w:ascii="Arial" w:hAnsi="Arial" w:cs="Arial"/>
          <w:b/>
        </w:rPr>
        <w:lastRenderedPageBreak/>
        <w:t>Softw</w:t>
      </w:r>
      <w:r w:rsidR="00596E06" w:rsidRPr="00D8242B">
        <w:rPr>
          <w:rFonts w:ascii="Arial" w:hAnsi="Arial" w:cs="Arial"/>
          <w:b/>
        </w:rPr>
        <w:t>are Requirements specification (SRS).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D0479A" w:rsidRDefault="00F63C0F" w:rsidP="004B5CEC">
      <w:pPr>
        <w:pStyle w:val="ListParagraph"/>
        <w:numPr>
          <w:ilvl w:val="0"/>
          <w:numId w:val="2"/>
        </w:numPr>
        <w:rPr>
          <w:rFonts w:ascii="Arial" w:hAnsi="Arial" w:cs="Arial"/>
        </w:rPr>
      </w:pPr>
      <w:r w:rsidRPr="00E17EAB">
        <w:rPr>
          <w:rFonts w:ascii="Arial" w:hAnsi="Arial" w:cs="Arial"/>
          <w:b/>
          <w:sz w:val="24"/>
          <w:szCs w:val="24"/>
        </w:rPr>
        <w:t>Functional requirements</w:t>
      </w:r>
      <w:r w:rsidRPr="00E17EAB">
        <w:rPr>
          <w:rFonts w:ascii="Arial" w:hAnsi="Arial" w:cs="Arial"/>
        </w:rPr>
        <w:t>:</w:t>
      </w:r>
      <w:r>
        <w:t xml:space="preserve"> </w:t>
      </w:r>
      <w:r w:rsidRPr="00E17EAB">
        <w:rPr>
          <w:rFonts w:ascii="Arial" w:hAnsi="Arial" w:cs="Arial"/>
        </w:rPr>
        <w:t>it specifies that what system should do for example</w:t>
      </w:r>
      <w:r w:rsidR="00AB6CC5" w:rsidRPr="00E17EAB">
        <w:rPr>
          <w:rFonts w:ascii="Arial" w:hAnsi="Arial" w:cs="Arial"/>
        </w:rPr>
        <w:t xml:space="preserve"> </w:t>
      </w:r>
      <w:r w:rsidR="004B5CEC">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Pr="004B5CEC" w:rsidRDefault="00D40E38" w:rsidP="00D40E38">
      <w:pPr>
        <w:pStyle w:val="ListParagraph"/>
        <w:ind w:left="1440"/>
        <w:rPr>
          <w:rFonts w:ascii="Arial" w:hAnsi="Arial" w:cs="Arial"/>
        </w:rPr>
      </w:pPr>
    </w:p>
    <w:p w:rsidR="00AB6CC5" w:rsidRDefault="00F95959" w:rsidP="00AB6CC5">
      <w:pPr>
        <w:pStyle w:val="ListParagraph"/>
        <w:rPr>
          <w:rFonts w:ascii="Arial" w:hAnsi="Arial" w:cs="Arial"/>
          <w:b/>
          <w:sz w:val="24"/>
          <w:szCs w:val="24"/>
        </w:rPr>
      </w:pPr>
      <w:r w:rsidRPr="00F95959">
        <w:rPr>
          <w:rFonts w:ascii="Arial" w:hAnsi="Arial" w:cs="Arial"/>
          <w:b/>
          <w:sz w:val="24"/>
          <w:szCs w:val="24"/>
        </w:rPr>
        <w:t xml:space="preserve">Software requirements </w:t>
      </w:r>
    </w:p>
    <w:p w:rsidR="00F95959" w:rsidRPr="00F95959" w:rsidRDefault="00F95959" w:rsidP="00AB6CC5">
      <w:pPr>
        <w:pStyle w:val="ListParagraph"/>
        <w:rPr>
          <w:rFonts w:ascii="Arial" w:hAnsi="Arial" w:cs="Arial"/>
          <w:b/>
          <w:sz w:val="24"/>
          <w:szCs w:val="24"/>
        </w:rPr>
      </w:pPr>
    </w:p>
    <w:p w:rsidR="00F95959" w:rsidRDefault="00F95959" w:rsidP="00F95959">
      <w:pPr>
        <w:pStyle w:val="ListParagraph"/>
        <w:numPr>
          <w:ilvl w:val="0"/>
          <w:numId w:val="8"/>
        </w:numPr>
      </w:pPr>
      <w:r>
        <w:t>Window vista, 8.1, 7, 10 or Linux.</w:t>
      </w:r>
    </w:p>
    <w:p w:rsidR="00F95959" w:rsidRDefault="00F95959" w:rsidP="00F95959">
      <w:pPr>
        <w:pStyle w:val="ListParagraph"/>
        <w:numPr>
          <w:ilvl w:val="0"/>
          <w:numId w:val="8"/>
        </w:numPr>
      </w:pPr>
      <w:r>
        <w:t>Any browser such as: Firefox, internet explorer, chrome and so on.</w:t>
      </w:r>
    </w:p>
    <w:p w:rsidR="00F95959" w:rsidRPr="00F95959" w:rsidRDefault="00F95959" w:rsidP="00F95959">
      <w:pPr>
        <w:ind w:left="720"/>
        <w:rPr>
          <w:rFonts w:ascii="Arial" w:hAnsi="Arial" w:cs="Arial"/>
          <w:b/>
          <w:sz w:val="24"/>
          <w:szCs w:val="24"/>
        </w:rPr>
      </w:pPr>
      <w:r w:rsidRPr="00F95959">
        <w:rPr>
          <w:rFonts w:ascii="Arial" w:hAnsi="Arial" w:cs="Arial"/>
          <w:b/>
          <w:sz w:val="24"/>
          <w:szCs w:val="24"/>
        </w:rPr>
        <w:t>Hardware requirements.</w:t>
      </w:r>
    </w:p>
    <w:p w:rsidR="00F95959" w:rsidRDefault="00F95959" w:rsidP="00F95959">
      <w:pPr>
        <w:pStyle w:val="ListParagraph"/>
        <w:numPr>
          <w:ilvl w:val="0"/>
          <w:numId w:val="7"/>
        </w:numPr>
      </w:pPr>
      <w:r>
        <w:t>Processor: i3, i5, i7.</w:t>
      </w:r>
    </w:p>
    <w:p w:rsidR="008F40FA" w:rsidRDefault="00F95959" w:rsidP="00083ED1">
      <w:pPr>
        <w:pStyle w:val="ListParagraph"/>
        <w:numPr>
          <w:ilvl w:val="0"/>
          <w:numId w:val="7"/>
        </w:numPr>
      </w:pPr>
      <w:r>
        <w:t>Memory: 4 GB RAM</w:t>
      </w:r>
      <w:r w:rsidR="00083ED1">
        <w:t>.</w:t>
      </w:r>
    </w:p>
    <w:p w:rsidR="008F40FA" w:rsidRDefault="008F40FA" w:rsidP="00AB6CC5">
      <w:pPr>
        <w:pStyle w:val="ListParagraph"/>
      </w:pPr>
    </w:p>
    <w:p w:rsidR="00862559" w:rsidRDefault="00862559" w:rsidP="00AB6CC5">
      <w:pPr>
        <w:pStyle w:val="ListParagraph"/>
      </w:pPr>
    </w:p>
    <w:p w:rsidR="00AB6CC5" w:rsidRDefault="00AB6CC5" w:rsidP="00B038F8">
      <w:pPr>
        <w:pStyle w:val="ListParagraph"/>
        <w:numPr>
          <w:ilvl w:val="0"/>
          <w:numId w:val="2"/>
        </w:numPr>
        <w:jc w:val="both"/>
        <w:rPr>
          <w:rFonts w:ascii="Arial" w:hAnsi="Arial" w:cs="Arial"/>
        </w:rPr>
      </w:pPr>
      <w:r w:rsidRPr="00E17EAB">
        <w:rPr>
          <w:rFonts w:ascii="Arial" w:hAnsi="Arial" w:cs="Arial"/>
          <w:b/>
          <w:sz w:val="24"/>
          <w:szCs w:val="24"/>
        </w:rPr>
        <w:t>Nonfunctional requirements:</w:t>
      </w:r>
      <w:r>
        <w:t xml:space="preserve"> </w:t>
      </w:r>
      <w:r w:rsidRPr="00E17EAB">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C15DB9">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C15DB9">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C15DB9">
        <w:trPr>
          <w:trHeight w:val="64"/>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C15DB9">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C15DB9">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AB6CC5" w:rsidRDefault="00AB6CC5" w:rsidP="00B038F8"/>
    <w:p w:rsidR="005D7154" w:rsidRDefault="005D7154" w:rsidP="00B038F8"/>
    <w:p w:rsidR="00EC2E14" w:rsidRPr="005D7154" w:rsidRDefault="00AB6CC5" w:rsidP="0024458D">
      <w:pPr>
        <w:pStyle w:val="ListParagraph"/>
        <w:numPr>
          <w:ilvl w:val="0"/>
          <w:numId w:val="2"/>
        </w:numPr>
        <w:jc w:val="both"/>
        <w:rPr>
          <w:b/>
        </w:rPr>
      </w:pPr>
      <w:r w:rsidRPr="00E17EAB">
        <w:rPr>
          <w:rFonts w:ascii="Arial" w:hAnsi="Arial" w:cs="Arial"/>
          <w:b/>
          <w:sz w:val="24"/>
          <w:szCs w:val="24"/>
        </w:rPr>
        <w:t>Moscow prioritization</w:t>
      </w:r>
      <w:r w:rsidR="00D94A18" w:rsidRPr="00B038F8">
        <w:rPr>
          <w:rFonts w:ascii="Arial" w:hAnsi="Arial" w:cs="Arial"/>
          <w:b/>
        </w:rPr>
        <w:t>:</w:t>
      </w:r>
      <w:r w:rsidR="00E17EAB" w:rsidRPr="00B038F8">
        <w:rPr>
          <w:b/>
        </w:rPr>
        <w:t xml:space="preserve"> </w:t>
      </w:r>
      <w:r w:rsidR="00E17EAB" w:rsidRPr="00B038F8">
        <w:rPr>
          <w:rFonts w:ascii="Arial" w:hAnsi="Arial" w:cs="Arial"/>
        </w:rPr>
        <w:t xml:space="preserve">it is the most </w:t>
      </w:r>
      <w:r w:rsidR="00460992" w:rsidRPr="00B038F8">
        <w:rPr>
          <w:rFonts w:ascii="Arial" w:hAnsi="Arial" w:cs="Arial"/>
        </w:rPr>
        <w:t>widespread</w:t>
      </w:r>
      <w:r w:rsidR="00E17EAB" w:rsidRPr="00B038F8">
        <w:rPr>
          <w:rFonts w:ascii="Arial" w:hAnsi="Arial" w:cs="Arial"/>
        </w:rPr>
        <w:t xml:space="preserve"> procedure for handling</w:t>
      </w:r>
      <w:r w:rsidR="00460992" w:rsidRPr="00B038F8">
        <w:rPr>
          <w:rFonts w:ascii="Arial" w:hAnsi="Arial" w:cs="Arial"/>
        </w:rPr>
        <w:t xml:space="preserve"> requirements and </w:t>
      </w:r>
      <w:r w:rsidR="00460992" w:rsidRPr="00B038F8">
        <w:rPr>
          <w:rFonts w:ascii="Arial" w:hAnsi="Arial" w:cs="Arial"/>
          <w:shd w:val="clear" w:color="auto" w:fill="FFFFFF"/>
        </w:rPr>
        <w:t>normally used to help basic stakeholders recognize the meaning of advantages in a particular statement</w:t>
      </w:r>
      <w:r w:rsidR="00460992" w:rsidRPr="00B038F8">
        <w:rPr>
          <w:rFonts w:ascii="Arial" w:hAnsi="Arial" w:cs="Arial"/>
          <w:color w:val="333333"/>
          <w:shd w:val="clear" w:color="auto" w:fill="FFFFFF"/>
        </w:rPr>
        <w:t xml:space="preserve">. </w:t>
      </w:r>
      <w:r w:rsidR="00D0479A" w:rsidRPr="00B038F8">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10004" w:type="dxa"/>
        <w:tblLook w:val="04A0" w:firstRow="1" w:lastRow="0" w:firstColumn="1" w:lastColumn="0" w:noHBand="0" w:noVBand="1"/>
      </w:tblPr>
      <w:tblGrid>
        <w:gridCol w:w="2500"/>
        <w:gridCol w:w="2895"/>
        <w:gridCol w:w="1980"/>
        <w:gridCol w:w="2629"/>
      </w:tblGrid>
      <w:tr w:rsidR="0002283D" w:rsidTr="005D7154">
        <w:trPr>
          <w:trHeight w:val="205"/>
        </w:trPr>
        <w:tc>
          <w:tcPr>
            <w:tcW w:w="2500" w:type="dxa"/>
          </w:tcPr>
          <w:p w:rsidR="0002283D" w:rsidRDefault="0002283D" w:rsidP="0002283D">
            <w:r>
              <w:rPr>
                <w:rFonts w:ascii="Arial" w:hAnsi="Arial" w:cs="Arial"/>
                <w:b/>
                <w:sz w:val="24"/>
                <w:szCs w:val="24"/>
              </w:rPr>
              <w:t>Must have</w:t>
            </w:r>
          </w:p>
        </w:tc>
        <w:tc>
          <w:tcPr>
            <w:tcW w:w="2895" w:type="dxa"/>
          </w:tcPr>
          <w:p w:rsidR="0002283D" w:rsidRDefault="0002283D" w:rsidP="0002283D">
            <w:r w:rsidRPr="00B038F8">
              <w:rPr>
                <w:rFonts w:ascii="Arial" w:hAnsi="Arial" w:cs="Arial"/>
                <w:b/>
                <w:sz w:val="24"/>
                <w:szCs w:val="24"/>
              </w:rPr>
              <w:t>Should have</w:t>
            </w:r>
          </w:p>
        </w:tc>
        <w:tc>
          <w:tcPr>
            <w:tcW w:w="1980" w:type="dxa"/>
          </w:tcPr>
          <w:p w:rsidR="0002283D" w:rsidRDefault="0002283D" w:rsidP="0002283D">
            <w:r>
              <w:rPr>
                <w:rFonts w:ascii="Arial" w:hAnsi="Arial" w:cs="Arial"/>
                <w:b/>
                <w:sz w:val="24"/>
                <w:szCs w:val="24"/>
              </w:rPr>
              <w:t>Could have</w:t>
            </w:r>
          </w:p>
        </w:tc>
        <w:tc>
          <w:tcPr>
            <w:tcW w:w="2629"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5D7154">
        <w:trPr>
          <w:trHeight w:val="779"/>
        </w:trPr>
        <w:tc>
          <w:tcPr>
            <w:tcW w:w="2500" w:type="dxa"/>
          </w:tcPr>
          <w:p w:rsidR="0002283D" w:rsidRDefault="0002283D" w:rsidP="0002283D">
            <w:r>
              <w:rPr>
                <w:rFonts w:ascii="Arial" w:hAnsi="Arial" w:cs="Arial"/>
              </w:rPr>
              <w:t xml:space="preserve">Bank details for donation, </w:t>
            </w:r>
            <w:r w:rsidR="00312013">
              <w:rPr>
                <w:rFonts w:ascii="Arial" w:hAnsi="Arial" w:cs="Arial"/>
              </w:rPr>
              <w:t>post blog, Donators details.</w:t>
            </w:r>
          </w:p>
        </w:tc>
        <w:tc>
          <w:tcPr>
            <w:tcW w:w="2895" w:type="dxa"/>
          </w:tcPr>
          <w:p w:rsidR="0002283D" w:rsidRPr="0002283D" w:rsidRDefault="0002283D" w:rsidP="0002283D">
            <w:pPr>
              <w:jc w:val="both"/>
              <w:rPr>
                <w:rFonts w:ascii="Arial" w:hAnsi="Arial" w:cs="Arial"/>
              </w:rPr>
            </w:pPr>
            <w:r w:rsidRPr="0002283D">
              <w:rPr>
                <w:rFonts w:ascii="Arial" w:hAnsi="Arial" w:cs="Arial"/>
              </w:rPr>
              <w:t>Blogs, login, call to action, feedback, and contact.</w:t>
            </w:r>
          </w:p>
          <w:p w:rsidR="0002283D" w:rsidRDefault="0002283D" w:rsidP="0002283D"/>
        </w:tc>
        <w:tc>
          <w:tcPr>
            <w:tcW w:w="1980" w:type="dxa"/>
          </w:tcPr>
          <w:p w:rsidR="0002283D" w:rsidRDefault="0002283D" w:rsidP="0002283D">
            <w:r>
              <w:rPr>
                <w:rFonts w:ascii="Arial" w:hAnsi="Arial" w:cs="Arial"/>
                <w:sz w:val="24"/>
                <w:szCs w:val="24"/>
              </w:rPr>
              <w:t>Gallery, videos.</w:t>
            </w:r>
          </w:p>
        </w:tc>
        <w:tc>
          <w:tcPr>
            <w:tcW w:w="2629"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02283D" w:rsidP="0002283D"/>
    <w:p w:rsidR="0002283D" w:rsidRDefault="0002283D" w:rsidP="0002283D"/>
    <w:p w:rsidR="0002283D" w:rsidRDefault="0002283D" w:rsidP="0002283D"/>
    <w:p w:rsidR="0002283D" w:rsidRPr="0002283D" w:rsidRDefault="0002283D" w:rsidP="0002283D"/>
    <w:p w:rsidR="00B038F8" w:rsidRDefault="00B038F8"/>
    <w:p w:rsidR="009A41E0" w:rsidRPr="00A74111" w:rsidRDefault="00B038F8" w:rsidP="00522A3E">
      <w:pPr>
        <w:pStyle w:val="Heading1"/>
        <w:numPr>
          <w:ilvl w:val="0"/>
          <w:numId w:val="2"/>
        </w:numPr>
        <w:jc w:val="center"/>
        <w:rPr>
          <w:rFonts w:ascii="Arial" w:hAnsi="Arial" w:cs="Arial"/>
          <w:b/>
        </w:rPr>
      </w:pPr>
      <w:r w:rsidRPr="00A74111">
        <w:rPr>
          <w:rFonts w:ascii="Arial" w:hAnsi="Arial" w:cs="Arial"/>
          <w:b/>
        </w:rPr>
        <w:t>Use Case Diagram</w:t>
      </w:r>
    </w:p>
    <w:p w:rsidR="002161E8" w:rsidRPr="002161E8" w:rsidRDefault="002161E8" w:rsidP="002161E8"/>
    <w:p w:rsidR="00B038F8" w:rsidRDefault="002161E8" w:rsidP="00B038F8">
      <w:r>
        <w:t>Use case diagam is pictorial representation of user’s interaction with the system that express the relationship between the operators and different use cases in which the operators is involved.</w:t>
      </w:r>
    </w:p>
    <w:p w:rsidR="002161E8" w:rsidRPr="00B038F8" w:rsidRDefault="002161E8" w:rsidP="00B038F8"/>
    <w:p w:rsidR="009A41E0" w:rsidRDefault="009A41E0">
      <w:pPr>
        <w:rPr>
          <w:rFonts w:ascii="Arial" w:hAnsi="Arial" w:cs="Arial"/>
        </w:rPr>
      </w:pPr>
      <w:r w:rsidRPr="0084622E">
        <w:rPr>
          <w:noProof/>
        </w:rPr>
        <w:drawing>
          <wp:inline distT="0" distB="0" distL="0" distR="0" wp14:anchorId="6BFCFB5B" wp14:editId="6343CFB6">
            <wp:extent cx="415290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I-Assignment1\CP_UseCase.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53321" cy="5476160"/>
                    </a:xfrm>
                    <a:prstGeom prst="rect">
                      <a:avLst/>
                    </a:prstGeom>
                    <a:noFill/>
                    <a:ln>
                      <a:noFill/>
                    </a:ln>
                  </pic:spPr>
                </pic:pic>
              </a:graphicData>
            </a:graphic>
          </wp:inline>
        </w:drawing>
      </w:r>
    </w:p>
    <w:p w:rsidR="009A41E0" w:rsidRDefault="009A41E0" w:rsidP="009A41E0"/>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012A94" w:rsidRDefault="00012A94" w:rsidP="009A41E0">
      <w:pPr>
        <w:rPr>
          <w:rFonts w:ascii="Arial" w:hAnsi="Arial" w:cs="Arial"/>
        </w:rPr>
      </w:pPr>
    </w:p>
    <w:p w:rsidR="00012A94" w:rsidRDefault="00012A94" w:rsidP="009A41E0">
      <w:pPr>
        <w:rPr>
          <w:rFonts w:ascii="Arial" w:hAnsi="Arial" w:cs="Arial"/>
        </w:rPr>
      </w:pPr>
    </w:p>
    <w:p w:rsidR="00012A94" w:rsidRDefault="00012A94" w:rsidP="009A41E0">
      <w:pPr>
        <w:rPr>
          <w:rFonts w:ascii="Arial" w:hAnsi="Arial" w:cs="Arial"/>
        </w:rPr>
      </w:pPr>
    </w:p>
    <w:p w:rsidR="00012A94" w:rsidRPr="00A74111" w:rsidRDefault="00E41B65" w:rsidP="00522A3E">
      <w:pPr>
        <w:pStyle w:val="Heading1"/>
        <w:numPr>
          <w:ilvl w:val="0"/>
          <w:numId w:val="2"/>
        </w:numPr>
        <w:jc w:val="center"/>
        <w:rPr>
          <w:rFonts w:ascii="Arial" w:hAnsi="Arial" w:cs="Arial"/>
          <w:b/>
        </w:rPr>
      </w:pPr>
      <w:r w:rsidRPr="00A74111">
        <w:rPr>
          <w:rFonts w:ascii="Arial" w:hAnsi="Arial" w:cs="Arial"/>
          <w:b/>
        </w:rPr>
        <w:t>NLA</w:t>
      </w:r>
      <w:r w:rsidR="00395022" w:rsidRPr="00A74111">
        <w:rPr>
          <w:rFonts w:ascii="Arial" w:hAnsi="Arial" w:cs="Arial"/>
          <w:b/>
        </w:rPr>
        <w:t xml:space="preserve"> (Natural language Analysis).</w:t>
      </w:r>
    </w:p>
    <w:p w:rsidR="00012A94" w:rsidRDefault="00012A94" w:rsidP="00012A94">
      <w:pPr>
        <w:spacing w:line="276" w:lineRule="auto"/>
        <w:ind w:firstLine="720"/>
        <w:jc w:val="both"/>
        <w:rPr>
          <w:rFonts w:ascii="Arial" w:hAnsi="Arial" w:cs="Arial"/>
        </w:rPr>
      </w:pPr>
    </w:p>
    <w:p w:rsidR="00012A94" w:rsidRDefault="00012A94" w:rsidP="00C975A8">
      <w:pPr>
        <w:spacing w:line="276" w:lineRule="auto"/>
        <w:ind w:firstLine="720"/>
        <w:jc w:val="both"/>
        <w:rPr>
          <w:rFonts w:ascii="Arial" w:hAnsi="Arial" w:cs="Arial"/>
        </w:rPr>
      </w:pPr>
      <w:r>
        <w:rPr>
          <w:rFonts w:ascii="Arial" w:hAnsi="Arial" w:cs="Arial"/>
        </w:rPr>
        <w:t xml:space="preserve">Dhurmus Suntali foundation charity website is a social organization website which is founded by the two comedian actors “Dhurmus” and “Suntali” after the massive destruction occurred in Nepal. With the intention to serve the nation and the victims they established this organization and website to display the problems with details and to ask for donation. </w:t>
      </w:r>
    </w:p>
    <w:p w:rsidR="00012A94" w:rsidRDefault="00012A94" w:rsidP="00C975A8">
      <w:pPr>
        <w:spacing w:line="276" w:lineRule="auto"/>
        <w:ind w:firstLine="720"/>
        <w:jc w:val="both"/>
        <w:rPr>
          <w:rFonts w:ascii="Arial" w:hAnsi="Arial" w:cs="Arial"/>
        </w:rPr>
      </w:pPr>
      <w:r>
        <w:rPr>
          <w:rFonts w:ascii="Arial" w:hAnsi="Arial" w:cs="Arial"/>
        </w:rPr>
        <w:t xml:space="preserve">This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Pr>
          <w:rFonts w:ascii="Arial" w:hAnsi="Arial" w:cs="Arial"/>
        </w:rPr>
        <w:t xml:space="preserve">xcept this all admin can post blogs, videos, images, </w:t>
      </w:r>
      <w:r w:rsidR="00C975A8">
        <w:rPr>
          <w:rFonts w:ascii="Arial" w:hAnsi="Arial" w:cs="Arial"/>
        </w:rPr>
        <w:t>donator’s</w:t>
      </w:r>
      <w:r>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8D1BAE" w:rsidRDefault="008D1BAE" w:rsidP="00B22B0B">
      <w:pPr>
        <w:pStyle w:val="ListParagraph"/>
        <w:jc w:val="both"/>
        <w:rPr>
          <w:rFonts w:ascii="Arial" w:hAnsi="Arial" w:cs="Arial"/>
        </w:rPr>
      </w:pPr>
    </w:p>
    <w:p w:rsidR="00B96029" w:rsidRDefault="00B96029" w:rsidP="00B22B0B">
      <w:pPr>
        <w:pStyle w:val="ListParagraph"/>
        <w:jc w:val="both"/>
        <w:rPr>
          <w:rFonts w:ascii="Arial" w:hAnsi="Arial" w:cs="Arial"/>
        </w:rPr>
      </w:pPr>
    </w:p>
    <w:p w:rsidR="00B96029" w:rsidRPr="00B22B0B" w:rsidRDefault="00B96029" w:rsidP="00B22B0B">
      <w:pPr>
        <w:pStyle w:val="ListParagraph"/>
        <w:jc w:val="both"/>
        <w:rPr>
          <w:rFonts w:ascii="Arial" w:hAnsi="Arial" w:cs="Arial"/>
        </w:rPr>
      </w:pPr>
      <w:r>
        <w:rPr>
          <w:rFonts w:ascii="Arial" w:hAnsi="Arial" w:cs="Arial"/>
        </w:rPr>
        <w:t>Possible class: blog, gallery, Login, videos, feedbacks</w:t>
      </w:r>
      <w:r w:rsidR="00E764BF">
        <w:rPr>
          <w:rFonts w:ascii="Arial" w:hAnsi="Arial" w:cs="Arial"/>
        </w:rPr>
        <w:t>.</w:t>
      </w:r>
      <w:bookmarkStart w:id="0" w:name="_GoBack"/>
      <w:bookmarkEnd w:id="0"/>
    </w:p>
    <w:sectPr w:rsidR="00B96029" w:rsidRPr="00B2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2A94"/>
    <w:rsid w:val="0002283D"/>
    <w:rsid w:val="00083ED1"/>
    <w:rsid w:val="000C367E"/>
    <w:rsid w:val="000D3AFE"/>
    <w:rsid w:val="000E2F5A"/>
    <w:rsid w:val="00131E3C"/>
    <w:rsid w:val="0017287F"/>
    <w:rsid w:val="00193CD6"/>
    <w:rsid w:val="00195E31"/>
    <w:rsid w:val="001C0914"/>
    <w:rsid w:val="001C2B38"/>
    <w:rsid w:val="002161E8"/>
    <w:rsid w:val="00221696"/>
    <w:rsid w:val="0024458D"/>
    <w:rsid w:val="002F0792"/>
    <w:rsid w:val="003071A9"/>
    <w:rsid w:val="00312013"/>
    <w:rsid w:val="003341D3"/>
    <w:rsid w:val="00395022"/>
    <w:rsid w:val="004253CD"/>
    <w:rsid w:val="00441AA6"/>
    <w:rsid w:val="00452736"/>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832E1"/>
    <w:rsid w:val="006A7C60"/>
    <w:rsid w:val="006E7D3E"/>
    <w:rsid w:val="007247ED"/>
    <w:rsid w:val="00756225"/>
    <w:rsid w:val="007C0543"/>
    <w:rsid w:val="00833E8A"/>
    <w:rsid w:val="0084622E"/>
    <w:rsid w:val="00854370"/>
    <w:rsid w:val="00862559"/>
    <w:rsid w:val="008C1D7E"/>
    <w:rsid w:val="008D1BAE"/>
    <w:rsid w:val="008F40FA"/>
    <w:rsid w:val="00904573"/>
    <w:rsid w:val="009A41E0"/>
    <w:rsid w:val="00A274C7"/>
    <w:rsid w:val="00A74111"/>
    <w:rsid w:val="00AB24F2"/>
    <w:rsid w:val="00AB6CC5"/>
    <w:rsid w:val="00B038F8"/>
    <w:rsid w:val="00B073A6"/>
    <w:rsid w:val="00B22B0B"/>
    <w:rsid w:val="00B44BF1"/>
    <w:rsid w:val="00B96029"/>
    <w:rsid w:val="00C106BE"/>
    <w:rsid w:val="00C15DB9"/>
    <w:rsid w:val="00C16C17"/>
    <w:rsid w:val="00C975A8"/>
    <w:rsid w:val="00D0479A"/>
    <w:rsid w:val="00D230BB"/>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5222F"/>
    <w:rsid w:val="00F63A81"/>
    <w:rsid w:val="00F63C0F"/>
    <w:rsid w:val="00F95959"/>
    <w:rsid w:val="00FD4FEC"/>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8CF1F-BBEC-4D87-80ED-12DB9833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65</cp:revision>
  <dcterms:created xsi:type="dcterms:W3CDTF">2019-04-22T15:25:00Z</dcterms:created>
  <dcterms:modified xsi:type="dcterms:W3CDTF">2019-05-07T04:21:00Z</dcterms:modified>
</cp:coreProperties>
</file>