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7D853" w14:textId="77777777" w:rsidR="005539CF" w:rsidRPr="005539CF" w:rsidRDefault="005539CF" w:rsidP="005539CF">
      <w:pPr>
        <w:rPr>
          <w:b/>
          <w:bCs/>
        </w:rPr>
      </w:pPr>
      <w:r w:rsidRPr="005539CF">
        <w:rPr>
          <w:b/>
          <w:bCs/>
        </w:rPr>
        <w:t>Bug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7715"/>
      </w:tblGrid>
      <w:tr w:rsidR="005539CF" w:rsidRPr="005539CF" w14:paraId="76218C4F" w14:textId="77777777">
        <w:trPr>
          <w:tblHeader/>
          <w:tblCellSpacing w:w="15" w:type="dxa"/>
        </w:trPr>
        <w:tc>
          <w:tcPr>
            <w:tcW w:w="0" w:type="auto"/>
            <w:vAlign w:val="center"/>
            <w:hideMark/>
          </w:tcPr>
          <w:p w14:paraId="36A2F2D9" w14:textId="77777777" w:rsidR="005539CF" w:rsidRPr="005539CF" w:rsidRDefault="005539CF" w:rsidP="005539CF">
            <w:pPr>
              <w:rPr>
                <w:b/>
                <w:bCs/>
              </w:rPr>
            </w:pPr>
            <w:r w:rsidRPr="005539CF">
              <w:rPr>
                <w:b/>
                <w:bCs/>
              </w:rPr>
              <w:t>Field</w:t>
            </w:r>
          </w:p>
        </w:tc>
        <w:tc>
          <w:tcPr>
            <w:tcW w:w="0" w:type="auto"/>
            <w:vAlign w:val="center"/>
            <w:hideMark/>
          </w:tcPr>
          <w:p w14:paraId="244B41A1" w14:textId="77777777" w:rsidR="005539CF" w:rsidRPr="005539CF" w:rsidRDefault="005539CF" w:rsidP="005539CF">
            <w:pPr>
              <w:rPr>
                <w:b/>
                <w:bCs/>
              </w:rPr>
            </w:pPr>
            <w:r w:rsidRPr="005539CF">
              <w:rPr>
                <w:b/>
                <w:bCs/>
              </w:rPr>
              <w:t>Detail</w:t>
            </w:r>
          </w:p>
        </w:tc>
      </w:tr>
      <w:tr w:rsidR="005539CF" w:rsidRPr="005539CF" w14:paraId="287BA24F" w14:textId="77777777">
        <w:trPr>
          <w:tblCellSpacing w:w="15" w:type="dxa"/>
        </w:trPr>
        <w:tc>
          <w:tcPr>
            <w:tcW w:w="0" w:type="auto"/>
            <w:vAlign w:val="center"/>
            <w:hideMark/>
          </w:tcPr>
          <w:p w14:paraId="0010B634" w14:textId="77777777" w:rsidR="005539CF" w:rsidRPr="005539CF" w:rsidRDefault="005539CF" w:rsidP="005539CF">
            <w:r w:rsidRPr="005539CF">
              <w:rPr>
                <w:b/>
                <w:bCs/>
              </w:rPr>
              <w:t>Bug ID</w:t>
            </w:r>
          </w:p>
        </w:tc>
        <w:tc>
          <w:tcPr>
            <w:tcW w:w="0" w:type="auto"/>
            <w:vAlign w:val="center"/>
            <w:hideMark/>
          </w:tcPr>
          <w:p w14:paraId="1C2A93FA" w14:textId="77777777" w:rsidR="005539CF" w:rsidRPr="005539CF" w:rsidRDefault="005539CF" w:rsidP="005539CF">
            <w:r w:rsidRPr="005539CF">
              <w:t>BUG-4721</w:t>
            </w:r>
          </w:p>
        </w:tc>
      </w:tr>
      <w:tr w:rsidR="005539CF" w:rsidRPr="005539CF" w14:paraId="4E78D836" w14:textId="77777777">
        <w:trPr>
          <w:tblCellSpacing w:w="15" w:type="dxa"/>
        </w:trPr>
        <w:tc>
          <w:tcPr>
            <w:tcW w:w="0" w:type="auto"/>
            <w:vAlign w:val="center"/>
            <w:hideMark/>
          </w:tcPr>
          <w:p w14:paraId="2A0E7290" w14:textId="77777777" w:rsidR="005539CF" w:rsidRPr="005539CF" w:rsidRDefault="005539CF" w:rsidP="005539CF">
            <w:r w:rsidRPr="005539CF">
              <w:rPr>
                <w:b/>
                <w:bCs/>
              </w:rPr>
              <w:t>Title</w:t>
            </w:r>
          </w:p>
        </w:tc>
        <w:tc>
          <w:tcPr>
            <w:tcW w:w="0" w:type="auto"/>
            <w:vAlign w:val="center"/>
            <w:hideMark/>
          </w:tcPr>
          <w:p w14:paraId="074DCB31" w14:textId="77777777" w:rsidR="005539CF" w:rsidRPr="005539CF" w:rsidRDefault="005539CF" w:rsidP="005539CF">
            <w:r w:rsidRPr="005539CF">
              <w:t>Login button unresponsive after failed authentication attempt on mobile web</w:t>
            </w:r>
          </w:p>
        </w:tc>
      </w:tr>
      <w:tr w:rsidR="005539CF" w:rsidRPr="005539CF" w14:paraId="2E87ECB4" w14:textId="77777777">
        <w:trPr>
          <w:tblCellSpacing w:w="15" w:type="dxa"/>
        </w:trPr>
        <w:tc>
          <w:tcPr>
            <w:tcW w:w="0" w:type="auto"/>
            <w:vAlign w:val="center"/>
            <w:hideMark/>
          </w:tcPr>
          <w:p w14:paraId="0D0B7F6A" w14:textId="77777777" w:rsidR="005539CF" w:rsidRPr="005539CF" w:rsidRDefault="005539CF" w:rsidP="005539CF">
            <w:r w:rsidRPr="005539CF">
              <w:rPr>
                <w:b/>
                <w:bCs/>
              </w:rPr>
              <w:t>Project</w:t>
            </w:r>
          </w:p>
        </w:tc>
        <w:tc>
          <w:tcPr>
            <w:tcW w:w="0" w:type="auto"/>
            <w:vAlign w:val="center"/>
            <w:hideMark/>
          </w:tcPr>
          <w:p w14:paraId="0D23B949" w14:textId="77777777" w:rsidR="005539CF" w:rsidRPr="005539CF" w:rsidRDefault="005539CF" w:rsidP="005539CF">
            <w:r w:rsidRPr="005539CF">
              <w:t>Acme Customer Portal v3.2</w:t>
            </w:r>
          </w:p>
        </w:tc>
      </w:tr>
      <w:tr w:rsidR="005539CF" w:rsidRPr="005539CF" w14:paraId="11EF15E9" w14:textId="77777777">
        <w:trPr>
          <w:tblCellSpacing w:w="15" w:type="dxa"/>
        </w:trPr>
        <w:tc>
          <w:tcPr>
            <w:tcW w:w="0" w:type="auto"/>
            <w:vAlign w:val="center"/>
            <w:hideMark/>
          </w:tcPr>
          <w:p w14:paraId="2F907E4C" w14:textId="77777777" w:rsidR="005539CF" w:rsidRPr="005539CF" w:rsidRDefault="005539CF" w:rsidP="005539CF">
            <w:r w:rsidRPr="005539CF">
              <w:rPr>
                <w:b/>
                <w:bCs/>
              </w:rPr>
              <w:t>Reporter</w:t>
            </w:r>
          </w:p>
        </w:tc>
        <w:tc>
          <w:tcPr>
            <w:tcW w:w="0" w:type="auto"/>
            <w:vAlign w:val="center"/>
            <w:hideMark/>
          </w:tcPr>
          <w:p w14:paraId="5549F955" w14:textId="77777777" w:rsidR="005539CF" w:rsidRPr="005539CF" w:rsidRDefault="005539CF" w:rsidP="005539CF">
            <w:r w:rsidRPr="005539CF">
              <w:t>Jane Chen</w:t>
            </w:r>
          </w:p>
        </w:tc>
      </w:tr>
      <w:tr w:rsidR="005539CF" w:rsidRPr="005539CF" w14:paraId="7A32D1C4" w14:textId="77777777">
        <w:trPr>
          <w:tblCellSpacing w:w="15" w:type="dxa"/>
        </w:trPr>
        <w:tc>
          <w:tcPr>
            <w:tcW w:w="0" w:type="auto"/>
            <w:vAlign w:val="center"/>
            <w:hideMark/>
          </w:tcPr>
          <w:p w14:paraId="1C2851EE" w14:textId="77777777" w:rsidR="005539CF" w:rsidRPr="005539CF" w:rsidRDefault="005539CF" w:rsidP="005539CF">
            <w:r w:rsidRPr="005539CF">
              <w:rPr>
                <w:b/>
                <w:bCs/>
              </w:rPr>
              <w:t>Assignee</w:t>
            </w:r>
          </w:p>
        </w:tc>
        <w:tc>
          <w:tcPr>
            <w:tcW w:w="0" w:type="auto"/>
            <w:vAlign w:val="center"/>
            <w:hideMark/>
          </w:tcPr>
          <w:p w14:paraId="51DBD979" w14:textId="77777777" w:rsidR="005539CF" w:rsidRPr="005539CF" w:rsidRDefault="005539CF" w:rsidP="005539CF">
            <w:r w:rsidRPr="005539CF">
              <w:t>Backend Team – Auth Module</w:t>
            </w:r>
          </w:p>
        </w:tc>
      </w:tr>
      <w:tr w:rsidR="005539CF" w:rsidRPr="005539CF" w14:paraId="3F51A217" w14:textId="77777777">
        <w:trPr>
          <w:tblCellSpacing w:w="15" w:type="dxa"/>
        </w:trPr>
        <w:tc>
          <w:tcPr>
            <w:tcW w:w="0" w:type="auto"/>
            <w:vAlign w:val="center"/>
            <w:hideMark/>
          </w:tcPr>
          <w:p w14:paraId="0AA6521B" w14:textId="77777777" w:rsidR="005539CF" w:rsidRPr="005539CF" w:rsidRDefault="005539CF" w:rsidP="005539CF">
            <w:r w:rsidRPr="005539CF">
              <w:rPr>
                <w:b/>
                <w:bCs/>
              </w:rPr>
              <w:t>Date Reported</w:t>
            </w:r>
          </w:p>
        </w:tc>
        <w:tc>
          <w:tcPr>
            <w:tcW w:w="0" w:type="auto"/>
            <w:vAlign w:val="center"/>
            <w:hideMark/>
          </w:tcPr>
          <w:p w14:paraId="29A879B3" w14:textId="77777777" w:rsidR="005539CF" w:rsidRPr="005539CF" w:rsidRDefault="005539CF" w:rsidP="005539CF">
            <w:r w:rsidRPr="005539CF">
              <w:t>2026-08-01</w:t>
            </w:r>
          </w:p>
        </w:tc>
      </w:tr>
      <w:tr w:rsidR="005539CF" w:rsidRPr="005539CF" w14:paraId="3519C58C" w14:textId="77777777">
        <w:trPr>
          <w:tblCellSpacing w:w="15" w:type="dxa"/>
        </w:trPr>
        <w:tc>
          <w:tcPr>
            <w:tcW w:w="0" w:type="auto"/>
            <w:vAlign w:val="center"/>
            <w:hideMark/>
          </w:tcPr>
          <w:p w14:paraId="39C432EF" w14:textId="77777777" w:rsidR="005539CF" w:rsidRPr="005539CF" w:rsidRDefault="005539CF" w:rsidP="005539CF">
            <w:r w:rsidRPr="005539CF">
              <w:rPr>
                <w:b/>
                <w:bCs/>
              </w:rPr>
              <w:t>Environment</w:t>
            </w:r>
          </w:p>
        </w:tc>
        <w:tc>
          <w:tcPr>
            <w:tcW w:w="0" w:type="auto"/>
            <w:vAlign w:val="center"/>
            <w:hideMark/>
          </w:tcPr>
          <w:p w14:paraId="36E2C7DA" w14:textId="77777777" w:rsidR="005539CF" w:rsidRPr="005539CF" w:rsidRDefault="005539CF" w:rsidP="005539CF">
            <w:r w:rsidRPr="005539CF">
              <w:t>iOS 19.1 / Safari 20.0, Android 16 / Chrome 128</w:t>
            </w:r>
          </w:p>
        </w:tc>
      </w:tr>
      <w:tr w:rsidR="005539CF" w:rsidRPr="005539CF" w14:paraId="1FE47764" w14:textId="77777777">
        <w:trPr>
          <w:tblCellSpacing w:w="15" w:type="dxa"/>
        </w:trPr>
        <w:tc>
          <w:tcPr>
            <w:tcW w:w="0" w:type="auto"/>
            <w:vAlign w:val="center"/>
            <w:hideMark/>
          </w:tcPr>
          <w:p w14:paraId="38BC4D0C" w14:textId="77777777" w:rsidR="005539CF" w:rsidRPr="005539CF" w:rsidRDefault="005539CF" w:rsidP="005539CF">
            <w:r w:rsidRPr="005539CF">
              <w:rPr>
                <w:b/>
                <w:bCs/>
              </w:rPr>
              <w:t>Severity</w:t>
            </w:r>
          </w:p>
        </w:tc>
        <w:tc>
          <w:tcPr>
            <w:tcW w:w="0" w:type="auto"/>
            <w:vAlign w:val="center"/>
            <w:hideMark/>
          </w:tcPr>
          <w:p w14:paraId="2AE4A040" w14:textId="77777777" w:rsidR="005539CF" w:rsidRPr="005539CF" w:rsidRDefault="005539CF" w:rsidP="005539CF">
            <w:r w:rsidRPr="005539CF">
              <w:t>High</w:t>
            </w:r>
          </w:p>
        </w:tc>
      </w:tr>
      <w:tr w:rsidR="005539CF" w:rsidRPr="005539CF" w14:paraId="45B39380" w14:textId="77777777">
        <w:trPr>
          <w:tblCellSpacing w:w="15" w:type="dxa"/>
        </w:trPr>
        <w:tc>
          <w:tcPr>
            <w:tcW w:w="0" w:type="auto"/>
            <w:vAlign w:val="center"/>
            <w:hideMark/>
          </w:tcPr>
          <w:p w14:paraId="1AC4FD64" w14:textId="77777777" w:rsidR="005539CF" w:rsidRPr="005539CF" w:rsidRDefault="005539CF" w:rsidP="005539CF">
            <w:r w:rsidRPr="005539CF">
              <w:rPr>
                <w:b/>
                <w:bCs/>
              </w:rPr>
              <w:t>Priority</w:t>
            </w:r>
          </w:p>
        </w:tc>
        <w:tc>
          <w:tcPr>
            <w:tcW w:w="0" w:type="auto"/>
            <w:vAlign w:val="center"/>
            <w:hideMark/>
          </w:tcPr>
          <w:p w14:paraId="12399270" w14:textId="77777777" w:rsidR="005539CF" w:rsidRPr="005539CF" w:rsidRDefault="005539CF" w:rsidP="005539CF">
            <w:r w:rsidRPr="005539CF">
              <w:t>P1</w:t>
            </w:r>
          </w:p>
        </w:tc>
      </w:tr>
      <w:tr w:rsidR="005539CF" w:rsidRPr="005539CF" w14:paraId="4B2D6E83" w14:textId="77777777">
        <w:trPr>
          <w:tblCellSpacing w:w="15" w:type="dxa"/>
        </w:trPr>
        <w:tc>
          <w:tcPr>
            <w:tcW w:w="0" w:type="auto"/>
            <w:vAlign w:val="center"/>
            <w:hideMark/>
          </w:tcPr>
          <w:p w14:paraId="152E73EA" w14:textId="77777777" w:rsidR="005539CF" w:rsidRPr="005539CF" w:rsidRDefault="005539CF" w:rsidP="005539CF">
            <w:r w:rsidRPr="005539CF">
              <w:rPr>
                <w:b/>
                <w:bCs/>
              </w:rPr>
              <w:t>Status</w:t>
            </w:r>
          </w:p>
        </w:tc>
        <w:tc>
          <w:tcPr>
            <w:tcW w:w="0" w:type="auto"/>
            <w:vAlign w:val="center"/>
            <w:hideMark/>
          </w:tcPr>
          <w:p w14:paraId="32218664" w14:textId="77777777" w:rsidR="005539CF" w:rsidRPr="005539CF" w:rsidRDefault="005539CF" w:rsidP="005539CF">
            <w:r w:rsidRPr="005539CF">
              <w:t>Open</w:t>
            </w:r>
          </w:p>
        </w:tc>
      </w:tr>
      <w:tr w:rsidR="005539CF" w:rsidRPr="005539CF" w14:paraId="179CDDD8" w14:textId="77777777">
        <w:trPr>
          <w:tblCellSpacing w:w="15" w:type="dxa"/>
        </w:trPr>
        <w:tc>
          <w:tcPr>
            <w:tcW w:w="0" w:type="auto"/>
            <w:vAlign w:val="center"/>
            <w:hideMark/>
          </w:tcPr>
          <w:p w14:paraId="28F57CAB" w14:textId="77777777" w:rsidR="005539CF" w:rsidRPr="005539CF" w:rsidRDefault="005539CF" w:rsidP="005539CF">
            <w:r w:rsidRPr="005539CF">
              <w:rPr>
                <w:b/>
                <w:bCs/>
              </w:rPr>
              <w:t>Component</w:t>
            </w:r>
          </w:p>
        </w:tc>
        <w:tc>
          <w:tcPr>
            <w:tcW w:w="0" w:type="auto"/>
            <w:vAlign w:val="center"/>
            <w:hideMark/>
          </w:tcPr>
          <w:p w14:paraId="6CBC873B" w14:textId="77777777" w:rsidR="005539CF" w:rsidRPr="005539CF" w:rsidRDefault="005539CF" w:rsidP="005539CF">
            <w:r w:rsidRPr="005539CF">
              <w:t>Authentication</w:t>
            </w:r>
          </w:p>
        </w:tc>
      </w:tr>
      <w:tr w:rsidR="005539CF" w:rsidRPr="005539CF" w14:paraId="68D85DD8" w14:textId="77777777">
        <w:trPr>
          <w:tblCellSpacing w:w="15" w:type="dxa"/>
        </w:trPr>
        <w:tc>
          <w:tcPr>
            <w:tcW w:w="0" w:type="auto"/>
            <w:vAlign w:val="center"/>
            <w:hideMark/>
          </w:tcPr>
          <w:p w14:paraId="77F7613C" w14:textId="77777777" w:rsidR="005539CF" w:rsidRPr="005539CF" w:rsidRDefault="005539CF" w:rsidP="005539CF">
            <w:r w:rsidRPr="005539CF">
              <w:rPr>
                <w:b/>
                <w:bCs/>
              </w:rPr>
              <w:t>Sprint</w:t>
            </w:r>
          </w:p>
        </w:tc>
        <w:tc>
          <w:tcPr>
            <w:tcW w:w="0" w:type="auto"/>
            <w:vAlign w:val="center"/>
            <w:hideMark/>
          </w:tcPr>
          <w:p w14:paraId="685A3CB8" w14:textId="77777777" w:rsidR="005539CF" w:rsidRPr="005539CF" w:rsidRDefault="005539CF" w:rsidP="005539CF">
            <w:r w:rsidRPr="005539CF">
              <w:t>Sprint 42</w:t>
            </w:r>
          </w:p>
        </w:tc>
      </w:tr>
    </w:tbl>
    <w:p w14:paraId="4F95231A" w14:textId="77777777" w:rsidR="005539CF" w:rsidRPr="005539CF" w:rsidRDefault="005539CF" w:rsidP="005539CF">
      <w:r w:rsidRPr="005539CF">
        <w:pict w14:anchorId="7DC131A9">
          <v:rect id="_x0000_i1061" style="width:0;height:1.5pt" o:hralign="center" o:hrstd="t" o:hr="t" fillcolor="#a0a0a0" stroked="f"/>
        </w:pict>
      </w:r>
    </w:p>
    <w:p w14:paraId="27706B0C" w14:textId="77777777" w:rsidR="005539CF" w:rsidRPr="005539CF" w:rsidRDefault="005539CF" w:rsidP="005539CF">
      <w:pPr>
        <w:rPr>
          <w:b/>
          <w:bCs/>
        </w:rPr>
      </w:pPr>
      <w:r w:rsidRPr="005539CF">
        <w:rPr>
          <w:b/>
          <w:bCs/>
        </w:rPr>
        <w:t>Summary</w:t>
      </w:r>
    </w:p>
    <w:p w14:paraId="1EC77398" w14:textId="77777777" w:rsidR="005539CF" w:rsidRPr="005539CF" w:rsidRDefault="005539CF" w:rsidP="005539CF">
      <w:r w:rsidRPr="005539CF">
        <w:t>After entering invalid credentials and receiving an error message, the "Log In" button becomes unresponsive on mobile web browsers. The user cannot retry login without refreshing the page. Desktop browsers are unaffected.</w:t>
      </w:r>
    </w:p>
    <w:p w14:paraId="64AA4597" w14:textId="77777777" w:rsidR="005539CF" w:rsidRPr="005539CF" w:rsidRDefault="005539CF" w:rsidP="005539CF">
      <w:r w:rsidRPr="005539CF">
        <w:pict w14:anchorId="779B0B64">
          <v:rect id="_x0000_i1062" style="width:0;height:1.5pt" o:hralign="center" o:hrstd="t" o:hr="t" fillcolor="#a0a0a0" stroked="f"/>
        </w:pict>
      </w:r>
    </w:p>
    <w:p w14:paraId="733C949C" w14:textId="77777777" w:rsidR="005539CF" w:rsidRPr="005539CF" w:rsidRDefault="005539CF" w:rsidP="005539CF">
      <w:pPr>
        <w:rPr>
          <w:b/>
          <w:bCs/>
        </w:rPr>
      </w:pPr>
      <w:r w:rsidRPr="005539CF">
        <w:rPr>
          <w:b/>
          <w:bCs/>
        </w:rPr>
        <w:t>Steps to Reproduce</w:t>
      </w:r>
    </w:p>
    <w:p w14:paraId="761E0DF1" w14:textId="77777777" w:rsidR="005539CF" w:rsidRPr="005539CF" w:rsidRDefault="005539CF" w:rsidP="005539CF">
      <w:pPr>
        <w:numPr>
          <w:ilvl w:val="0"/>
          <w:numId w:val="1"/>
        </w:numPr>
      </w:pPr>
      <w:r w:rsidRPr="005539CF">
        <w:t>Open https://portal.acme.com/login on a mobile browser.</w:t>
      </w:r>
    </w:p>
    <w:p w14:paraId="7A09DEB1" w14:textId="77777777" w:rsidR="005539CF" w:rsidRPr="005539CF" w:rsidRDefault="005539CF" w:rsidP="005539CF">
      <w:pPr>
        <w:numPr>
          <w:ilvl w:val="0"/>
          <w:numId w:val="1"/>
        </w:numPr>
      </w:pPr>
      <w:r w:rsidRPr="005539CF">
        <w:t xml:space="preserve">Enter a valid username and an </w:t>
      </w:r>
      <w:r w:rsidRPr="005539CF">
        <w:rPr>
          <w:b/>
          <w:bCs/>
        </w:rPr>
        <w:t>incorrect</w:t>
      </w:r>
      <w:r w:rsidRPr="005539CF">
        <w:t xml:space="preserve"> password.</w:t>
      </w:r>
    </w:p>
    <w:p w14:paraId="67B12E26" w14:textId="77777777" w:rsidR="005539CF" w:rsidRPr="005539CF" w:rsidRDefault="005539CF" w:rsidP="005539CF">
      <w:pPr>
        <w:numPr>
          <w:ilvl w:val="0"/>
          <w:numId w:val="1"/>
        </w:numPr>
      </w:pPr>
      <w:r w:rsidRPr="005539CF">
        <w:t xml:space="preserve">Tap </w:t>
      </w:r>
      <w:r w:rsidRPr="005539CF">
        <w:rPr>
          <w:b/>
          <w:bCs/>
        </w:rPr>
        <w:t>"Log In."</w:t>
      </w:r>
    </w:p>
    <w:p w14:paraId="13445FC5" w14:textId="77777777" w:rsidR="005539CF" w:rsidRPr="005539CF" w:rsidRDefault="005539CF" w:rsidP="005539CF">
      <w:pPr>
        <w:numPr>
          <w:ilvl w:val="0"/>
          <w:numId w:val="1"/>
        </w:numPr>
      </w:pPr>
      <w:r w:rsidRPr="005539CF">
        <w:lastRenderedPageBreak/>
        <w:t>Observe the "Invalid credentials" error banner appears.</w:t>
      </w:r>
    </w:p>
    <w:p w14:paraId="411AB4A0" w14:textId="77777777" w:rsidR="005539CF" w:rsidRPr="005539CF" w:rsidRDefault="005539CF" w:rsidP="005539CF">
      <w:pPr>
        <w:numPr>
          <w:ilvl w:val="0"/>
          <w:numId w:val="1"/>
        </w:numPr>
      </w:pPr>
      <w:r w:rsidRPr="005539CF">
        <w:t xml:space="preserve">Correct the password and tap </w:t>
      </w:r>
      <w:r w:rsidRPr="005539CF">
        <w:rPr>
          <w:b/>
          <w:bCs/>
        </w:rPr>
        <w:t>"Log In"</w:t>
      </w:r>
      <w:r w:rsidRPr="005539CF">
        <w:t xml:space="preserve"> again.</w:t>
      </w:r>
    </w:p>
    <w:p w14:paraId="38903079" w14:textId="77777777" w:rsidR="005539CF" w:rsidRPr="005539CF" w:rsidRDefault="005539CF" w:rsidP="005539CF">
      <w:r w:rsidRPr="005539CF">
        <w:pict w14:anchorId="1210E3DB">
          <v:rect id="_x0000_i1063" style="width:0;height:1.5pt" o:hralign="center" o:hrstd="t" o:hr="t" fillcolor="#a0a0a0" stroked="f"/>
        </w:pict>
      </w:r>
    </w:p>
    <w:p w14:paraId="0EA05D57" w14:textId="77777777" w:rsidR="005539CF" w:rsidRPr="005539CF" w:rsidRDefault="005539CF" w:rsidP="005539CF">
      <w:pPr>
        <w:rPr>
          <w:b/>
          <w:bCs/>
        </w:rPr>
      </w:pPr>
      <w:r w:rsidRPr="005539CF">
        <w:rPr>
          <w:b/>
          <w:bCs/>
        </w:rPr>
        <w:t>Expected Result</w:t>
      </w:r>
    </w:p>
    <w:p w14:paraId="39297BBE" w14:textId="77777777" w:rsidR="005539CF" w:rsidRPr="005539CF" w:rsidRDefault="005539CF" w:rsidP="005539CF">
      <w:r w:rsidRPr="005539CF">
        <w:t>The login form resubmits with the corrected credentials and the user is authenticated successfully.</w:t>
      </w:r>
    </w:p>
    <w:p w14:paraId="077CF727" w14:textId="77777777" w:rsidR="005539CF" w:rsidRPr="005539CF" w:rsidRDefault="005539CF" w:rsidP="005539CF">
      <w:pPr>
        <w:rPr>
          <w:b/>
          <w:bCs/>
        </w:rPr>
      </w:pPr>
      <w:r w:rsidRPr="005539CF">
        <w:rPr>
          <w:b/>
          <w:bCs/>
        </w:rPr>
        <w:t>Actual Result</w:t>
      </w:r>
    </w:p>
    <w:p w14:paraId="60223F73" w14:textId="77777777" w:rsidR="005539CF" w:rsidRPr="005539CF" w:rsidRDefault="005539CF" w:rsidP="005539CF">
      <w:r w:rsidRPr="005539CF">
        <w:t>The "Log In" button does not respond to taps. No network request is fired (confirmed via DevTools). The user is stuck on the login screen until they manually refresh the page.</w:t>
      </w:r>
    </w:p>
    <w:p w14:paraId="1CE90608" w14:textId="77777777" w:rsidR="005539CF" w:rsidRPr="005539CF" w:rsidRDefault="005539CF" w:rsidP="005539CF">
      <w:r w:rsidRPr="005539CF">
        <w:pict w14:anchorId="2D020B05">
          <v:rect id="_x0000_i1064" style="width:0;height:1.5pt" o:hralign="center" o:hrstd="t" o:hr="t" fillcolor="#a0a0a0" stroked="f"/>
        </w:pict>
      </w:r>
    </w:p>
    <w:p w14:paraId="32991FEC" w14:textId="77777777" w:rsidR="005539CF" w:rsidRPr="005539CF" w:rsidRDefault="005539CF" w:rsidP="005539CF">
      <w:pPr>
        <w:rPr>
          <w:b/>
          <w:bCs/>
        </w:rPr>
      </w:pPr>
      <w:r w:rsidRPr="005539CF">
        <w:rPr>
          <w:b/>
          <w:bCs/>
        </w:rPr>
        <w:t>Frequency</w:t>
      </w:r>
    </w:p>
    <w:p w14:paraId="376A715C" w14:textId="77777777" w:rsidR="005539CF" w:rsidRPr="005539CF" w:rsidRDefault="005539CF" w:rsidP="005539CF">
      <w:r w:rsidRPr="005539CF">
        <w:t>100% reproducible.</w:t>
      </w:r>
    </w:p>
    <w:p w14:paraId="098B9AFC" w14:textId="77777777" w:rsidR="005539CF" w:rsidRPr="005539CF" w:rsidRDefault="005539CF" w:rsidP="005539CF">
      <w:pPr>
        <w:rPr>
          <w:b/>
          <w:bCs/>
        </w:rPr>
      </w:pPr>
      <w:r w:rsidRPr="005539CF">
        <w:rPr>
          <w:b/>
          <w:bCs/>
        </w:rPr>
        <w:t>Workaround</w:t>
      </w:r>
    </w:p>
    <w:p w14:paraId="4BC570BD" w14:textId="77777777" w:rsidR="005539CF" w:rsidRPr="005539CF" w:rsidRDefault="005539CF" w:rsidP="005539CF">
      <w:r w:rsidRPr="005539CF">
        <w:t>Refreshing the page restores button functionality.</w:t>
      </w:r>
    </w:p>
    <w:p w14:paraId="7082EF87" w14:textId="77777777" w:rsidR="005539CF" w:rsidRPr="005539CF" w:rsidRDefault="005539CF" w:rsidP="005539CF">
      <w:r w:rsidRPr="005539CF">
        <w:pict w14:anchorId="426D9D14">
          <v:rect id="_x0000_i1065" style="width:0;height:1.5pt" o:hralign="center" o:hrstd="t" o:hr="t" fillcolor="#a0a0a0" stroked="f"/>
        </w:pict>
      </w:r>
    </w:p>
    <w:p w14:paraId="6A2C0B52" w14:textId="77777777" w:rsidR="005539CF" w:rsidRPr="005539CF" w:rsidRDefault="005539CF" w:rsidP="005539CF">
      <w:pPr>
        <w:rPr>
          <w:b/>
          <w:bCs/>
        </w:rPr>
      </w:pPr>
      <w:r w:rsidRPr="005539CF">
        <w:rPr>
          <w:b/>
          <w:bCs/>
        </w:rPr>
        <w:t>Additional Context</w:t>
      </w:r>
    </w:p>
    <w:p w14:paraId="36BB3D9A" w14:textId="77777777" w:rsidR="005539CF" w:rsidRPr="005539CF" w:rsidRDefault="005539CF" w:rsidP="005539CF">
      <w:pPr>
        <w:numPr>
          <w:ilvl w:val="0"/>
          <w:numId w:val="2"/>
        </w:numPr>
      </w:pPr>
      <w:r w:rsidRPr="005539CF">
        <w:t xml:space="preserve">Issue began appearing after the </w:t>
      </w:r>
      <w:r w:rsidRPr="005539CF">
        <w:rPr>
          <w:b/>
          <w:bCs/>
        </w:rPr>
        <w:t>v3.2.1 hotfix</w:t>
      </w:r>
      <w:r w:rsidRPr="005539CF">
        <w:t xml:space="preserve"> deployed on 2026-07-28.</w:t>
      </w:r>
    </w:p>
    <w:p w14:paraId="48371D9A" w14:textId="77777777" w:rsidR="005539CF" w:rsidRPr="005539CF" w:rsidRDefault="005539CF" w:rsidP="005539CF">
      <w:pPr>
        <w:numPr>
          <w:ilvl w:val="0"/>
          <w:numId w:val="2"/>
        </w:numPr>
      </w:pPr>
      <w:r w:rsidRPr="005539CF">
        <w:t xml:space="preserve">Console log shows: </w:t>
      </w:r>
    </w:p>
    <w:p w14:paraId="057782ED" w14:textId="77777777" w:rsidR="005539CF" w:rsidRPr="005539CF" w:rsidRDefault="005539CF" w:rsidP="005539CF">
      <w:pPr>
        <w:numPr>
          <w:ilvl w:val="0"/>
          <w:numId w:val="2"/>
        </w:numPr>
      </w:pPr>
      <w:r w:rsidRPr="005539CF">
        <w:t>TypeError: Cannot read properties of null (reading 'removeEventListener')</w:t>
      </w:r>
    </w:p>
    <w:p w14:paraId="54E679BD" w14:textId="77777777" w:rsidR="005539CF" w:rsidRPr="005539CF" w:rsidRDefault="005539CF" w:rsidP="005539CF">
      <w:r w:rsidRPr="005539CF">
        <w:t>in auth-handler.min.js:14.</w:t>
      </w:r>
    </w:p>
    <w:p w14:paraId="28D937FB" w14:textId="77777777" w:rsidR="005539CF" w:rsidRPr="005539CF" w:rsidRDefault="005539CF" w:rsidP="005539CF">
      <w:pPr>
        <w:numPr>
          <w:ilvl w:val="0"/>
          <w:numId w:val="2"/>
        </w:numPr>
      </w:pPr>
      <w:r w:rsidRPr="005539CF">
        <w:t>Does not occur on desktop Chrome, Firefox, or Edge.</w:t>
      </w:r>
    </w:p>
    <w:p w14:paraId="30455660" w14:textId="77777777" w:rsidR="005539CF" w:rsidRPr="005539CF" w:rsidRDefault="005539CF" w:rsidP="005539CF">
      <w:r w:rsidRPr="005539CF">
        <w:pict w14:anchorId="022FCF14">
          <v:rect id="_x0000_i1066" style="width:0;height:1.5pt" o:hralign="center" o:hrstd="t" o:hr="t" fillcolor="#a0a0a0" stroked="f"/>
        </w:pict>
      </w:r>
    </w:p>
    <w:p w14:paraId="6F0F7192" w14:textId="77777777" w:rsidR="005539CF" w:rsidRPr="005539CF" w:rsidRDefault="005539CF" w:rsidP="005539CF">
      <w:pPr>
        <w:rPr>
          <w:b/>
          <w:bCs/>
        </w:rPr>
      </w:pPr>
      <w:r w:rsidRPr="005539CF">
        <w:rPr>
          <w:b/>
          <w:bCs/>
        </w:rPr>
        <w:t>Attachments</w:t>
      </w:r>
    </w:p>
    <w:p w14:paraId="3E84DFEE" w14:textId="77777777" w:rsidR="005539CF" w:rsidRPr="005539CF" w:rsidRDefault="005539CF" w:rsidP="005539CF">
      <w:pPr>
        <w:numPr>
          <w:ilvl w:val="0"/>
          <w:numId w:val="3"/>
        </w:numPr>
      </w:pPr>
      <w:r w:rsidRPr="005539CF">
        <w:t>screenshot_ios_safari.png — frozen login screen</w:t>
      </w:r>
    </w:p>
    <w:p w14:paraId="0A8F8AE6" w14:textId="77777777" w:rsidR="005539CF" w:rsidRPr="005539CF" w:rsidRDefault="005539CF" w:rsidP="005539CF">
      <w:pPr>
        <w:numPr>
          <w:ilvl w:val="0"/>
          <w:numId w:val="3"/>
        </w:numPr>
      </w:pPr>
      <w:r w:rsidRPr="005539CF">
        <w:t>console_log_error.txt — full console output</w:t>
      </w:r>
    </w:p>
    <w:p w14:paraId="3FD06070" w14:textId="77777777" w:rsidR="005539CF" w:rsidRPr="005539CF" w:rsidRDefault="005539CF" w:rsidP="005539CF">
      <w:pPr>
        <w:numPr>
          <w:ilvl w:val="0"/>
          <w:numId w:val="3"/>
        </w:numPr>
      </w:pPr>
      <w:r w:rsidRPr="005539CF">
        <w:t>screen_recording.mp4 — video walkthrough of reproduction steps</w:t>
      </w:r>
    </w:p>
    <w:p w14:paraId="745383C0" w14:textId="77777777" w:rsidR="00956B06" w:rsidRDefault="00956B06"/>
    <w:sectPr w:rsidR="00956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1C26"/>
    <w:multiLevelType w:val="multilevel"/>
    <w:tmpl w:val="45C4C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12678C"/>
    <w:multiLevelType w:val="multilevel"/>
    <w:tmpl w:val="5A18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957E3F"/>
    <w:multiLevelType w:val="multilevel"/>
    <w:tmpl w:val="3B00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39733">
    <w:abstractNumId w:val="0"/>
  </w:num>
  <w:num w:numId="2" w16cid:durableId="1783069236">
    <w:abstractNumId w:val="1"/>
  </w:num>
  <w:num w:numId="3" w16cid:durableId="11059965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4FE"/>
    <w:rsid w:val="005539CF"/>
    <w:rsid w:val="00956B06"/>
    <w:rsid w:val="009D267A"/>
    <w:rsid w:val="00D87838"/>
    <w:rsid w:val="00EB2F67"/>
    <w:rsid w:val="00F16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2D0F2"/>
  <w15:chartTrackingRefBased/>
  <w15:docId w15:val="{7DF8CB02-4DD1-419C-88F4-496A5CA3D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4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64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4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4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4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4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4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4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4FE"/>
    <w:rPr>
      <w:rFonts w:eastAsiaTheme="majorEastAsia" w:cstheme="majorBidi"/>
      <w:color w:val="272727" w:themeColor="text1" w:themeTint="D8"/>
    </w:rPr>
  </w:style>
  <w:style w:type="paragraph" w:styleId="Title">
    <w:name w:val="Title"/>
    <w:basedOn w:val="Normal"/>
    <w:next w:val="Normal"/>
    <w:link w:val="TitleChar"/>
    <w:uiPriority w:val="10"/>
    <w:qFormat/>
    <w:rsid w:val="00F16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4FE"/>
    <w:pPr>
      <w:spacing w:before="160"/>
      <w:jc w:val="center"/>
    </w:pPr>
    <w:rPr>
      <w:i/>
      <w:iCs/>
      <w:color w:val="404040" w:themeColor="text1" w:themeTint="BF"/>
    </w:rPr>
  </w:style>
  <w:style w:type="character" w:customStyle="1" w:styleId="QuoteChar">
    <w:name w:val="Quote Char"/>
    <w:basedOn w:val="DefaultParagraphFont"/>
    <w:link w:val="Quote"/>
    <w:uiPriority w:val="29"/>
    <w:rsid w:val="00F164FE"/>
    <w:rPr>
      <w:i/>
      <w:iCs/>
      <w:color w:val="404040" w:themeColor="text1" w:themeTint="BF"/>
    </w:rPr>
  </w:style>
  <w:style w:type="paragraph" w:styleId="ListParagraph">
    <w:name w:val="List Paragraph"/>
    <w:basedOn w:val="Normal"/>
    <w:uiPriority w:val="34"/>
    <w:qFormat/>
    <w:rsid w:val="00F164FE"/>
    <w:pPr>
      <w:ind w:left="720"/>
      <w:contextualSpacing/>
    </w:pPr>
  </w:style>
  <w:style w:type="character" w:styleId="IntenseEmphasis">
    <w:name w:val="Intense Emphasis"/>
    <w:basedOn w:val="DefaultParagraphFont"/>
    <w:uiPriority w:val="21"/>
    <w:qFormat/>
    <w:rsid w:val="00F164FE"/>
    <w:rPr>
      <w:i/>
      <w:iCs/>
      <w:color w:val="0F4761" w:themeColor="accent1" w:themeShade="BF"/>
    </w:rPr>
  </w:style>
  <w:style w:type="paragraph" w:styleId="IntenseQuote">
    <w:name w:val="Intense Quote"/>
    <w:basedOn w:val="Normal"/>
    <w:next w:val="Normal"/>
    <w:link w:val="IntenseQuoteChar"/>
    <w:uiPriority w:val="30"/>
    <w:qFormat/>
    <w:rsid w:val="00F16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4FE"/>
    <w:rPr>
      <w:i/>
      <w:iCs/>
      <w:color w:val="0F4761" w:themeColor="accent1" w:themeShade="BF"/>
    </w:rPr>
  </w:style>
  <w:style w:type="character" w:styleId="IntenseReference">
    <w:name w:val="Intense Reference"/>
    <w:basedOn w:val="DefaultParagraphFont"/>
    <w:uiPriority w:val="32"/>
    <w:qFormat/>
    <w:rsid w:val="00F164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2e4901-b5ad-42ae-9e9d-f456e52148af}" enabled="1" method="Privileged" siteId="{3b07dc1f-22e7-4be1-ac66-a88bf355022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253</Words>
  <Characters>1445</Characters>
  <Application>Microsoft Office Word</Application>
  <DocSecurity>0</DocSecurity>
  <Lines>12</Lines>
  <Paragraphs>3</Paragraphs>
  <ScaleCrop>false</ScaleCrop>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Paudyal, Abiral</dc:creator>
  <cp:keywords/>
  <dc:description/>
  <cp:lastModifiedBy>Paudyal, Abiral</cp:lastModifiedBy>
  <cp:revision>2</cp:revision>
  <dcterms:created xsi:type="dcterms:W3CDTF">2026-08-01T05:42:00Z</dcterms:created>
  <dcterms:modified xsi:type="dcterms:W3CDTF">2026-08-01T05:42:00Z</dcterms:modified>
</cp:coreProperties>
</file>