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E2BA" w14:textId="77777777" w:rsidR="00BF107E" w:rsidRDefault="00BF107E" w:rsidP="00BF107E">
      <w:pPr>
        <w:rPr>
          <w:b/>
          <w:bCs/>
        </w:rPr>
      </w:pPr>
    </w:p>
    <w:p w14:paraId="50984244" w14:textId="77777777" w:rsidR="00BF107E" w:rsidRDefault="00BF107E" w:rsidP="00BF107E">
      <w:pPr>
        <w:rPr>
          <w:b/>
          <w:bCs/>
        </w:rPr>
      </w:pPr>
    </w:p>
    <w:p w14:paraId="4D338F4E" w14:textId="77777777" w:rsidR="00BF107E" w:rsidRDefault="00BF107E" w:rsidP="00BF107E">
      <w:pPr>
        <w:rPr>
          <w:b/>
          <w:bCs/>
        </w:rPr>
      </w:pPr>
    </w:p>
    <w:p w14:paraId="2C8A1A4E" w14:textId="491FDE0E" w:rsidR="00B26F29" w:rsidRPr="00B26F29" w:rsidRDefault="00B26F29" w:rsidP="00BF107E">
      <w:pPr>
        <w:jc w:val="center"/>
        <w:rPr>
          <w:rFonts w:ascii="Times New Roman" w:hAnsi="Times New Roman" w:cs="Times New Roman"/>
          <w:b/>
          <w:bCs/>
          <w:sz w:val="60"/>
          <w:szCs w:val="60"/>
        </w:rPr>
      </w:pPr>
      <w:r w:rsidRPr="00B26F29">
        <w:rPr>
          <w:rFonts w:ascii="Times New Roman" w:hAnsi="Times New Roman" w:cs="Times New Roman"/>
          <w:b/>
          <w:bCs/>
          <w:sz w:val="60"/>
          <w:szCs w:val="60"/>
        </w:rPr>
        <w:t xml:space="preserve">AERIS </w:t>
      </w:r>
    </w:p>
    <w:p w14:paraId="314FC3EA" w14:textId="4088EF01" w:rsidR="00B26F29" w:rsidRPr="00B26F29" w:rsidRDefault="00B26F29" w:rsidP="00BF107E">
      <w:pPr>
        <w:jc w:val="center"/>
        <w:rPr>
          <w:rFonts w:ascii="Times New Roman" w:hAnsi="Times New Roman" w:cs="Times New Roman"/>
          <w:b/>
          <w:bCs/>
          <w:sz w:val="60"/>
          <w:szCs w:val="60"/>
        </w:rPr>
      </w:pPr>
      <w:r w:rsidRPr="00B26F29">
        <w:rPr>
          <w:rFonts w:ascii="Times New Roman" w:hAnsi="Times New Roman" w:cs="Times New Roman"/>
          <w:b/>
          <w:bCs/>
          <w:sz w:val="60"/>
          <w:szCs w:val="60"/>
        </w:rPr>
        <w:t>(An Explainable Reasoning and Investigation System for Intelligent A</w:t>
      </w:r>
      <w:r>
        <w:rPr>
          <w:rFonts w:ascii="Times New Roman" w:hAnsi="Times New Roman" w:cs="Times New Roman"/>
          <w:b/>
          <w:bCs/>
          <w:sz w:val="60"/>
          <w:szCs w:val="60"/>
        </w:rPr>
        <w:t>erospace</w:t>
      </w:r>
      <w:r w:rsidRPr="00B26F29">
        <w:rPr>
          <w:rFonts w:ascii="Times New Roman" w:hAnsi="Times New Roman" w:cs="Times New Roman"/>
          <w:b/>
          <w:bCs/>
          <w:sz w:val="60"/>
          <w:szCs w:val="60"/>
        </w:rPr>
        <w:t xml:space="preserve"> Maintenance)</w:t>
      </w:r>
    </w:p>
    <w:p w14:paraId="040EDE2C" w14:textId="77777777" w:rsidR="00B26F29" w:rsidRDefault="00B26F29" w:rsidP="00B26F29">
      <w:pPr>
        <w:jc w:val="center"/>
        <w:rPr>
          <w:rFonts w:ascii="Times New Roman" w:hAnsi="Times New Roman" w:cs="Times New Roman"/>
          <w:sz w:val="36"/>
          <w:szCs w:val="36"/>
        </w:rPr>
      </w:pPr>
      <w:r w:rsidRPr="00B26F29">
        <w:rPr>
          <w:rFonts w:ascii="Times New Roman" w:hAnsi="Times New Roman" w:cs="Times New Roman"/>
          <w:sz w:val="36"/>
          <w:szCs w:val="36"/>
        </w:rPr>
        <w:t>-The aircraft that explains why something is going to fail</w:t>
      </w:r>
      <w:r>
        <w:rPr>
          <w:rFonts w:ascii="Times New Roman" w:hAnsi="Times New Roman" w:cs="Times New Roman"/>
          <w:sz w:val="36"/>
          <w:szCs w:val="36"/>
        </w:rPr>
        <w:t xml:space="preserve"> </w:t>
      </w:r>
      <w:r w:rsidRPr="00B26F29">
        <w:rPr>
          <w:rFonts w:ascii="Times New Roman" w:hAnsi="Times New Roman" w:cs="Times New Roman"/>
          <w:sz w:val="36"/>
          <w:szCs w:val="36"/>
        </w:rPr>
        <w:t>—</w:t>
      </w:r>
      <w:r>
        <w:rPr>
          <w:rFonts w:ascii="Times New Roman" w:hAnsi="Times New Roman" w:cs="Times New Roman"/>
          <w:sz w:val="36"/>
          <w:szCs w:val="36"/>
        </w:rPr>
        <w:t xml:space="preserve"> </w:t>
      </w:r>
    </w:p>
    <w:p w14:paraId="1D75181A" w14:textId="76390201" w:rsidR="00B26F29" w:rsidRPr="00B26F29" w:rsidRDefault="00B26F29" w:rsidP="00B26F29">
      <w:pPr>
        <w:jc w:val="center"/>
        <w:rPr>
          <w:rFonts w:ascii="Times New Roman" w:hAnsi="Times New Roman" w:cs="Times New Roman"/>
          <w:sz w:val="36"/>
          <w:szCs w:val="36"/>
        </w:rPr>
      </w:pPr>
      <w:r w:rsidRPr="00B26F29">
        <w:rPr>
          <w:rFonts w:ascii="Times New Roman" w:hAnsi="Times New Roman" w:cs="Times New Roman"/>
          <w:sz w:val="36"/>
          <w:szCs w:val="36"/>
        </w:rPr>
        <w:t>not just what will fail.</w:t>
      </w:r>
    </w:p>
    <w:p w14:paraId="798DD24E" w14:textId="77777777" w:rsidR="00BF107E" w:rsidRPr="00B26F29" w:rsidRDefault="00BF107E" w:rsidP="00BF107E">
      <w:pPr>
        <w:rPr>
          <w:rFonts w:ascii="Times New Roman" w:hAnsi="Times New Roman" w:cs="Times New Roman"/>
          <w:b/>
          <w:bCs/>
        </w:rPr>
      </w:pPr>
    </w:p>
    <w:p w14:paraId="7140FEFF" w14:textId="77777777" w:rsidR="00BF107E" w:rsidRPr="00B26F29" w:rsidRDefault="00BF107E" w:rsidP="00BF107E">
      <w:pPr>
        <w:rPr>
          <w:rFonts w:ascii="Times New Roman" w:hAnsi="Times New Roman" w:cs="Times New Roman"/>
          <w:b/>
          <w:bCs/>
        </w:rPr>
      </w:pPr>
    </w:p>
    <w:p w14:paraId="5504C092" w14:textId="325C73B0" w:rsidR="00BF107E" w:rsidRPr="00B26F29" w:rsidRDefault="00BF107E" w:rsidP="00BF107E">
      <w:pPr>
        <w:rPr>
          <w:rFonts w:ascii="Times New Roman" w:hAnsi="Times New Roman" w:cs="Times New Roman"/>
          <w:b/>
          <w:bCs/>
          <w:sz w:val="34"/>
          <w:szCs w:val="34"/>
        </w:rPr>
      </w:pPr>
      <w:r w:rsidRPr="00B26F29">
        <w:rPr>
          <w:rFonts w:ascii="Times New Roman" w:hAnsi="Times New Roman" w:cs="Times New Roman"/>
          <w:b/>
          <w:bCs/>
          <w:sz w:val="34"/>
          <w:szCs w:val="34"/>
        </w:rPr>
        <w:t>TEAM MEMBERS:</w:t>
      </w:r>
      <w:r w:rsidRPr="00B26F29">
        <w:rPr>
          <w:rFonts w:ascii="Times New Roman" w:hAnsi="Times New Roman" w:cs="Times New Roman"/>
          <w:b/>
          <w:bCs/>
          <w:sz w:val="34"/>
          <w:szCs w:val="34"/>
        </w:rPr>
        <w:tab/>
      </w:r>
      <w:r w:rsidRPr="00B26F29">
        <w:rPr>
          <w:rFonts w:ascii="Times New Roman" w:hAnsi="Times New Roman" w:cs="Times New Roman"/>
          <w:b/>
          <w:bCs/>
          <w:sz w:val="34"/>
          <w:szCs w:val="34"/>
        </w:rPr>
        <w:tab/>
      </w:r>
      <w:r w:rsidRPr="00B26F29">
        <w:rPr>
          <w:rFonts w:ascii="Times New Roman" w:hAnsi="Times New Roman" w:cs="Times New Roman"/>
          <w:b/>
          <w:bCs/>
          <w:sz w:val="34"/>
          <w:szCs w:val="34"/>
        </w:rPr>
        <w:tab/>
      </w:r>
      <w:r w:rsidRPr="00B26F29">
        <w:rPr>
          <w:rFonts w:ascii="Times New Roman" w:hAnsi="Times New Roman" w:cs="Times New Roman"/>
          <w:b/>
          <w:bCs/>
          <w:sz w:val="34"/>
          <w:szCs w:val="34"/>
        </w:rPr>
        <w:tab/>
        <w:t>PROJECT GUIDE:</w:t>
      </w:r>
    </w:p>
    <w:p w14:paraId="4F3074BC" w14:textId="10FB3827" w:rsidR="00444EB4" w:rsidRPr="00B26F29" w:rsidRDefault="00BF107E" w:rsidP="00BF107E">
      <w:pPr>
        <w:tabs>
          <w:tab w:val="left" w:pos="4335"/>
        </w:tabs>
        <w:spacing w:before="320"/>
        <w:ind w:right="265"/>
        <w:rPr>
          <w:rFonts w:ascii="Times New Roman" w:hAnsi="Times New Roman" w:cs="Times New Roman"/>
          <w:bCs/>
          <w:spacing w:val="-2"/>
          <w:sz w:val="32"/>
        </w:rPr>
      </w:pPr>
      <w:r w:rsidRPr="00B26F29">
        <w:rPr>
          <w:rFonts w:ascii="Times New Roman" w:hAnsi="Times New Roman" w:cs="Times New Roman"/>
          <w:bCs/>
          <w:sz w:val="32"/>
        </w:rPr>
        <w:t>ABIRAMI</w:t>
      </w:r>
      <w:r w:rsidRPr="00B26F29">
        <w:rPr>
          <w:rFonts w:ascii="Times New Roman" w:hAnsi="Times New Roman" w:cs="Times New Roman"/>
          <w:bCs/>
          <w:spacing w:val="-19"/>
          <w:sz w:val="32"/>
        </w:rPr>
        <w:t xml:space="preserve"> </w:t>
      </w:r>
      <w:r w:rsidRPr="00B26F29">
        <w:rPr>
          <w:rFonts w:ascii="Times New Roman" w:hAnsi="Times New Roman" w:cs="Times New Roman"/>
          <w:bCs/>
          <w:spacing w:val="-10"/>
          <w:sz w:val="32"/>
        </w:rPr>
        <w:t>M</w:t>
      </w:r>
      <w:r w:rsidRPr="00B26F29">
        <w:rPr>
          <w:rFonts w:ascii="Times New Roman" w:hAnsi="Times New Roman" w:cs="Times New Roman"/>
          <w:bCs/>
          <w:sz w:val="32"/>
        </w:rPr>
        <w:t xml:space="preserve"> (</w:t>
      </w:r>
      <w:r w:rsidRPr="00B26F29">
        <w:rPr>
          <w:rFonts w:ascii="Times New Roman" w:hAnsi="Times New Roman" w:cs="Times New Roman"/>
          <w:bCs/>
          <w:spacing w:val="-2"/>
          <w:sz w:val="32"/>
        </w:rPr>
        <w:t>111923AI01003)</w:t>
      </w:r>
      <w:r w:rsidRPr="00B26F29">
        <w:rPr>
          <w:rFonts w:ascii="Times New Roman" w:hAnsi="Times New Roman" w:cs="Times New Roman"/>
          <w:bCs/>
          <w:spacing w:val="-2"/>
          <w:sz w:val="32"/>
        </w:rPr>
        <w:tab/>
      </w:r>
      <w:r w:rsidRPr="00B26F29">
        <w:rPr>
          <w:rFonts w:ascii="Times New Roman" w:hAnsi="Times New Roman" w:cs="Times New Roman"/>
          <w:bCs/>
          <w:spacing w:val="-2"/>
          <w:sz w:val="32"/>
        </w:rPr>
        <w:tab/>
      </w:r>
      <w:r w:rsidR="00444EB4" w:rsidRPr="00B26F29">
        <w:rPr>
          <w:rFonts w:ascii="Times New Roman" w:hAnsi="Times New Roman" w:cs="Times New Roman"/>
          <w:bCs/>
          <w:spacing w:val="-2"/>
          <w:sz w:val="32"/>
        </w:rPr>
        <w:t>Mrs. M. Nathiya</w:t>
      </w:r>
    </w:p>
    <w:p w14:paraId="14673DC1" w14:textId="2F48A434" w:rsidR="00BF107E" w:rsidRPr="00B26F29" w:rsidRDefault="00BF107E" w:rsidP="00444EB4">
      <w:pPr>
        <w:tabs>
          <w:tab w:val="left" w:pos="4335"/>
        </w:tabs>
        <w:spacing w:before="320"/>
        <w:ind w:left="5040" w:right="265" w:hanging="5040"/>
        <w:rPr>
          <w:rFonts w:ascii="Times New Roman" w:hAnsi="Times New Roman" w:cs="Times New Roman"/>
          <w:bCs/>
          <w:sz w:val="32"/>
        </w:rPr>
      </w:pPr>
      <w:r w:rsidRPr="00B26F29">
        <w:rPr>
          <w:rFonts w:ascii="Times New Roman" w:hAnsi="Times New Roman" w:cs="Times New Roman"/>
          <w:bCs/>
          <w:sz w:val="32"/>
        </w:rPr>
        <w:t>DEVISHRI S (</w:t>
      </w:r>
      <w:r w:rsidRPr="00B26F29">
        <w:rPr>
          <w:rFonts w:ascii="Times New Roman" w:hAnsi="Times New Roman" w:cs="Times New Roman"/>
          <w:bCs/>
          <w:spacing w:val="-2"/>
          <w:sz w:val="32"/>
        </w:rPr>
        <w:t>111923AI01022)</w:t>
      </w:r>
      <w:r w:rsidR="00444EB4" w:rsidRPr="00B26F29">
        <w:rPr>
          <w:rFonts w:ascii="Times New Roman" w:hAnsi="Times New Roman" w:cs="Times New Roman"/>
          <w:bCs/>
          <w:spacing w:val="-2"/>
          <w:sz w:val="32"/>
        </w:rPr>
        <w:tab/>
      </w:r>
      <w:r w:rsidR="00444EB4" w:rsidRPr="00B26F29">
        <w:rPr>
          <w:rFonts w:ascii="Times New Roman" w:hAnsi="Times New Roman" w:cs="Times New Roman"/>
          <w:bCs/>
          <w:spacing w:val="-2"/>
          <w:sz w:val="32"/>
        </w:rPr>
        <w:tab/>
        <w:t>Department of Artificial Intelligence and Data Science</w:t>
      </w:r>
    </w:p>
    <w:p w14:paraId="6A2A358A" w14:textId="77777777" w:rsidR="00BF107E" w:rsidRPr="00B26F29" w:rsidRDefault="00BF107E" w:rsidP="00BF107E">
      <w:pPr>
        <w:pStyle w:val="BodyText"/>
        <w:spacing w:before="3"/>
        <w:ind w:left="0"/>
        <w:rPr>
          <w:b/>
          <w:i/>
        </w:rPr>
      </w:pPr>
    </w:p>
    <w:p w14:paraId="57A86C53" w14:textId="77E65D34" w:rsidR="00BF107E" w:rsidRPr="00B26F29" w:rsidRDefault="00BF107E" w:rsidP="00BF107E">
      <w:pPr>
        <w:ind w:left="1318" w:right="1618"/>
        <w:jc w:val="center"/>
        <w:rPr>
          <w:rFonts w:ascii="Times New Roman" w:hAnsi="Times New Roman" w:cs="Times New Roman"/>
          <w:b/>
          <w:spacing w:val="-4"/>
          <w:sz w:val="32"/>
        </w:rPr>
      </w:pPr>
      <w:r w:rsidRPr="00B26F29">
        <w:rPr>
          <w:rFonts w:ascii="Times New Roman" w:hAnsi="Times New Roman" w:cs="Times New Roman"/>
          <w:b/>
          <w:sz w:val="32"/>
        </w:rPr>
        <w:t>B.</w:t>
      </w:r>
      <w:r w:rsidRPr="00B26F29">
        <w:rPr>
          <w:rFonts w:ascii="Times New Roman" w:hAnsi="Times New Roman" w:cs="Times New Roman"/>
          <w:b/>
          <w:spacing w:val="-4"/>
          <w:sz w:val="32"/>
        </w:rPr>
        <w:t xml:space="preserve"> TECH </w:t>
      </w:r>
    </w:p>
    <w:p w14:paraId="3EE0F408" w14:textId="6FB6ADF0" w:rsidR="00B26F29" w:rsidRPr="00B26F29" w:rsidRDefault="00B26F29" w:rsidP="00BF107E">
      <w:pPr>
        <w:ind w:left="1318" w:right="1618"/>
        <w:jc w:val="center"/>
        <w:rPr>
          <w:rFonts w:ascii="Times New Roman" w:hAnsi="Times New Roman" w:cs="Times New Roman"/>
          <w:b/>
          <w:spacing w:val="-4"/>
          <w:sz w:val="32"/>
        </w:rPr>
      </w:pPr>
      <w:r w:rsidRPr="00B26F29">
        <w:rPr>
          <w:rFonts w:ascii="Times New Roman" w:hAnsi="Times New Roman" w:cs="Times New Roman"/>
          <w:b/>
          <w:spacing w:val="-4"/>
          <w:sz w:val="32"/>
        </w:rPr>
        <w:t>In</w:t>
      </w:r>
    </w:p>
    <w:p w14:paraId="56A30BC8" w14:textId="77777777" w:rsidR="00BF107E" w:rsidRPr="00B26F29" w:rsidRDefault="00BF107E" w:rsidP="00BF107E">
      <w:pPr>
        <w:spacing w:before="321"/>
        <w:ind w:left="1318" w:right="1515"/>
        <w:jc w:val="center"/>
        <w:rPr>
          <w:rFonts w:ascii="Times New Roman" w:hAnsi="Times New Roman" w:cs="Times New Roman"/>
          <w:b/>
          <w:sz w:val="28"/>
        </w:rPr>
      </w:pPr>
      <w:r w:rsidRPr="00B26F29">
        <w:rPr>
          <w:rFonts w:ascii="Times New Roman" w:hAnsi="Times New Roman" w:cs="Times New Roman"/>
          <w:b/>
          <w:sz w:val="28"/>
        </w:rPr>
        <w:t>ARTIFICIAL</w:t>
      </w:r>
      <w:r w:rsidRPr="00B26F29">
        <w:rPr>
          <w:rFonts w:ascii="Times New Roman" w:hAnsi="Times New Roman" w:cs="Times New Roman"/>
          <w:b/>
          <w:spacing w:val="-8"/>
          <w:sz w:val="28"/>
        </w:rPr>
        <w:t xml:space="preserve"> </w:t>
      </w:r>
      <w:r w:rsidRPr="00B26F29">
        <w:rPr>
          <w:rFonts w:ascii="Times New Roman" w:hAnsi="Times New Roman" w:cs="Times New Roman"/>
          <w:b/>
          <w:sz w:val="28"/>
        </w:rPr>
        <w:t>INTELLIGENCE</w:t>
      </w:r>
      <w:r w:rsidRPr="00B26F29">
        <w:rPr>
          <w:rFonts w:ascii="Times New Roman" w:hAnsi="Times New Roman" w:cs="Times New Roman"/>
          <w:b/>
          <w:spacing w:val="-9"/>
          <w:sz w:val="28"/>
        </w:rPr>
        <w:t xml:space="preserve"> </w:t>
      </w:r>
      <w:r w:rsidRPr="00B26F29">
        <w:rPr>
          <w:rFonts w:ascii="Times New Roman" w:hAnsi="Times New Roman" w:cs="Times New Roman"/>
          <w:b/>
          <w:sz w:val="28"/>
        </w:rPr>
        <w:t>AND</w:t>
      </w:r>
      <w:r w:rsidRPr="00B26F29">
        <w:rPr>
          <w:rFonts w:ascii="Times New Roman" w:hAnsi="Times New Roman" w:cs="Times New Roman"/>
          <w:b/>
          <w:spacing w:val="-9"/>
          <w:sz w:val="28"/>
        </w:rPr>
        <w:t xml:space="preserve"> </w:t>
      </w:r>
      <w:r w:rsidRPr="00B26F29">
        <w:rPr>
          <w:rFonts w:ascii="Times New Roman" w:hAnsi="Times New Roman" w:cs="Times New Roman"/>
          <w:b/>
          <w:sz w:val="28"/>
        </w:rPr>
        <w:t>DATA</w:t>
      </w:r>
      <w:r w:rsidRPr="00B26F29">
        <w:rPr>
          <w:rFonts w:ascii="Times New Roman" w:hAnsi="Times New Roman" w:cs="Times New Roman"/>
          <w:b/>
          <w:spacing w:val="-4"/>
          <w:sz w:val="28"/>
        </w:rPr>
        <w:t xml:space="preserve"> </w:t>
      </w:r>
      <w:r w:rsidRPr="00B26F29">
        <w:rPr>
          <w:rFonts w:ascii="Times New Roman" w:hAnsi="Times New Roman" w:cs="Times New Roman"/>
          <w:b/>
          <w:spacing w:val="-2"/>
          <w:sz w:val="28"/>
        </w:rPr>
        <w:t>SCIENCE</w:t>
      </w:r>
    </w:p>
    <w:p w14:paraId="4807DA72" w14:textId="77777777" w:rsidR="00BF107E" w:rsidRPr="00B26F29" w:rsidRDefault="00BF107E" w:rsidP="00BF107E">
      <w:pPr>
        <w:pStyle w:val="BodyText"/>
        <w:ind w:left="0"/>
        <w:rPr>
          <w:b/>
        </w:rPr>
      </w:pPr>
    </w:p>
    <w:p w14:paraId="5464836F" w14:textId="77777777" w:rsidR="00BF107E" w:rsidRPr="00B26F29" w:rsidRDefault="00BF107E" w:rsidP="00BF107E">
      <w:pPr>
        <w:rPr>
          <w:rFonts w:ascii="Times New Roman" w:hAnsi="Times New Roman" w:cs="Times New Roman"/>
          <w:b/>
          <w:bCs/>
        </w:rPr>
      </w:pPr>
    </w:p>
    <w:p w14:paraId="19B28F18" w14:textId="77777777" w:rsidR="00B26F29" w:rsidRDefault="00B26F29" w:rsidP="00BF107E">
      <w:pPr>
        <w:rPr>
          <w:rFonts w:ascii="Times New Roman" w:hAnsi="Times New Roman" w:cs="Times New Roman"/>
          <w:b/>
          <w:bCs/>
        </w:rPr>
      </w:pPr>
    </w:p>
    <w:p w14:paraId="59A84132" w14:textId="224DB587" w:rsidR="00BF107E" w:rsidRPr="00B26F29" w:rsidRDefault="00BF107E" w:rsidP="00BF107E">
      <w:pPr>
        <w:rPr>
          <w:rFonts w:ascii="Times New Roman" w:hAnsi="Times New Roman" w:cs="Times New Roman"/>
          <w:b/>
          <w:bCs/>
          <w:sz w:val="28"/>
          <w:szCs w:val="28"/>
        </w:rPr>
      </w:pPr>
      <w:r w:rsidRPr="00B26F29">
        <w:rPr>
          <w:rFonts w:ascii="Times New Roman" w:hAnsi="Times New Roman" w:cs="Times New Roman"/>
          <w:b/>
          <w:bCs/>
          <w:sz w:val="28"/>
          <w:szCs w:val="28"/>
        </w:rPr>
        <w:lastRenderedPageBreak/>
        <w:t>A</w:t>
      </w:r>
      <w:r w:rsidR="00721F3B">
        <w:rPr>
          <w:rFonts w:ascii="Times New Roman" w:hAnsi="Times New Roman" w:cs="Times New Roman"/>
          <w:b/>
          <w:bCs/>
          <w:sz w:val="28"/>
          <w:szCs w:val="28"/>
        </w:rPr>
        <w:t>BSTRACT</w:t>
      </w:r>
    </w:p>
    <w:p w14:paraId="3E858589" w14:textId="77777777" w:rsidR="00721F3B" w:rsidRPr="00721F3B" w:rsidRDefault="00721F3B" w:rsidP="00721F3B">
      <w:pPr>
        <w:spacing w:line="360" w:lineRule="auto"/>
        <w:rPr>
          <w:rFonts w:ascii="Times New Roman" w:hAnsi="Times New Roman" w:cs="Times New Roman"/>
          <w:sz w:val="24"/>
          <w:szCs w:val="24"/>
        </w:rPr>
      </w:pPr>
      <w:r w:rsidRPr="00721F3B">
        <w:rPr>
          <w:rFonts w:ascii="Times New Roman" w:hAnsi="Times New Roman" w:cs="Times New Roman"/>
          <w:sz w:val="24"/>
          <w:szCs w:val="24"/>
        </w:rPr>
        <w:t xml:space="preserve">Modern aircraft are equipped with advanced monitoring systems capable of detecting anomalies such as engine vibration, overheating, and pressure fluctuations. While these systems can accurately predict potential failures, they often fail to explain the underlying causes, requiring maintenance engineers to manually </w:t>
      </w:r>
      <w:proofErr w:type="spellStart"/>
      <w:r w:rsidRPr="00721F3B">
        <w:rPr>
          <w:rFonts w:ascii="Times New Roman" w:hAnsi="Times New Roman" w:cs="Times New Roman"/>
          <w:sz w:val="24"/>
          <w:szCs w:val="24"/>
        </w:rPr>
        <w:t>analyze</w:t>
      </w:r>
      <w:proofErr w:type="spellEnd"/>
      <w:r w:rsidRPr="00721F3B">
        <w:rPr>
          <w:rFonts w:ascii="Times New Roman" w:hAnsi="Times New Roman" w:cs="Times New Roman"/>
          <w:sz w:val="24"/>
          <w:szCs w:val="24"/>
        </w:rPr>
        <w:t xml:space="preserve"> maintenance records, flight history, environmental conditions, and technical documentation. This investigation process is time-consuming, increases aircraft downtime, and may delay critical maintenance decisions.</w:t>
      </w:r>
    </w:p>
    <w:p w14:paraId="2360AE31" w14:textId="77777777" w:rsidR="00721F3B" w:rsidRPr="00721F3B" w:rsidRDefault="00721F3B" w:rsidP="00721F3B">
      <w:pPr>
        <w:spacing w:line="360" w:lineRule="auto"/>
        <w:rPr>
          <w:rFonts w:ascii="Times New Roman" w:hAnsi="Times New Roman" w:cs="Times New Roman"/>
          <w:sz w:val="24"/>
          <w:szCs w:val="24"/>
        </w:rPr>
      </w:pPr>
      <w:r w:rsidRPr="00721F3B">
        <w:rPr>
          <w:rFonts w:ascii="Times New Roman" w:hAnsi="Times New Roman" w:cs="Times New Roman"/>
          <w:b/>
          <w:bCs/>
          <w:sz w:val="24"/>
          <w:szCs w:val="24"/>
        </w:rPr>
        <w:t>AERIS (An Explainable Reasoning and Investigation System for Intelligent Aerospace Maintenance)</w:t>
      </w:r>
      <w:r w:rsidRPr="00721F3B">
        <w:rPr>
          <w:rFonts w:ascii="Times New Roman" w:hAnsi="Times New Roman" w:cs="Times New Roman"/>
          <w:sz w:val="24"/>
          <w:szCs w:val="24"/>
        </w:rPr>
        <w:t xml:space="preserve"> is an AI-powered aerospace maintenance intelligence platform designed to transform conventional predictive maintenance into an explainable and evidence-driven investigation system. Instead of only predicting component failures, AERIS identifies the root causes of emerging faults by integrating aircraft engine telemetry, maintenance history, component life-cycle information, weather conditions, and historical operational data. The system employs Time-Series AI to estimate the Remaining Useful Life (RUL) of critical components while Explainable AI (XAI) provides transparent insights into the factors influencing each prediction.</w:t>
      </w:r>
    </w:p>
    <w:p w14:paraId="4F0743F9" w14:textId="77777777" w:rsidR="00721F3B" w:rsidRPr="00721F3B" w:rsidRDefault="00721F3B" w:rsidP="00721F3B">
      <w:pPr>
        <w:spacing w:line="360" w:lineRule="auto"/>
        <w:rPr>
          <w:rFonts w:ascii="Times New Roman" w:hAnsi="Times New Roman" w:cs="Times New Roman"/>
          <w:sz w:val="24"/>
          <w:szCs w:val="24"/>
        </w:rPr>
      </w:pPr>
      <w:r w:rsidRPr="00721F3B">
        <w:rPr>
          <w:rFonts w:ascii="Times New Roman" w:hAnsi="Times New Roman" w:cs="Times New Roman"/>
          <w:sz w:val="24"/>
          <w:szCs w:val="24"/>
        </w:rPr>
        <w:t xml:space="preserve">To enhance decision-making, AERIS incorporates Causal AI and a Knowledge Graph to establish meaningful relationships among aircraft components, maintenance events, and operational conditions, enabling accurate root-cause analysis rather than simple correlation-based predictions. A Retrieval-Augmented Generation (RAG) framework combined with a Large Language Model (LLM) retrieves relevant information from maintenance manuals and historical records to generate engineer-friendly investigation reports and actionable maintenance recommendations. A </w:t>
      </w:r>
      <w:proofErr w:type="gramStart"/>
      <w:r w:rsidRPr="00721F3B">
        <w:rPr>
          <w:rFonts w:ascii="Times New Roman" w:hAnsi="Times New Roman" w:cs="Times New Roman"/>
          <w:sz w:val="24"/>
          <w:szCs w:val="24"/>
        </w:rPr>
        <w:t>Multi-Agent AI</w:t>
      </w:r>
      <w:proofErr w:type="gramEnd"/>
      <w:r w:rsidRPr="00721F3B">
        <w:rPr>
          <w:rFonts w:ascii="Times New Roman" w:hAnsi="Times New Roman" w:cs="Times New Roman"/>
          <w:sz w:val="24"/>
          <w:szCs w:val="24"/>
        </w:rPr>
        <w:t xml:space="preserve"> architecture coordinates specialized modules responsible for data analysis, causal reasoning, and report generation.</w:t>
      </w:r>
    </w:p>
    <w:p w14:paraId="64C78DCF" w14:textId="77777777" w:rsidR="00721F3B" w:rsidRPr="00721F3B" w:rsidRDefault="00721F3B" w:rsidP="00721F3B">
      <w:pPr>
        <w:spacing w:line="360" w:lineRule="auto"/>
        <w:rPr>
          <w:rFonts w:ascii="Times New Roman" w:hAnsi="Times New Roman" w:cs="Times New Roman"/>
          <w:sz w:val="24"/>
          <w:szCs w:val="24"/>
        </w:rPr>
      </w:pPr>
      <w:r w:rsidRPr="00721F3B">
        <w:rPr>
          <w:rFonts w:ascii="Times New Roman" w:hAnsi="Times New Roman" w:cs="Times New Roman"/>
          <w:sz w:val="24"/>
          <w:szCs w:val="24"/>
        </w:rPr>
        <w:t>By integrating predictive analytics, explainable reasoning, and intelligent decision support into a unified platform, AERIS aims to improve maintenance efficiency, reduce aircraft downtime, enhance operational safety, and support smarter maintenance planning for next-generation aerospace systems.</w:t>
      </w:r>
    </w:p>
    <w:p w14:paraId="5EC590F3" w14:textId="77777777" w:rsidR="00721F3B" w:rsidRDefault="00721F3B" w:rsidP="00B26F29">
      <w:pPr>
        <w:spacing w:line="276" w:lineRule="auto"/>
        <w:rPr>
          <w:rFonts w:ascii="Times New Roman" w:hAnsi="Times New Roman" w:cs="Times New Roman"/>
          <w:sz w:val="24"/>
          <w:szCs w:val="24"/>
        </w:rPr>
      </w:pPr>
    </w:p>
    <w:p w14:paraId="09879420" w14:textId="77777777" w:rsidR="00C86BC8" w:rsidRDefault="00C86BC8" w:rsidP="00B26F29">
      <w:pPr>
        <w:spacing w:line="276" w:lineRule="auto"/>
        <w:rPr>
          <w:rFonts w:ascii="Times New Roman" w:hAnsi="Times New Roman" w:cs="Times New Roman"/>
          <w:sz w:val="24"/>
          <w:szCs w:val="24"/>
        </w:rPr>
      </w:pPr>
    </w:p>
    <w:p w14:paraId="0A16C172" w14:textId="6A7B675D" w:rsidR="00C86BC8" w:rsidRDefault="00C86BC8" w:rsidP="00B26F29">
      <w:pPr>
        <w:spacing w:line="276" w:lineRule="auto"/>
        <w:rPr>
          <w:rFonts w:ascii="Times New Roman" w:hAnsi="Times New Roman" w:cs="Times New Roman"/>
          <w:b/>
          <w:bCs/>
          <w:sz w:val="28"/>
          <w:szCs w:val="28"/>
        </w:rPr>
      </w:pPr>
      <w:r w:rsidRPr="00C86BC8">
        <w:rPr>
          <w:rFonts w:ascii="Times New Roman" w:hAnsi="Times New Roman" w:cs="Times New Roman"/>
          <w:b/>
          <w:bCs/>
          <w:sz w:val="28"/>
          <w:szCs w:val="28"/>
        </w:rPr>
        <w:t>SD</w:t>
      </w:r>
      <w:r w:rsidR="00721F3B">
        <w:rPr>
          <w:rFonts w:ascii="Times New Roman" w:hAnsi="Times New Roman" w:cs="Times New Roman"/>
          <w:b/>
          <w:bCs/>
          <w:sz w:val="28"/>
          <w:szCs w:val="28"/>
        </w:rPr>
        <w:t>G MAPPING FOR AERIS</w:t>
      </w:r>
      <w:r>
        <w:rPr>
          <w:rFonts w:ascii="Times New Roman" w:hAnsi="Times New Roman" w:cs="Times New Roman"/>
          <w:b/>
          <w:bCs/>
          <w:sz w:val="28"/>
          <w:szCs w:val="28"/>
        </w:rPr>
        <w:t>:</w:t>
      </w:r>
    </w:p>
    <w:p w14:paraId="73B057F5" w14:textId="77777777" w:rsidR="00C86BC8" w:rsidRPr="00C86BC8" w:rsidRDefault="00C86BC8" w:rsidP="00B26F29">
      <w:pPr>
        <w:spacing w:line="276" w:lineRule="auto"/>
        <w:rPr>
          <w:rFonts w:ascii="Times New Roman" w:hAnsi="Times New Roman" w:cs="Times New Roman"/>
          <w:b/>
          <w:bCs/>
          <w:sz w:val="28"/>
          <w:szCs w:val="28"/>
        </w:rPr>
      </w:pPr>
    </w:p>
    <w:p w14:paraId="748CAD06" w14:textId="3CF436A8" w:rsidR="00C86BC8" w:rsidRPr="00721F3B" w:rsidRDefault="00C86BC8" w:rsidP="00721F3B">
      <w:pPr>
        <w:pStyle w:val="ListParagraph"/>
        <w:numPr>
          <w:ilvl w:val="0"/>
          <w:numId w:val="5"/>
        </w:numPr>
        <w:spacing w:line="276" w:lineRule="auto"/>
        <w:rPr>
          <w:rFonts w:ascii="Times New Roman" w:hAnsi="Times New Roman" w:cs="Times New Roman"/>
          <w:sz w:val="24"/>
          <w:szCs w:val="24"/>
        </w:rPr>
      </w:pPr>
      <w:r w:rsidRPr="00721F3B">
        <w:rPr>
          <w:rFonts w:ascii="Times New Roman" w:hAnsi="Times New Roman" w:cs="Times New Roman"/>
          <w:sz w:val="24"/>
          <w:szCs w:val="24"/>
        </w:rPr>
        <w:t>SDG 9 – Industry, Innovation and Infrastructure:</w:t>
      </w:r>
    </w:p>
    <w:p w14:paraId="4C98C604" w14:textId="2F09483B" w:rsidR="00C86BC8" w:rsidRPr="00C86BC8" w:rsidRDefault="00C86BC8" w:rsidP="00B26F29">
      <w:pPr>
        <w:spacing w:line="276" w:lineRule="auto"/>
        <w:rPr>
          <w:rFonts w:ascii="Times New Roman" w:hAnsi="Times New Roman" w:cs="Times New Roman"/>
          <w:b/>
          <w:bCs/>
          <w:sz w:val="24"/>
          <w:szCs w:val="24"/>
        </w:rPr>
      </w:pPr>
      <w:r w:rsidRPr="00C86BC8">
        <w:rPr>
          <w:rFonts w:ascii="Times New Roman" w:hAnsi="Times New Roman" w:cs="Times New Roman"/>
          <w:sz w:val="24"/>
          <w:szCs w:val="24"/>
        </w:rPr>
        <w:t>The project introduces an innovative AI-based aerospace maintenance platform by integrating</w:t>
      </w:r>
      <w:r>
        <w:rPr>
          <w:rFonts w:ascii="Times New Roman" w:hAnsi="Times New Roman" w:cs="Times New Roman"/>
          <w:sz w:val="24"/>
          <w:szCs w:val="24"/>
        </w:rPr>
        <w:t xml:space="preserve"> AI solutions, which promotes digital transformation within the aviation. It contributes in </w:t>
      </w:r>
      <w:r w:rsidRPr="00C86BC8">
        <w:rPr>
          <w:rFonts w:ascii="Times New Roman" w:hAnsi="Times New Roman" w:cs="Times New Roman"/>
          <w:sz w:val="24"/>
          <w:szCs w:val="24"/>
        </w:rPr>
        <w:t>Encourag</w:t>
      </w:r>
      <w:r>
        <w:rPr>
          <w:rFonts w:ascii="Times New Roman" w:hAnsi="Times New Roman" w:cs="Times New Roman"/>
          <w:sz w:val="24"/>
          <w:szCs w:val="24"/>
        </w:rPr>
        <w:t xml:space="preserve">ing </w:t>
      </w:r>
      <w:r w:rsidRPr="00C86BC8">
        <w:rPr>
          <w:rFonts w:ascii="Times New Roman" w:hAnsi="Times New Roman" w:cs="Times New Roman"/>
          <w:sz w:val="24"/>
          <w:szCs w:val="24"/>
        </w:rPr>
        <w:t>innovation in aerospace engineering</w:t>
      </w:r>
      <w:r>
        <w:rPr>
          <w:rFonts w:ascii="Times New Roman" w:hAnsi="Times New Roman" w:cs="Times New Roman"/>
          <w:sz w:val="24"/>
          <w:szCs w:val="24"/>
        </w:rPr>
        <w:t xml:space="preserve"> and </w:t>
      </w:r>
      <w:proofErr w:type="gramStart"/>
      <w:r w:rsidRPr="00C86BC8">
        <w:rPr>
          <w:rFonts w:ascii="Times New Roman" w:hAnsi="Times New Roman" w:cs="Times New Roman"/>
          <w:sz w:val="24"/>
          <w:szCs w:val="24"/>
        </w:rPr>
        <w:t>Supports</w:t>
      </w:r>
      <w:proofErr w:type="gramEnd"/>
      <w:r w:rsidRPr="00C86BC8">
        <w:rPr>
          <w:rFonts w:ascii="Times New Roman" w:hAnsi="Times New Roman" w:cs="Times New Roman"/>
          <w:sz w:val="24"/>
          <w:szCs w:val="24"/>
        </w:rPr>
        <w:t xml:space="preserve"> intelligent industrial infrastructure.</w:t>
      </w:r>
    </w:p>
    <w:p w14:paraId="01BF2384" w14:textId="261EB11D" w:rsidR="00C86BC8" w:rsidRPr="00721F3B" w:rsidRDefault="00C86BC8" w:rsidP="00721F3B">
      <w:pPr>
        <w:pStyle w:val="ListParagraph"/>
        <w:numPr>
          <w:ilvl w:val="0"/>
          <w:numId w:val="5"/>
        </w:numPr>
        <w:spacing w:line="276" w:lineRule="auto"/>
        <w:rPr>
          <w:rFonts w:ascii="Times New Roman" w:hAnsi="Times New Roman" w:cs="Times New Roman"/>
          <w:sz w:val="24"/>
          <w:szCs w:val="24"/>
        </w:rPr>
      </w:pPr>
      <w:r w:rsidRPr="00721F3B">
        <w:rPr>
          <w:rFonts w:ascii="Times New Roman" w:hAnsi="Times New Roman" w:cs="Times New Roman"/>
          <w:sz w:val="24"/>
          <w:szCs w:val="24"/>
        </w:rPr>
        <w:t>SDG 11 – Sustainable Cities and Communities:</w:t>
      </w:r>
    </w:p>
    <w:p w14:paraId="1CC22E16" w14:textId="68DCE517" w:rsidR="00C86BC8" w:rsidRPr="00C86BC8" w:rsidRDefault="00C86BC8" w:rsidP="00C86BC8">
      <w:pPr>
        <w:spacing w:line="276" w:lineRule="auto"/>
        <w:rPr>
          <w:rFonts w:ascii="Times New Roman" w:hAnsi="Times New Roman" w:cs="Times New Roman"/>
          <w:sz w:val="24"/>
          <w:szCs w:val="24"/>
        </w:rPr>
      </w:pPr>
      <w:r w:rsidRPr="00C86BC8">
        <w:rPr>
          <w:rFonts w:ascii="Times New Roman" w:hAnsi="Times New Roman" w:cs="Times New Roman"/>
          <w:sz w:val="24"/>
          <w:szCs w:val="24"/>
        </w:rPr>
        <w:t xml:space="preserve">Air transportation is an essential part of modern cities and global </w:t>
      </w:r>
      <w:r>
        <w:rPr>
          <w:rFonts w:ascii="Times New Roman" w:hAnsi="Times New Roman" w:cs="Times New Roman"/>
          <w:sz w:val="24"/>
          <w:szCs w:val="24"/>
        </w:rPr>
        <w:t xml:space="preserve">connectivity. </w:t>
      </w:r>
      <w:r w:rsidRPr="00C86BC8">
        <w:rPr>
          <w:rFonts w:ascii="Times New Roman" w:hAnsi="Times New Roman" w:cs="Times New Roman"/>
          <w:sz w:val="24"/>
          <w:szCs w:val="24"/>
        </w:rPr>
        <w:t>By preventing unexpected aircraft failures, the project contributes to</w:t>
      </w:r>
      <w:r>
        <w:rPr>
          <w:rFonts w:ascii="Times New Roman" w:hAnsi="Times New Roman" w:cs="Times New Roman"/>
          <w:sz w:val="24"/>
          <w:szCs w:val="24"/>
        </w:rPr>
        <w:t xml:space="preserve"> </w:t>
      </w:r>
      <w:r w:rsidRPr="00C86BC8">
        <w:rPr>
          <w:rFonts w:ascii="Times New Roman" w:hAnsi="Times New Roman" w:cs="Times New Roman"/>
          <w:sz w:val="24"/>
          <w:szCs w:val="24"/>
        </w:rPr>
        <w:t xml:space="preserve">Safer air transportation </w:t>
      </w:r>
      <w:r>
        <w:rPr>
          <w:rFonts w:ascii="Times New Roman" w:hAnsi="Times New Roman" w:cs="Times New Roman"/>
          <w:sz w:val="24"/>
          <w:szCs w:val="24"/>
        </w:rPr>
        <w:t>and m</w:t>
      </w:r>
      <w:r w:rsidRPr="00C86BC8">
        <w:rPr>
          <w:rFonts w:ascii="Times New Roman" w:hAnsi="Times New Roman" w:cs="Times New Roman"/>
          <w:sz w:val="24"/>
          <w:szCs w:val="24"/>
        </w:rPr>
        <w:t>ore reliable flight operations</w:t>
      </w:r>
      <w:r>
        <w:rPr>
          <w:rFonts w:ascii="Times New Roman" w:hAnsi="Times New Roman" w:cs="Times New Roman"/>
          <w:sz w:val="24"/>
          <w:szCs w:val="24"/>
        </w:rPr>
        <w:t>.</w:t>
      </w:r>
    </w:p>
    <w:p w14:paraId="114D4B3A" w14:textId="1325907E" w:rsidR="00C86BC8" w:rsidRPr="00721F3B" w:rsidRDefault="00C86BC8" w:rsidP="00721F3B">
      <w:pPr>
        <w:pStyle w:val="ListParagraph"/>
        <w:numPr>
          <w:ilvl w:val="0"/>
          <w:numId w:val="5"/>
        </w:numPr>
        <w:spacing w:line="276" w:lineRule="auto"/>
        <w:rPr>
          <w:rFonts w:ascii="Times New Roman" w:hAnsi="Times New Roman" w:cs="Times New Roman"/>
          <w:sz w:val="24"/>
          <w:szCs w:val="24"/>
        </w:rPr>
      </w:pPr>
      <w:r w:rsidRPr="00721F3B">
        <w:rPr>
          <w:rFonts w:ascii="Times New Roman" w:hAnsi="Times New Roman" w:cs="Times New Roman"/>
          <w:sz w:val="24"/>
          <w:szCs w:val="24"/>
        </w:rPr>
        <w:t>SDG 12 – Responsible Consumption and Production</w:t>
      </w:r>
    </w:p>
    <w:p w14:paraId="0B49638E" w14:textId="758656DD" w:rsidR="00C86BC8" w:rsidRPr="00C86BC8" w:rsidRDefault="00C86BC8" w:rsidP="00C86BC8">
      <w:pPr>
        <w:spacing w:line="276" w:lineRule="auto"/>
        <w:rPr>
          <w:rFonts w:ascii="Times New Roman" w:hAnsi="Times New Roman" w:cs="Times New Roman"/>
          <w:sz w:val="24"/>
          <w:szCs w:val="24"/>
        </w:rPr>
      </w:pPr>
      <w:r w:rsidRPr="00C86BC8">
        <w:rPr>
          <w:rFonts w:ascii="Times New Roman" w:hAnsi="Times New Roman" w:cs="Times New Roman"/>
          <w:sz w:val="24"/>
          <w:szCs w:val="24"/>
        </w:rPr>
        <w:t>Aircraft components are extremely expensive.</w:t>
      </w:r>
      <w:r>
        <w:rPr>
          <w:rFonts w:ascii="Times New Roman" w:hAnsi="Times New Roman" w:cs="Times New Roman"/>
          <w:sz w:val="24"/>
          <w:szCs w:val="24"/>
        </w:rPr>
        <w:t xml:space="preserve"> </w:t>
      </w:r>
      <w:r w:rsidRPr="00C86BC8">
        <w:rPr>
          <w:rFonts w:ascii="Times New Roman" w:hAnsi="Times New Roman" w:cs="Times New Roman"/>
          <w:sz w:val="24"/>
          <w:szCs w:val="24"/>
        </w:rPr>
        <w:t>Current maintenance often follows</w:t>
      </w:r>
      <w:r>
        <w:rPr>
          <w:rFonts w:ascii="Times New Roman" w:hAnsi="Times New Roman" w:cs="Times New Roman"/>
          <w:sz w:val="24"/>
          <w:szCs w:val="24"/>
        </w:rPr>
        <w:t xml:space="preserve"> </w:t>
      </w:r>
      <w:r w:rsidRPr="00C86BC8">
        <w:rPr>
          <w:rFonts w:ascii="Times New Roman" w:hAnsi="Times New Roman" w:cs="Times New Roman"/>
          <w:sz w:val="24"/>
          <w:szCs w:val="24"/>
        </w:rPr>
        <w:t xml:space="preserve">Reactive maintenance </w:t>
      </w:r>
      <w:r>
        <w:rPr>
          <w:rFonts w:ascii="Times New Roman" w:hAnsi="Times New Roman" w:cs="Times New Roman"/>
          <w:sz w:val="24"/>
          <w:szCs w:val="24"/>
        </w:rPr>
        <w:t xml:space="preserve">and </w:t>
      </w:r>
      <w:r w:rsidRPr="00C86BC8">
        <w:rPr>
          <w:rFonts w:ascii="Times New Roman" w:hAnsi="Times New Roman" w:cs="Times New Roman"/>
          <w:sz w:val="24"/>
          <w:szCs w:val="24"/>
        </w:rPr>
        <w:t>Scheduled replacement</w:t>
      </w:r>
      <w:r>
        <w:rPr>
          <w:rFonts w:ascii="Times New Roman" w:hAnsi="Times New Roman" w:cs="Times New Roman"/>
          <w:sz w:val="24"/>
          <w:szCs w:val="24"/>
        </w:rPr>
        <w:t>. And it contributes in r</w:t>
      </w:r>
      <w:r w:rsidRPr="00C86BC8">
        <w:rPr>
          <w:rFonts w:ascii="Times New Roman" w:hAnsi="Times New Roman" w:cs="Times New Roman"/>
          <w:sz w:val="24"/>
          <w:szCs w:val="24"/>
        </w:rPr>
        <w:t>educ</w:t>
      </w:r>
      <w:r>
        <w:rPr>
          <w:rFonts w:ascii="Times New Roman" w:hAnsi="Times New Roman" w:cs="Times New Roman"/>
          <w:sz w:val="24"/>
          <w:szCs w:val="24"/>
        </w:rPr>
        <w:t>ing</w:t>
      </w:r>
      <w:r w:rsidRPr="00C86BC8">
        <w:rPr>
          <w:rFonts w:ascii="Times New Roman" w:hAnsi="Times New Roman" w:cs="Times New Roman"/>
          <w:sz w:val="24"/>
          <w:szCs w:val="24"/>
        </w:rPr>
        <w:t xml:space="preserve"> unnecessary replacement of healthy components</w:t>
      </w:r>
      <w:r>
        <w:rPr>
          <w:rFonts w:ascii="Times New Roman" w:hAnsi="Times New Roman" w:cs="Times New Roman"/>
          <w:sz w:val="24"/>
          <w:szCs w:val="24"/>
        </w:rPr>
        <w:t xml:space="preserve"> and </w:t>
      </w:r>
      <w:r w:rsidRPr="00C86BC8">
        <w:rPr>
          <w:rFonts w:ascii="Times New Roman" w:hAnsi="Times New Roman" w:cs="Times New Roman"/>
          <w:sz w:val="24"/>
          <w:szCs w:val="24"/>
        </w:rPr>
        <w:t>Extends aircraft component life.</w:t>
      </w:r>
    </w:p>
    <w:p w14:paraId="7B4CCD14" w14:textId="77777777" w:rsidR="00C86BC8" w:rsidRPr="00721F3B" w:rsidRDefault="00C86BC8" w:rsidP="00721F3B">
      <w:pPr>
        <w:pStyle w:val="ListParagraph"/>
        <w:numPr>
          <w:ilvl w:val="0"/>
          <w:numId w:val="5"/>
        </w:numPr>
        <w:spacing w:line="276" w:lineRule="auto"/>
        <w:rPr>
          <w:rFonts w:ascii="Times New Roman" w:hAnsi="Times New Roman" w:cs="Times New Roman"/>
          <w:sz w:val="24"/>
          <w:szCs w:val="24"/>
        </w:rPr>
      </w:pPr>
      <w:r w:rsidRPr="00721F3B">
        <w:rPr>
          <w:rFonts w:ascii="Times New Roman" w:hAnsi="Times New Roman" w:cs="Times New Roman"/>
          <w:sz w:val="24"/>
          <w:szCs w:val="24"/>
        </w:rPr>
        <w:t>SDG 13 – Climate Action</w:t>
      </w:r>
    </w:p>
    <w:p w14:paraId="7211299C" w14:textId="0FF50320" w:rsidR="00C86BC8" w:rsidRPr="00C86BC8" w:rsidRDefault="00C86BC8" w:rsidP="00C86BC8">
      <w:pPr>
        <w:spacing w:line="276" w:lineRule="auto"/>
        <w:rPr>
          <w:rFonts w:ascii="Times New Roman" w:hAnsi="Times New Roman" w:cs="Times New Roman"/>
          <w:sz w:val="24"/>
          <w:szCs w:val="24"/>
        </w:rPr>
      </w:pPr>
      <w:r w:rsidRPr="00C86BC8">
        <w:rPr>
          <w:rFonts w:ascii="Times New Roman" w:hAnsi="Times New Roman" w:cs="Times New Roman"/>
          <w:sz w:val="24"/>
          <w:szCs w:val="24"/>
        </w:rPr>
        <w:t>Aircraft with degraded engines consume more fuel.</w:t>
      </w:r>
      <w:r>
        <w:rPr>
          <w:rFonts w:ascii="Times New Roman" w:hAnsi="Times New Roman" w:cs="Times New Roman"/>
          <w:sz w:val="24"/>
          <w:szCs w:val="24"/>
        </w:rPr>
        <w:t xml:space="preserve"> </w:t>
      </w:r>
      <w:r w:rsidRPr="00C86BC8">
        <w:rPr>
          <w:rFonts w:ascii="Times New Roman" w:hAnsi="Times New Roman" w:cs="Times New Roman"/>
          <w:sz w:val="24"/>
          <w:szCs w:val="24"/>
        </w:rPr>
        <w:t>Early detection helps maintain engine efficiency.</w:t>
      </w:r>
      <w:r>
        <w:rPr>
          <w:rFonts w:ascii="Times New Roman" w:hAnsi="Times New Roman" w:cs="Times New Roman"/>
          <w:sz w:val="24"/>
          <w:szCs w:val="24"/>
        </w:rPr>
        <w:t xml:space="preserve"> It supports</w:t>
      </w:r>
      <w:r w:rsidRPr="00C86BC8">
        <w:rPr>
          <w:rFonts w:ascii="Times New Roman" w:hAnsi="Times New Roman" w:cs="Times New Roman"/>
          <w:sz w:val="24"/>
          <w:szCs w:val="24"/>
        </w:rPr>
        <w:t xml:space="preserve"> greener aviation</w:t>
      </w:r>
      <w:r>
        <w:rPr>
          <w:rFonts w:ascii="Times New Roman" w:hAnsi="Times New Roman" w:cs="Times New Roman"/>
          <w:sz w:val="24"/>
          <w:szCs w:val="24"/>
        </w:rPr>
        <w:t xml:space="preserve"> and </w:t>
      </w:r>
      <w:proofErr w:type="gramStart"/>
      <w:r w:rsidRPr="00C86BC8">
        <w:rPr>
          <w:rFonts w:ascii="Times New Roman" w:hAnsi="Times New Roman" w:cs="Times New Roman"/>
          <w:sz w:val="24"/>
          <w:szCs w:val="24"/>
        </w:rPr>
        <w:t>Helps</w:t>
      </w:r>
      <w:proofErr w:type="gramEnd"/>
      <w:r w:rsidRPr="00C86BC8">
        <w:rPr>
          <w:rFonts w:ascii="Times New Roman" w:hAnsi="Times New Roman" w:cs="Times New Roman"/>
          <w:sz w:val="24"/>
          <w:szCs w:val="24"/>
        </w:rPr>
        <w:t xml:space="preserve"> reduce aviation's environmental impact</w:t>
      </w:r>
    </w:p>
    <w:p w14:paraId="6D1E2D50" w14:textId="197CEEC4" w:rsidR="00C86BC8" w:rsidRPr="00C86BC8" w:rsidRDefault="00C86BC8" w:rsidP="00C86BC8">
      <w:pPr>
        <w:spacing w:line="276" w:lineRule="auto"/>
        <w:rPr>
          <w:rFonts w:ascii="Times New Roman" w:hAnsi="Times New Roman" w:cs="Times New Roman"/>
          <w:sz w:val="24"/>
          <w:szCs w:val="24"/>
        </w:rPr>
      </w:pPr>
    </w:p>
    <w:p w14:paraId="733F5600" w14:textId="77777777" w:rsidR="00C86BC8" w:rsidRPr="00B26F29" w:rsidRDefault="00C86BC8" w:rsidP="00B26F29">
      <w:pPr>
        <w:spacing w:line="276" w:lineRule="auto"/>
        <w:rPr>
          <w:rFonts w:ascii="Times New Roman" w:hAnsi="Times New Roman" w:cs="Times New Roman"/>
          <w:sz w:val="24"/>
          <w:szCs w:val="24"/>
        </w:rPr>
      </w:pPr>
    </w:p>
    <w:p w14:paraId="70DB51ED" w14:textId="77777777" w:rsidR="008136C4" w:rsidRDefault="008136C4">
      <w:pPr>
        <w:rPr>
          <w:rFonts w:ascii="Times New Roman" w:hAnsi="Times New Roman" w:cs="Times New Roman"/>
        </w:rPr>
      </w:pPr>
    </w:p>
    <w:p w14:paraId="1141FCCC" w14:textId="77777777" w:rsidR="00EB4CD2" w:rsidRDefault="00EB4CD2">
      <w:pPr>
        <w:rPr>
          <w:rFonts w:ascii="Times New Roman" w:hAnsi="Times New Roman" w:cs="Times New Roman"/>
        </w:rPr>
      </w:pPr>
    </w:p>
    <w:p w14:paraId="307AFC11" w14:textId="77777777" w:rsidR="00EB4CD2" w:rsidRDefault="00EB4CD2">
      <w:pPr>
        <w:rPr>
          <w:rFonts w:ascii="Times New Roman" w:hAnsi="Times New Roman" w:cs="Times New Roman"/>
        </w:rPr>
      </w:pPr>
    </w:p>
    <w:p w14:paraId="185A0128" w14:textId="77777777" w:rsidR="00EB4CD2" w:rsidRDefault="00EB4CD2">
      <w:pPr>
        <w:rPr>
          <w:rFonts w:ascii="Times New Roman" w:hAnsi="Times New Roman" w:cs="Times New Roman"/>
        </w:rPr>
      </w:pPr>
    </w:p>
    <w:p w14:paraId="078ED2B2" w14:textId="77777777" w:rsidR="00EB4CD2" w:rsidRDefault="00EB4CD2">
      <w:pPr>
        <w:rPr>
          <w:rFonts w:ascii="Times New Roman" w:hAnsi="Times New Roman" w:cs="Times New Roman"/>
        </w:rPr>
      </w:pPr>
    </w:p>
    <w:p w14:paraId="5F28F49C" w14:textId="77777777" w:rsidR="00EB4CD2" w:rsidRDefault="00EB4CD2">
      <w:pPr>
        <w:rPr>
          <w:rFonts w:ascii="Times New Roman" w:hAnsi="Times New Roman" w:cs="Times New Roman"/>
        </w:rPr>
      </w:pPr>
    </w:p>
    <w:p w14:paraId="5A5BB4CA" w14:textId="77777777" w:rsidR="00EB4CD2" w:rsidRDefault="00EB4CD2">
      <w:pPr>
        <w:rPr>
          <w:rFonts w:ascii="Times New Roman" w:hAnsi="Times New Roman" w:cs="Times New Roman"/>
        </w:rPr>
      </w:pPr>
    </w:p>
    <w:p w14:paraId="563D4556" w14:textId="77777777" w:rsidR="00EB4CD2" w:rsidRDefault="00EB4CD2">
      <w:pPr>
        <w:rPr>
          <w:rFonts w:ascii="Times New Roman" w:hAnsi="Times New Roman" w:cs="Times New Roman"/>
        </w:rPr>
      </w:pPr>
    </w:p>
    <w:p w14:paraId="36CDDBE6" w14:textId="77777777" w:rsidR="00EB4CD2" w:rsidRDefault="00EB4CD2">
      <w:pPr>
        <w:rPr>
          <w:rFonts w:ascii="Times New Roman" w:hAnsi="Times New Roman" w:cs="Times New Roman"/>
        </w:rPr>
      </w:pPr>
    </w:p>
    <w:p w14:paraId="17E2D74C" w14:textId="77777777" w:rsidR="00EB4CD2" w:rsidRPr="00EB4CD2" w:rsidRDefault="00EB4CD2" w:rsidP="00EB4CD2">
      <w:pPr>
        <w:rPr>
          <w:rFonts w:ascii="Times New Roman" w:hAnsi="Times New Roman" w:cs="Times New Roman"/>
          <w:b/>
          <w:bCs/>
          <w:sz w:val="28"/>
          <w:szCs w:val="28"/>
        </w:rPr>
      </w:pPr>
      <w:r w:rsidRPr="00EB4CD2">
        <w:rPr>
          <w:rFonts w:ascii="Times New Roman" w:hAnsi="Times New Roman" w:cs="Times New Roman"/>
          <w:b/>
          <w:bCs/>
          <w:sz w:val="28"/>
          <w:szCs w:val="28"/>
        </w:rPr>
        <w:lastRenderedPageBreak/>
        <w:t>Base Paper</w:t>
      </w:r>
    </w:p>
    <w:p w14:paraId="746A4B09" w14:textId="77777777" w:rsidR="00EB4CD2" w:rsidRPr="00EB4CD2" w:rsidRDefault="00EB4CD2" w:rsidP="00EB4CD2">
      <w:pPr>
        <w:rPr>
          <w:rFonts w:ascii="Times New Roman" w:hAnsi="Times New Roman" w:cs="Times New Roman"/>
          <w:sz w:val="24"/>
          <w:szCs w:val="24"/>
        </w:rPr>
      </w:pPr>
      <w:r w:rsidRPr="00EB4CD2">
        <w:rPr>
          <w:rFonts w:ascii="Times New Roman" w:hAnsi="Times New Roman" w:cs="Times New Roman"/>
          <w:b/>
          <w:bCs/>
          <w:sz w:val="24"/>
          <w:szCs w:val="24"/>
        </w:rPr>
        <w:t>Title:</w:t>
      </w:r>
      <w:r w:rsidRPr="00EB4CD2">
        <w:rPr>
          <w:rFonts w:ascii="Times New Roman" w:hAnsi="Times New Roman" w:cs="Times New Roman"/>
          <w:sz w:val="24"/>
          <w:szCs w:val="24"/>
        </w:rPr>
        <w:t xml:space="preserve"> </w:t>
      </w:r>
      <w:r w:rsidRPr="00EB4CD2">
        <w:rPr>
          <w:rFonts w:ascii="Times New Roman" w:hAnsi="Times New Roman" w:cs="Times New Roman"/>
          <w:i/>
          <w:iCs/>
          <w:sz w:val="24"/>
          <w:szCs w:val="24"/>
        </w:rPr>
        <w:t>Fault Inference Diagnosis Based on Causal Network and Large Language Model-Enhanced Knowledge Graph Network</w:t>
      </w:r>
    </w:p>
    <w:p w14:paraId="2CCD7C9A" w14:textId="77777777" w:rsidR="00EB4CD2" w:rsidRPr="00EB4CD2" w:rsidRDefault="00EB4CD2" w:rsidP="00EB4CD2">
      <w:pPr>
        <w:rPr>
          <w:rFonts w:ascii="Times New Roman" w:hAnsi="Times New Roman" w:cs="Times New Roman"/>
          <w:sz w:val="24"/>
          <w:szCs w:val="24"/>
        </w:rPr>
      </w:pPr>
      <w:r w:rsidRPr="00EB4CD2">
        <w:rPr>
          <w:rFonts w:ascii="Times New Roman" w:hAnsi="Times New Roman" w:cs="Times New Roman"/>
          <w:b/>
          <w:bCs/>
          <w:sz w:val="24"/>
          <w:szCs w:val="24"/>
        </w:rPr>
        <w:t>Year:</w:t>
      </w:r>
      <w:r w:rsidRPr="00EB4CD2">
        <w:rPr>
          <w:rFonts w:ascii="Times New Roman" w:hAnsi="Times New Roman" w:cs="Times New Roman"/>
          <w:sz w:val="24"/>
          <w:szCs w:val="24"/>
        </w:rPr>
        <w:t xml:space="preserve"> 2026</w:t>
      </w:r>
    </w:p>
    <w:p w14:paraId="6231DBD0" w14:textId="77777777" w:rsidR="00EB4CD2" w:rsidRPr="00EB4CD2" w:rsidRDefault="00EB4CD2" w:rsidP="00EB4CD2">
      <w:pPr>
        <w:rPr>
          <w:rFonts w:ascii="Times New Roman" w:hAnsi="Times New Roman" w:cs="Times New Roman"/>
          <w:sz w:val="24"/>
          <w:szCs w:val="24"/>
        </w:rPr>
      </w:pPr>
      <w:r w:rsidRPr="00EB4CD2">
        <w:rPr>
          <w:rFonts w:ascii="Times New Roman" w:hAnsi="Times New Roman" w:cs="Times New Roman"/>
          <w:b/>
          <w:bCs/>
          <w:sz w:val="24"/>
          <w:szCs w:val="24"/>
        </w:rPr>
        <w:t>Journal:</w:t>
      </w:r>
      <w:r w:rsidRPr="00EB4CD2">
        <w:rPr>
          <w:rFonts w:ascii="Times New Roman" w:hAnsi="Times New Roman" w:cs="Times New Roman"/>
          <w:sz w:val="24"/>
          <w:szCs w:val="24"/>
        </w:rPr>
        <w:t xml:space="preserve"> </w:t>
      </w:r>
      <w:r w:rsidRPr="00EB4CD2">
        <w:rPr>
          <w:rFonts w:ascii="Times New Roman" w:hAnsi="Times New Roman" w:cs="Times New Roman"/>
          <w:i/>
          <w:iCs/>
          <w:sz w:val="24"/>
          <w:szCs w:val="24"/>
        </w:rPr>
        <w:t>Chinese Journal of Mechanical Engineering</w:t>
      </w:r>
    </w:p>
    <w:p w14:paraId="2DCA996C" w14:textId="77777777" w:rsidR="00EB4CD2" w:rsidRPr="00EB4CD2" w:rsidRDefault="00EB4CD2" w:rsidP="00EB4CD2">
      <w:pPr>
        <w:rPr>
          <w:rFonts w:ascii="Times New Roman" w:hAnsi="Times New Roman" w:cs="Times New Roman"/>
          <w:sz w:val="24"/>
          <w:szCs w:val="24"/>
        </w:rPr>
      </w:pPr>
      <w:r w:rsidRPr="00EB4CD2">
        <w:rPr>
          <w:rFonts w:ascii="Times New Roman" w:hAnsi="Times New Roman" w:cs="Times New Roman"/>
          <w:b/>
          <w:bCs/>
          <w:sz w:val="24"/>
          <w:szCs w:val="24"/>
        </w:rPr>
        <w:t>Article Type:</w:t>
      </w:r>
      <w:r w:rsidRPr="00EB4CD2">
        <w:rPr>
          <w:rFonts w:ascii="Times New Roman" w:hAnsi="Times New Roman" w:cs="Times New Roman"/>
          <w:sz w:val="24"/>
          <w:szCs w:val="24"/>
        </w:rPr>
        <w:t xml:space="preserve"> Original Research Article</w:t>
      </w:r>
    </w:p>
    <w:p w14:paraId="00DDF6A3" w14:textId="2FC6DBC5" w:rsidR="00EB4CD2" w:rsidRPr="00EB4CD2" w:rsidRDefault="00EB4CD2" w:rsidP="00EB4CD2">
      <w:pPr>
        <w:spacing w:line="360" w:lineRule="auto"/>
        <w:rPr>
          <w:rFonts w:ascii="Times New Roman" w:hAnsi="Times New Roman" w:cs="Times New Roman"/>
          <w:b/>
          <w:bCs/>
          <w:sz w:val="24"/>
          <w:szCs w:val="24"/>
        </w:rPr>
      </w:pPr>
      <w:r w:rsidRPr="00EB4CD2">
        <w:rPr>
          <w:rFonts w:ascii="Times New Roman" w:hAnsi="Times New Roman" w:cs="Times New Roman"/>
          <w:b/>
          <w:bCs/>
          <w:sz w:val="24"/>
          <w:szCs w:val="24"/>
        </w:rPr>
        <w:t>Summary:</w:t>
      </w:r>
      <w:r w:rsidRPr="00EB4CD2">
        <w:rPr>
          <w:rFonts w:ascii="Times New Roman" w:hAnsi="Times New Roman" w:cs="Times New Roman"/>
          <w:sz w:val="24"/>
          <w:szCs w:val="24"/>
        </w:rPr>
        <w:br/>
        <w:t xml:space="preserve">The selected base paper, </w:t>
      </w:r>
      <w:r w:rsidRPr="00EB4CD2">
        <w:rPr>
          <w:rFonts w:ascii="Times New Roman" w:hAnsi="Times New Roman" w:cs="Times New Roman"/>
          <w:b/>
          <w:bCs/>
          <w:sz w:val="24"/>
          <w:szCs w:val="24"/>
        </w:rPr>
        <w:t>"Fault Inference Diagnosis Based on Causal Network and Large Language Model-Enhanced Knowledge Graph Network,"</w:t>
      </w:r>
      <w:r w:rsidRPr="00EB4CD2">
        <w:rPr>
          <w:rFonts w:ascii="Times New Roman" w:hAnsi="Times New Roman" w:cs="Times New Roman"/>
          <w:sz w:val="24"/>
          <w:szCs w:val="24"/>
        </w:rPr>
        <w:t xml:space="preserve"> published in the </w:t>
      </w:r>
      <w:r w:rsidRPr="00EB4CD2">
        <w:rPr>
          <w:rFonts w:ascii="Times New Roman" w:hAnsi="Times New Roman" w:cs="Times New Roman"/>
          <w:b/>
          <w:bCs/>
          <w:sz w:val="24"/>
          <w:szCs w:val="24"/>
        </w:rPr>
        <w:t>Chinese Journal of Mechanical Engineering (2026)</w:t>
      </w:r>
      <w:r w:rsidRPr="00EB4CD2">
        <w:rPr>
          <w:rFonts w:ascii="Times New Roman" w:hAnsi="Times New Roman" w:cs="Times New Roman"/>
          <w:sz w:val="24"/>
          <w:szCs w:val="24"/>
        </w:rPr>
        <w:t xml:space="preserve">, presents an intelligent fault diagnosis framework that combines </w:t>
      </w:r>
      <w:r w:rsidRPr="00EB4CD2">
        <w:rPr>
          <w:rFonts w:ascii="Times New Roman" w:hAnsi="Times New Roman" w:cs="Times New Roman"/>
          <w:b/>
          <w:bCs/>
          <w:sz w:val="24"/>
          <w:szCs w:val="24"/>
        </w:rPr>
        <w:t>Causal Networks (CN), Knowledge Graphs (KG), and Large Language Models (LLMs)</w:t>
      </w:r>
      <w:r w:rsidRPr="00EB4CD2">
        <w:rPr>
          <w:rFonts w:ascii="Times New Roman" w:hAnsi="Times New Roman" w:cs="Times New Roman"/>
          <w:sz w:val="24"/>
          <w:szCs w:val="24"/>
        </w:rPr>
        <w:t xml:space="preserve"> to improve fault analysis and root cause localization in mechanical systems. Unlike conventional fault diagnosis methods that focus primarily on identifying the existence of a fault, the proposed framework emphasizes understanding the </w:t>
      </w:r>
      <w:r w:rsidRPr="00EB4CD2">
        <w:rPr>
          <w:rFonts w:ascii="Times New Roman" w:hAnsi="Times New Roman" w:cs="Times New Roman"/>
          <w:b/>
          <w:bCs/>
          <w:sz w:val="24"/>
          <w:szCs w:val="24"/>
        </w:rPr>
        <w:t>causal relationships</w:t>
      </w:r>
      <w:r w:rsidRPr="00EB4CD2">
        <w:rPr>
          <w:rFonts w:ascii="Times New Roman" w:hAnsi="Times New Roman" w:cs="Times New Roman"/>
          <w:sz w:val="24"/>
          <w:szCs w:val="24"/>
        </w:rPr>
        <w:t xml:space="preserve"> responsible for fault propagation, thereby providing more explainable and reliable diagnostic results.</w:t>
      </w:r>
    </w:p>
    <w:p w14:paraId="5E4B7D57" w14:textId="77777777" w:rsidR="00EB4CD2" w:rsidRPr="00EB4CD2" w:rsidRDefault="00EB4CD2" w:rsidP="00EB4CD2">
      <w:pPr>
        <w:spacing w:line="360" w:lineRule="auto"/>
        <w:rPr>
          <w:rFonts w:ascii="Times New Roman" w:hAnsi="Times New Roman" w:cs="Times New Roman"/>
          <w:sz w:val="24"/>
          <w:szCs w:val="24"/>
        </w:rPr>
      </w:pPr>
      <w:r w:rsidRPr="00EB4CD2">
        <w:rPr>
          <w:rFonts w:ascii="Times New Roman" w:hAnsi="Times New Roman" w:cs="Times New Roman"/>
          <w:sz w:val="24"/>
          <w:szCs w:val="24"/>
        </w:rPr>
        <w:t xml:space="preserve">The methodology begins by extracting causal relationships from monitoring data using Causal Networks, followed by enhancing a Knowledge Graph with a Large Language Model to enrich domain knowledge and improve reasoning capabilities. An attention-based feature fusion mechanism combines causal information with knowledge graph embeddings, enabling accurate fault inference and root cause localization. Experimental evaluation on the Case Western Reserve University (CWRU) bearing dataset demonstrated a </w:t>
      </w:r>
      <w:r w:rsidRPr="00EB4CD2">
        <w:rPr>
          <w:rFonts w:ascii="Times New Roman" w:hAnsi="Times New Roman" w:cs="Times New Roman"/>
          <w:b/>
          <w:bCs/>
          <w:sz w:val="24"/>
          <w:szCs w:val="24"/>
        </w:rPr>
        <w:t>Root Cause Localization (RCL) accuracy of 81.12%</w:t>
      </w:r>
      <w:r w:rsidRPr="00EB4CD2">
        <w:rPr>
          <w:rFonts w:ascii="Times New Roman" w:hAnsi="Times New Roman" w:cs="Times New Roman"/>
          <w:sz w:val="24"/>
          <w:szCs w:val="24"/>
        </w:rPr>
        <w:t>, highlighting the effectiveness of integrating causal reasoning with AI-driven knowledge representation.</w:t>
      </w:r>
    </w:p>
    <w:p w14:paraId="1114604E" w14:textId="77777777" w:rsidR="00EB4CD2" w:rsidRPr="00EB4CD2" w:rsidRDefault="00EB4CD2" w:rsidP="00EB4CD2">
      <w:pPr>
        <w:spacing w:line="360" w:lineRule="auto"/>
        <w:rPr>
          <w:rFonts w:ascii="Times New Roman" w:hAnsi="Times New Roman" w:cs="Times New Roman"/>
          <w:sz w:val="24"/>
          <w:szCs w:val="24"/>
        </w:rPr>
      </w:pPr>
      <w:r w:rsidRPr="00EB4CD2">
        <w:rPr>
          <w:rFonts w:ascii="Times New Roman" w:hAnsi="Times New Roman" w:cs="Times New Roman"/>
          <w:sz w:val="24"/>
          <w:szCs w:val="24"/>
        </w:rPr>
        <w:t xml:space="preserve">This paper serves as the conceptual foundation for our proposed project. While the original work focuses on rotating machinery, our project extends these ideas to the </w:t>
      </w:r>
      <w:r w:rsidRPr="00EB4CD2">
        <w:rPr>
          <w:rFonts w:ascii="Times New Roman" w:hAnsi="Times New Roman" w:cs="Times New Roman"/>
          <w:b/>
          <w:bCs/>
          <w:sz w:val="24"/>
          <w:szCs w:val="24"/>
        </w:rPr>
        <w:t>aerospace domain</w:t>
      </w:r>
      <w:r w:rsidRPr="00EB4CD2">
        <w:rPr>
          <w:rFonts w:ascii="Times New Roman" w:hAnsi="Times New Roman" w:cs="Times New Roman"/>
          <w:sz w:val="24"/>
          <w:szCs w:val="24"/>
        </w:rPr>
        <w:t xml:space="preserve"> by developing an </w:t>
      </w:r>
      <w:r w:rsidRPr="00EB4CD2">
        <w:rPr>
          <w:rFonts w:ascii="Times New Roman" w:hAnsi="Times New Roman" w:cs="Times New Roman"/>
          <w:b/>
          <w:bCs/>
          <w:sz w:val="24"/>
          <w:szCs w:val="24"/>
        </w:rPr>
        <w:t>Evidence-Driven Aircraft Investigation Platform</w:t>
      </w:r>
      <w:r w:rsidRPr="00EB4CD2">
        <w:rPr>
          <w:rFonts w:ascii="Times New Roman" w:hAnsi="Times New Roman" w:cs="Times New Roman"/>
          <w:sz w:val="24"/>
          <w:szCs w:val="24"/>
        </w:rPr>
        <w:t>. Instead of relying solely on fault diagnosis, our system integrates predictive maintenance, multi-source evidence fusion, explainable AI, and technical knowledge retrieval to generate comprehensive investigation reports and actionable maintenance recommendations for aircraft engineers.</w:t>
      </w:r>
    </w:p>
    <w:p w14:paraId="506C9C6D" w14:textId="2F922261" w:rsidR="00EB4CD2" w:rsidRPr="00EB4CD2" w:rsidRDefault="00EB4CD2" w:rsidP="00EB4CD2">
      <w:pPr>
        <w:rPr>
          <w:rFonts w:ascii="Times New Roman" w:hAnsi="Times New Roman" w:cs="Times New Roman"/>
          <w:sz w:val="24"/>
          <w:szCs w:val="24"/>
        </w:rPr>
      </w:pPr>
    </w:p>
    <w:p w14:paraId="685D5777" w14:textId="77777777" w:rsidR="00EB4CD2" w:rsidRPr="00EB4CD2" w:rsidRDefault="00EB4CD2">
      <w:pPr>
        <w:rPr>
          <w:rFonts w:ascii="Times New Roman" w:hAnsi="Times New Roman" w:cs="Times New Roman"/>
          <w:sz w:val="24"/>
          <w:szCs w:val="24"/>
        </w:rPr>
      </w:pPr>
    </w:p>
    <w:sectPr w:rsidR="00EB4CD2" w:rsidRPr="00EB4CD2" w:rsidSect="00F53FE1">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56AB4"/>
    <w:multiLevelType w:val="multilevel"/>
    <w:tmpl w:val="B970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D64AD"/>
    <w:multiLevelType w:val="multilevel"/>
    <w:tmpl w:val="3D7E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D7463"/>
    <w:multiLevelType w:val="multilevel"/>
    <w:tmpl w:val="A0F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56CEB"/>
    <w:multiLevelType w:val="multilevel"/>
    <w:tmpl w:val="5FC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97A10"/>
    <w:multiLevelType w:val="hybridMultilevel"/>
    <w:tmpl w:val="6CCAE846"/>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455366950">
    <w:abstractNumId w:val="1"/>
  </w:num>
  <w:num w:numId="2" w16cid:durableId="1943418930">
    <w:abstractNumId w:val="2"/>
  </w:num>
  <w:num w:numId="3" w16cid:durableId="1371226371">
    <w:abstractNumId w:val="0"/>
  </w:num>
  <w:num w:numId="4" w16cid:durableId="1596867992">
    <w:abstractNumId w:val="3"/>
  </w:num>
  <w:num w:numId="5" w16cid:durableId="1509295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07E"/>
    <w:rsid w:val="003118FC"/>
    <w:rsid w:val="003847CC"/>
    <w:rsid w:val="00444EB4"/>
    <w:rsid w:val="004C2865"/>
    <w:rsid w:val="00721F3B"/>
    <w:rsid w:val="008136C4"/>
    <w:rsid w:val="00880171"/>
    <w:rsid w:val="00B26F29"/>
    <w:rsid w:val="00BF107E"/>
    <w:rsid w:val="00C86BC8"/>
    <w:rsid w:val="00DD0CE6"/>
    <w:rsid w:val="00EB4CD2"/>
    <w:rsid w:val="00F53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EBEF"/>
  <w15:chartTrackingRefBased/>
  <w15:docId w15:val="{8C5F04E2-5AAB-4680-94EF-236767CCA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0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0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10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0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0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0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0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10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0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0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07E"/>
    <w:rPr>
      <w:rFonts w:eastAsiaTheme="majorEastAsia" w:cstheme="majorBidi"/>
      <w:color w:val="272727" w:themeColor="text1" w:themeTint="D8"/>
    </w:rPr>
  </w:style>
  <w:style w:type="paragraph" w:styleId="Title">
    <w:name w:val="Title"/>
    <w:basedOn w:val="Normal"/>
    <w:next w:val="Normal"/>
    <w:link w:val="TitleChar"/>
    <w:uiPriority w:val="10"/>
    <w:qFormat/>
    <w:rsid w:val="00BF1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07E"/>
    <w:pPr>
      <w:spacing w:before="160"/>
      <w:jc w:val="center"/>
    </w:pPr>
    <w:rPr>
      <w:i/>
      <w:iCs/>
      <w:color w:val="404040" w:themeColor="text1" w:themeTint="BF"/>
    </w:rPr>
  </w:style>
  <w:style w:type="character" w:customStyle="1" w:styleId="QuoteChar">
    <w:name w:val="Quote Char"/>
    <w:basedOn w:val="DefaultParagraphFont"/>
    <w:link w:val="Quote"/>
    <w:uiPriority w:val="29"/>
    <w:rsid w:val="00BF107E"/>
    <w:rPr>
      <w:i/>
      <w:iCs/>
      <w:color w:val="404040" w:themeColor="text1" w:themeTint="BF"/>
    </w:rPr>
  </w:style>
  <w:style w:type="paragraph" w:styleId="ListParagraph">
    <w:name w:val="List Paragraph"/>
    <w:basedOn w:val="Normal"/>
    <w:uiPriority w:val="34"/>
    <w:qFormat/>
    <w:rsid w:val="00BF107E"/>
    <w:pPr>
      <w:ind w:left="720"/>
      <w:contextualSpacing/>
    </w:pPr>
  </w:style>
  <w:style w:type="character" w:styleId="IntenseEmphasis">
    <w:name w:val="Intense Emphasis"/>
    <w:basedOn w:val="DefaultParagraphFont"/>
    <w:uiPriority w:val="21"/>
    <w:qFormat/>
    <w:rsid w:val="00BF107E"/>
    <w:rPr>
      <w:i/>
      <w:iCs/>
      <w:color w:val="2F5496" w:themeColor="accent1" w:themeShade="BF"/>
    </w:rPr>
  </w:style>
  <w:style w:type="paragraph" w:styleId="IntenseQuote">
    <w:name w:val="Intense Quote"/>
    <w:basedOn w:val="Normal"/>
    <w:next w:val="Normal"/>
    <w:link w:val="IntenseQuoteChar"/>
    <w:uiPriority w:val="30"/>
    <w:qFormat/>
    <w:rsid w:val="00BF10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07E"/>
    <w:rPr>
      <w:i/>
      <w:iCs/>
      <w:color w:val="2F5496" w:themeColor="accent1" w:themeShade="BF"/>
    </w:rPr>
  </w:style>
  <w:style w:type="character" w:styleId="IntenseReference">
    <w:name w:val="Intense Reference"/>
    <w:basedOn w:val="DefaultParagraphFont"/>
    <w:uiPriority w:val="32"/>
    <w:qFormat/>
    <w:rsid w:val="00BF107E"/>
    <w:rPr>
      <w:b/>
      <w:bCs/>
      <w:smallCaps/>
      <w:color w:val="2F5496" w:themeColor="accent1" w:themeShade="BF"/>
      <w:spacing w:val="5"/>
    </w:rPr>
  </w:style>
  <w:style w:type="paragraph" w:styleId="BodyText">
    <w:name w:val="Body Text"/>
    <w:basedOn w:val="Normal"/>
    <w:link w:val="BodyTextChar"/>
    <w:uiPriority w:val="1"/>
    <w:qFormat/>
    <w:rsid w:val="00BF107E"/>
    <w:pPr>
      <w:widowControl w:val="0"/>
      <w:autoSpaceDE w:val="0"/>
      <w:autoSpaceDN w:val="0"/>
      <w:spacing w:after="0" w:line="240" w:lineRule="auto"/>
      <w:ind w:left="1008"/>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BF107E"/>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882</Words>
  <Characters>5033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Menaka M</dc:creator>
  <cp:keywords/>
  <dc:description/>
  <cp:lastModifiedBy>Menaka M</cp:lastModifiedBy>
  <cp:revision>5</cp:revision>
  <dcterms:created xsi:type="dcterms:W3CDTF">2026-07-19T05:49:00Z</dcterms:created>
  <dcterms:modified xsi:type="dcterms:W3CDTF">2026-07-19T15:06:00Z</dcterms:modified>
</cp:coreProperties>
</file>