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9048" w14:textId="77777777" w:rsidR="00C85BC8" w:rsidRDefault="00C85BC8">
      <w:r>
        <w:t xml:space="preserve">Demystifying </w:t>
      </w:r>
      <w:proofErr w:type="spellStart"/>
      <w:r>
        <w:t>Blockchain</w:t>
      </w:r>
      <w:proofErr w:type="spellEnd"/>
      <w:r>
        <w:t xml:space="preserve"> : Understanding the Basics and beyond</w:t>
      </w:r>
    </w:p>
    <w:p w14:paraId="30CF0A1A" w14:textId="77777777" w:rsidR="00C85BC8" w:rsidRDefault="00C85BC8"/>
    <w:p w14:paraId="11C34929" w14:textId="77777777" w:rsidR="00C85BC8" w:rsidRDefault="00C85BC8">
      <w:r>
        <w:t>INTRODUCTION:</w:t>
      </w:r>
    </w:p>
    <w:p w14:paraId="0BDA68D6" w14:textId="77777777" w:rsidR="00C85BC8" w:rsidRDefault="00C85BC8">
      <w:r>
        <w:t xml:space="preserve">In the digital age, where trust and security are paramount concerns, </w:t>
      </w:r>
      <w:proofErr w:type="spellStart"/>
      <w:r>
        <w:t>blockchain</w:t>
      </w:r>
      <w:proofErr w:type="spellEnd"/>
      <w:r>
        <w:t xml:space="preserve"> emerges as a transformative technology promising to revolutionize the way we transact, communicate, and interact online. At its core, </w:t>
      </w:r>
      <w:proofErr w:type="spellStart"/>
      <w:r>
        <w:t>blockchain</w:t>
      </w:r>
      <w:proofErr w:type="spellEnd"/>
      <w:r>
        <w:t xml:space="preserve"> represents a decentralized, immutable ledger that records transactions across a network of computers. </w:t>
      </w:r>
    </w:p>
    <w:p w14:paraId="54F4A365" w14:textId="77777777" w:rsidR="00C85BC8" w:rsidRDefault="00C85BC8">
      <w:r>
        <w:t>CONCEPT OF BLOCKCHAIN:</w:t>
      </w:r>
    </w:p>
    <w:p w14:paraId="482D48BC" w14:textId="77777777" w:rsidR="00C85BC8" w:rsidRDefault="00C85BC8">
      <w:r>
        <w:t xml:space="preserve">The </w:t>
      </w:r>
      <w:proofErr w:type="spellStart"/>
      <w:r>
        <w:t>blockchain</w:t>
      </w:r>
      <w:proofErr w:type="spellEnd"/>
      <w:r>
        <w:t xml:space="preserve"> technology was introduced by an individual or group of individuals using the pseudonym Satoshi </w:t>
      </w:r>
      <w:proofErr w:type="spellStart"/>
      <w:r>
        <w:t>Nakamoto</w:t>
      </w:r>
      <w:proofErr w:type="spellEnd"/>
      <w:r>
        <w:t xml:space="preserve">. </w:t>
      </w:r>
      <w:proofErr w:type="spellStart"/>
      <w:r>
        <w:t>Nakamoto</w:t>
      </w:r>
      <w:proofErr w:type="spellEnd"/>
      <w:r>
        <w:t xml:space="preserve"> outlined the concept of </w:t>
      </w:r>
      <w:proofErr w:type="spellStart"/>
      <w:r>
        <w:t>blockchain</w:t>
      </w:r>
      <w:proofErr w:type="spellEnd"/>
      <w:r>
        <w:t xml:space="preserve"> in a whitepaper titled “Bitcoin: A Peer-to-Peer Electronic Cash System,” published in October 2008. However, the true identity of Satoshi </w:t>
      </w:r>
      <w:proofErr w:type="spellStart"/>
      <w:r>
        <w:t>Nakamoto</w:t>
      </w:r>
      <w:proofErr w:type="spellEnd"/>
      <w:r>
        <w:t xml:space="preserve"> remains unknown, and it's unclear whether </w:t>
      </w:r>
      <w:proofErr w:type="spellStart"/>
      <w:r>
        <w:t>Nakamoto</w:t>
      </w:r>
      <w:proofErr w:type="spellEnd"/>
      <w:r>
        <w:t xml:space="preserve"> is a single person or a group of people. Regardless, </w:t>
      </w:r>
      <w:proofErr w:type="spellStart"/>
      <w:r>
        <w:t>Nakamoto’s</w:t>
      </w:r>
      <w:proofErr w:type="spellEnd"/>
      <w:r>
        <w:t xml:space="preserve"> invention of </w:t>
      </w:r>
      <w:proofErr w:type="spellStart"/>
      <w:r>
        <w:t>blockchain</w:t>
      </w:r>
      <w:proofErr w:type="spellEnd"/>
      <w:r>
        <w:t xml:space="preserve"> technology laid the foundation for the development of Bitcoin and subsequently revolutionized the digital currency landscape.</w:t>
      </w:r>
    </w:p>
    <w:p w14:paraId="0C4C357B" w14:textId="77777777" w:rsidR="00C85BC8" w:rsidRDefault="00C85BC8">
      <w:r>
        <w:t>DECENTRALIZATION:</w:t>
      </w:r>
    </w:p>
    <w:p w14:paraId="62AC79B6" w14:textId="77777777" w:rsidR="00C85BC8" w:rsidRDefault="00C85BC8">
      <w:r>
        <w:t xml:space="preserve">The decentralization of </w:t>
      </w:r>
      <w:proofErr w:type="spellStart"/>
      <w:r>
        <w:t>blockchain</w:t>
      </w:r>
      <w:proofErr w:type="spellEnd"/>
      <w:r>
        <w:t xml:space="preserve"> refers to the distribution of control and authority across a network of nodes rather than relying on a central authority or intermediary. This decentralization is a fundamental aspect of </w:t>
      </w:r>
      <w:proofErr w:type="spellStart"/>
      <w:r>
        <w:t>blockchain</w:t>
      </w:r>
      <w:proofErr w:type="spellEnd"/>
      <w:r>
        <w:t xml:space="preserve"> technology and is crucial for its security, transparency, and resilience.</w:t>
      </w:r>
    </w:p>
    <w:p w14:paraId="0DC626A5" w14:textId="77777777" w:rsidR="00C85BC8" w:rsidRDefault="00C85BC8">
      <w:r>
        <w:t>HASH ALGORITM /CRYPTOGRAPHIC HASH:</w:t>
      </w:r>
    </w:p>
    <w:p w14:paraId="05C52E29" w14:textId="77777777" w:rsidR="00C85BC8" w:rsidRDefault="00C85BC8">
      <w:r>
        <w:t>A cryptographic hash function is a mathematical algorithm that takes an input (or ‘message’) and produces a fixed-size string of bytes, which is typically a hexadecimal number. The output is called the hash value, hash code, or simply hash</w:t>
      </w:r>
    </w:p>
    <w:p w14:paraId="7888806E" w14:textId="77777777" w:rsidR="00C85BC8" w:rsidRDefault="00C85BC8">
      <w:r>
        <w:t>APPLICATION OF HASH FUNCTION:</w:t>
      </w:r>
    </w:p>
    <w:p w14:paraId="27B3FC3D" w14:textId="77777777" w:rsidR="00C85BC8" w:rsidRDefault="00C85BC8">
      <w:r>
        <w:t xml:space="preserve">Cryptographic hashing is widely used in various applications, including password storage, digital signatures, data integrity verification, </w:t>
      </w:r>
      <w:proofErr w:type="spellStart"/>
      <w:r>
        <w:t>blockchain</w:t>
      </w:r>
      <w:proofErr w:type="spellEnd"/>
      <w:r>
        <w:t xml:space="preserve"> technology, and more. For example, in password storage, hashes of user passwords are stored instead of the passwords themselves, enhancing security by preventing the direct exposure of passwords in the event of a data breach.</w:t>
      </w:r>
    </w:p>
    <w:p w14:paraId="3EE088CD" w14:textId="77777777" w:rsidR="00C85BC8" w:rsidRDefault="00C85BC8">
      <w:r>
        <w:t>CONSENSUS MECHANISMS:</w:t>
      </w:r>
    </w:p>
    <w:p w14:paraId="46ECF5BE" w14:textId="77777777" w:rsidR="00C85BC8" w:rsidRDefault="00C85BC8">
      <w:r>
        <w:t xml:space="preserve">Consensus mechanisms are fundamental components of </w:t>
      </w:r>
      <w:proofErr w:type="spellStart"/>
      <w:r>
        <w:t>blockchain</w:t>
      </w:r>
      <w:proofErr w:type="spellEnd"/>
      <w:r>
        <w:t xml:space="preserve"> technology, ensuring agreement among participants in a decentralized network about the validity of transactions and the state of the ledger.  These mechanisms are crucial for maintaining the integrity, security, and immutability of </w:t>
      </w:r>
      <w:proofErr w:type="spellStart"/>
      <w:r>
        <w:t>blockchain</w:t>
      </w:r>
      <w:proofErr w:type="spellEnd"/>
      <w:r>
        <w:t xml:space="preserve"> ledgers without the need for a central authority.</w:t>
      </w:r>
    </w:p>
    <w:p w14:paraId="0B9C48A0" w14:textId="77777777" w:rsidR="00C85BC8" w:rsidRDefault="00C85BC8">
      <w:r>
        <w:t>Types of Consensus Mechanisms:</w:t>
      </w:r>
    </w:p>
    <w:p w14:paraId="059AEA5C" w14:textId="77777777" w:rsidR="00C85BC8" w:rsidRDefault="00C85BC8">
      <w:r>
        <w:t>1.Proof of work(</w:t>
      </w:r>
      <w:proofErr w:type="spellStart"/>
      <w:r>
        <w:t>poW</w:t>
      </w:r>
      <w:proofErr w:type="spellEnd"/>
      <w:r>
        <w:t>)</w:t>
      </w:r>
    </w:p>
    <w:p w14:paraId="231D82CC" w14:textId="77777777" w:rsidR="00C85BC8" w:rsidRDefault="00C85BC8">
      <w:r>
        <w:t xml:space="preserve"> 2.Proof of stake(</w:t>
      </w:r>
      <w:proofErr w:type="spellStart"/>
      <w:r>
        <w:t>poS</w:t>
      </w:r>
      <w:proofErr w:type="spellEnd"/>
      <w:r>
        <w:t>)</w:t>
      </w:r>
    </w:p>
    <w:p w14:paraId="3E2F8881" w14:textId="77777777" w:rsidR="00C85BC8" w:rsidRDefault="00C85BC8">
      <w:r>
        <w:t xml:space="preserve">Types of </w:t>
      </w:r>
      <w:proofErr w:type="spellStart"/>
      <w:r>
        <w:t>Blockchain</w:t>
      </w:r>
      <w:proofErr w:type="spellEnd"/>
      <w:r>
        <w:t xml:space="preserve"> and their </w:t>
      </w:r>
      <w:proofErr w:type="spellStart"/>
      <w:r>
        <w:t>Usecases</w:t>
      </w:r>
      <w:proofErr w:type="spellEnd"/>
      <w:r>
        <w:t>:</w:t>
      </w:r>
    </w:p>
    <w:p w14:paraId="40947FC6" w14:textId="77777777" w:rsidR="00C85BC8" w:rsidRDefault="00C85BC8" w:rsidP="00C85BC8">
      <w:pPr>
        <w:pStyle w:val="ListParagraph"/>
        <w:numPr>
          <w:ilvl w:val="0"/>
          <w:numId w:val="1"/>
        </w:numPr>
      </w:pPr>
      <w:r>
        <w:t xml:space="preserve">Public </w:t>
      </w:r>
      <w:proofErr w:type="spellStart"/>
      <w:r>
        <w:t>Blockchain</w:t>
      </w:r>
      <w:proofErr w:type="spellEnd"/>
      <w:r>
        <w:t xml:space="preserve">: These are open networks where anyone can participate, read, or write transactions. Bitcoin and </w:t>
      </w:r>
      <w:proofErr w:type="spellStart"/>
      <w:r>
        <w:t>Ethereum</w:t>
      </w:r>
      <w:proofErr w:type="spellEnd"/>
      <w:r>
        <w:t xml:space="preserve"> are examples of public </w:t>
      </w:r>
      <w:proofErr w:type="spellStart"/>
      <w:r>
        <w:t>blockchains</w:t>
      </w:r>
      <w:proofErr w:type="spellEnd"/>
      <w:r>
        <w:t>.</w:t>
      </w:r>
    </w:p>
    <w:p w14:paraId="1BF6B0A4" w14:textId="77777777" w:rsidR="00C85BC8" w:rsidRDefault="00C85BC8">
      <w:proofErr w:type="spellStart"/>
      <w:r>
        <w:t>Usecases</w:t>
      </w:r>
      <w:proofErr w:type="spellEnd"/>
      <w:r>
        <w:t xml:space="preserve"> of public </w:t>
      </w:r>
      <w:proofErr w:type="spellStart"/>
      <w:r>
        <w:t>blockchain</w:t>
      </w:r>
      <w:proofErr w:type="spellEnd"/>
      <w:r>
        <w:t>:</w:t>
      </w:r>
    </w:p>
    <w:p w14:paraId="61E331A8" w14:textId="77777777" w:rsidR="00C85BC8" w:rsidRDefault="00C85BC8">
      <w:r>
        <w:t>1.Digital Identity.</w:t>
      </w:r>
    </w:p>
    <w:p w14:paraId="63F4EF11" w14:textId="77777777" w:rsidR="00C85BC8" w:rsidRDefault="00C85BC8">
      <w:r>
        <w:t>2.Central Bank Digital Currencies CBDC</w:t>
      </w:r>
    </w:p>
    <w:p w14:paraId="468454BD" w14:textId="77777777" w:rsidR="00C85BC8" w:rsidRDefault="00C85BC8">
      <w:r>
        <w:t>3.Finance and Government Public Sector</w:t>
      </w:r>
    </w:p>
    <w:p w14:paraId="5DB3B046" w14:textId="77777777" w:rsidR="00C85BC8" w:rsidRDefault="00C85BC8">
      <w:r>
        <w:t xml:space="preserve">2.Private </w:t>
      </w:r>
      <w:proofErr w:type="spellStart"/>
      <w:r>
        <w:t>Blockchain</w:t>
      </w:r>
      <w:proofErr w:type="spellEnd"/>
      <w:r>
        <w:t xml:space="preserve">: Also known as permissioned </w:t>
      </w:r>
      <w:proofErr w:type="spellStart"/>
      <w:r>
        <w:t>blockchains</w:t>
      </w:r>
      <w:proofErr w:type="spellEnd"/>
      <w:r>
        <w:t>, these are restricted networks where only certain entities have the authority to participate. Access and permissions are controlled. They are often used in enterprise settings where privacy and control are crucial.</w:t>
      </w:r>
    </w:p>
    <w:p w14:paraId="517E508F" w14:textId="77777777" w:rsidR="00C85BC8" w:rsidRDefault="00C85BC8">
      <w:proofErr w:type="spellStart"/>
      <w:r>
        <w:t>Usecases</w:t>
      </w:r>
      <w:proofErr w:type="spellEnd"/>
      <w:r>
        <w:t xml:space="preserve"> of Private </w:t>
      </w:r>
      <w:proofErr w:type="spellStart"/>
      <w:r>
        <w:t>blockchain:cross-border</w:t>
      </w:r>
      <w:proofErr w:type="spellEnd"/>
      <w:r>
        <w:t xml:space="preserve"> 1.payments</w:t>
      </w:r>
    </w:p>
    <w:p w14:paraId="75E563B3" w14:textId="77777777" w:rsidR="00C85BC8" w:rsidRDefault="00C85BC8">
      <w:r>
        <w:t>2.Supply chain management</w:t>
      </w:r>
    </w:p>
    <w:p w14:paraId="7C2EBD7D" w14:textId="77777777" w:rsidR="00C85BC8" w:rsidRDefault="00C85BC8">
      <w:r>
        <w:t>3.Internal Voting</w:t>
      </w:r>
    </w:p>
    <w:p w14:paraId="2828612B" w14:textId="77777777" w:rsidR="00C85BC8" w:rsidRDefault="00C85BC8">
      <w:r>
        <w:t xml:space="preserve">3.Consortium </w:t>
      </w:r>
      <w:proofErr w:type="spellStart"/>
      <w:r>
        <w:t>Blockchain</w:t>
      </w:r>
      <w:proofErr w:type="spellEnd"/>
      <w:r>
        <w:t xml:space="preserve">: These are semi-decentralized, partially private </w:t>
      </w:r>
      <w:proofErr w:type="spellStart"/>
      <w:r>
        <w:t>blockchains</w:t>
      </w:r>
      <w:proofErr w:type="spellEnd"/>
      <w:r>
        <w:t xml:space="preserve"> and public </w:t>
      </w:r>
      <w:proofErr w:type="spellStart"/>
      <w:r>
        <w:t>blockchain</w:t>
      </w:r>
      <w:proofErr w:type="spellEnd"/>
      <w:r>
        <w:t xml:space="preserve"> where a predefined set of nodes control the consensus process. Consortium </w:t>
      </w:r>
      <w:proofErr w:type="spellStart"/>
      <w:r>
        <w:t>blockchains</w:t>
      </w:r>
      <w:proofErr w:type="spellEnd"/>
      <w:r>
        <w:t xml:space="preserve"> are often used by groups of organizations that collaborate on a project or share a common goal.</w:t>
      </w:r>
    </w:p>
    <w:p w14:paraId="302472BB" w14:textId="77777777" w:rsidR="00C85BC8" w:rsidRDefault="00C85BC8">
      <w:proofErr w:type="spellStart"/>
      <w:r>
        <w:t>Usecases</w:t>
      </w:r>
      <w:proofErr w:type="spellEnd"/>
      <w:r>
        <w:t xml:space="preserve"> of Consortium </w:t>
      </w:r>
      <w:proofErr w:type="spellStart"/>
      <w:r>
        <w:t>blockchain</w:t>
      </w:r>
      <w:proofErr w:type="spellEnd"/>
      <w:r>
        <w:t>:</w:t>
      </w:r>
    </w:p>
    <w:p w14:paraId="01524E0C" w14:textId="77777777" w:rsidR="00C85BC8" w:rsidRDefault="00C85BC8">
      <w:r>
        <w:t>1.Identity Verification</w:t>
      </w:r>
    </w:p>
    <w:p w14:paraId="4D88DB3B" w14:textId="77777777" w:rsidR="00C85BC8" w:rsidRDefault="00C85BC8">
      <w:r>
        <w:t>2.Realstate</w:t>
      </w:r>
    </w:p>
    <w:p w14:paraId="164F3B1B" w14:textId="77777777" w:rsidR="00C85BC8" w:rsidRDefault="00C85BC8">
      <w:r>
        <w:t>3.Management of the Supply Chain.</w:t>
      </w:r>
    </w:p>
    <w:p w14:paraId="789B437C" w14:textId="77777777" w:rsidR="00C85BC8" w:rsidRDefault="00C85BC8">
      <w:r>
        <w:t xml:space="preserve">4.Hybrid </w:t>
      </w:r>
      <w:proofErr w:type="spellStart"/>
      <w:r>
        <w:t>Blockchain</w:t>
      </w:r>
      <w:proofErr w:type="spellEnd"/>
      <w:r>
        <w:t xml:space="preserve">: As the name suggests, hybrid </w:t>
      </w:r>
      <w:proofErr w:type="spellStart"/>
      <w:r>
        <w:t>blockchains</w:t>
      </w:r>
      <w:proofErr w:type="spellEnd"/>
      <w:r>
        <w:t xml:space="preserve"> combine elements of both public and private </w:t>
      </w:r>
      <w:proofErr w:type="spellStart"/>
      <w:r>
        <w:t>blockchains</w:t>
      </w:r>
      <w:proofErr w:type="spellEnd"/>
      <w:r>
        <w:t xml:space="preserve">. They provide flexibility by allowing certain parts of the </w:t>
      </w:r>
      <w:proofErr w:type="spellStart"/>
      <w:r>
        <w:t>blockchain</w:t>
      </w:r>
      <w:proofErr w:type="spellEnd"/>
      <w:r>
        <w:t xml:space="preserve"> to be public while others are private.</w:t>
      </w:r>
    </w:p>
    <w:p w14:paraId="7778F397" w14:textId="77777777" w:rsidR="00C85BC8" w:rsidRDefault="00C85BC8">
      <w:proofErr w:type="spellStart"/>
      <w:r>
        <w:t>Usecases</w:t>
      </w:r>
      <w:proofErr w:type="spellEnd"/>
      <w:r>
        <w:t xml:space="preserve"> of Hybrid </w:t>
      </w:r>
      <w:proofErr w:type="spellStart"/>
      <w:r>
        <w:t>Blockchain</w:t>
      </w:r>
      <w:proofErr w:type="spellEnd"/>
      <w:r>
        <w:t>:</w:t>
      </w:r>
    </w:p>
    <w:p w14:paraId="7625D852" w14:textId="77777777" w:rsidR="00C85BC8" w:rsidRDefault="00C85BC8">
      <w:r>
        <w:t>1.Healthcare data management</w:t>
      </w:r>
    </w:p>
    <w:p w14:paraId="24E8B45B" w14:textId="77777777" w:rsidR="00C85BC8" w:rsidRDefault="00C85BC8">
      <w:r>
        <w:t>2.Real Estate Transactions</w:t>
      </w:r>
    </w:p>
    <w:p w14:paraId="0E5BD690" w14:textId="77777777" w:rsidR="00C85BC8" w:rsidRDefault="00C85BC8">
      <w:r>
        <w:t>3.Government Applications</w:t>
      </w:r>
    </w:p>
    <w:p w14:paraId="7442FB12" w14:textId="77777777" w:rsidR="00C85BC8" w:rsidRDefault="00C85BC8">
      <w:r>
        <w:t>CONCLUSION:</w:t>
      </w:r>
    </w:p>
    <w:p w14:paraId="48A6DA8C" w14:textId="77777777" w:rsidR="00C85BC8" w:rsidRDefault="00C85BC8">
      <w:proofErr w:type="spellStart"/>
      <w:r>
        <w:t>Blockchain</w:t>
      </w:r>
      <w:proofErr w:type="spellEnd"/>
      <w:r>
        <w:t xml:space="preserve"> technology represents a paradigm shift in how data is stored, shared, and managed. Its decentralized and immutable nature offers unprecedented security, transparency, and trust in digital transactions. As we’ve explored throughout this article, </w:t>
      </w:r>
      <w:proofErr w:type="spellStart"/>
      <w:r>
        <w:t>blockchain’s</w:t>
      </w:r>
      <w:proofErr w:type="spellEnd"/>
      <w:r>
        <w:t xml:space="preserve"> potential applications span across industries, from finance and supply chain to healthcare and governance.</w:t>
      </w:r>
    </w:p>
    <w:p w14:paraId="441B1430" w14:textId="77777777" w:rsidR="00C85BC8" w:rsidRDefault="00C85BC8"/>
    <w:sectPr w:rsidR="00C85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75035"/>
    <w:multiLevelType w:val="hybridMultilevel"/>
    <w:tmpl w:val="819CAA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85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C85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7E5287"/>
  <w15:chartTrackingRefBased/>
  <w15:docId w15:val="{587C8579-E197-CF4D-A750-B4CA44F0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BC8"/>
    <w:rPr>
      <w:rFonts w:eastAsiaTheme="majorEastAsia" w:cstheme="majorBidi"/>
      <w:color w:val="272727" w:themeColor="text1" w:themeTint="D8"/>
    </w:rPr>
  </w:style>
  <w:style w:type="paragraph" w:styleId="Title">
    <w:name w:val="Title"/>
    <w:basedOn w:val="Normal"/>
    <w:next w:val="Normal"/>
    <w:link w:val="TitleChar"/>
    <w:uiPriority w:val="10"/>
    <w:qFormat/>
    <w:rsid w:val="00C85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BC8"/>
    <w:pPr>
      <w:spacing w:before="160"/>
      <w:jc w:val="center"/>
    </w:pPr>
    <w:rPr>
      <w:i/>
      <w:iCs/>
      <w:color w:val="404040" w:themeColor="text1" w:themeTint="BF"/>
    </w:rPr>
  </w:style>
  <w:style w:type="character" w:customStyle="1" w:styleId="QuoteChar">
    <w:name w:val="Quote Char"/>
    <w:basedOn w:val="DefaultParagraphFont"/>
    <w:link w:val="Quote"/>
    <w:uiPriority w:val="29"/>
    <w:rsid w:val="00C85BC8"/>
    <w:rPr>
      <w:i/>
      <w:iCs/>
      <w:color w:val="404040" w:themeColor="text1" w:themeTint="BF"/>
    </w:rPr>
  </w:style>
  <w:style w:type="paragraph" w:styleId="ListParagraph">
    <w:name w:val="List Paragraph"/>
    <w:basedOn w:val="Normal"/>
    <w:uiPriority w:val="34"/>
    <w:qFormat/>
    <w:rsid w:val="00C85BC8"/>
    <w:pPr>
      <w:ind w:left="720"/>
      <w:contextualSpacing/>
    </w:pPr>
  </w:style>
  <w:style w:type="character" w:styleId="IntenseEmphasis">
    <w:name w:val="Intense Emphasis"/>
    <w:basedOn w:val="DefaultParagraphFont"/>
    <w:uiPriority w:val="21"/>
    <w:qFormat/>
    <w:rsid w:val="00C85BC8"/>
    <w:rPr>
      <w:i/>
      <w:iCs/>
      <w:color w:val="0F4761" w:themeColor="accent1" w:themeShade="BF"/>
    </w:rPr>
  </w:style>
  <w:style w:type="paragraph" w:styleId="IntenseQuote">
    <w:name w:val="Intense Quote"/>
    <w:basedOn w:val="Normal"/>
    <w:next w:val="Normal"/>
    <w:link w:val="IntenseQuoteChar"/>
    <w:uiPriority w:val="30"/>
    <w:qFormat/>
    <w:rsid w:val="00C85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BC8"/>
    <w:rPr>
      <w:i/>
      <w:iCs/>
      <w:color w:val="0F4761" w:themeColor="accent1" w:themeShade="BF"/>
    </w:rPr>
  </w:style>
  <w:style w:type="character" w:styleId="IntenseReference">
    <w:name w:val="Intense Reference"/>
    <w:basedOn w:val="DefaultParagraphFont"/>
    <w:uiPriority w:val="32"/>
    <w:qFormat/>
    <w:rsid w:val="00C85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abiramij2112@gmail.com</dc:creator>
  <cp:keywords/>
  <dc:description/>
  <cp:lastModifiedBy>abiramij2112@gmail.com</cp:lastModifiedBy>
  <cp:revision>2</cp:revision>
  <dcterms:created xsi:type="dcterms:W3CDTF">2024-04-04T09:29:00Z</dcterms:created>
  <dcterms:modified xsi:type="dcterms:W3CDTF">2024-04-04T09:29:00Z</dcterms:modified>
</cp:coreProperties>
</file>