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A3C2" w14:textId="5C59D214" w:rsidR="00DD336C" w:rsidRDefault="00604B4E">
      <w:r>
        <w:t>Do you Know?</w:t>
      </w:r>
    </w:p>
    <w:p w14:paraId="67208358" w14:textId="258E1E52" w:rsidR="00604B4E" w:rsidRDefault="00604B4E">
      <w:pPr>
        <w:rPr>
          <w:rFonts w:ascii="Lato" w:hAnsi="Lato"/>
          <w:color w:val="231F20"/>
          <w:sz w:val="27"/>
          <w:szCs w:val="27"/>
          <w:shd w:val="clear" w:color="auto" w:fill="FFFFFF"/>
        </w:rPr>
      </w:pPr>
      <w:r>
        <w:rPr>
          <w:rFonts w:ascii="Open Sans" w:hAnsi="Open Sans" w:cs="Open Sans"/>
          <w:color w:val="222222"/>
        </w:rPr>
        <w:t>Americans throw away 50 billion food and drink cans, 27 billion glass bottles and jars, and 65 million plastic and metal jar and can covers</w:t>
      </w:r>
      <w:r>
        <w:rPr>
          <w:rFonts w:ascii="Open Sans" w:hAnsi="Open Sans" w:cs="Open Sans"/>
          <w:color w:val="222222"/>
        </w:rPr>
        <w:t xml:space="preserve">. </w:t>
      </w:r>
      <w:r>
        <w:rPr>
          <w:rFonts w:ascii="Lato" w:hAnsi="Lato"/>
          <w:color w:val="231F20"/>
          <w:sz w:val="27"/>
          <w:szCs w:val="27"/>
          <w:shd w:val="clear" w:color="auto" w:fill="FFFFFF"/>
        </w:rPr>
        <w:t> More than 30% of our waste is packaging materials. Where does it all go? Some 85% of our garbage is sent to a dump, or landfill, where it can take from 100 to 400 years for things like cloth and aluminum to decompose. Glass has been found in perfect condition after 4,000 years in the earth!</w:t>
      </w:r>
    </w:p>
    <w:p w14:paraId="582DE8BC" w14:textId="74464FEE" w:rsidR="00604B4E" w:rsidRDefault="00604B4E">
      <w:pPr>
        <w:rPr>
          <w:rFonts w:ascii="Lato" w:hAnsi="Lato"/>
          <w:color w:val="231F20"/>
          <w:sz w:val="27"/>
          <w:szCs w:val="27"/>
          <w:shd w:val="clear" w:color="auto" w:fill="FFFFFF"/>
        </w:rPr>
      </w:pPr>
    </w:p>
    <w:p w14:paraId="48756348" w14:textId="5A6EAAE1" w:rsidR="00604B4E" w:rsidRDefault="00604B4E">
      <w:pPr>
        <w:rPr>
          <w:rFonts w:ascii="Lato" w:hAnsi="Lato"/>
          <w:color w:val="231F20"/>
          <w:sz w:val="27"/>
          <w:szCs w:val="27"/>
          <w:shd w:val="clear" w:color="auto" w:fill="FFFFFF"/>
        </w:rPr>
      </w:pPr>
    </w:p>
    <w:p w14:paraId="6A029757" w14:textId="77777777" w:rsidR="00604B4E" w:rsidRDefault="00604B4E" w:rsidP="00604B4E">
      <w:pPr>
        <w:pStyle w:val="NormalWeb"/>
        <w:shd w:val="clear" w:color="auto" w:fill="FFFFFF"/>
        <w:textAlignment w:val="baseline"/>
        <w:rPr>
          <w:rFonts w:ascii="Open Sans" w:hAnsi="Open Sans" w:cs="Open Sans"/>
          <w:color w:val="000000"/>
        </w:rPr>
      </w:pPr>
      <w:r>
        <w:rPr>
          <w:rFonts w:ascii="Open Sans" w:hAnsi="Open Sans" w:cs="Open Sans"/>
          <w:color w:val="000000"/>
        </w:rPr>
        <w:t xml:space="preserve">Chennai generates 5600 </w:t>
      </w:r>
      <w:proofErr w:type="spellStart"/>
      <w:r>
        <w:rPr>
          <w:rFonts w:ascii="Open Sans" w:hAnsi="Open Sans" w:cs="Open Sans"/>
          <w:color w:val="000000"/>
        </w:rPr>
        <w:t>tonnes</w:t>
      </w:r>
      <w:proofErr w:type="spellEnd"/>
      <w:r>
        <w:rPr>
          <w:rFonts w:ascii="Open Sans" w:hAnsi="Open Sans" w:cs="Open Sans"/>
          <w:color w:val="000000"/>
        </w:rPr>
        <w:t xml:space="preserve"> of waste every day. Let’s </w:t>
      </w:r>
      <w:proofErr w:type="gramStart"/>
      <w:r>
        <w:rPr>
          <w:rFonts w:ascii="Open Sans" w:hAnsi="Open Sans" w:cs="Open Sans"/>
          <w:color w:val="000000"/>
        </w:rPr>
        <w:t>take a look</w:t>
      </w:r>
      <w:proofErr w:type="gramEnd"/>
      <w:r>
        <w:rPr>
          <w:rFonts w:ascii="Open Sans" w:hAnsi="Open Sans" w:cs="Open Sans"/>
          <w:color w:val="000000"/>
        </w:rPr>
        <w:t xml:space="preserve"> at the various measures being implemented by the Greater Chennai Corporation (GCC) on Solid Waste Management (SWM) to present the story of trash. </w:t>
      </w:r>
    </w:p>
    <w:p w14:paraId="0074E2A4" w14:textId="77777777" w:rsidR="00604B4E" w:rsidRDefault="00604B4E" w:rsidP="00604B4E">
      <w:pPr>
        <w:pStyle w:val="has-pale-cyan-blue-background-color"/>
        <w:textAlignment w:val="baseline"/>
        <w:rPr>
          <w:rFonts w:ascii="Open Sans" w:hAnsi="Open Sans" w:cs="Open Sans"/>
          <w:color w:val="000000"/>
        </w:rPr>
      </w:pPr>
      <w:r>
        <w:rPr>
          <w:rFonts w:ascii="Open Sans" w:hAnsi="Open Sans" w:cs="Open Sans"/>
          <w:color w:val="000000"/>
        </w:rPr>
        <w:t>The SWM bye-law mandates source segregation of waste into four categories: biodegradable, non-biodegradable, domestic hazardous waste, and construction and demolition waste.</w:t>
      </w:r>
    </w:p>
    <w:p w14:paraId="73B10140" w14:textId="77777777" w:rsidR="00604B4E" w:rsidRPr="00604B4E" w:rsidRDefault="00604B4E" w:rsidP="00604B4E">
      <w:pPr>
        <w:shd w:val="clear" w:color="auto" w:fill="FFFFFF"/>
        <w:spacing w:beforeAutospacing="1" w:after="0" w:afterAutospacing="1" w:line="240" w:lineRule="auto"/>
        <w:textAlignment w:val="baseline"/>
        <w:outlineLvl w:val="1"/>
        <w:rPr>
          <w:rFonts w:ascii="Open Sans" w:eastAsia="Times New Roman" w:hAnsi="Open Sans" w:cs="Open Sans"/>
          <w:b/>
          <w:bCs/>
          <w:color w:val="000000"/>
          <w:sz w:val="36"/>
          <w:szCs w:val="36"/>
        </w:rPr>
      </w:pPr>
      <w:r w:rsidRPr="00604B4E">
        <w:rPr>
          <w:rFonts w:ascii="Open Sans" w:eastAsia="Times New Roman" w:hAnsi="Open Sans" w:cs="Open Sans"/>
          <w:b/>
          <w:bCs/>
          <w:color w:val="000000"/>
          <w:sz w:val="36"/>
          <w:szCs w:val="36"/>
          <w:bdr w:val="none" w:sz="0" w:space="0" w:color="auto" w:frame="1"/>
        </w:rPr>
        <w:t>Waste to compost</w:t>
      </w:r>
    </w:p>
    <w:p w14:paraId="6889F593" w14:textId="77777777" w:rsidR="00604B4E" w:rsidRPr="00604B4E" w:rsidRDefault="00604B4E" w:rsidP="00604B4E">
      <w:pPr>
        <w:shd w:val="clear" w:color="auto" w:fill="FFFFFF"/>
        <w:spacing w:beforeAutospacing="1" w:after="0" w:afterAutospacing="1" w:line="240" w:lineRule="auto"/>
        <w:textAlignment w:val="baseline"/>
        <w:rPr>
          <w:rFonts w:ascii="Open Sans" w:eastAsia="Times New Roman" w:hAnsi="Open Sans" w:cs="Open Sans"/>
          <w:color w:val="000000"/>
          <w:sz w:val="24"/>
          <w:szCs w:val="24"/>
        </w:rPr>
      </w:pPr>
      <w:r w:rsidRPr="00604B4E">
        <w:rPr>
          <w:rFonts w:ascii="Open Sans" w:eastAsia="Times New Roman" w:hAnsi="Open Sans" w:cs="Open Sans"/>
          <w:color w:val="000000"/>
          <w:sz w:val="24"/>
          <w:szCs w:val="24"/>
        </w:rPr>
        <w:t xml:space="preserve">Chennai follows a </w:t>
      </w:r>
      <w:proofErr w:type="spellStart"/>
      <w:r w:rsidRPr="00604B4E">
        <w:rPr>
          <w:rFonts w:ascii="Open Sans" w:eastAsia="Times New Roman" w:hAnsi="Open Sans" w:cs="Open Sans"/>
          <w:color w:val="000000"/>
          <w:sz w:val="24"/>
          <w:szCs w:val="24"/>
        </w:rPr>
        <w:t>decentralised</w:t>
      </w:r>
      <w:proofErr w:type="spellEnd"/>
      <w:r w:rsidRPr="00604B4E">
        <w:rPr>
          <w:rFonts w:ascii="Open Sans" w:eastAsia="Times New Roman" w:hAnsi="Open Sans" w:cs="Open Sans"/>
          <w:color w:val="000000"/>
          <w:sz w:val="24"/>
          <w:szCs w:val="24"/>
        </w:rPr>
        <w:t xml:space="preserve"> waste management system. The wet waste from households goes to the Micro Composting </w:t>
      </w:r>
      <w:proofErr w:type="spellStart"/>
      <w:r w:rsidRPr="00604B4E">
        <w:rPr>
          <w:rFonts w:ascii="Open Sans" w:eastAsia="Times New Roman" w:hAnsi="Open Sans" w:cs="Open Sans"/>
          <w:color w:val="000000"/>
          <w:sz w:val="24"/>
          <w:szCs w:val="24"/>
        </w:rPr>
        <w:t>Centres</w:t>
      </w:r>
      <w:proofErr w:type="spellEnd"/>
      <w:r w:rsidRPr="00604B4E">
        <w:rPr>
          <w:rFonts w:ascii="Open Sans" w:eastAsia="Times New Roman" w:hAnsi="Open Sans" w:cs="Open Sans"/>
          <w:color w:val="000000"/>
          <w:sz w:val="24"/>
          <w:szCs w:val="24"/>
        </w:rPr>
        <w:t xml:space="preserve"> (MCC) in their respective zones that process </w:t>
      </w:r>
      <w:proofErr w:type="spellStart"/>
      <w:r w:rsidRPr="00604B4E">
        <w:rPr>
          <w:rFonts w:ascii="Open Sans" w:eastAsia="Times New Roman" w:hAnsi="Open Sans" w:cs="Open Sans"/>
          <w:color w:val="000000"/>
          <w:sz w:val="24"/>
          <w:szCs w:val="24"/>
        </w:rPr>
        <w:t>tonnes</w:t>
      </w:r>
      <w:proofErr w:type="spellEnd"/>
      <w:r w:rsidRPr="00604B4E">
        <w:rPr>
          <w:rFonts w:ascii="Open Sans" w:eastAsia="Times New Roman" w:hAnsi="Open Sans" w:cs="Open Sans"/>
          <w:color w:val="000000"/>
          <w:sz w:val="24"/>
          <w:szCs w:val="24"/>
        </w:rPr>
        <w:t xml:space="preserve"> of wet waste every day. The data provided in the civic body’s website shows that the city has </w:t>
      </w:r>
      <w:hyperlink r:id="rId4" w:history="1">
        <w:r w:rsidRPr="00604B4E">
          <w:rPr>
            <w:rFonts w:ascii="Open Sans" w:eastAsia="Times New Roman" w:hAnsi="Open Sans" w:cs="Open Sans"/>
            <w:b/>
            <w:bCs/>
            <w:color w:val="1E73BE"/>
            <w:sz w:val="24"/>
            <w:szCs w:val="24"/>
            <w:u w:val="single"/>
            <w:bdr w:val="none" w:sz="0" w:space="0" w:color="auto" w:frame="1"/>
          </w:rPr>
          <w:t>141 MCCs</w:t>
        </w:r>
      </w:hyperlink>
      <w:r w:rsidRPr="00604B4E">
        <w:rPr>
          <w:rFonts w:ascii="Open Sans" w:eastAsia="Times New Roman" w:hAnsi="Open Sans" w:cs="Open Sans"/>
          <w:color w:val="000000"/>
          <w:sz w:val="24"/>
          <w:szCs w:val="24"/>
        </w:rPr>
        <w:t>.</w:t>
      </w:r>
    </w:p>
    <w:p w14:paraId="629E5EE4" w14:textId="34C2A15E" w:rsidR="00604B4E" w:rsidRDefault="00604B4E">
      <w:pPr>
        <w:rPr>
          <w:rFonts w:ascii="Open Sans" w:hAnsi="Open Sans" w:cs="Open Sans"/>
          <w:color w:val="222222"/>
        </w:rPr>
      </w:pPr>
      <w:r>
        <w:rPr>
          <w:noProof/>
        </w:rPr>
        <w:lastRenderedPageBreak/>
        <w:drawing>
          <wp:inline distT="0" distB="0" distL="0" distR="0" wp14:anchorId="7A46B052" wp14:editId="04E73400">
            <wp:extent cx="3438525" cy="34480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438525" cy="3448050"/>
                    </a:xfrm>
                    <a:prstGeom prst="rect">
                      <a:avLst/>
                    </a:prstGeom>
                  </pic:spPr>
                </pic:pic>
              </a:graphicData>
            </a:graphic>
          </wp:inline>
        </w:drawing>
      </w:r>
    </w:p>
    <w:p w14:paraId="29B563EC" w14:textId="2EC7273B" w:rsidR="00604B4E" w:rsidRDefault="00604B4E">
      <w:pPr>
        <w:rPr>
          <w:rFonts w:ascii="Open Sans" w:hAnsi="Open Sans" w:cs="Open Sans"/>
          <w:color w:val="222222"/>
        </w:rPr>
      </w:pPr>
    </w:p>
    <w:p w14:paraId="2938DBC0" w14:textId="387413DD" w:rsidR="00604B4E" w:rsidRDefault="00604B4E">
      <w:pPr>
        <w:rPr>
          <w:rFonts w:ascii="Open Sans" w:hAnsi="Open Sans" w:cs="Open Sans"/>
          <w:color w:val="000000"/>
          <w:shd w:val="clear" w:color="auto" w:fill="FFFFFF"/>
        </w:rPr>
      </w:pPr>
      <w:r>
        <w:rPr>
          <w:rFonts w:ascii="Open Sans" w:hAnsi="Open Sans" w:cs="Open Sans"/>
          <w:color w:val="000000"/>
          <w:shd w:val="clear" w:color="auto" w:fill="FFFFFF"/>
        </w:rPr>
        <w:t xml:space="preserve">GCC has tied up with residents’ welfare associations, government agencies like Tamil Nadu Horticulture Department and </w:t>
      </w:r>
      <w:proofErr w:type="spellStart"/>
      <w:r>
        <w:rPr>
          <w:rFonts w:ascii="Open Sans" w:hAnsi="Open Sans" w:cs="Open Sans"/>
          <w:color w:val="000000"/>
          <w:shd w:val="clear" w:color="auto" w:fill="FFFFFF"/>
        </w:rPr>
        <w:t>organisations</w:t>
      </w:r>
      <w:proofErr w:type="spellEnd"/>
      <w:r>
        <w:rPr>
          <w:rFonts w:ascii="Open Sans" w:hAnsi="Open Sans" w:cs="Open Sans"/>
          <w:color w:val="000000"/>
          <w:shd w:val="clear" w:color="auto" w:fill="FFFFFF"/>
        </w:rPr>
        <w:t xml:space="preserve"> for selling the compost. So, the peels of cucumber or the leftover food waste becomes compost, which is used in organic farms or sold to residents for Rs 20 a kg. </w:t>
      </w:r>
    </w:p>
    <w:p w14:paraId="582ADB87" w14:textId="7F34A680" w:rsidR="00604B4E" w:rsidRDefault="00604B4E">
      <w:pPr>
        <w:rPr>
          <w:rFonts w:ascii="Open Sans" w:hAnsi="Open Sans" w:cs="Open Sans"/>
          <w:color w:val="000000"/>
          <w:shd w:val="clear" w:color="auto" w:fill="FFFFFF"/>
        </w:rPr>
      </w:pPr>
    </w:p>
    <w:p w14:paraId="164AF590" w14:textId="77777777" w:rsidR="006711EB" w:rsidRDefault="006711EB" w:rsidP="006711EB">
      <w:pPr>
        <w:pStyle w:val="NormalWeb"/>
        <w:shd w:val="clear" w:color="auto" w:fill="FFFFFF"/>
        <w:textAlignment w:val="baseline"/>
        <w:rPr>
          <w:rFonts w:ascii="Open Sans" w:hAnsi="Open Sans" w:cs="Open Sans"/>
          <w:color w:val="000000"/>
        </w:rPr>
      </w:pPr>
      <w:r>
        <w:rPr>
          <w:rFonts w:ascii="Open Sans" w:hAnsi="Open Sans" w:cs="Open Sans"/>
          <w:color w:val="000000"/>
        </w:rPr>
        <w:t xml:space="preserve">The non-biodegradable waste such as plastic covers, coconut shells, metals, iron rods, etc. are further separated, </w:t>
      </w:r>
      <w:proofErr w:type="gramStart"/>
      <w:r>
        <w:rPr>
          <w:rFonts w:ascii="Open Sans" w:hAnsi="Open Sans" w:cs="Open Sans"/>
          <w:color w:val="000000"/>
        </w:rPr>
        <w:t>processed</w:t>
      </w:r>
      <w:proofErr w:type="gramEnd"/>
      <w:r>
        <w:rPr>
          <w:rFonts w:ascii="Open Sans" w:hAnsi="Open Sans" w:cs="Open Sans"/>
          <w:color w:val="000000"/>
        </w:rPr>
        <w:t xml:space="preserve"> and stored for later use as raw materials for reusing/reprocessing at the MRFs. </w:t>
      </w:r>
    </w:p>
    <w:p w14:paraId="54BB5B12" w14:textId="77777777" w:rsidR="006711EB" w:rsidRDefault="006711EB" w:rsidP="006711EB">
      <w:pPr>
        <w:pStyle w:val="NormalWeb"/>
        <w:shd w:val="clear" w:color="auto" w:fill="FFFFFF"/>
        <w:textAlignment w:val="baseline"/>
        <w:rPr>
          <w:rFonts w:ascii="Open Sans" w:hAnsi="Open Sans" w:cs="Open Sans"/>
          <w:color w:val="000000"/>
        </w:rPr>
      </w:pPr>
      <w:r>
        <w:rPr>
          <w:rFonts w:ascii="Open Sans" w:hAnsi="Open Sans" w:cs="Open Sans"/>
          <w:color w:val="000000"/>
        </w:rPr>
        <w:t>Can dry waste be used for cement manufacturing? Certainly! Waste such as cotton boxes and multilayer plastic are stored at the MRFs and sent to Dalmia cement unit. </w:t>
      </w:r>
    </w:p>
    <w:p w14:paraId="32A19F80" w14:textId="77777777" w:rsidR="006711EB" w:rsidRDefault="006711EB" w:rsidP="006711EB">
      <w:pPr>
        <w:pStyle w:val="NormalWeb"/>
        <w:shd w:val="clear" w:color="auto" w:fill="FFFFFF"/>
        <w:textAlignment w:val="baseline"/>
        <w:rPr>
          <w:rFonts w:ascii="Open Sans" w:hAnsi="Open Sans" w:cs="Open Sans"/>
          <w:color w:val="000000"/>
        </w:rPr>
      </w:pPr>
      <w:r>
        <w:rPr>
          <w:rFonts w:ascii="Open Sans" w:hAnsi="Open Sans" w:cs="Open Sans"/>
          <w:color w:val="000000"/>
        </w:rPr>
        <w:t xml:space="preserve">Besides that, 10 </w:t>
      </w:r>
      <w:proofErr w:type="spellStart"/>
      <w:r>
        <w:rPr>
          <w:rFonts w:ascii="Open Sans" w:hAnsi="Open Sans" w:cs="Open Sans"/>
          <w:color w:val="000000"/>
        </w:rPr>
        <w:t>tonnes</w:t>
      </w:r>
      <w:proofErr w:type="spellEnd"/>
      <w:r>
        <w:rPr>
          <w:rFonts w:ascii="Open Sans" w:hAnsi="Open Sans" w:cs="Open Sans"/>
          <w:color w:val="000000"/>
        </w:rPr>
        <w:t xml:space="preserve"> of dry waste are incinerated at the incinerator in Manali. </w:t>
      </w:r>
    </w:p>
    <w:p w14:paraId="21E48240" w14:textId="0C0937F7" w:rsidR="00604B4E" w:rsidRDefault="006711EB">
      <w:pPr>
        <w:rPr>
          <w:rFonts w:ascii="Open Sans" w:hAnsi="Open Sans" w:cs="Open Sans"/>
          <w:color w:val="222222"/>
        </w:rPr>
      </w:pPr>
      <w:r>
        <w:rPr>
          <w:noProof/>
        </w:rPr>
        <w:lastRenderedPageBreak/>
        <w:drawing>
          <wp:inline distT="0" distB="0" distL="0" distR="0" wp14:anchorId="2075B350" wp14:editId="5E6CB92F">
            <wp:extent cx="3657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3971925"/>
                    </a:xfrm>
                    <a:prstGeom prst="rect">
                      <a:avLst/>
                    </a:prstGeom>
                  </pic:spPr>
                </pic:pic>
              </a:graphicData>
            </a:graphic>
          </wp:inline>
        </w:drawing>
      </w:r>
    </w:p>
    <w:p w14:paraId="47CF1672" w14:textId="77777777" w:rsidR="006711EB" w:rsidRDefault="006711EB" w:rsidP="006711EB">
      <w:pPr>
        <w:pStyle w:val="NormalWeb"/>
        <w:shd w:val="clear" w:color="auto" w:fill="FFFFFF"/>
        <w:textAlignment w:val="baseline"/>
        <w:rPr>
          <w:rFonts w:ascii="Open Sans" w:hAnsi="Open Sans" w:cs="Open Sans"/>
          <w:color w:val="000000"/>
        </w:rPr>
      </w:pPr>
      <w:r>
        <w:rPr>
          <w:rFonts w:ascii="Open Sans" w:hAnsi="Open Sans" w:cs="Open Sans"/>
          <w:color w:val="000000"/>
        </w:rPr>
        <w:t xml:space="preserve">What happens to iron rods, </w:t>
      </w:r>
      <w:proofErr w:type="spellStart"/>
      <w:r>
        <w:rPr>
          <w:rFonts w:ascii="Open Sans" w:hAnsi="Open Sans" w:cs="Open Sans"/>
          <w:color w:val="000000"/>
        </w:rPr>
        <w:t>thermocol</w:t>
      </w:r>
      <w:proofErr w:type="spellEnd"/>
      <w:r>
        <w:rPr>
          <w:rFonts w:ascii="Open Sans" w:hAnsi="Open Sans" w:cs="Open Sans"/>
          <w:color w:val="000000"/>
        </w:rPr>
        <w:t xml:space="preserve">, leather products, </w:t>
      </w:r>
      <w:proofErr w:type="spellStart"/>
      <w:r>
        <w:rPr>
          <w:rFonts w:ascii="Open Sans" w:hAnsi="Open Sans" w:cs="Open Sans"/>
          <w:color w:val="000000"/>
        </w:rPr>
        <w:t>tyres</w:t>
      </w:r>
      <w:proofErr w:type="spellEnd"/>
      <w:r>
        <w:rPr>
          <w:rFonts w:ascii="Open Sans" w:hAnsi="Open Sans" w:cs="Open Sans"/>
          <w:color w:val="000000"/>
        </w:rPr>
        <w:t xml:space="preserve">, footwear, coconut shells, </w:t>
      </w:r>
      <w:proofErr w:type="gramStart"/>
      <w:r>
        <w:rPr>
          <w:rFonts w:ascii="Open Sans" w:hAnsi="Open Sans" w:cs="Open Sans"/>
          <w:color w:val="000000"/>
        </w:rPr>
        <w:t>glasses</w:t>
      </w:r>
      <w:proofErr w:type="gramEnd"/>
      <w:r>
        <w:rPr>
          <w:rFonts w:ascii="Open Sans" w:hAnsi="Open Sans" w:cs="Open Sans"/>
          <w:color w:val="000000"/>
        </w:rPr>
        <w:t xml:space="preserve"> and other low value items? Such waste is stored at Resource Recovery </w:t>
      </w:r>
      <w:proofErr w:type="spellStart"/>
      <w:r>
        <w:rPr>
          <w:rFonts w:ascii="Open Sans" w:hAnsi="Open Sans" w:cs="Open Sans"/>
          <w:color w:val="000000"/>
        </w:rPr>
        <w:t>Centres</w:t>
      </w:r>
      <w:proofErr w:type="spellEnd"/>
      <w:r>
        <w:rPr>
          <w:rFonts w:ascii="Open Sans" w:hAnsi="Open Sans" w:cs="Open Sans"/>
          <w:color w:val="000000"/>
        </w:rPr>
        <w:t xml:space="preserve"> (RRCs) from where the private waste management companies </w:t>
      </w:r>
      <w:proofErr w:type="spellStart"/>
      <w:r>
        <w:rPr>
          <w:rFonts w:ascii="Open Sans" w:hAnsi="Open Sans" w:cs="Open Sans"/>
          <w:color w:val="000000"/>
        </w:rPr>
        <w:t>authorised</w:t>
      </w:r>
      <w:proofErr w:type="spellEnd"/>
      <w:r>
        <w:rPr>
          <w:rFonts w:ascii="Open Sans" w:hAnsi="Open Sans" w:cs="Open Sans"/>
          <w:color w:val="000000"/>
        </w:rPr>
        <w:t xml:space="preserve"> by the civic body, take it for recycling/upcycling. For instance, Waste Winn Foundation collects </w:t>
      </w:r>
      <w:proofErr w:type="spellStart"/>
      <w:r>
        <w:rPr>
          <w:rFonts w:ascii="Open Sans" w:hAnsi="Open Sans" w:cs="Open Sans"/>
          <w:color w:val="000000"/>
        </w:rPr>
        <w:t>thermocol</w:t>
      </w:r>
      <w:proofErr w:type="spellEnd"/>
      <w:r>
        <w:rPr>
          <w:rFonts w:ascii="Open Sans" w:hAnsi="Open Sans" w:cs="Open Sans"/>
          <w:color w:val="000000"/>
        </w:rPr>
        <w:t xml:space="preserve"> and coconut shells.</w:t>
      </w:r>
    </w:p>
    <w:p w14:paraId="6E9CDF2A" w14:textId="77777777" w:rsidR="006711EB" w:rsidRDefault="006711EB" w:rsidP="006711EB">
      <w:pPr>
        <w:pStyle w:val="NormalWeb"/>
        <w:shd w:val="clear" w:color="auto" w:fill="FFFFFF"/>
        <w:textAlignment w:val="baseline"/>
        <w:rPr>
          <w:rFonts w:ascii="Open Sans" w:hAnsi="Open Sans" w:cs="Open Sans"/>
          <w:color w:val="000000"/>
        </w:rPr>
      </w:pPr>
      <w:r>
        <w:rPr>
          <w:rFonts w:ascii="Open Sans" w:hAnsi="Open Sans" w:cs="Open Sans"/>
          <w:color w:val="000000"/>
        </w:rPr>
        <w:t>“</w:t>
      </w:r>
      <w:proofErr w:type="spellStart"/>
      <w:r>
        <w:rPr>
          <w:rFonts w:ascii="Open Sans" w:hAnsi="Open Sans" w:cs="Open Sans"/>
          <w:color w:val="000000"/>
        </w:rPr>
        <w:t>Thermocol</w:t>
      </w:r>
      <w:proofErr w:type="spellEnd"/>
      <w:r>
        <w:rPr>
          <w:rFonts w:ascii="Open Sans" w:hAnsi="Open Sans" w:cs="Open Sans"/>
          <w:color w:val="000000"/>
        </w:rPr>
        <w:t xml:space="preserve"> is melted to make saree beads and buttons. Similarly, the coconut shells are used to produce alternative fuel</w:t>
      </w:r>
    </w:p>
    <w:p w14:paraId="58B4A3D2" w14:textId="5BF642E9" w:rsidR="006711EB" w:rsidRDefault="006711EB">
      <w:pPr>
        <w:rPr>
          <w:rStyle w:val="Emphasis"/>
          <w:rFonts w:ascii="Segoe UI" w:hAnsi="Segoe UI" w:cs="Segoe UI"/>
          <w:color w:val="4B4F58"/>
          <w:sz w:val="33"/>
          <w:szCs w:val="33"/>
          <w:shd w:val="clear" w:color="auto" w:fill="FFFFFF"/>
        </w:rPr>
      </w:pPr>
      <w:r>
        <w:rPr>
          <w:rStyle w:val="Emphasis"/>
          <w:rFonts w:ascii="Segoe UI" w:hAnsi="Segoe UI" w:cs="Segoe UI"/>
          <w:color w:val="4B4F58"/>
          <w:sz w:val="33"/>
          <w:szCs w:val="33"/>
          <w:shd w:val="clear" w:color="auto" w:fill="FFFFFF"/>
        </w:rPr>
        <w:t>Solid-waste management, the collecting, treating, and disposing of solid material that is discarded because it has served its purpose or is no longer useful. Improper </w:t>
      </w:r>
      <w:hyperlink r:id="rId7" w:tgtFrame="_self" w:history="1">
        <w:r>
          <w:rPr>
            <w:rStyle w:val="Hyperlink"/>
            <w:rFonts w:ascii="Segoe UI" w:hAnsi="Segoe UI" w:cs="Segoe UI"/>
            <w:i/>
            <w:iCs/>
            <w:color w:val="4AC5DB"/>
            <w:sz w:val="33"/>
            <w:szCs w:val="33"/>
            <w:shd w:val="clear" w:color="auto" w:fill="FFFFFF"/>
          </w:rPr>
          <w:t>disposal of municipal solid waste</w:t>
        </w:r>
      </w:hyperlink>
      <w:r>
        <w:rPr>
          <w:rStyle w:val="Emphasis"/>
          <w:rFonts w:ascii="Segoe UI" w:hAnsi="Segoe UI" w:cs="Segoe UI"/>
          <w:color w:val="4B4F58"/>
          <w:sz w:val="33"/>
          <w:szCs w:val="33"/>
          <w:shd w:val="clear" w:color="auto" w:fill="FFFFFF"/>
        </w:rPr>
        <w:t> can create unsanitary conditions, and these conditions in turn can lead to pollution of the environment and to outbreaks of vector-borne disease—that is, diseases spread by rodents and insects.”</w:t>
      </w:r>
    </w:p>
    <w:p w14:paraId="0A6795B0" w14:textId="77777777" w:rsidR="00B51C46" w:rsidRDefault="00B51C46" w:rsidP="00B51C46">
      <w:pPr>
        <w:pStyle w:val="Heading2"/>
        <w:shd w:val="clear" w:color="auto" w:fill="FFFFFF"/>
        <w:spacing w:before="0" w:beforeAutospacing="0" w:after="300" w:afterAutospacing="0" w:line="288" w:lineRule="atLeast"/>
        <w:rPr>
          <w:rFonts w:ascii="Segoe UI" w:hAnsi="Segoe UI" w:cs="Segoe UI"/>
          <w:color w:val="030303"/>
          <w:sz w:val="54"/>
          <w:szCs w:val="54"/>
        </w:rPr>
      </w:pPr>
      <w:r>
        <w:rPr>
          <w:rFonts w:ascii="Segoe UI" w:hAnsi="Segoe UI" w:cs="Segoe UI"/>
          <w:color w:val="030303"/>
          <w:sz w:val="54"/>
          <w:szCs w:val="54"/>
        </w:rPr>
        <w:lastRenderedPageBreak/>
        <w:t>Effects of Poor Solid Waste Management</w:t>
      </w:r>
    </w:p>
    <w:p w14:paraId="0D628174" w14:textId="77777777" w:rsidR="00B51C46" w:rsidRDefault="00B51C46" w:rsidP="00B51C46">
      <w:pPr>
        <w:pStyle w:val="Heading3"/>
        <w:shd w:val="clear" w:color="auto" w:fill="FFFFFF"/>
        <w:spacing w:before="0" w:after="300" w:line="288" w:lineRule="atLeast"/>
        <w:rPr>
          <w:rFonts w:ascii="Segoe UI" w:hAnsi="Segoe UI" w:cs="Segoe UI"/>
          <w:color w:val="030303"/>
          <w:sz w:val="45"/>
          <w:szCs w:val="45"/>
        </w:rPr>
      </w:pPr>
      <w:r>
        <w:rPr>
          <w:rFonts w:ascii="Segoe UI" w:hAnsi="Segoe UI" w:cs="Segoe UI"/>
          <w:color w:val="030303"/>
          <w:sz w:val="45"/>
          <w:szCs w:val="45"/>
        </w:rPr>
        <w:t>Litter Surroundings</w:t>
      </w:r>
    </w:p>
    <w:p w14:paraId="170CFC23" w14:textId="77777777" w:rsidR="00B51C46" w:rsidRDefault="00B51C46" w:rsidP="00B51C46">
      <w:pPr>
        <w:pStyle w:val="NormalWeb"/>
        <w:shd w:val="clear" w:color="auto" w:fill="FFFFFF"/>
        <w:spacing w:before="0" w:beforeAutospacing="0" w:after="360" w:afterAutospacing="0"/>
        <w:rPr>
          <w:rFonts w:ascii="Segoe UI" w:hAnsi="Segoe UI" w:cs="Segoe UI"/>
          <w:color w:val="4B4F58"/>
          <w:sz w:val="33"/>
          <w:szCs w:val="33"/>
        </w:rPr>
      </w:pPr>
      <w:r>
        <w:rPr>
          <w:rFonts w:ascii="Segoe UI" w:hAnsi="Segoe UI" w:cs="Segoe UI"/>
          <w:color w:val="4B4F58"/>
          <w:sz w:val="33"/>
          <w:szCs w:val="33"/>
        </w:rPr>
        <w:t>Due to improper waste disposal systems, particularly by municipal waste management teams, wastes heap up and become a menace</w:t>
      </w:r>
    </w:p>
    <w:p w14:paraId="7BF4257C" w14:textId="77777777" w:rsidR="00B51C46" w:rsidRDefault="00B51C46" w:rsidP="00B51C46">
      <w:pPr>
        <w:pStyle w:val="Heading3"/>
        <w:shd w:val="clear" w:color="auto" w:fill="FFFFFF"/>
        <w:spacing w:before="0" w:after="300" w:line="288" w:lineRule="atLeast"/>
        <w:rPr>
          <w:rFonts w:ascii="Segoe UI" w:hAnsi="Segoe UI" w:cs="Segoe UI"/>
          <w:color w:val="030303"/>
          <w:sz w:val="45"/>
          <w:szCs w:val="45"/>
        </w:rPr>
      </w:pPr>
      <w:r>
        <w:rPr>
          <w:rFonts w:ascii="Segoe UI" w:hAnsi="Segoe UI" w:cs="Segoe UI"/>
          <w:color w:val="030303"/>
          <w:sz w:val="45"/>
          <w:szCs w:val="45"/>
        </w:rPr>
        <w:t>Impact on Human Health</w:t>
      </w:r>
    </w:p>
    <w:p w14:paraId="604EF743" w14:textId="77777777" w:rsidR="00B51C46" w:rsidRDefault="00B51C46" w:rsidP="00B51C46">
      <w:pPr>
        <w:pStyle w:val="NormalWeb"/>
        <w:shd w:val="clear" w:color="auto" w:fill="FFFFFF"/>
        <w:spacing w:before="0" w:beforeAutospacing="0" w:after="360" w:afterAutospacing="0"/>
        <w:rPr>
          <w:rFonts w:ascii="Segoe UI" w:hAnsi="Segoe UI" w:cs="Segoe UI"/>
          <w:color w:val="4B4F58"/>
          <w:sz w:val="33"/>
          <w:szCs w:val="33"/>
        </w:rPr>
      </w:pPr>
      <w:r>
        <w:rPr>
          <w:rFonts w:ascii="Segoe UI" w:hAnsi="Segoe UI" w:cs="Segoe UI"/>
          <w:color w:val="4B4F58"/>
          <w:sz w:val="33"/>
          <w:szCs w:val="33"/>
        </w:rPr>
        <w:t>Improper waste disposal can affect the health of the population living nearby the polluted area or landfills. </w:t>
      </w:r>
    </w:p>
    <w:p w14:paraId="258DB4F7" w14:textId="77777777" w:rsidR="00B51C46" w:rsidRDefault="00B51C46" w:rsidP="00B51C46">
      <w:pPr>
        <w:pStyle w:val="Heading3"/>
        <w:shd w:val="clear" w:color="auto" w:fill="FFFFFF"/>
        <w:spacing w:before="0" w:after="300" w:line="288" w:lineRule="atLeast"/>
        <w:rPr>
          <w:rFonts w:ascii="Segoe UI" w:hAnsi="Segoe UI" w:cs="Segoe UI"/>
          <w:color w:val="030303"/>
          <w:sz w:val="45"/>
          <w:szCs w:val="45"/>
        </w:rPr>
      </w:pPr>
      <w:r>
        <w:rPr>
          <w:rFonts w:ascii="Segoe UI" w:hAnsi="Segoe UI" w:cs="Segoe UI"/>
          <w:color w:val="030303"/>
          <w:sz w:val="45"/>
          <w:szCs w:val="45"/>
        </w:rPr>
        <w:t>Disease-causing Pests</w:t>
      </w:r>
    </w:p>
    <w:p w14:paraId="486436EE" w14:textId="77777777" w:rsidR="00B51C46" w:rsidRDefault="00B51C46" w:rsidP="00B51C46">
      <w:pPr>
        <w:pStyle w:val="NormalWeb"/>
        <w:shd w:val="clear" w:color="auto" w:fill="FFFFFF"/>
        <w:spacing w:before="0" w:beforeAutospacing="0" w:after="360" w:afterAutospacing="0"/>
        <w:rPr>
          <w:rFonts w:ascii="Segoe UI" w:hAnsi="Segoe UI" w:cs="Segoe UI"/>
          <w:color w:val="4B4F58"/>
          <w:sz w:val="33"/>
          <w:szCs w:val="33"/>
        </w:rPr>
      </w:pPr>
      <w:r>
        <w:rPr>
          <w:rFonts w:ascii="Segoe UI" w:hAnsi="Segoe UI" w:cs="Segoe UI"/>
          <w:color w:val="4B4F58"/>
          <w:sz w:val="33"/>
          <w:szCs w:val="33"/>
        </w:rPr>
        <w:t xml:space="preserve">This type of dumping of waste materials forces biodegradable materials to rot and decompose under improper, </w:t>
      </w:r>
      <w:proofErr w:type="gramStart"/>
      <w:r>
        <w:rPr>
          <w:rFonts w:ascii="Segoe UI" w:hAnsi="Segoe UI" w:cs="Segoe UI"/>
          <w:color w:val="4B4F58"/>
          <w:sz w:val="33"/>
          <w:szCs w:val="33"/>
        </w:rPr>
        <w:t>unhygienic</w:t>
      </w:r>
      <w:proofErr w:type="gramEnd"/>
      <w:r>
        <w:rPr>
          <w:rFonts w:ascii="Segoe UI" w:hAnsi="Segoe UI" w:cs="Segoe UI"/>
          <w:color w:val="4B4F58"/>
          <w:sz w:val="33"/>
          <w:szCs w:val="33"/>
        </w:rPr>
        <w:t xml:space="preserve"> and uncontrolled conditions.</w:t>
      </w:r>
    </w:p>
    <w:p w14:paraId="479C2213" w14:textId="77777777" w:rsidR="00B51C46" w:rsidRDefault="00B51C46" w:rsidP="00B51C46">
      <w:pPr>
        <w:pStyle w:val="NormalWeb"/>
        <w:shd w:val="clear" w:color="auto" w:fill="FFFFFF"/>
        <w:spacing w:before="0" w:beforeAutospacing="0" w:after="360" w:afterAutospacing="0"/>
        <w:rPr>
          <w:rFonts w:ascii="Segoe UI" w:hAnsi="Segoe UI" w:cs="Segoe UI"/>
          <w:color w:val="4B4F58"/>
          <w:sz w:val="33"/>
          <w:szCs w:val="33"/>
        </w:rPr>
      </w:pPr>
      <w:r>
        <w:rPr>
          <w:rFonts w:ascii="Segoe UI" w:hAnsi="Segoe UI" w:cs="Segoe UI"/>
          <w:color w:val="4B4F58"/>
          <w:sz w:val="33"/>
          <w:szCs w:val="33"/>
        </w:rPr>
        <w:t>After a few days of decomposition, a foul smell is produced, and it becomes a breeding ground for different types of disease-causing insects as well as infectious organisms</w:t>
      </w:r>
    </w:p>
    <w:p w14:paraId="20820354" w14:textId="77777777" w:rsidR="00B51C46" w:rsidRDefault="00B51C46" w:rsidP="00B51C46">
      <w:pPr>
        <w:pStyle w:val="Heading3"/>
        <w:shd w:val="clear" w:color="auto" w:fill="FFFFFF"/>
        <w:spacing w:before="0" w:after="300" w:line="288" w:lineRule="atLeast"/>
        <w:rPr>
          <w:rFonts w:ascii="Segoe UI" w:hAnsi="Segoe UI" w:cs="Segoe UI"/>
          <w:color w:val="030303"/>
          <w:sz w:val="45"/>
          <w:szCs w:val="45"/>
        </w:rPr>
      </w:pPr>
      <w:r>
        <w:rPr>
          <w:rFonts w:ascii="Segoe UI" w:hAnsi="Segoe UI" w:cs="Segoe UI"/>
          <w:color w:val="030303"/>
          <w:sz w:val="45"/>
          <w:szCs w:val="45"/>
        </w:rPr>
        <w:t>Soil and Groundwater Pollution</w:t>
      </w:r>
    </w:p>
    <w:p w14:paraId="36C664AA" w14:textId="77777777" w:rsidR="00B51C46" w:rsidRDefault="00B51C46" w:rsidP="00B51C46">
      <w:pPr>
        <w:pStyle w:val="NormalWeb"/>
        <w:shd w:val="clear" w:color="auto" w:fill="FFFFFF"/>
        <w:spacing w:before="0" w:beforeAutospacing="0" w:after="360" w:afterAutospacing="0"/>
        <w:rPr>
          <w:rFonts w:ascii="Segoe UI" w:hAnsi="Segoe UI" w:cs="Segoe UI"/>
          <w:color w:val="4B4F58"/>
          <w:sz w:val="33"/>
          <w:szCs w:val="33"/>
        </w:rPr>
      </w:pPr>
      <w:hyperlink r:id="rId8" w:tgtFrame="_self" w:history="1">
        <w:r>
          <w:rPr>
            <w:rStyle w:val="Hyperlink"/>
            <w:rFonts w:ascii="Segoe UI" w:hAnsi="Segoe UI" w:cs="Segoe UI"/>
            <w:color w:val="4AC5DB"/>
            <w:sz w:val="33"/>
            <w:szCs w:val="33"/>
          </w:rPr>
          <w:t>Toxic materials and chemicals</w:t>
        </w:r>
      </w:hyperlink>
      <w:r>
        <w:rPr>
          <w:rFonts w:ascii="Segoe UI" w:hAnsi="Segoe UI" w:cs="Segoe UI"/>
          <w:color w:val="4B4F58"/>
          <w:sz w:val="33"/>
          <w:szCs w:val="33"/>
        </w:rPr>
        <w:t xml:space="preserve"> may seep into the soil and pollute the groundwater. During the process of collecting solid waste, hazardous wastes usually mix with ordinary garbage and other </w:t>
      </w:r>
      <w:r>
        <w:rPr>
          <w:rFonts w:ascii="Segoe UI" w:hAnsi="Segoe UI" w:cs="Segoe UI"/>
          <w:color w:val="4B4F58"/>
          <w:sz w:val="33"/>
          <w:szCs w:val="33"/>
        </w:rPr>
        <w:lastRenderedPageBreak/>
        <w:t>flammable wastes making the disposal process even harder and risky.</w:t>
      </w:r>
    </w:p>
    <w:p w14:paraId="74109B9B" w14:textId="77777777" w:rsidR="00B51C46" w:rsidRDefault="00B51C46" w:rsidP="00B51C46">
      <w:pPr>
        <w:pStyle w:val="Heading3"/>
        <w:shd w:val="clear" w:color="auto" w:fill="FFFFFF"/>
        <w:spacing w:before="0" w:after="300" w:line="288" w:lineRule="atLeast"/>
        <w:rPr>
          <w:rFonts w:ascii="Segoe UI" w:hAnsi="Segoe UI" w:cs="Segoe UI"/>
          <w:color w:val="030303"/>
          <w:sz w:val="45"/>
          <w:szCs w:val="45"/>
        </w:rPr>
      </w:pPr>
      <w:r>
        <w:rPr>
          <w:rFonts w:ascii="Segoe UI" w:hAnsi="Segoe UI" w:cs="Segoe UI"/>
          <w:color w:val="030303"/>
          <w:sz w:val="45"/>
          <w:szCs w:val="45"/>
        </w:rPr>
        <w:t>6. Emission of Toxic Gases</w:t>
      </w:r>
    </w:p>
    <w:p w14:paraId="3C2E7EF2" w14:textId="77777777" w:rsidR="00B51C46" w:rsidRDefault="00B51C46" w:rsidP="00B51C46">
      <w:pPr>
        <w:pStyle w:val="NormalWeb"/>
        <w:shd w:val="clear" w:color="auto" w:fill="FFFFFF"/>
        <w:spacing w:before="0" w:beforeAutospacing="0" w:after="360" w:afterAutospacing="0"/>
        <w:rPr>
          <w:rFonts w:ascii="Segoe UI" w:hAnsi="Segoe UI" w:cs="Segoe UI"/>
          <w:color w:val="4B4F58"/>
          <w:sz w:val="33"/>
          <w:szCs w:val="33"/>
        </w:rPr>
      </w:pPr>
      <w:r>
        <w:rPr>
          <w:rFonts w:ascii="Segoe UI" w:hAnsi="Segoe UI" w:cs="Segoe UI"/>
          <w:color w:val="4B4F58"/>
          <w:sz w:val="33"/>
          <w:szCs w:val="33"/>
        </w:rPr>
        <w:t xml:space="preserve">When hazardous wastes like pesticides, batteries containing lead, mercury or zinc, cleaning solvents, radioactive materials, </w:t>
      </w:r>
      <w:proofErr w:type="gramStart"/>
      <w:r>
        <w:rPr>
          <w:rFonts w:ascii="Segoe UI" w:hAnsi="Segoe UI" w:cs="Segoe UI"/>
          <w:color w:val="4B4F58"/>
          <w:sz w:val="33"/>
          <w:szCs w:val="33"/>
        </w:rPr>
        <w:t>e-waste</w:t>
      </w:r>
      <w:proofErr w:type="gramEnd"/>
      <w:r>
        <w:rPr>
          <w:rFonts w:ascii="Segoe UI" w:hAnsi="Segoe UI" w:cs="Segoe UI"/>
          <w:color w:val="4B4F58"/>
          <w:sz w:val="33"/>
          <w:szCs w:val="33"/>
        </w:rPr>
        <w:t xml:space="preserve"> and plastics mixed up with paper and other non-toxic scraps are burned they produce dioxins, furans, polychlorinated biphenyls, and other gases. These toxic gases have the potential of causing various diseases, including cancer.</w:t>
      </w:r>
    </w:p>
    <w:p w14:paraId="5CA2255E" w14:textId="77777777" w:rsidR="00B51C46" w:rsidRDefault="00B51C46" w:rsidP="00B51C46">
      <w:pPr>
        <w:pStyle w:val="Heading3"/>
        <w:shd w:val="clear" w:color="auto" w:fill="FFFFFF"/>
        <w:spacing w:before="0" w:after="300" w:line="288" w:lineRule="atLeast"/>
        <w:rPr>
          <w:rFonts w:ascii="Segoe UI" w:hAnsi="Segoe UI" w:cs="Segoe UI"/>
          <w:color w:val="030303"/>
          <w:sz w:val="45"/>
          <w:szCs w:val="45"/>
        </w:rPr>
      </w:pPr>
      <w:r>
        <w:rPr>
          <w:rFonts w:ascii="Segoe UI" w:hAnsi="Segoe UI" w:cs="Segoe UI"/>
          <w:color w:val="030303"/>
          <w:sz w:val="45"/>
          <w:szCs w:val="45"/>
        </w:rPr>
        <w:t>Impact on Land and Aquatic Animals </w:t>
      </w:r>
    </w:p>
    <w:p w14:paraId="53806316" w14:textId="77777777" w:rsidR="00B51C46" w:rsidRDefault="00B51C46" w:rsidP="00B51C46">
      <w:pPr>
        <w:pStyle w:val="NormalWeb"/>
        <w:shd w:val="clear" w:color="auto" w:fill="FFFFFF"/>
        <w:spacing w:before="0" w:beforeAutospacing="0" w:after="360" w:afterAutospacing="0"/>
        <w:rPr>
          <w:rFonts w:ascii="Segoe UI" w:hAnsi="Segoe UI" w:cs="Segoe UI"/>
          <w:color w:val="4B4F58"/>
          <w:sz w:val="33"/>
          <w:szCs w:val="33"/>
        </w:rPr>
      </w:pPr>
      <w:r>
        <w:rPr>
          <w:rFonts w:ascii="Segoe UI" w:hAnsi="Segoe UI" w:cs="Segoe UI"/>
          <w:color w:val="4B4F58"/>
          <w:sz w:val="33"/>
          <w:szCs w:val="33"/>
        </w:rPr>
        <w:t>Our carelessness with our waste and garbage also affects animals, and they suffer the effects of pollution caused by improperly disposed of wastes and rubbish.</w:t>
      </w:r>
    </w:p>
    <w:p w14:paraId="7F6617F5" w14:textId="77777777" w:rsidR="00B51C46" w:rsidRDefault="00B51C46" w:rsidP="00B51C46">
      <w:pPr>
        <w:pStyle w:val="NormalWeb"/>
        <w:pBdr>
          <w:bottom w:val="double" w:sz="6" w:space="1" w:color="auto"/>
        </w:pBdr>
        <w:shd w:val="clear" w:color="auto" w:fill="FFFFFF"/>
        <w:spacing w:before="0" w:beforeAutospacing="0" w:after="360" w:afterAutospacing="0"/>
        <w:rPr>
          <w:rFonts w:ascii="Segoe UI" w:hAnsi="Segoe UI" w:cs="Segoe UI"/>
          <w:color w:val="4B4F58"/>
          <w:sz w:val="33"/>
          <w:szCs w:val="33"/>
        </w:rPr>
      </w:pPr>
      <w:r>
        <w:rPr>
          <w:rFonts w:ascii="Segoe UI" w:hAnsi="Segoe UI" w:cs="Segoe UI"/>
          <w:color w:val="4B4F58"/>
          <w:sz w:val="33"/>
          <w:szCs w:val="33"/>
        </w:rPr>
        <w:t xml:space="preserve">Consuming </w:t>
      </w:r>
      <w:proofErr w:type="spellStart"/>
      <w:r>
        <w:rPr>
          <w:rFonts w:ascii="Segoe UI" w:hAnsi="Segoe UI" w:cs="Segoe UI"/>
          <w:color w:val="4B4F58"/>
          <w:sz w:val="33"/>
          <w:szCs w:val="33"/>
        </w:rPr>
        <w:t>styrofoam</w:t>
      </w:r>
      <w:proofErr w:type="spellEnd"/>
      <w:r>
        <w:rPr>
          <w:rFonts w:ascii="Segoe UI" w:hAnsi="Segoe UI" w:cs="Segoe UI"/>
          <w:color w:val="4B4F58"/>
          <w:sz w:val="33"/>
          <w:szCs w:val="33"/>
        </w:rPr>
        <w:t xml:space="preserve"> and cigarette butts have been known to cause deaths in marine animals. Animals are also at risk of poisoning while consuming grasses near contaminated areas or landfills as the toxins seep into the soil.</w:t>
      </w:r>
    </w:p>
    <w:p w14:paraId="76AB04C4" w14:textId="77777777" w:rsidR="00B51C46" w:rsidRDefault="00B51C46" w:rsidP="00B51C46">
      <w:pPr>
        <w:pStyle w:val="p1"/>
        <w:spacing w:before="0" w:beforeAutospacing="0" w:after="0" w:afterAutospacing="0" w:line="420" w:lineRule="atLeast"/>
        <w:textAlignment w:val="baseline"/>
        <w:rPr>
          <w:color w:val="3E3E3E"/>
        </w:rPr>
      </w:pPr>
      <w:r>
        <w:rPr>
          <w:color w:val="3E3E3E"/>
        </w:rPr>
        <w:t xml:space="preserve">To address the issue of waste management and eliminate landfills and incinerators in the Virudhunagar district of Tamil Nadu, a group of </w:t>
      </w:r>
      <w:proofErr w:type="gramStart"/>
      <w:r>
        <w:rPr>
          <w:color w:val="3E3E3E"/>
        </w:rPr>
        <w:t>local residents</w:t>
      </w:r>
      <w:proofErr w:type="gramEnd"/>
      <w:r>
        <w:rPr>
          <w:color w:val="3E3E3E"/>
        </w:rPr>
        <w:t xml:space="preserve"> have been educating people about waste segregation, up-cycling, and recycling their garbage through a ‘Garbage Bank’.</w:t>
      </w:r>
    </w:p>
    <w:p w14:paraId="19E2C6BF" w14:textId="77777777" w:rsidR="00B51C46" w:rsidRDefault="00B51C46" w:rsidP="00B51C46">
      <w:pPr>
        <w:pStyle w:val="p1"/>
        <w:spacing w:before="0" w:beforeAutospacing="0" w:after="0" w:afterAutospacing="0" w:line="420" w:lineRule="atLeast"/>
        <w:textAlignment w:val="baseline"/>
        <w:rPr>
          <w:color w:val="3E3E3E"/>
        </w:rPr>
      </w:pPr>
      <w:r>
        <w:rPr>
          <w:color w:val="3E3E3E"/>
        </w:rPr>
        <w:t>The ‘Garbage Bank’, functioning since October 2, 2019, also segregates the waste from people’s houses so that it doesn’t end up in landfills and incinerators. </w:t>
      </w:r>
    </w:p>
    <w:p w14:paraId="4B50AFF7" w14:textId="737DB0D4" w:rsidR="00B51C46" w:rsidRDefault="00F2720F">
      <w:pPr>
        <w:rPr>
          <w:color w:val="3E3E3E"/>
        </w:rPr>
      </w:pPr>
      <w:r>
        <w:rPr>
          <w:color w:val="3E3E3E"/>
        </w:rPr>
        <w:t xml:space="preserve">we receive their segregated garbage in four </w:t>
      </w:r>
      <w:proofErr w:type="gramStart"/>
      <w:r>
        <w:rPr>
          <w:color w:val="3E3E3E"/>
        </w:rPr>
        <w:t>types;</w:t>
      </w:r>
      <w:proofErr w:type="gramEnd"/>
      <w:r>
        <w:rPr>
          <w:color w:val="3E3E3E"/>
        </w:rPr>
        <w:t xml:space="preserve"> paper, plastic, metal, and e-waste items. Once this reaches the bank, we have employees who then re-segregate the garbage into 42 different items. we try to reuse most of the items given to us. We make cloth bags out of old cloth items</w:t>
      </w:r>
    </w:p>
    <w:p w14:paraId="37F59C7E" w14:textId="77777777" w:rsidR="00EB01A0" w:rsidRPr="00604B4E" w:rsidRDefault="00EB01A0">
      <w:pPr>
        <w:rPr>
          <w:rFonts w:ascii="Open Sans" w:hAnsi="Open Sans" w:cs="Open Sans"/>
          <w:color w:val="222222"/>
        </w:rPr>
      </w:pPr>
    </w:p>
    <w:sectPr w:rsidR="00EB01A0" w:rsidRPr="00604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4E"/>
    <w:rsid w:val="003510BC"/>
    <w:rsid w:val="00604B4E"/>
    <w:rsid w:val="006711EB"/>
    <w:rsid w:val="00B51C46"/>
    <w:rsid w:val="00EB01A0"/>
    <w:rsid w:val="00F2720F"/>
    <w:rsid w:val="00F7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4267"/>
  <w15:chartTrackingRefBased/>
  <w15:docId w15:val="{3FF6EE3F-2F2D-4DE4-9C97-6CC26A00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4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1C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B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pale-cyan-blue-background-color">
    <w:name w:val="has-pale-cyan-blue-background-color"/>
    <w:basedOn w:val="Normal"/>
    <w:rsid w:val="00604B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04B4E"/>
    <w:rPr>
      <w:rFonts w:ascii="Times New Roman" w:eastAsia="Times New Roman" w:hAnsi="Times New Roman" w:cs="Times New Roman"/>
      <w:b/>
      <w:bCs/>
      <w:sz w:val="36"/>
      <w:szCs w:val="36"/>
    </w:rPr>
  </w:style>
  <w:style w:type="character" w:styleId="Strong">
    <w:name w:val="Strong"/>
    <w:basedOn w:val="DefaultParagraphFont"/>
    <w:uiPriority w:val="22"/>
    <w:qFormat/>
    <w:rsid w:val="00604B4E"/>
    <w:rPr>
      <w:b/>
      <w:bCs/>
    </w:rPr>
  </w:style>
  <w:style w:type="character" w:styleId="Hyperlink">
    <w:name w:val="Hyperlink"/>
    <w:basedOn w:val="DefaultParagraphFont"/>
    <w:uiPriority w:val="99"/>
    <w:semiHidden/>
    <w:unhideWhenUsed/>
    <w:rsid w:val="00604B4E"/>
    <w:rPr>
      <w:color w:val="0000FF"/>
      <w:u w:val="single"/>
    </w:rPr>
  </w:style>
  <w:style w:type="character" w:styleId="Emphasis">
    <w:name w:val="Emphasis"/>
    <w:basedOn w:val="DefaultParagraphFont"/>
    <w:uiPriority w:val="20"/>
    <w:qFormat/>
    <w:rsid w:val="006711EB"/>
    <w:rPr>
      <w:i/>
      <w:iCs/>
    </w:rPr>
  </w:style>
  <w:style w:type="character" w:customStyle="1" w:styleId="Heading3Char">
    <w:name w:val="Heading 3 Char"/>
    <w:basedOn w:val="DefaultParagraphFont"/>
    <w:link w:val="Heading3"/>
    <w:uiPriority w:val="9"/>
    <w:semiHidden/>
    <w:rsid w:val="00B51C46"/>
    <w:rPr>
      <w:rFonts w:asciiTheme="majorHAnsi" w:eastAsiaTheme="majorEastAsia" w:hAnsiTheme="majorHAnsi" w:cstheme="majorBidi"/>
      <w:color w:val="1F3763" w:themeColor="accent1" w:themeShade="7F"/>
      <w:sz w:val="24"/>
      <w:szCs w:val="24"/>
    </w:rPr>
  </w:style>
  <w:style w:type="paragraph" w:customStyle="1" w:styleId="p1">
    <w:name w:val="p1"/>
    <w:basedOn w:val="Normal"/>
    <w:rsid w:val="00B51C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3081">
      <w:bodyDiv w:val="1"/>
      <w:marLeft w:val="0"/>
      <w:marRight w:val="0"/>
      <w:marTop w:val="0"/>
      <w:marBottom w:val="0"/>
      <w:divBdr>
        <w:top w:val="none" w:sz="0" w:space="0" w:color="auto"/>
        <w:left w:val="none" w:sz="0" w:space="0" w:color="auto"/>
        <w:bottom w:val="none" w:sz="0" w:space="0" w:color="auto"/>
        <w:right w:val="none" w:sz="0" w:space="0" w:color="auto"/>
      </w:divBdr>
    </w:div>
    <w:div w:id="559947788">
      <w:bodyDiv w:val="1"/>
      <w:marLeft w:val="0"/>
      <w:marRight w:val="0"/>
      <w:marTop w:val="0"/>
      <w:marBottom w:val="0"/>
      <w:divBdr>
        <w:top w:val="none" w:sz="0" w:space="0" w:color="auto"/>
        <w:left w:val="none" w:sz="0" w:space="0" w:color="auto"/>
        <w:bottom w:val="none" w:sz="0" w:space="0" w:color="auto"/>
        <w:right w:val="none" w:sz="0" w:space="0" w:color="auto"/>
      </w:divBdr>
    </w:div>
    <w:div w:id="930047053">
      <w:bodyDiv w:val="1"/>
      <w:marLeft w:val="0"/>
      <w:marRight w:val="0"/>
      <w:marTop w:val="0"/>
      <w:marBottom w:val="0"/>
      <w:divBdr>
        <w:top w:val="none" w:sz="0" w:space="0" w:color="auto"/>
        <w:left w:val="none" w:sz="0" w:space="0" w:color="auto"/>
        <w:bottom w:val="none" w:sz="0" w:space="0" w:color="auto"/>
        <w:right w:val="none" w:sz="0" w:space="0" w:color="auto"/>
      </w:divBdr>
    </w:div>
    <w:div w:id="965696662">
      <w:bodyDiv w:val="1"/>
      <w:marLeft w:val="0"/>
      <w:marRight w:val="0"/>
      <w:marTop w:val="0"/>
      <w:marBottom w:val="0"/>
      <w:divBdr>
        <w:top w:val="none" w:sz="0" w:space="0" w:color="auto"/>
        <w:left w:val="none" w:sz="0" w:space="0" w:color="auto"/>
        <w:bottom w:val="none" w:sz="0" w:space="0" w:color="auto"/>
        <w:right w:val="none" w:sz="0" w:space="0" w:color="auto"/>
      </w:divBdr>
    </w:div>
    <w:div w:id="1233152507">
      <w:bodyDiv w:val="1"/>
      <w:marLeft w:val="0"/>
      <w:marRight w:val="0"/>
      <w:marTop w:val="0"/>
      <w:marBottom w:val="0"/>
      <w:divBdr>
        <w:top w:val="none" w:sz="0" w:space="0" w:color="auto"/>
        <w:left w:val="none" w:sz="0" w:space="0" w:color="auto"/>
        <w:bottom w:val="none" w:sz="0" w:space="0" w:color="auto"/>
        <w:right w:val="none" w:sz="0" w:space="0" w:color="auto"/>
      </w:divBdr>
    </w:div>
    <w:div w:id="1493836223">
      <w:bodyDiv w:val="1"/>
      <w:marLeft w:val="0"/>
      <w:marRight w:val="0"/>
      <w:marTop w:val="0"/>
      <w:marBottom w:val="0"/>
      <w:divBdr>
        <w:top w:val="none" w:sz="0" w:space="0" w:color="auto"/>
        <w:left w:val="none" w:sz="0" w:space="0" w:color="auto"/>
        <w:bottom w:val="none" w:sz="0" w:space="0" w:color="auto"/>
        <w:right w:val="none" w:sz="0" w:space="0" w:color="auto"/>
      </w:divBdr>
    </w:div>
    <w:div w:id="1545631689">
      <w:bodyDiv w:val="1"/>
      <w:marLeft w:val="0"/>
      <w:marRight w:val="0"/>
      <w:marTop w:val="0"/>
      <w:marBottom w:val="0"/>
      <w:divBdr>
        <w:top w:val="none" w:sz="0" w:space="0" w:color="auto"/>
        <w:left w:val="none" w:sz="0" w:space="0" w:color="auto"/>
        <w:bottom w:val="none" w:sz="0" w:space="0" w:color="auto"/>
        <w:right w:val="none" w:sz="0" w:space="0" w:color="auto"/>
      </w:divBdr>
      <w:divsChild>
        <w:div w:id="372969325">
          <w:marLeft w:val="0"/>
          <w:marRight w:val="0"/>
          <w:marTop w:val="0"/>
          <w:marBottom w:val="0"/>
          <w:divBdr>
            <w:top w:val="none" w:sz="0" w:space="0" w:color="auto"/>
            <w:left w:val="none" w:sz="0" w:space="0" w:color="auto"/>
            <w:bottom w:val="none" w:sz="0" w:space="0" w:color="auto"/>
            <w:right w:val="none" w:sz="0" w:space="0" w:color="auto"/>
          </w:divBdr>
        </w:div>
      </w:divsChild>
    </w:div>
    <w:div w:id="1548906417">
      <w:bodyDiv w:val="1"/>
      <w:marLeft w:val="0"/>
      <w:marRight w:val="0"/>
      <w:marTop w:val="0"/>
      <w:marBottom w:val="0"/>
      <w:divBdr>
        <w:top w:val="none" w:sz="0" w:space="0" w:color="auto"/>
        <w:left w:val="none" w:sz="0" w:space="0" w:color="auto"/>
        <w:bottom w:val="none" w:sz="0" w:space="0" w:color="auto"/>
        <w:right w:val="none" w:sz="0" w:space="0" w:color="auto"/>
      </w:divBdr>
    </w:div>
    <w:div w:id="1775131066">
      <w:bodyDiv w:val="1"/>
      <w:marLeft w:val="0"/>
      <w:marRight w:val="0"/>
      <w:marTop w:val="0"/>
      <w:marBottom w:val="0"/>
      <w:divBdr>
        <w:top w:val="none" w:sz="0" w:space="0" w:color="auto"/>
        <w:left w:val="none" w:sz="0" w:space="0" w:color="auto"/>
        <w:bottom w:val="none" w:sz="0" w:space="0" w:color="auto"/>
        <w:right w:val="none" w:sz="0" w:space="0" w:color="auto"/>
      </w:divBdr>
    </w:div>
    <w:div w:id="1946039903">
      <w:bodyDiv w:val="1"/>
      <w:marLeft w:val="0"/>
      <w:marRight w:val="0"/>
      <w:marTop w:val="0"/>
      <w:marBottom w:val="0"/>
      <w:divBdr>
        <w:top w:val="none" w:sz="0" w:space="0" w:color="auto"/>
        <w:left w:val="none" w:sz="0" w:space="0" w:color="auto"/>
        <w:bottom w:val="none" w:sz="0" w:space="0" w:color="auto"/>
        <w:right w:val="none" w:sz="0" w:space="0" w:color="auto"/>
      </w:divBdr>
    </w:div>
    <w:div w:id="20607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erve-energy-future.com/top-10-worst-toxic-pollution-problems.php" TargetMode="External"/><Relationship Id="rId3" Type="http://schemas.openxmlformats.org/officeDocument/2006/relationships/webSettings" Target="webSettings.xml"/><Relationship Id="rId7" Type="http://schemas.openxmlformats.org/officeDocument/2006/relationships/hyperlink" Target="https://www.conserve-energy-future.com/various-waste-disposal-problems-and-solution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hennaicorporation.gov.in/images/MCC.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Asmitha R E</dc:creator>
  <cp:keywords/>
  <dc:description/>
  <cp:lastModifiedBy>Asmitha R E</cp:lastModifiedBy>
  <cp:revision>2</cp:revision>
  <dcterms:created xsi:type="dcterms:W3CDTF">2022-08-22T16:45:00Z</dcterms:created>
  <dcterms:modified xsi:type="dcterms:W3CDTF">2022-08-22T17:11:00Z</dcterms:modified>
</cp:coreProperties>
</file>