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4C624" w14:textId="77777777" w:rsidR="0046660C" w:rsidRDefault="00190CB2" w:rsidP="00190CB2">
      <w:pPr>
        <w:pStyle w:val="Title"/>
        <w:rPr>
          <w:rFonts w:ascii="Aptos" w:hAnsi="Aptos"/>
          <w:lang w:val="en-IN"/>
        </w:rPr>
      </w:pPr>
      <w:r>
        <w:rPr>
          <w:rFonts w:ascii="Aptos" w:hAnsi="Aptos"/>
          <w:lang w:val="en-IN"/>
        </w:rPr>
        <w:t xml:space="preserve">                          </w:t>
      </w:r>
      <w:r w:rsidRPr="00190CB2">
        <w:rPr>
          <w:rFonts w:ascii="Aptos" w:hAnsi="Aptos"/>
          <w:lang w:val="en-IN"/>
        </w:rPr>
        <w:t>Project Report</w:t>
      </w:r>
    </w:p>
    <w:p w14:paraId="28420B93" w14:textId="77777777" w:rsidR="00190CB2" w:rsidRDefault="00CC7E8F" w:rsidP="00190CB2">
      <w:pPr>
        <w:pStyle w:val="Heading1"/>
        <w:rPr>
          <w:color w:val="000000" w:themeColor="text1"/>
        </w:rPr>
      </w:pPr>
      <w:r>
        <w:rPr>
          <w:b/>
          <w:bCs/>
          <w:color w:val="000000" w:themeColor="text1"/>
        </w:rPr>
        <w:t xml:space="preserve">1 </w:t>
      </w:r>
      <w:r w:rsidR="00190CB2" w:rsidRPr="00190CB2">
        <w:rPr>
          <w:b/>
          <w:bCs/>
          <w:color w:val="000000" w:themeColor="text1"/>
        </w:rPr>
        <w:t>INTRODUCTION</w:t>
      </w:r>
      <w:r w:rsidR="00190CB2" w:rsidRPr="00190CB2">
        <w:rPr>
          <w:color w:val="000000" w:themeColor="text1"/>
        </w:rPr>
        <w:t>:</w:t>
      </w:r>
    </w:p>
    <w:p w14:paraId="08C2DE99" w14:textId="77777777" w:rsidR="00190CB2" w:rsidRDefault="00190CB2" w:rsidP="00190CB2"/>
    <w:p w14:paraId="36E23F0B" w14:textId="77777777" w:rsidR="00190CB2" w:rsidRPr="00073B0D" w:rsidRDefault="00190CB2" w:rsidP="00190CB2">
      <w:pPr>
        <w:pStyle w:val="ListParagraph"/>
        <w:numPr>
          <w:ilvl w:val="1"/>
          <w:numId w:val="1"/>
        </w:numPr>
        <w:rPr>
          <w:sz w:val="28"/>
          <w:szCs w:val="28"/>
          <w:u w:val="single"/>
        </w:rPr>
      </w:pPr>
      <w:r w:rsidRPr="00073B0D">
        <w:rPr>
          <w:sz w:val="28"/>
          <w:szCs w:val="28"/>
          <w:u w:val="single"/>
        </w:rPr>
        <w:t>Overview:</w:t>
      </w:r>
    </w:p>
    <w:p w14:paraId="209949F6" w14:textId="77777777" w:rsidR="00190CB2" w:rsidRPr="00073B0D" w:rsidRDefault="00190CB2" w:rsidP="00190CB2">
      <w:pPr>
        <w:pStyle w:val="ListParagraph"/>
        <w:ind w:left="705"/>
        <w:rPr>
          <w:rFonts w:ascii="Arial" w:hAnsi="Arial" w:cs="Arial"/>
          <w:sz w:val="26"/>
          <w:szCs w:val="26"/>
        </w:rPr>
      </w:pPr>
      <w:r w:rsidRPr="00073B0D">
        <w:rPr>
          <w:rFonts w:ascii="Arial" w:hAnsi="Arial" w:cs="Arial"/>
          <w:sz w:val="26"/>
          <w:szCs w:val="26"/>
        </w:rPr>
        <w:t xml:space="preserve">             This report delves into the fascinating realm of business expenses and provides a visual exploration of the various expenditures incurred by different businesses. It showcases the distribution of expenses, identifies key cost drivers, and highlights areas of potential optimization or concern. The visual representations allow for intuitive analysis, facilitating a deeper understanding of expenditure patterns and their implications for business performance. Decision-makers, financial analysts, and stakeholders can gain valuable insights into the financial health of businesses, identify areas of inefficiency or opportunity, and make informed decisions to optimize resources and drive growth. To Extract the Insights from the data and put the data in the form of visualizations, Dashboards and Story we employed Tableau tool.</w:t>
      </w:r>
    </w:p>
    <w:p w14:paraId="33B7285A" w14:textId="77777777" w:rsidR="00190CB2" w:rsidRDefault="00190CB2" w:rsidP="00190CB2">
      <w:pPr>
        <w:pStyle w:val="ListParagraph"/>
        <w:ind w:left="705"/>
      </w:pPr>
    </w:p>
    <w:p w14:paraId="1493D133" w14:textId="77777777" w:rsidR="002D2840" w:rsidRPr="00073B0D" w:rsidRDefault="002D2840" w:rsidP="002D2840">
      <w:pPr>
        <w:pStyle w:val="Heading2"/>
        <w:numPr>
          <w:ilvl w:val="1"/>
          <w:numId w:val="1"/>
        </w:numPr>
        <w:rPr>
          <w:rFonts w:asciiTheme="minorHAnsi" w:hAnsiTheme="minorHAnsi" w:cstheme="minorHAnsi"/>
          <w:color w:val="000000" w:themeColor="text1"/>
          <w:sz w:val="28"/>
          <w:szCs w:val="28"/>
          <w:u w:val="single"/>
        </w:rPr>
      </w:pPr>
      <w:r w:rsidRPr="00073B0D">
        <w:rPr>
          <w:rFonts w:asciiTheme="minorHAnsi" w:hAnsiTheme="minorHAnsi" w:cstheme="minorHAnsi"/>
          <w:color w:val="000000" w:themeColor="text1"/>
          <w:sz w:val="28"/>
          <w:szCs w:val="28"/>
          <w:u w:val="single"/>
        </w:rPr>
        <w:t>Purpose:</w:t>
      </w:r>
    </w:p>
    <w:p w14:paraId="05CD5677" w14:textId="77777777" w:rsidR="002D2840" w:rsidRDefault="002D2840" w:rsidP="002D2840">
      <w:pPr>
        <w:ind w:left="345"/>
      </w:pPr>
      <w:r>
        <w:t xml:space="preserve">                      </w:t>
      </w:r>
    </w:p>
    <w:p w14:paraId="317ACAE7" w14:textId="77777777" w:rsidR="002D2840" w:rsidRDefault="002D2840" w:rsidP="002D2840">
      <w:pPr>
        <w:ind w:left="345"/>
      </w:pPr>
      <w:r>
        <w:t xml:space="preserve">                </w:t>
      </w:r>
      <w:r>
        <w:rPr>
          <w:noProof/>
        </w:rPr>
        <w:drawing>
          <wp:inline distT="0" distB="0" distL="0" distR="0" wp14:anchorId="577B23D6" wp14:editId="2A1A9A57">
            <wp:extent cx="5143500" cy="3518053"/>
            <wp:effectExtent l="0" t="0" r="0" b="6350"/>
            <wp:docPr id="1591986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2789" cy="3565445"/>
                    </a:xfrm>
                    <a:prstGeom prst="rect">
                      <a:avLst/>
                    </a:prstGeom>
                    <a:noFill/>
                    <a:ln>
                      <a:noFill/>
                    </a:ln>
                  </pic:spPr>
                </pic:pic>
              </a:graphicData>
            </a:graphic>
          </wp:inline>
        </w:drawing>
      </w:r>
    </w:p>
    <w:p w14:paraId="4EC6D82F" w14:textId="77777777" w:rsidR="002D2840" w:rsidRDefault="002D2840" w:rsidP="002D2840">
      <w:pPr>
        <w:ind w:left="345"/>
      </w:pPr>
    </w:p>
    <w:p w14:paraId="3D605BDD" w14:textId="77777777" w:rsidR="002D2840" w:rsidRPr="000A2DD8" w:rsidRDefault="002D2840" w:rsidP="000A2DD8">
      <w:pPr>
        <w:pStyle w:val="Heading1"/>
        <w:numPr>
          <w:ilvl w:val="0"/>
          <w:numId w:val="1"/>
        </w:numPr>
        <w:rPr>
          <w:b/>
          <w:bCs/>
          <w:color w:val="000000" w:themeColor="text1"/>
        </w:rPr>
      </w:pPr>
      <w:r w:rsidRPr="000A2DD8">
        <w:rPr>
          <w:b/>
          <w:bCs/>
          <w:color w:val="000000" w:themeColor="text1"/>
        </w:rPr>
        <w:t>Problem Definition &amp; Design Thinking:</w:t>
      </w:r>
      <w:r>
        <w:t xml:space="preserve">                             </w:t>
      </w:r>
    </w:p>
    <w:p w14:paraId="34B1107E" w14:textId="77777777" w:rsidR="002D2840" w:rsidRPr="002D2840" w:rsidRDefault="002D2840" w:rsidP="002D2840">
      <w:pPr>
        <w:pStyle w:val="ListParagraph"/>
        <w:ind w:left="360"/>
      </w:pPr>
    </w:p>
    <w:p w14:paraId="07D27823" w14:textId="77777777" w:rsidR="00190CB2" w:rsidRPr="00073B0D" w:rsidRDefault="002D2840" w:rsidP="002D2840">
      <w:pPr>
        <w:rPr>
          <w:sz w:val="28"/>
          <w:szCs w:val="28"/>
          <w:u w:val="single"/>
        </w:rPr>
      </w:pPr>
      <w:r w:rsidRPr="00073B0D">
        <w:rPr>
          <w:sz w:val="28"/>
          <w:szCs w:val="28"/>
          <w:u w:val="single"/>
        </w:rPr>
        <w:t>2.1 Empathy Map:</w:t>
      </w:r>
    </w:p>
    <w:p w14:paraId="30577955" w14:textId="77777777" w:rsidR="00190CB2" w:rsidRDefault="00190CB2" w:rsidP="00190CB2">
      <w:pPr>
        <w:pStyle w:val="ListParagraph"/>
        <w:ind w:left="705"/>
      </w:pPr>
    </w:p>
    <w:p w14:paraId="26D68893" w14:textId="77777777" w:rsidR="000055A5" w:rsidRDefault="000055A5" w:rsidP="00190CB2">
      <w:pPr>
        <w:pStyle w:val="ListParagraph"/>
        <w:ind w:left="705"/>
      </w:pPr>
      <w:r>
        <w:rPr>
          <w:noProof/>
        </w:rPr>
        <w:drawing>
          <wp:inline distT="0" distB="0" distL="0" distR="0" wp14:anchorId="599FCE06" wp14:editId="62AFB4E3">
            <wp:extent cx="5399841" cy="5391150"/>
            <wp:effectExtent l="0" t="0" r="0" b="0"/>
            <wp:docPr id="1850773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0435" cy="5461630"/>
                    </a:xfrm>
                    <a:prstGeom prst="rect">
                      <a:avLst/>
                    </a:prstGeom>
                    <a:noFill/>
                    <a:ln>
                      <a:noFill/>
                    </a:ln>
                  </pic:spPr>
                </pic:pic>
              </a:graphicData>
            </a:graphic>
          </wp:inline>
        </w:drawing>
      </w:r>
    </w:p>
    <w:p w14:paraId="0F4228F3" w14:textId="77777777" w:rsidR="000055A5" w:rsidRDefault="000055A5" w:rsidP="00190CB2">
      <w:pPr>
        <w:pStyle w:val="ListParagraph"/>
        <w:ind w:left="705"/>
      </w:pPr>
    </w:p>
    <w:p w14:paraId="7829B8EE" w14:textId="77777777" w:rsidR="002D2840" w:rsidRDefault="002D2840" w:rsidP="00190CB2">
      <w:pPr>
        <w:pStyle w:val="ListParagraph"/>
        <w:ind w:left="705"/>
      </w:pPr>
    </w:p>
    <w:p w14:paraId="73A88DAD" w14:textId="77777777" w:rsidR="00190CB2" w:rsidRDefault="00190CB2" w:rsidP="00190CB2">
      <w:pPr>
        <w:pStyle w:val="ListParagraph"/>
        <w:ind w:left="705"/>
      </w:pPr>
    </w:p>
    <w:p w14:paraId="24501292" w14:textId="77777777" w:rsidR="000055A5" w:rsidRDefault="000055A5" w:rsidP="00190CB2">
      <w:pPr>
        <w:pStyle w:val="ListParagraph"/>
        <w:ind w:left="705"/>
      </w:pPr>
    </w:p>
    <w:p w14:paraId="2EE53418" w14:textId="77777777" w:rsidR="000055A5" w:rsidRDefault="000055A5" w:rsidP="00190CB2">
      <w:pPr>
        <w:pStyle w:val="ListParagraph"/>
        <w:ind w:left="705"/>
      </w:pPr>
    </w:p>
    <w:p w14:paraId="2A0C5A61" w14:textId="77777777" w:rsidR="000055A5" w:rsidRDefault="000055A5" w:rsidP="00190CB2">
      <w:pPr>
        <w:pStyle w:val="ListParagraph"/>
        <w:ind w:left="705"/>
      </w:pPr>
    </w:p>
    <w:p w14:paraId="36F41707" w14:textId="77777777" w:rsidR="00073B0D" w:rsidRDefault="00073B0D" w:rsidP="00190CB2">
      <w:pPr>
        <w:pStyle w:val="ListParagraph"/>
        <w:ind w:left="705"/>
        <w:rPr>
          <w:color w:val="000000" w:themeColor="text1"/>
          <w:sz w:val="28"/>
          <w:szCs w:val="28"/>
          <w:u w:val="single"/>
        </w:rPr>
      </w:pPr>
    </w:p>
    <w:p w14:paraId="4D242E93" w14:textId="77777777" w:rsidR="00073B0D" w:rsidRDefault="00073B0D" w:rsidP="00190CB2">
      <w:pPr>
        <w:pStyle w:val="ListParagraph"/>
        <w:ind w:left="705"/>
        <w:rPr>
          <w:color w:val="000000" w:themeColor="text1"/>
          <w:sz w:val="28"/>
          <w:szCs w:val="28"/>
          <w:u w:val="single"/>
        </w:rPr>
      </w:pPr>
    </w:p>
    <w:p w14:paraId="001B9EBD" w14:textId="77777777" w:rsidR="00073B0D" w:rsidRDefault="00073B0D" w:rsidP="00190CB2">
      <w:pPr>
        <w:pStyle w:val="ListParagraph"/>
        <w:ind w:left="705"/>
        <w:rPr>
          <w:color w:val="000000" w:themeColor="text1"/>
          <w:sz w:val="28"/>
          <w:szCs w:val="28"/>
          <w:u w:val="single"/>
        </w:rPr>
      </w:pPr>
    </w:p>
    <w:p w14:paraId="3EA56A43" w14:textId="77777777" w:rsidR="00073B0D" w:rsidRDefault="00073B0D" w:rsidP="00190CB2">
      <w:pPr>
        <w:pStyle w:val="ListParagraph"/>
        <w:ind w:left="705"/>
        <w:rPr>
          <w:color w:val="000000" w:themeColor="text1"/>
          <w:sz w:val="28"/>
          <w:szCs w:val="28"/>
          <w:u w:val="single"/>
        </w:rPr>
      </w:pPr>
    </w:p>
    <w:p w14:paraId="6AEA6F9E" w14:textId="77777777" w:rsidR="00073B0D" w:rsidRDefault="00073B0D" w:rsidP="00190CB2">
      <w:pPr>
        <w:pStyle w:val="ListParagraph"/>
        <w:ind w:left="705"/>
        <w:rPr>
          <w:color w:val="000000" w:themeColor="text1"/>
          <w:sz w:val="28"/>
          <w:szCs w:val="28"/>
          <w:u w:val="single"/>
        </w:rPr>
      </w:pPr>
    </w:p>
    <w:p w14:paraId="3EC90279" w14:textId="77777777" w:rsidR="000055A5" w:rsidRPr="00073B0D" w:rsidRDefault="00794C7C" w:rsidP="00190CB2">
      <w:pPr>
        <w:pStyle w:val="ListParagraph"/>
        <w:ind w:left="705"/>
        <w:rPr>
          <w:color w:val="000000" w:themeColor="text1"/>
          <w:sz w:val="28"/>
          <w:szCs w:val="28"/>
          <w:u w:val="single"/>
        </w:rPr>
      </w:pPr>
      <w:r w:rsidRPr="00073B0D">
        <w:rPr>
          <w:color w:val="000000" w:themeColor="text1"/>
          <w:sz w:val="28"/>
          <w:szCs w:val="28"/>
          <w:u w:val="single"/>
        </w:rPr>
        <w:t>2.2 Ideation &amp; Brainstorming Map:</w:t>
      </w:r>
    </w:p>
    <w:p w14:paraId="4070C262" w14:textId="77777777" w:rsidR="00794C7C" w:rsidRDefault="00794C7C" w:rsidP="00190CB2">
      <w:pPr>
        <w:pStyle w:val="ListParagraph"/>
        <w:ind w:left="705"/>
        <w:rPr>
          <w:color w:val="000000" w:themeColor="text1"/>
          <w:sz w:val="24"/>
          <w:szCs w:val="24"/>
          <w:u w:val="single"/>
        </w:rPr>
      </w:pPr>
    </w:p>
    <w:p w14:paraId="40DE0F0E" w14:textId="77777777" w:rsidR="00794C7C" w:rsidRDefault="00794C7C" w:rsidP="00794C7C">
      <w:pPr>
        <w:pStyle w:val="ListParagraph"/>
        <w:ind w:left="705"/>
        <w:rPr>
          <w:color w:val="000000" w:themeColor="text1"/>
          <w:sz w:val="24"/>
          <w:szCs w:val="24"/>
          <w:u w:val="single"/>
        </w:rPr>
      </w:pPr>
      <w:r>
        <w:rPr>
          <w:color w:val="000000" w:themeColor="text1"/>
          <w:sz w:val="24"/>
          <w:szCs w:val="24"/>
          <w:u w:val="single"/>
        </w:rPr>
        <w:t xml:space="preserve">      </w:t>
      </w:r>
    </w:p>
    <w:p w14:paraId="21F463AE" w14:textId="77777777" w:rsidR="00794C7C" w:rsidRDefault="00794C7C" w:rsidP="00794C7C">
      <w:pPr>
        <w:pStyle w:val="ListParagraph"/>
        <w:ind w:left="705"/>
        <w:rPr>
          <w:color w:val="000000" w:themeColor="text1"/>
          <w:sz w:val="24"/>
          <w:szCs w:val="24"/>
          <w:u w:val="single"/>
        </w:rPr>
      </w:pPr>
    </w:p>
    <w:p w14:paraId="37A0CAA6" w14:textId="77777777" w:rsidR="00794C7C" w:rsidRPr="00794C7C" w:rsidRDefault="00794C7C" w:rsidP="00794C7C">
      <w:pPr>
        <w:pStyle w:val="ListParagraph"/>
        <w:ind w:left="705"/>
        <w:rPr>
          <w:color w:val="000000" w:themeColor="text1"/>
          <w:sz w:val="24"/>
          <w:szCs w:val="24"/>
          <w:u w:val="single"/>
        </w:rPr>
      </w:pPr>
      <w:r>
        <w:t xml:space="preserve">           </w:t>
      </w:r>
      <w:r>
        <w:rPr>
          <w:noProof/>
        </w:rPr>
        <w:drawing>
          <wp:inline distT="0" distB="0" distL="0" distR="0" wp14:anchorId="09BB5A36" wp14:editId="738072C0">
            <wp:extent cx="5581726" cy="5191125"/>
            <wp:effectExtent l="0" t="0" r="0" b="0"/>
            <wp:docPr id="379990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5146" cy="5259407"/>
                    </a:xfrm>
                    <a:prstGeom prst="rect">
                      <a:avLst/>
                    </a:prstGeom>
                    <a:noFill/>
                    <a:ln>
                      <a:noFill/>
                    </a:ln>
                  </pic:spPr>
                </pic:pic>
              </a:graphicData>
            </a:graphic>
          </wp:inline>
        </w:drawing>
      </w:r>
    </w:p>
    <w:p w14:paraId="2E8B243D" w14:textId="77777777" w:rsidR="00794C7C" w:rsidRDefault="00794C7C" w:rsidP="00190CB2">
      <w:pPr>
        <w:pStyle w:val="ListParagraph"/>
        <w:ind w:left="705"/>
      </w:pPr>
    </w:p>
    <w:p w14:paraId="2AF9FB26" w14:textId="77777777" w:rsidR="00794C7C" w:rsidRDefault="00794C7C" w:rsidP="00190CB2">
      <w:pPr>
        <w:pStyle w:val="ListParagraph"/>
        <w:ind w:left="705"/>
      </w:pPr>
    </w:p>
    <w:p w14:paraId="5324A31E" w14:textId="77777777" w:rsidR="00794C7C" w:rsidRDefault="00794C7C" w:rsidP="00190CB2">
      <w:pPr>
        <w:pStyle w:val="ListParagraph"/>
        <w:ind w:left="705"/>
      </w:pPr>
      <w:r>
        <w:rPr>
          <w:noProof/>
        </w:rPr>
        <w:lastRenderedPageBreak/>
        <w:drawing>
          <wp:inline distT="0" distB="0" distL="0" distR="0" wp14:anchorId="21BF253D" wp14:editId="3D0467CE">
            <wp:extent cx="2390775" cy="2951574"/>
            <wp:effectExtent l="0" t="0" r="0" b="1270"/>
            <wp:docPr id="9670632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605" cy="2963710"/>
                    </a:xfrm>
                    <a:prstGeom prst="rect">
                      <a:avLst/>
                    </a:prstGeom>
                    <a:noFill/>
                    <a:ln>
                      <a:noFill/>
                    </a:ln>
                  </pic:spPr>
                </pic:pic>
              </a:graphicData>
            </a:graphic>
          </wp:inline>
        </w:drawing>
      </w:r>
      <w:r>
        <w:t xml:space="preserve">          </w:t>
      </w:r>
      <w:r>
        <w:rPr>
          <w:noProof/>
        </w:rPr>
        <w:drawing>
          <wp:inline distT="0" distB="0" distL="0" distR="0" wp14:anchorId="6D0F3116" wp14:editId="7ADAFE5E">
            <wp:extent cx="2600325" cy="2919412"/>
            <wp:effectExtent l="0" t="0" r="0" b="0"/>
            <wp:docPr id="2092185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2555" cy="2933142"/>
                    </a:xfrm>
                    <a:prstGeom prst="rect">
                      <a:avLst/>
                    </a:prstGeom>
                    <a:noFill/>
                    <a:ln>
                      <a:noFill/>
                    </a:ln>
                  </pic:spPr>
                </pic:pic>
              </a:graphicData>
            </a:graphic>
          </wp:inline>
        </w:drawing>
      </w:r>
    </w:p>
    <w:p w14:paraId="3F928639" w14:textId="77777777" w:rsidR="000A2DD8" w:rsidRPr="000A2DD8" w:rsidRDefault="000A2DD8" w:rsidP="000A2DD8">
      <w:pPr>
        <w:rPr>
          <w:rFonts w:asciiTheme="majorHAnsi" w:hAnsiTheme="majorHAnsi" w:cstheme="majorHAnsi"/>
          <w:b/>
          <w:bCs/>
          <w:sz w:val="36"/>
          <w:szCs w:val="36"/>
        </w:rPr>
      </w:pPr>
    </w:p>
    <w:p w14:paraId="733407C1" w14:textId="77777777" w:rsidR="000A2DD8" w:rsidRDefault="000A2DD8" w:rsidP="000A2DD8">
      <w:pPr>
        <w:pStyle w:val="ListParagraph"/>
        <w:numPr>
          <w:ilvl w:val="0"/>
          <w:numId w:val="1"/>
        </w:numPr>
        <w:rPr>
          <w:rFonts w:asciiTheme="majorHAnsi" w:hAnsiTheme="majorHAnsi" w:cstheme="majorHAnsi"/>
          <w:b/>
          <w:bCs/>
          <w:sz w:val="36"/>
          <w:szCs w:val="36"/>
        </w:rPr>
      </w:pPr>
      <w:r w:rsidRPr="000A2DD8">
        <w:rPr>
          <w:rFonts w:asciiTheme="majorHAnsi" w:hAnsiTheme="majorHAnsi" w:cstheme="majorHAnsi"/>
          <w:b/>
          <w:bCs/>
          <w:sz w:val="36"/>
          <w:szCs w:val="36"/>
        </w:rPr>
        <w:t>RESULT:</w:t>
      </w:r>
    </w:p>
    <w:p w14:paraId="2E1A6928" w14:textId="77777777" w:rsidR="000A2DD8" w:rsidRDefault="000A2DD8" w:rsidP="000A2DD8">
      <w:pPr>
        <w:pStyle w:val="ListParagraph"/>
        <w:ind w:left="360"/>
        <w:rPr>
          <w:rFonts w:asciiTheme="majorHAnsi" w:hAnsiTheme="majorHAnsi" w:cstheme="majorHAnsi"/>
          <w:b/>
          <w:bCs/>
          <w:sz w:val="36"/>
          <w:szCs w:val="36"/>
        </w:rPr>
      </w:pPr>
      <w:r>
        <w:rPr>
          <w:rFonts w:asciiTheme="majorHAnsi" w:hAnsiTheme="majorHAnsi" w:cstheme="majorHAnsi"/>
          <w:b/>
          <w:bCs/>
          <w:sz w:val="36"/>
          <w:szCs w:val="36"/>
        </w:rPr>
        <w:t xml:space="preserve">          </w:t>
      </w:r>
      <w:r w:rsidR="00ED6B0F">
        <w:rPr>
          <w:noProof/>
        </w:rPr>
        <w:drawing>
          <wp:inline distT="0" distB="0" distL="0" distR="0" wp14:anchorId="3E5D5336" wp14:editId="1D4E0A39">
            <wp:extent cx="5943600" cy="3729990"/>
            <wp:effectExtent l="0" t="0" r="0" b="3810"/>
            <wp:docPr id="6976833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29990"/>
                    </a:xfrm>
                    <a:prstGeom prst="rect">
                      <a:avLst/>
                    </a:prstGeom>
                    <a:noFill/>
                    <a:ln>
                      <a:noFill/>
                    </a:ln>
                  </pic:spPr>
                </pic:pic>
              </a:graphicData>
            </a:graphic>
          </wp:inline>
        </w:drawing>
      </w:r>
    </w:p>
    <w:p w14:paraId="4640E8B1" w14:textId="77777777" w:rsidR="000A2DD8" w:rsidRPr="00ED6B0F" w:rsidRDefault="000A2DD8" w:rsidP="000A2DD8">
      <w:pPr>
        <w:pStyle w:val="ListParagraph"/>
        <w:ind w:left="360"/>
        <w:rPr>
          <w:rFonts w:asciiTheme="majorHAnsi" w:hAnsiTheme="majorHAnsi" w:cstheme="majorHAnsi"/>
          <w:b/>
          <w:bCs/>
          <w:sz w:val="36"/>
          <w:szCs w:val="36"/>
        </w:rPr>
      </w:pPr>
      <w:r w:rsidRPr="00ED6B0F">
        <w:rPr>
          <w:rFonts w:asciiTheme="majorHAnsi" w:hAnsiTheme="majorHAnsi" w:cstheme="majorHAnsi"/>
          <w:b/>
          <w:bCs/>
          <w:sz w:val="36"/>
          <w:szCs w:val="36"/>
        </w:rPr>
        <w:t xml:space="preserve">    </w:t>
      </w:r>
    </w:p>
    <w:p w14:paraId="432B9AE1" w14:textId="77777777" w:rsidR="000A2DD8" w:rsidRPr="00ED6B0F" w:rsidRDefault="000A2DD8" w:rsidP="00ED6B0F">
      <w:pPr>
        <w:pStyle w:val="ListParagraph"/>
        <w:numPr>
          <w:ilvl w:val="0"/>
          <w:numId w:val="1"/>
        </w:numPr>
        <w:rPr>
          <w:rFonts w:asciiTheme="majorHAnsi" w:hAnsiTheme="majorHAnsi" w:cstheme="majorHAnsi"/>
          <w:b/>
          <w:bCs/>
          <w:sz w:val="36"/>
          <w:szCs w:val="36"/>
        </w:rPr>
      </w:pPr>
      <w:r w:rsidRPr="00ED6B0F">
        <w:rPr>
          <w:rFonts w:asciiTheme="majorHAnsi" w:hAnsiTheme="majorHAnsi" w:cstheme="majorHAnsi"/>
          <w:b/>
          <w:bCs/>
          <w:sz w:val="36"/>
          <w:szCs w:val="36"/>
        </w:rPr>
        <w:lastRenderedPageBreak/>
        <w:t>ADVANTAGES &amp; DISADVANTAGES:</w:t>
      </w:r>
    </w:p>
    <w:p w14:paraId="7AE175A3" w14:textId="77777777" w:rsidR="00ED6B0F" w:rsidRPr="00ED6B0F" w:rsidRDefault="00ED6B0F" w:rsidP="00ED6B0F">
      <w:pPr>
        <w:pStyle w:val="NormalWeb"/>
        <w:shd w:val="clear" w:color="auto" w:fill="FFFFFF"/>
        <w:spacing w:after="420"/>
        <w:rPr>
          <w:rFonts w:ascii="Arial" w:eastAsia="Times New Roman" w:hAnsi="Arial" w:cs="Arial"/>
          <w:color w:val="181818"/>
          <w:kern w:val="0"/>
          <w:sz w:val="26"/>
          <w:szCs w:val="26"/>
          <w14:ligatures w14:val="none"/>
        </w:rPr>
      </w:pPr>
      <w:r>
        <w:rPr>
          <w:rFonts w:asciiTheme="majorHAnsi" w:hAnsiTheme="majorHAnsi" w:cstheme="majorHAnsi"/>
          <w:b/>
          <w:bCs/>
          <w:sz w:val="36"/>
          <w:szCs w:val="36"/>
        </w:rPr>
        <w:t xml:space="preserve">     </w:t>
      </w:r>
      <w:r w:rsidRPr="00ED6B0F">
        <w:rPr>
          <w:rFonts w:ascii="Arial" w:eastAsia="Times New Roman" w:hAnsi="Arial" w:cs="Arial"/>
          <w:color w:val="181818"/>
          <w:kern w:val="0"/>
          <w:sz w:val="26"/>
          <w:szCs w:val="26"/>
          <w14:ligatures w14:val="none"/>
        </w:rPr>
        <w:t>There are many positive reasons a business or organization might choose to leverage cost-benefit analysis as a part of their decision-making process. There are also several potential disadvantages and limitations that should be considered before relying entirely on a cost-benefit analysis.</w:t>
      </w:r>
    </w:p>
    <w:p w14:paraId="366AEE7E" w14:textId="77777777" w:rsidR="00ED6B0F" w:rsidRPr="00ED6B0F" w:rsidRDefault="00E5493A" w:rsidP="00ED6B0F">
      <w:pPr>
        <w:shd w:val="clear" w:color="auto" w:fill="FFFFFF"/>
        <w:spacing w:after="270" w:line="360" w:lineRule="atLeast"/>
        <w:outlineLvl w:val="2"/>
        <w:rPr>
          <w:rFonts w:ascii="Arial" w:eastAsia="Times New Roman" w:hAnsi="Arial" w:cs="Arial"/>
          <w:color w:val="181818"/>
          <w:kern w:val="0"/>
          <w:sz w:val="26"/>
          <w:szCs w:val="26"/>
          <w:u w:val="single"/>
          <w14:ligatures w14:val="none"/>
        </w:rPr>
      </w:pPr>
      <w:r w:rsidRPr="00E5493A">
        <w:rPr>
          <w:rFonts w:ascii="Arial" w:eastAsia="Times New Roman" w:hAnsi="Arial" w:cs="Arial"/>
          <w:color w:val="181818"/>
          <w:kern w:val="0"/>
          <w:sz w:val="26"/>
          <w:szCs w:val="26"/>
          <w:u w:val="single"/>
          <w14:ligatures w14:val="none"/>
        </w:rPr>
        <w:t xml:space="preserve">4.1 </w:t>
      </w:r>
      <w:r w:rsidR="00ED6B0F" w:rsidRPr="00ED6B0F">
        <w:rPr>
          <w:rFonts w:ascii="Arial" w:eastAsia="Times New Roman" w:hAnsi="Arial" w:cs="Arial"/>
          <w:color w:val="181818"/>
          <w:kern w:val="0"/>
          <w:sz w:val="26"/>
          <w:szCs w:val="26"/>
          <w:u w:val="single"/>
          <w14:ligatures w14:val="none"/>
        </w:rPr>
        <w:t>Advantages</w:t>
      </w:r>
      <w:r w:rsidR="00ED6B0F" w:rsidRPr="00E5493A">
        <w:rPr>
          <w:rFonts w:ascii="Arial" w:eastAsia="Times New Roman" w:hAnsi="Arial" w:cs="Arial"/>
          <w:color w:val="181818"/>
          <w:kern w:val="0"/>
          <w:sz w:val="26"/>
          <w:szCs w:val="26"/>
          <w:u w:val="single"/>
          <w14:ligatures w14:val="none"/>
        </w:rPr>
        <w:t xml:space="preserve"> of the proposed solution:</w:t>
      </w:r>
    </w:p>
    <w:p w14:paraId="3F4C306A" w14:textId="77777777" w:rsidR="00ED6B0F" w:rsidRDefault="00ED6B0F" w:rsidP="00ED6B0F">
      <w:pPr>
        <w:shd w:val="clear" w:color="auto" w:fill="FFFFFF"/>
        <w:spacing w:after="180" w:line="240" w:lineRule="auto"/>
        <w:outlineLvl w:val="3"/>
        <w:rPr>
          <w:rFonts w:ascii="Arial" w:eastAsia="Times New Roman" w:hAnsi="Arial" w:cs="Arial"/>
          <w:color w:val="181818"/>
          <w:kern w:val="0"/>
          <w:sz w:val="26"/>
          <w:szCs w:val="26"/>
          <w14:ligatures w14:val="none"/>
        </w:rPr>
      </w:pPr>
    </w:p>
    <w:p w14:paraId="68EA27C6" w14:textId="77777777" w:rsidR="00ED6B0F" w:rsidRPr="00ED6B0F" w:rsidRDefault="00ED6B0F" w:rsidP="00ED6B0F">
      <w:pPr>
        <w:shd w:val="clear" w:color="auto" w:fill="FFFFFF"/>
        <w:spacing w:after="180" w:line="240" w:lineRule="auto"/>
        <w:outlineLvl w:val="3"/>
        <w:rPr>
          <w:rFonts w:ascii="Arial" w:eastAsia="Times New Roman" w:hAnsi="Arial" w:cs="Arial"/>
          <w:color w:val="181818"/>
          <w:kern w:val="0"/>
          <w:sz w:val="26"/>
          <w:szCs w:val="26"/>
          <w14:ligatures w14:val="none"/>
        </w:rPr>
      </w:pPr>
      <w:r w:rsidRPr="00ED6B0F">
        <w:rPr>
          <w:rFonts w:ascii="Arial" w:eastAsia="Times New Roman" w:hAnsi="Arial" w:cs="Arial"/>
          <w:color w:val="181818"/>
          <w:kern w:val="0"/>
          <w:sz w:val="26"/>
          <w:szCs w:val="26"/>
          <w14:ligatures w14:val="none"/>
        </w:rPr>
        <w:t>A Data-Driven Approach</w:t>
      </w:r>
    </w:p>
    <w:p w14:paraId="7A04CBE4" w14:textId="77777777" w:rsidR="00ED6B0F" w:rsidRPr="00ED6B0F" w:rsidRDefault="00ED6B0F" w:rsidP="00ED6B0F">
      <w:pPr>
        <w:shd w:val="clear" w:color="auto" w:fill="FFFFFF"/>
        <w:spacing w:after="420" w:line="240" w:lineRule="auto"/>
        <w:rPr>
          <w:rFonts w:ascii="Arial" w:eastAsia="Times New Roman" w:hAnsi="Arial" w:cs="Arial"/>
          <w:color w:val="181818"/>
          <w:kern w:val="0"/>
          <w:sz w:val="26"/>
          <w:szCs w:val="26"/>
          <w14:ligatures w14:val="none"/>
        </w:rPr>
      </w:pPr>
      <w:r w:rsidRPr="00ED6B0F">
        <w:rPr>
          <w:rFonts w:ascii="Arial" w:eastAsia="Times New Roman" w:hAnsi="Arial" w:cs="Arial"/>
          <w:color w:val="181818"/>
          <w:kern w:val="0"/>
          <w:sz w:val="26"/>
          <w:szCs w:val="26"/>
          <w14:ligatures w14:val="none"/>
        </w:rPr>
        <w:t>Cost-benefit analysis allows an individual or organization to evaluate a decision or potential project free of biases. As such, it offers an agnostic and evidence-based evaluation of your options, which can help your business become more data-driven and logical.</w:t>
      </w:r>
    </w:p>
    <w:p w14:paraId="250ED86D" w14:textId="77777777" w:rsidR="00ED6B0F" w:rsidRDefault="00ED6B0F" w:rsidP="00ED6B0F">
      <w:pPr>
        <w:shd w:val="clear" w:color="auto" w:fill="FFFFFF"/>
        <w:spacing w:after="180" w:line="240" w:lineRule="auto"/>
        <w:outlineLvl w:val="3"/>
        <w:rPr>
          <w:rFonts w:ascii="Arial" w:eastAsia="Times New Roman" w:hAnsi="Arial" w:cs="Arial"/>
          <w:color w:val="181818"/>
          <w:kern w:val="0"/>
          <w:sz w:val="26"/>
          <w:szCs w:val="26"/>
          <w14:ligatures w14:val="none"/>
        </w:rPr>
      </w:pPr>
    </w:p>
    <w:p w14:paraId="459184F8" w14:textId="77777777" w:rsidR="00ED6B0F" w:rsidRPr="00ED6B0F" w:rsidRDefault="00ED6B0F" w:rsidP="00ED6B0F">
      <w:pPr>
        <w:shd w:val="clear" w:color="auto" w:fill="FFFFFF"/>
        <w:spacing w:after="180" w:line="240" w:lineRule="auto"/>
        <w:outlineLvl w:val="3"/>
        <w:rPr>
          <w:rFonts w:ascii="Arial" w:eastAsia="Times New Roman" w:hAnsi="Arial" w:cs="Arial"/>
          <w:color w:val="181818"/>
          <w:kern w:val="0"/>
          <w:sz w:val="26"/>
          <w:szCs w:val="26"/>
          <w14:ligatures w14:val="none"/>
        </w:rPr>
      </w:pPr>
      <w:r w:rsidRPr="00ED6B0F">
        <w:rPr>
          <w:rFonts w:ascii="Arial" w:eastAsia="Times New Roman" w:hAnsi="Arial" w:cs="Arial"/>
          <w:color w:val="181818"/>
          <w:kern w:val="0"/>
          <w:sz w:val="26"/>
          <w:szCs w:val="26"/>
          <w14:ligatures w14:val="none"/>
        </w:rPr>
        <w:t>Makes Decisions Simpler</w:t>
      </w:r>
    </w:p>
    <w:p w14:paraId="7AA700D9" w14:textId="77777777" w:rsidR="00ED6B0F" w:rsidRPr="00ED6B0F" w:rsidRDefault="00ED6B0F" w:rsidP="00ED6B0F">
      <w:pPr>
        <w:shd w:val="clear" w:color="auto" w:fill="FFFFFF"/>
        <w:spacing w:after="420" w:line="240" w:lineRule="auto"/>
        <w:rPr>
          <w:rFonts w:ascii="Arial" w:eastAsia="Times New Roman" w:hAnsi="Arial" w:cs="Arial"/>
          <w:color w:val="181818"/>
          <w:kern w:val="0"/>
          <w:sz w:val="26"/>
          <w:szCs w:val="26"/>
          <w14:ligatures w14:val="none"/>
        </w:rPr>
      </w:pPr>
      <w:r w:rsidRPr="00ED6B0F">
        <w:rPr>
          <w:rFonts w:ascii="Arial" w:eastAsia="Times New Roman" w:hAnsi="Arial" w:cs="Arial"/>
          <w:color w:val="181818"/>
          <w:kern w:val="0"/>
          <w:sz w:val="26"/>
          <w:szCs w:val="26"/>
          <w14:ligatures w14:val="none"/>
        </w:rPr>
        <w:t>Business decisions are often complex by nature. By reducing a decision to costs versus benefits, the cost-benefit analysis can make this dilemma less complex.</w:t>
      </w:r>
    </w:p>
    <w:p w14:paraId="73D86E1A" w14:textId="77777777" w:rsidR="00ED6B0F" w:rsidRPr="00ED6B0F" w:rsidRDefault="00ED6B0F" w:rsidP="00ED6B0F">
      <w:pPr>
        <w:shd w:val="clear" w:color="auto" w:fill="FFFFFF"/>
        <w:spacing w:after="180" w:line="240" w:lineRule="auto"/>
        <w:outlineLvl w:val="3"/>
        <w:rPr>
          <w:rFonts w:ascii="Arial" w:eastAsia="Times New Roman" w:hAnsi="Arial" w:cs="Arial"/>
          <w:color w:val="181818"/>
          <w:kern w:val="0"/>
          <w:sz w:val="26"/>
          <w:szCs w:val="26"/>
          <w14:ligatures w14:val="none"/>
        </w:rPr>
      </w:pPr>
      <w:r w:rsidRPr="00ED6B0F">
        <w:rPr>
          <w:rFonts w:ascii="Arial" w:eastAsia="Times New Roman" w:hAnsi="Arial" w:cs="Arial"/>
          <w:color w:val="181818"/>
          <w:kern w:val="0"/>
          <w:sz w:val="26"/>
          <w:szCs w:val="26"/>
          <w14:ligatures w14:val="none"/>
        </w:rPr>
        <w:t>Uncovers Hidden Costs and Benefits</w:t>
      </w:r>
    </w:p>
    <w:p w14:paraId="5104E397" w14:textId="77777777" w:rsidR="00ED6B0F" w:rsidRPr="00ED6B0F" w:rsidRDefault="00ED6B0F" w:rsidP="00ED6B0F">
      <w:pPr>
        <w:shd w:val="clear" w:color="auto" w:fill="FFFFFF"/>
        <w:spacing w:after="420" w:line="240" w:lineRule="auto"/>
        <w:rPr>
          <w:rFonts w:ascii="Arial" w:eastAsia="Times New Roman" w:hAnsi="Arial" w:cs="Arial"/>
          <w:color w:val="181818"/>
          <w:kern w:val="0"/>
          <w:sz w:val="26"/>
          <w:szCs w:val="26"/>
          <w14:ligatures w14:val="none"/>
        </w:rPr>
      </w:pPr>
      <w:r w:rsidRPr="00ED6B0F">
        <w:rPr>
          <w:rFonts w:ascii="Arial" w:eastAsia="Times New Roman" w:hAnsi="Arial" w:cs="Arial"/>
          <w:color w:val="181818"/>
          <w:kern w:val="0"/>
          <w:sz w:val="26"/>
          <w:szCs w:val="26"/>
          <w14:ligatures w14:val="none"/>
        </w:rPr>
        <w:t>Cost-benefit analysis forces you to outline every potential cost and benefit associated with a project, which can uncover less-than-obvious factors like indirect or intangible costs.</w:t>
      </w:r>
    </w:p>
    <w:p w14:paraId="439BF358" w14:textId="77777777" w:rsidR="00ED6B0F" w:rsidRPr="00ED6B0F" w:rsidRDefault="00E5493A" w:rsidP="00ED6B0F">
      <w:pPr>
        <w:shd w:val="clear" w:color="auto" w:fill="FFFFFF"/>
        <w:spacing w:after="270" w:line="360" w:lineRule="atLeast"/>
        <w:outlineLvl w:val="2"/>
        <w:rPr>
          <w:rFonts w:ascii="Arial" w:eastAsia="Times New Roman" w:hAnsi="Arial" w:cs="Arial"/>
          <w:color w:val="181818"/>
          <w:kern w:val="0"/>
          <w:sz w:val="26"/>
          <w:szCs w:val="26"/>
          <w:u w:val="single"/>
          <w14:ligatures w14:val="none"/>
        </w:rPr>
      </w:pPr>
      <w:r w:rsidRPr="00E5493A">
        <w:rPr>
          <w:rFonts w:ascii="Arial" w:eastAsia="Times New Roman" w:hAnsi="Arial" w:cs="Arial"/>
          <w:color w:val="181818"/>
          <w:kern w:val="0"/>
          <w:sz w:val="26"/>
          <w:szCs w:val="26"/>
          <w:u w:val="single"/>
          <w14:ligatures w14:val="none"/>
        </w:rPr>
        <w:t xml:space="preserve">4.2 </w:t>
      </w:r>
      <w:r w:rsidR="00ED6B0F" w:rsidRPr="00E5493A">
        <w:rPr>
          <w:rFonts w:ascii="Arial" w:eastAsia="Times New Roman" w:hAnsi="Arial" w:cs="Arial"/>
          <w:color w:val="181818"/>
          <w:kern w:val="0"/>
          <w:sz w:val="26"/>
          <w:szCs w:val="26"/>
          <w:u w:val="single"/>
          <w14:ligatures w14:val="none"/>
        </w:rPr>
        <w:t>Disadvantages of the proposed solution:</w:t>
      </w:r>
    </w:p>
    <w:p w14:paraId="50D3487D" w14:textId="77777777" w:rsidR="00ED6B0F" w:rsidRDefault="00ED6B0F" w:rsidP="00ED6B0F">
      <w:pPr>
        <w:shd w:val="clear" w:color="auto" w:fill="FFFFFF"/>
        <w:spacing w:after="180" w:line="240" w:lineRule="auto"/>
        <w:outlineLvl w:val="3"/>
        <w:rPr>
          <w:rFonts w:ascii="Arial" w:eastAsia="Times New Roman" w:hAnsi="Arial" w:cs="Arial"/>
          <w:color w:val="181818"/>
          <w:kern w:val="0"/>
          <w:sz w:val="26"/>
          <w:szCs w:val="26"/>
          <w14:ligatures w14:val="none"/>
        </w:rPr>
      </w:pPr>
    </w:p>
    <w:p w14:paraId="5490D53A" w14:textId="77777777" w:rsidR="00ED6B0F" w:rsidRPr="00ED6B0F" w:rsidRDefault="00ED6B0F" w:rsidP="00ED6B0F">
      <w:pPr>
        <w:shd w:val="clear" w:color="auto" w:fill="FFFFFF"/>
        <w:spacing w:after="180" w:line="240" w:lineRule="auto"/>
        <w:outlineLvl w:val="3"/>
        <w:rPr>
          <w:rFonts w:ascii="Arial" w:eastAsia="Times New Roman" w:hAnsi="Arial" w:cs="Arial"/>
          <w:color w:val="181818"/>
          <w:kern w:val="0"/>
          <w:sz w:val="26"/>
          <w:szCs w:val="26"/>
          <w14:ligatures w14:val="none"/>
        </w:rPr>
      </w:pPr>
      <w:r w:rsidRPr="00ED6B0F">
        <w:rPr>
          <w:rFonts w:ascii="Arial" w:eastAsia="Times New Roman" w:hAnsi="Arial" w:cs="Arial"/>
          <w:color w:val="181818"/>
          <w:kern w:val="0"/>
          <w:sz w:val="26"/>
          <w:szCs w:val="26"/>
          <w14:ligatures w14:val="none"/>
        </w:rPr>
        <w:t>Difficult to Predict All Variables</w:t>
      </w:r>
    </w:p>
    <w:p w14:paraId="5350E889" w14:textId="77777777" w:rsidR="00ED6B0F" w:rsidRPr="00ED6B0F" w:rsidRDefault="00ED6B0F" w:rsidP="00ED6B0F">
      <w:pPr>
        <w:shd w:val="clear" w:color="auto" w:fill="FFFFFF"/>
        <w:spacing w:after="420" w:line="240" w:lineRule="auto"/>
        <w:rPr>
          <w:rFonts w:ascii="Arial" w:eastAsia="Times New Roman" w:hAnsi="Arial" w:cs="Arial"/>
          <w:color w:val="181818"/>
          <w:kern w:val="0"/>
          <w:sz w:val="26"/>
          <w:szCs w:val="26"/>
          <w14:ligatures w14:val="none"/>
        </w:rPr>
      </w:pPr>
      <w:r w:rsidRPr="00ED6B0F">
        <w:rPr>
          <w:rFonts w:ascii="Arial" w:eastAsia="Times New Roman" w:hAnsi="Arial" w:cs="Arial"/>
          <w:color w:val="181818"/>
          <w:kern w:val="0"/>
          <w:sz w:val="26"/>
          <w:szCs w:val="26"/>
          <w14:ligatures w14:val="none"/>
        </w:rPr>
        <w:t>While cost-benefit analysis can help you outline the projected costs and benefits associated with a business decision, it’s challenging to predict all the factors that may impact the outcome. Changes in market demand, material costs, and the global business environment are unpredictable—especially in the long term.</w:t>
      </w:r>
    </w:p>
    <w:p w14:paraId="61F5C122" w14:textId="77777777" w:rsidR="00ED6B0F" w:rsidRPr="00ED6B0F" w:rsidRDefault="00ED6B0F" w:rsidP="00ED6B0F">
      <w:pPr>
        <w:shd w:val="clear" w:color="auto" w:fill="FFFFFF"/>
        <w:spacing w:after="180" w:line="240" w:lineRule="auto"/>
        <w:outlineLvl w:val="3"/>
        <w:rPr>
          <w:rFonts w:ascii="Arial" w:eastAsia="Times New Roman" w:hAnsi="Arial" w:cs="Arial"/>
          <w:color w:val="181818"/>
          <w:kern w:val="0"/>
          <w:sz w:val="26"/>
          <w:szCs w:val="26"/>
          <w14:ligatures w14:val="none"/>
        </w:rPr>
      </w:pPr>
      <w:r w:rsidRPr="00ED6B0F">
        <w:rPr>
          <w:rFonts w:ascii="Arial" w:eastAsia="Times New Roman" w:hAnsi="Arial" w:cs="Arial"/>
          <w:color w:val="181818"/>
          <w:kern w:val="0"/>
          <w:sz w:val="26"/>
          <w:szCs w:val="26"/>
          <w14:ligatures w14:val="none"/>
        </w:rPr>
        <w:t>Incorrect Data Can Skew Results</w:t>
      </w:r>
    </w:p>
    <w:p w14:paraId="2BFF2EBD" w14:textId="77777777" w:rsidR="00ED6B0F" w:rsidRPr="00ED6B0F" w:rsidRDefault="00ED6B0F" w:rsidP="00ED6B0F">
      <w:pPr>
        <w:shd w:val="clear" w:color="auto" w:fill="FFFFFF"/>
        <w:spacing w:after="420" w:line="240" w:lineRule="auto"/>
        <w:rPr>
          <w:rFonts w:ascii="Arial" w:eastAsia="Times New Roman" w:hAnsi="Arial" w:cs="Arial"/>
          <w:color w:val="181818"/>
          <w:kern w:val="0"/>
          <w:sz w:val="26"/>
          <w:szCs w:val="26"/>
          <w14:ligatures w14:val="none"/>
        </w:rPr>
      </w:pPr>
      <w:r w:rsidRPr="00ED6B0F">
        <w:rPr>
          <w:rFonts w:ascii="Arial" w:eastAsia="Times New Roman" w:hAnsi="Arial" w:cs="Arial"/>
          <w:color w:val="181818"/>
          <w:kern w:val="0"/>
          <w:sz w:val="26"/>
          <w:szCs w:val="26"/>
          <w14:ligatures w14:val="none"/>
        </w:rPr>
        <w:lastRenderedPageBreak/>
        <w:t>If you’re relying on incomplete or inaccurate data to finish your cost-benefit analysis, the results of the analysis will follow suit.</w:t>
      </w:r>
    </w:p>
    <w:p w14:paraId="77B0C606" w14:textId="77777777" w:rsidR="00ED6B0F" w:rsidRPr="00ED6B0F" w:rsidRDefault="00ED6B0F" w:rsidP="00ED6B0F">
      <w:pPr>
        <w:shd w:val="clear" w:color="auto" w:fill="FFFFFF"/>
        <w:spacing w:after="180" w:line="240" w:lineRule="auto"/>
        <w:outlineLvl w:val="3"/>
        <w:rPr>
          <w:rFonts w:ascii="Arial" w:eastAsia="Times New Roman" w:hAnsi="Arial" w:cs="Arial"/>
          <w:color w:val="181818"/>
          <w:kern w:val="0"/>
          <w:sz w:val="26"/>
          <w:szCs w:val="26"/>
          <w14:ligatures w14:val="none"/>
        </w:rPr>
      </w:pPr>
      <w:r w:rsidRPr="00ED6B0F">
        <w:rPr>
          <w:rFonts w:ascii="Arial" w:eastAsia="Times New Roman" w:hAnsi="Arial" w:cs="Arial"/>
          <w:color w:val="181818"/>
          <w:kern w:val="0"/>
          <w:sz w:val="26"/>
          <w:szCs w:val="26"/>
          <w14:ligatures w14:val="none"/>
        </w:rPr>
        <w:t>Better Suited to Short- and Mid-Length Projects</w:t>
      </w:r>
    </w:p>
    <w:p w14:paraId="53A9CB51" w14:textId="77777777" w:rsidR="00ED6B0F" w:rsidRPr="00ED6B0F" w:rsidRDefault="00ED6B0F" w:rsidP="00ED6B0F">
      <w:pPr>
        <w:shd w:val="clear" w:color="auto" w:fill="FFFFFF"/>
        <w:spacing w:after="420" w:line="240" w:lineRule="auto"/>
        <w:rPr>
          <w:rFonts w:ascii="Arial" w:eastAsia="Times New Roman" w:hAnsi="Arial" w:cs="Arial"/>
          <w:color w:val="181818"/>
          <w:kern w:val="0"/>
          <w:sz w:val="26"/>
          <w:szCs w:val="26"/>
          <w14:ligatures w14:val="none"/>
        </w:rPr>
      </w:pPr>
      <w:r w:rsidRPr="00ED6B0F">
        <w:rPr>
          <w:rFonts w:ascii="Arial" w:eastAsia="Times New Roman" w:hAnsi="Arial" w:cs="Arial"/>
          <w:color w:val="181818"/>
          <w:kern w:val="0"/>
          <w:sz w:val="26"/>
          <w:szCs w:val="26"/>
          <w14:ligatures w14:val="none"/>
        </w:rPr>
        <w:t>For projects or business decisions that involve longer timeframes, cost-benefit analysis has a greater potential of missing the mark for several reasons. For one, it’s typically more difficult to make accurate predictions the further into the future you go. It’s also possible that long-term forecasts won’t accurately account for variables such as inflation, which can impact the overall accuracy of the analysis.</w:t>
      </w:r>
    </w:p>
    <w:p w14:paraId="33E9B513" w14:textId="77777777" w:rsidR="00ED6B0F" w:rsidRPr="00ED6B0F" w:rsidRDefault="00ED6B0F" w:rsidP="00ED6B0F">
      <w:pPr>
        <w:shd w:val="clear" w:color="auto" w:fill="FFFFFF"/>
        <w:spacing w:after="180" w:line="240" w:lineRule="auto"/>
        <w:outlineLvl w:val="3"/>
        <w:rPr>
          <w:rFonts w:ascii="Arial" w:eastAsia="Times New Roman" w:hAnsi="Arial" w:cs="Arial"/>
          <w:color w:val="181818"/>
          <w:kern w:val="0"/>
          <w:sz w:val="26"/>
          <w:szCs w:val="26"/>
          <w14:ligatures w14:val="none"/>
        </w:rPr>
      </w:pPr>
      <w:r w:rsidRPr="00ED6B0F">
        <w:rPr>
          <w:rFonts w:ascii="Arial" w:eastAsia="Times New Roman" w:hAnsi="Arial" w:cs="Arial"/>
          <w:color w:val="181818"/>
          <w:kern w:val="0"/>
          <w:sz w:val="26"/>
          <w:szCs w:val="26"/>
          <w14:ligatures w14:val="none"/>
        </w:rPr>
        <w:t>Removes the Human Element</w:t>
      </w:r>
    </w:p>
    <w:p w14:paraId="27D45ACB" w14:textId="77777777" w:rsidR="00ED6B0F" w:rsidRPr="00ED6B0F" w:rsidRDefault="00ED6B0F" w:rsidP="00ED6B0F">
      <w:pPr>
        <w:shd w:val="clear" w:color="auto" w:fill="FFFFFF"/>
        <w:spacing w:after="420" w:line="240" w:lineRule="auto"/>
        <w:rPr>
          <w:rFonts w:ascii="Arial" w:eastAsia="Times New Roman" w:hAnsi="Arial" w:cs="Arial"/>
          <w:color w:val="181818"/>
          <w:kern w:val="0"/>
          <w:sz w:val="26"/>
          <w:szCs w:val="26"/>
          <w14:ligatures w14:val="none"/>
        </w:rPr>
      </w:pPr>
      <w:r w:rsidRPr="00ED6B0F">
        <w:rPr>
          <w:rFonts w:ascii="Arial" w:eastAsia="Times New Roman" w:hAnsi="Arial" w:cs="Arial"/>
          <w:color w:val="181818"/>
          <w:kern w:val="0"/>
          <w:sz w:val="26"/>
          <w:szCs w:val="26"/>
          <w14:ligatures w14:val="none"/>
        </w:rPr>
        <w:t>While a desire to make a profit drives most companies, there are other, non-monetary reasons an organization might decide to pursue a project or decision. In these cases, it can be difficult to reconcile moral or “human” perspectives with the business case.</w:t>
      </w:r>
    </w:p>
    <w:p w14:paraId="18ABDCC3" w14:textId="77777777" w:rsidR="00ED6B0F" w:rsidRPr="00ED6B0F" w:rsidRDefault="00ED6B0F" w:rsidP="00ED6B0F">
      <w:pPr>
        <w:pStyle w:val="ListParagraph"/>
        <w:ind w:left="360"/>
        <w:rPr>
          <w:rFonts w:asciiTheme="majorHAnsi" w:hAnsiTheme="majorHAnsi" w:cstheme="majorHAnsi"/>
          <w:b/>
          <w:bCs/>
          <w:sz w:val="36"/>
          <w:szCs w:val="36"/>
        </w:rPr>
      </w:pPr>
    </w:p>
    <w:p w14:paraId="1440F577" w14:textId="77777777" w:rsidR="00E5493A" w:rsidRDefault="000A2DD8" w:rsidP="00E5493A">
      <w:pPr>
        <w:pStyle w:val="ListParagraph"/>
        <w:numPr>
          <w:ilvl w:val="0"/>
          <w:numId w:val="1"/>
        </w:numPr>
        <w:rPr>
          <w:rFonts w:asciiTheme="majorHAnsi" w:hAnsiTheme="majorHAnsi" w:cstheme="majorHAnsi"/>
          <w:b/>
          <w:bCs/>
          <w:sz w:val="36"/>
          <w:szCs w:val="36"/>
        </w:rPr>
      </w:pPr>
      <w:r w:rsidRPr="008A0DD1">
        <w:rPr>
          <w:rFonts w:asciiTheme="majorHAnsi" w:hAnsiTheme="majorHAnsi" w:cstheme="majorHAnsi"/>
          <w:b/>
          <w:bCs/>
          <w:sz w:val="36"/>
          <w:szCs w:val="36"/>
        </w:rPr>
        <w:t>APPLICATIONS:</w:t>
      </w:r>
    </w:p>
    <w:p w14:paraId="1B159ACB" w14:textId="77777777" w:rsidR="008A0DD1" w:rsidRPr="00E5493A" w:rsidRDefault="008A0DD1" w:rsidP="00E5493A">
      <w:pPr>
        <w:rPr>
          <w:rFonts w:asciiTheme="majorHAnsi" w:hAnsiTheme="majorHAnsi" w:cstheme="majorHAnsi"/>
          <w:b/>
          <w:bCs/>
          <w:sz w:val="36"/>
          <w:szCs w:val="36"/>
        </w:rPr>
      </w:pPr>
      <w:r w:rsidRPr="00E5493A">
        <w:rPr>
          <w:rFonts w:ascii="Arial" w:eastAsia="Times New Roman" w:hAnsi="Arial" w:cs="Arial"/>
          <w:color w:val="272C37"/>
          <w:kern w:val="0"/>
          <w:sz w:val="26"/>
          <w:szCs w:val="26"/>
          <w14:ligatures w14:val="none"/>
        </w:rPr>
        <w:t>1. Top-Down Estimate</w:t>
      </w:r>
    </w:p>
    <w:p w14:paraId="26E018F1" w14:textId="77777777" w:rsidR="008A0DD1" w:rsidRPr="008A0DD1" w:rsidRDefault="008A0DD1" w:rsidP="008A0DD1">
      <w:pPr>
        <w:shd w:val="clear" w:color="auto" w:fill="FFFFFF"/>
        <w:spacing w:after="390" w:line="390" w:lineRule="atLeast"/>
        <w:rPr>
          <w:rFonts w:ascii="Arial" w:eastAsia="Times New Roman" w:hAnsi="Arial" w:cs="Arial"/>
          <w:color w:val="51565E"/>
          <w:kern w:val="0"/>
          <w:sz w:val="26"/>
          <w:szCs w:val="26"/>
          <w14:ligatures w14:val="none"/>
        </w:rPr>
      </w:pPr>
      <w:r w:rsidRPr="008A0DD1">
        <w:rPr>
          <w:rFonts w:ascii="Arial" w:eastAsia="Times New Roman" w:hAnsi="Arial" w:cs="Arial"/>
          <w:color w:val="51565E"/>
          <w:kern w:val="0"/>
          <w:sz w:val="26"/>
          <w:szCs w:val="26"/>
          <w14:ligatures w14:val="none"/>
        </w:rPr>
        <w:t>Once more detail is learned on the</w:t>
      </w:r>
      <w:r w:rsidR="00073B0D" w:rsidRPr="00073B0D">
        <w:rPr>
          <w:rFonts w:ascii="Arial" w:eastAsia="Times New Roman" w:hAnsi="Arial" w:cs="Arial"/>
          <w:color w:val="51565E"/>
          <w:kern w:val="0"/>
          <w:sz w:val="26"/>
          <w:szCs w:val="26"/>
          <w14:ligatures w14:val="none"/>
        </w:rPr>
        <w:t xml:space="preserve"> </w:t>
      </w:r>
      <w:r w:rsidRPr="00073B0D">
        <w:rPr>
          <w:rFonts w:ascii="Arial" w:eastAsia="Times New Roman" w:hAnsi="Arial" w:cs="Arial"/>
          <w:color w:val="51565E"/>
          <w:kern w:val="0"/>
          <w:sz w:val="26"/>
          <w:szCs w:val="26"/>
          <w14:ligatures w14:val="none"/>
        </w:rPr>
        <w:t>scope of the project</w:t>
      </w:r>
      <w:r w:rsidR="00073B0D" w:rsidRPr="00073B0D">
        <w:rPr>
          <w:rFonts w:ascii="Arial" w:eastAsia="Times New Roman" w:hAnsi="Arial" w:cs="Arial"/>
          <w:color w:val="51565E"/>
          <w:kern w:val="0"/>
          <w:sz w:val="26"/>
          <w:szCs w:val="26"/>
          <w14:ligatures w14:val="none"/>
        </w:rPr>
        <w:t>,</w:t>
      </w:r>
      <w:r w:rsidRPr="008A0DD1">
        <w:rPr>
          <w:rFonts w:ascii="Arial" w:eastAsia="Times New Roman" w:hAnsi="Arial" w:cs="Arial"/>
          <w:color w:val="51565E"/>
          <w:kern w:val="0"/>
          <w:sz w:val="26"/>
          <w:szCs w:val="26"/>
          <w14:ligatures w14:val="none"/>
        </w:rPr>
        <w:t> this technique is usually followed where high-level chunks at the feature or design level are estimated and are decomposed progressively into smaller chunks or work-packets as information is detailed.</w:t>
      </w:r>
    </w:p>
    <w:p w14:paraId="7E299C0E" w14:textId="77777777" w:rsidR="008A0DD1" w:rsidRPr="008A0DD1" w:rsidRDefault="008A0DD1" w:rsidP="008A0DD1">
      <w:pPr>
        <w:shd w:val="clear" w:color="auto" w:fill="FFFFFF"/>
        <w:spacing w:before="480" w:after="360" w:line="390" w:lineRule="atLeast"/>
        <w:outlineLvl w:val="2"/>
        <w:rPr>
          <w:rFonts w:ascii="Arial" w:eastAsia="Times New Roman" w:hAnsi="Arial" w:cs="Arial"/>
          <w:color w:val="272C37"/>
          <w:kern w:val="0"/>
          <w:sz w:val="26"/>
          <w:szCs w:val="26"/>
          <w14:ligatures w14:val="none"/>
        </w:rPr>
      </w:pPr>
      <w:r w:rsidRPr="008A0DD1">
        <w:rPr>
          <w:rFonts w:ascii="Arial" w:eastAsia="Times New Roman" w:hAnsi="Arial" w:cs="Arial"/>
          <w:color w:val="272C37"/>
          <w:kern w:val="0"/>
          <w:sz w:val="26"/>
          <w:szCs w:val="26"/>
          <w14:ligatures w14:val="none"/>
        </w:rPr>
        <w:t>2. Bottom-Up Estimate</w:t>
      </w:r>
    </w:p>
    <w:p w14:paraId="1D54C25E" w14:textId="77777777" w:rsidR="008A0DD1" w:rsidRPr="008A0DD1" w:rsidRDefault="008A0DD1" w:rsidP="008A0DD1">
      <w:pPr>
        <w:shd w:val="clear" w:color="auto" w:fill="FFFFFF"/>
        <w:spacing w:after="390" w:line="390" w:lineRule="atLeast"/>
        <w:rPr>
          <w:rFonts w:ascii="Arial" w:eastAsia="Times New Roman" w:hAnsi="Arial" w:cs="Arial"/>
          <w:color w:val="51565E"/>
          <w:kern w:val="0"/>
          <w:sz w:val="26"/>
          <w:szCs w:val="26"/>
          <w14:ligatures w14:val="none"/>
        </w:rPr>
      </w:pPr>
      <w:r w:rsidRPr="008A0DD1">
        <w:rPr>
          <w:rFonts w:ascii="Arial" w:eastAsia="Times New Roman" w:hAnsi="Arial" w:cs="Arial"/>
          <w:color w:val="51565E"/>
          <w:kern w:val="0"/>
          <w:sz w:val="26"/>
          <w:szCs w:val="26"/>
          <w14:ligatures w14:val="none"/>
        </w:rPr>
        <w:t>This technique is used when the requirements are known at a discrete level where the smaller workpieces are then aggregated to estimate the entire project. This is usually used when the information is only known in smaller pieces.</w:t>
      </w:r>
    </w:p>
    <w:p w14:paraId="57B15E99" w14:textId="77777777" w:rsidR="008A0DD1" w:rsidRPr="00073B0D" w:rsidRDefault="008A0DD1" w:rsidP="008A0DD1">
      <w:pPr>
        <w:shd w:val="clear" w:color="auto" w:fill="FFFFFF"/>
        <w:spacing w:after="390" w:line="390" w:lineRule="atLeast"/>
        <w:rPr>
          <w:rFonts w:ascii="Arial" w:eastAsia="Times New Roman" w:hAnsi="Arial" w:cs="Arial"/>
          <w:color w:val="51565E"/>
          <w:kern w:val="0"/>
          <w:sz w:val="26"/>
          <w:szCs w:val="26"/>
          <w14:ligatures w14:val="none"/>
        </w:rPr>
      </w:pPr>
      <w:r w:rsidRPr="00073B0D">
        <w:rPr>
          <w:rFonts w:ascii="Arial" w:eastAsia="Times New Roman" w:hAnsi="Arial" w:cs="Arial"/>
          <w:color w:val="000000" w:themeColor="text1"/>
          <w:kern w:val="0"/>
          <w:sz w:val="26"/>
          <w:szCs w:val="26"/>
          <w14:ligatures w14:val="none"/>
        </w:rPr>
        <w:t>3.Analogous Estimating</w:t>
      </w:r>
      <w:r w:rsidRPr="00073B0D">
        <w:rPr>
          <w:rFonts w:ascii="Arial" w:eastAsia="Times New Roman" w:hAnsi="Arial" w:cs="Arial"/>
          <w:color w:val="51565E"/>
          <w:kern w:val="0"/>
          <w:sz w:val="26"/>
          <w:szCs w:val="26"/>
          <w14:ligatures w14:val="none"/>
        </w:rPr>
        <w:t>:</w:t>
      </w:r>
    </w:p>
    <w:p w14:paraId="4A86F43D" w14:textId="77777777" w:rsidR="008A0DD1" w:rsidRPr="008A0DD1" w:rsidRDefault="008A0DD1" w:rsidP="008A0DD1">
      <w:pPr>
        <w:shd w:val="clear" w:color="auto" w:fill="FFFFFF"/>
        <w:spacing w:after="390" w:line="390" w:lineRule="atLeast"/>
        <w:rPr>
          <w:rFonts w:ascii="Arial" w:eastAsia="Times New Roman" w:hAnsi="Arial" w:cs="Arial"/>
          <w:color w:val="51565E"/>
          <w:kern w:val="0"/>
          <w:sz w:val="26"/>
          <w:szCs w:val="26"/>
          <w14:ligatures w14:val="none"/>
        </w:rPr>
      </w:pPr>
      <w:r w:rsidRPr="008A0DD1">
        <w:rPr>
          <w:rFonts w:ascii="Arial" w:eastAsia="Times New Roman" w:hAnsi="Arial" w:cs="Arial"/>
          <w:color w:val="51565E"/>
          <w:kern w:val="0"/>
          <w:sz w:val="26"/>
          <w:szCs w:val="26"/>
          <w14:ligatures w14:val="none"/>
        </w:rPr>
        <w:lastRenderedPageBreak/>
        <w:t>This project estimation technique is used when there is a reference to a similar project executed and it is easy to correlate with other projects. Expert judgment and historical information of similar activities in a referenced project are gathered to arrive at an estimate of the project.</w:t>
      </w:r>
    </w:p>
    <w:p w14:paraId="3654AE23" w14:textId="77777777" w:rsidR="008A0DD1" w:rsidRPr="008A0DD1" w:rsidRDefault="008A0DD1" w:rsidP="008A0DD1">
      <w:pPr>
        <w:shd w:val="clear" w:color="auto" w:fill="FFFFFF"/>
        <w:spacing w:before="480" w:after="360" w:line="390" w:lineRule="atLeast"/>
        <w:outlineLvl w:val="2"/>
        <w:rPr>
          <w:rFonts w:ascii="Arial" w:eastAsia="Times New Roman" w:hAnsi="Arial" w:cs="Arial"/>
          <w:color w:val="272C37"/>
          <w:kern w:val="0"/>
          <w:sz w:val="26"/>
          <w:szCs w:val="26"/>
          <w14:ligatures w14:val="none"/>
        </w:rPr>
      </w:pPr>
      <w:r w:rsidRPr="008A0DD1">
        <w:rPr>
          <w:rFonts w:ascii="Arial" w:eastAsia="Times New Roman" w:hAnsi="Arial" w:cs="Arial"/>
          <w:color w:val="272C37"/>
          <w:kern w:val="0"/>
          <w:sz w:val="26"/>
          <w:szCs w:val="26"/>
          <w14:ligatures w14:val="none"/>
        </w:rPr>
        <w:t>4. Parametric Estimate</w:t>
      </w:r>
    </w:p>
    <w:p w14:paraId="69A956B8" w14:textId="77777777" w:rsidR="008A0DD1" w:rsidRPr="008A0DD1" w:rsidRDefault="008A0DD1" w:rsidP="008A0DD1">
      <w:pPr>
        <w:shd w:val="clear" w:color="auto" w:fill="FFFFFF"/>
        <w:spacing w:after="390" w:line="390" w:lineRule="atLeast"/>
        <w:rPr>
          <w:rFonts w:ascii="Arial" w:eastAsia="Times New Roman" w:hAnsi="Arial" w:cs="Arial"/>
          <w:color w:val="51565E"/>
          <w:kern w:val="0"/>
          <w:sz w:val="26"/>
          <w:szCs w:val="26"/>
          <w14:ligatures w14:val="none"/>
        </w:rPr>
      </w:pPr>
      <w:r w:rsidRPr="008A0DD1">
        <w:rPr>
          <w:rFonts w:ascii="Arial" w:eastAsia="Times New Roman" w:hAnsi="Arial" w:cs="Arial"/>
          <w:color w:val="51565E"/>
          <w:kern w:val="0"/>
          <w:sz w:val="26"/>
          <w:szCs w:val="26"/>
          <w14:ligatures w14:val="none"/>
        </w:rPr>
        <w:t>This technique uses independent measurable variables from the project work.  For example, the cost for construction of a building is calculated based on the smallest variable as the cost to build a square feet area, the effort required to build a work packet is calculated from the variable as lines of codes in a software development project. This technique gives more accuracy in project estimation.</w:t>
      </w:r>
    </w:p>
    <w:p w14:paraId="2070C12A" w14:textId="77777777" w:rsidR="008A0DD1" w:rsidRPr="008A0DD1" w:rsidRDefault="008A0DD1" w:rsidP="008A0DD1">
      <w:pPr>
        <w:shd w:val="clear" w:color="auto" w:fill="FFFFFF"/>
        <w:spacing w:before="480" w:after="360" w:line="390" w:lineRule="atLeast"/>
        <w:outlineLvl w:val="2"/>
        <w:rPr>
          <w:rFonts w:ascii="Arial" w:eastAsia="Times New Roman" w:hAnsi="Arial" w:cs="Arial"/>
          <w:color w:val="272C37"/>
          <w:kern w:val="0"/>
          <w:sz w:val="26"/>
          <w:szCs w:val="26"/>
          <w14:ligatures w14:val="none"/>
        </w:rPr>
      </w:pPr>
      <w:r w:rsidRPr="008A0DD1">
        <w:rPr>
          <w:rFonts w:ascii="Arial" w:eastAsia="Times New Roman" w:hAnsi="Arial" w:cs="Arial"/>
          <w:color w:val="272C37"/>
          <w:kern w:val="0"/>
          <w:sz w:val="26"/>
          <w:szCs w:val="26"/>
          <w14:ligatures w14:val="none"/>
        </w:rPr>
        <w:t>5. Three-point Estimating</w:t>
      </w:r>
    </w:p>
    <w:p w14:paraId="20AF2673" w14:textId="77777777" w:rsidR="008A0DD1" w:rsidRPr="008A0DD1" w:rsidRDefault="008A0DD1" w:rsidP="008A0DD1">
      <w:pPr>
        <w:shd w:val="clear" w:color="auto" w:fill="FFFFFF"/>
        <w:spacing w:after="390" w:line="390" w:lineRule="atLeast"/>
        <w:rPr>
          <w:rFonts w:ascii="Arial" w:eastAsia="Times New Roman" w:hAnsi="Arial" w:cs="Arial"/>
          <w:color w:val="51565E"/>
          <w:kern w:val="0"/>
          <w:sz w:val="26"/>
          <w:szCs w:val="26"/>
          <w14:ligatures w14:val="none"/>
        </w:rPr>
      </w:pPr>
      <w:r w:rsidRPr="008A0DD1">
        <w:rPr>
          <w:rFonts w:ascii="Arial" w:eastAsia="Times New Roman" w:hAnsi="Arial" w:cs="Arial"/>
          <w:color w:val="51565E"/>
          <w:kern w:val="0"/>
          <w:sz w:val="26"/>
          <w:szCs w:val="26"/>
          <w14:ligatures w14:val="none"/>
        </w:rPr>
        <w:t xml:space="preserve">This technique uses a mathematical approach as the weighted average of an optimistic, most likely and pessimistic estimate of the work package. </w:t>
      </w:r>
      <w:r w:rsidRPr="00073B0D">
        <w:rPr>
          <w:rFonts w:ascii="Arial" w:eastAsia="Times New Roman" w:hAnsi="Arial" w:cs="Arial"/>
          <w:color w:val="51565E"/>
          <w:kern w:val="0"/>
          <w:sz w:val="26"/>
          <w:szCs w:val="26"/>
          <w14:ligatures w14:val="none"/>
        </w:rPr>
        <w:t xml:space="preserve"> </w:t>
      </w:r>
    </w:p>
    <w:p w14:paraId="7A62DA79" w14:textId="77777777" w:rsidR="008A0DD1" w:rsidRPr="008A0DD1" w:rsidRDefault="008A0DD1" w:rsidP="008A0DD1">
      <w:pPr>
        <w:shd w:val="clear" w:color="auto" w:fill="FFFFFF"/>
        <w:spacing w:after="390" w:line="390" w:lineRule="atLeast"/>
        <w:rPr>
          <w:rFonts w:ascii="Arial" w:eastAsia="Times New Roman" w:hAnsi="Arial" w:cs="Arial"/>
          <w:color w:val="51565E"/>
          <w:kern w:val="0"/>
          <w:sz w:val="26"/>
          <w:szCs w:val="26"/>
          <w14:ligatures w14:val="none"/>
        </w:rPr>
      </w:pPr>
    </w:p>
    <w:p w14:paraId="3D6445D9" w14:textId="77777777" w:rsidR="008A0DD1" w:rsidRPr="00073B0D" w:rsidRDefault="008A0DD1" w:rsidP="008A0DD1">
      <w:pPr>
        <w:pStyle w:val="ListParagraph"/>
        <w:ind w:left="360"/>
        <w:rPr>
          <w:rFonts w:ascii="Arial" w:hAnsi="Arial" w:cs="Arial"/>
          <w:b/>
          <w:bCs/>
          <w:sz w:val="26"/>
          <w:szCs w:val="26"/>
        </w:rPr>
      </w:pPr>
    </w:p>
    <w:p w14:paraId="4AD87344" w14:textId="77777777" w:rsidR="008A0DD1" w:rsidRPr="00073B0D" w:rsidRDefault="008A0DD1" w:rsidP="008A0DD1">
      <w:pPr>
        <w:pStyle w:val="ListParagraph"/>
        <w:ind w:left="360"/>
        <w:rPr>
          <w:rFonts w:ascii="Arial" w:hAnsi="Arial" w:cs="Arial"/>
          <w:b/>
          <w:bCs/>
          <w:sz w:val="26"/>
          <w:szCs w:val="26"/>
        </w:rPr>
      </w:pPr>
      <w:r w:rsidRPr="00073B0D">
        <w:rPr>
          <w:rFonts w:ascii="Arial" w:hAnsi="Arial" w:cs="Arial"/>
          <w:b/>
          <w:bCs/>
          <w:sz w:val="26"/>
          <w:szCs w:val="26"/>
        </w:rPr>
        <w:t xml:space="preserve">             </w:t>
      </w:r>
    </w:p>
    <w:p w14:paraId="6CCAE4F2" w14:textId="77777777" w:rsidR="00073B0D" w:rsidRPr="00073B0D" w:rsidRDefault="00073B0D" w:rsidP="00073B0D">
      <w:pPr>
        <w:rPr>
          <w:rFonts w:asciiTheme="majorHAnsi" w:hAnsiTheme="majorHAnsi" w:cstheme="majorHAnsi"/>
          <w:b/>
          <w:bCs/>
          <w:sz w:val="36"/>
          <w:szCs w:val="36"/>
        </w:rPr>
      </w:pPr>
    </w:p>
    <w:p w14:paraId="3EBE11AC" w14:textId="77777777" w:rsidR="000A2DD8" w:rsidRPr="008A0DD1" w:rsidRDefault="00073B0D" w:rsidP="00073B0D">
      <w:pPr>
        <w:pStyle w:val="ListParagraph"/>
        <w:ind w:left="360"/>
        <w:rPr>
          <w:rFonts w:asciiTheme="majorHAnsi" w:hAnsiTheme="majorHAnsi" w:cstheme="majorHAnsi"/>
          <w:b/>
          <w:bCs/>
          <w:sz w:val="36"/>
          <w:szCs w:val="36"/>
        </w:rPr>
      </w:pPr>
      <w:r>
        <w:rPr>
          <w:rFonts w:asciiTheme="majorHAnsi" w:hAnsiTheme="majorHAnsi" w:cstheme="majorHAnsi"/>
          <w:b/>
          <w:bCs/>
          <w:sz w:val="36"/>
          <w:szCs w:val="36"/>
        </w:rPr>
        <w:t xml:space="preserve">6 </w:t>
      </w:r>
      <w:r w:rsidR="000A2DD8" w:rsidRPr="008A0DD1">
        <w:rPr>
          <w:rFonts w:asciiTheme="majorHAnsi" w:hAnsiTheme="majorHAnsi" w:cstheme="majorHAnsi"/>
          <w:b/>
          <w:bCs/>
          <w:sz w:val="36"/>
          <w:szCs w:val="36"/>
        </w:rPr>
        <w:t>CONCLUSION:</w:t>
      </w:r>
    </w:p>
    <w:p w14:paraId="1CB8D3C5" w14:textId="77777777" w:rsidR="00073B0D" w:rsidRDefault="008A0DD1" w:rsidP="008A0DD1">
      <w:pPr>
        <w:pStyle w:val="ListParagraph"/>
        <w:ind w:left="360"/>
        <w:rPr>
          <w:rFonts w:ascii="Arial" w:hAnsi="Arial" w:cs="Arial"/>
          <w:b/>
          <w:bCs/>
          <w:sz w:val="26"/>
          <w:szCs w:val="26"/>
        </w:rPr>
      </w:pPr>
      <w:r w:rsidRPr="00073B0D">
        <w:rPr>
          <w:rFonts w:ascii="Arial" w:hAnsi="Arial" w:cs="Arial"/>
          <w:b/>
          <w:bCs/>
          <w:sz w:val="26"/>
          <w:szCs w:val="26"/>
        </w:rPr>
        <w:t xml:space="preserve">         </w:t>
      </w:r>
    </w:p>
    <w:p w14:paraId="79A0EFB3" w14:textId="77777777" w:rsidR="00073B0D" w:rsidRDefault="00073B0D" w:rsidP="008A0DD1">
      <w:pPr>
        <w:pStyle w:val="ListParagraph"/>
        <w:ind w:left="360"/>
        <w:rPr>
          <w:rFonts w:ascii="Arial" w:hAnsi="Arial" w:cs="Arial"/>
          <w:b/>
          <w:bCs/>
          <w:sz w:val="26"/>
          <w:szCs w:val="26"/>
        </w:rPr>
      </w:pPr>
      <w:r>
        <w:rPr>
          <w:rFonts w:ascii="Arial" w:hAnsi="Arial" w:cs="Arial"/>
          <w:b/>
          <w:bCs/>
          <w:sz w:val="26"/>
          <w:szCs w:val="26"/>
        </w:rPr>
        <w:t xml:space="preserve">           </w:t>
      </w:r>
      <w:r w:rsidR="008A0DD1" w:rsidRPr="00073B0D">
        <w:rPr>
          <w:rFonts w:ascii="Arial" w:hAnsi="Arial" w:cs="Arial"/>
          <w:b/>
          <w:bCs/>
          <w:sz w:val="26"/>
          <w:szCs w:val="26"/>
        </w:rPr>
        <w:t xml:space="preserve"> </w:t>
      </w:r>
    </w:p>
    <w:p w14:paraId="2E189CA4" w14:textId="77777777" w:rsidR="008A0DD1" w:rsidRPr="00073B0D" w:rsidRDefault="00073B0D" w:rsidP="008A0DD1">
      <w:pPr>
        <w:pStyle w:val="ListParagraph"/>
        <w:ind w:left="360"/>
        <w:rPr>
          <w:rFonts w:ascii="Arial" w:hAnsi="Arial" w:cs="Arial"/>
          <w:b/>
          <w:bCs/>
          <w:sz w:val="26"/>
          <w:szCs w:val="26"/>
        </w:rPr>
      </w:pPr>
      <w:r>
        <w:rPr>
          <w:rFonts w:ascii="Arial" w:hAnsi="Arial" w:cs="Arial"/>
          <w:sz w:val="26"/>
          <w:szCs w:val="26"/>
        </w:rPr>
        <w:t xml:space="preserve">             </w:t>
      </w:r>
      <w:r w:rsidR="008A0DD1" w:rsidRPr="00073B0D">
        <w:rPr>
          <w:rFonts w:ascii="Arial" w:hAnsi="Arial" w:cs="Arial"/>
          <w:sz w:val="26"/>
          <w:szCs w:val="26"/>
        </w:rPr>
        <w:t>Cost drivers were a significant focus in the literature survey, with researchers extensively investigating the factors influencing business expenses. Studies highlighted labor costs, material costs, overhead expenses, and marketing expenditures as key drivers. Accurately identifying and tracking these drivers was emphasized as essential for effective expense management and control.</w:t>
      </w:r>
    </w:p>
    <w:p w14:paraId="013E07BD" w14:textId="77777777" w:rsidR="00073B0D" w:rsidRDefault="00073B0D" w:rsidP="00073B0D">
      <w:pPr>
        <w:pStyle w:val="ListParagraph"/>
        <w:ind w:left="360"/>
        <w:rPr>
          <w:rFonts w:asciiTheme="majorHAnsi" w:hAnsiTheme="majorHAnsi" w:cstheme="majorHAnsi"/>
          <w:b/>
          <w:bCs/>
          <w:sz w:val="36"/>
          <w:szCs w:val="36"/>
        </w:rPr>
      </w:pPr>
    </w:p>
    <w:p w14:paraId="43BB8E10" w14:textId="77777777" w:rsidR="00073B0D" w:rsidRDefault="00073B0D" w:rsidP="00073B0D">
      <w:pPr>
        <w:pStyle w:val="ListParagraph"/>
        <w:ind w:left="360"/>
        <w:rPr>
          <w:rFonts w:asciiTheme="majorHAnsi" w:hAnsiTheme="majorHAnsi" w:cstheme="majorHAnsi"/>
          <w:b/>
          <w:bCs/>
          <w:sz w:val="36"/>
          <w:szCs w:val="36"/>
        </w:rPr>
      </w:pPr>
    </w:p>
    <w:p w14:paraId="0D45E2B2" w14:textId="77777777" w:rsidR="00073B0D" w:rsidRDefault="00073B0D" w:rsidP="00073B0D">
      <w:pPr>
        <w:pStyle w:val="ListParagraph"/>
        <w:ind w:left="360"/>
        <w:rPr>
          <w:rFonts w:asciiTheme="majorHAnsi" w:hAnsiTheme="majorHAnsi" w:cstheme="majorHAnsi"/>
          <w:b/>
          <w:bCs/>
          <w:sz w:val="36"/>
          <w:szCs w:val="36"/>
        </w:rPr>
      </w:pPr>
    </w:p>
    <w:p w14:paraId="4D166E4D" w14:textId="77777777" w:rsidR="000A2DD8" w:rsidRPr="00073B0D" w:rsidRDefault="00CC7E8F" w:rsidP="00073B0D">
      <w:pPr>
        <w:pStyle w:val="ListParagraph"/>
        <w:ind w:left="360"/>
        <w:rPr>
          <w:rFonts w:asciiTheme="majorHAnsi" w:hAnsiTheme="majorHAnsi" w:cstheme="majorHAnsi"/>
          <w:b/>
          <w:bCs/>
          <w:sz w:val="36"/>
          <w:szCs w:val="36"/>
        </w:rPr>
      </w:pPr>
      <w:r>
        <w:rPr>
          <w:rFonts w:asciiTheme="majorHAnsi" w:hAnsiTheme="majorHAnsi" w:cstheme="majorHAnsi"/>
          <w:b/>
          <w:bCs/>
          <w:sz w:val="36"/>
          <w:szCs w:val="36"/>
        </w:rPr>
        <w:t xml:space="preserve">7 </w:t>
      </w:r>
      <w:r w:rsidR="000A2DD8" w:rsidRPr="00073B0D">
        <w:rPr>
          <w:rFonts w:asciiTheme="majorHAnsi" w:hAnsiTheme="majorHAnsi" w:cstheme="majorHAnsi"/>
          <w:b/>
          <w:bCs/>
          <w:sz w:val="36"/>
          <w:szCs w:val="36"/>
        </w:rPr>
        <w:t>FUTURE SCOPE:</w:t>
      </w:r>
    </w:p>
    <w:p w14:paraId="70925D2E" w14:textId="77777777" w:rsidR="00073B0D" w:rsidRPr="00073B0D" w:rsidRDefault="00073B0D" w:rsidP="00073B0D">
      <w:pPr>
        <w:numPr>
          <w:ilvl w:val="0"/>
          <w:numId w:val="4"/>
        </w:numPr>
        <w:spacing w:after="0" w:line="390" w:lineRule="atLeast"/>
        <w:rPr>
          <w:rFonts w:ascii="Arial" w:eastAsia="Times New Roman" w:hAnsi="Arial" w:cs="Arial"/>
          <w:color w:val="000000"/>
          <w:kern w:val="0"/>
          <w:sz w:val="26"/>
          <w:szCs w:val="26"/>
          <w14:ligatures w14:val="none"/>
        </w:rPr>
      </w:pPr>
      <w:r w:rsidRPr="00073B0D">
        <w:rPr>
          <w:rFonts w:ascii="Arial" w:eastAsia="Times New Roman" w:hAnsi="Arial" w:cs="Arial"/>
          <w:color w:val="000000"/>
          <w:kern w:val="0"/>
          <w:sz w:val="26"/>
          <w:szCs w:val="26"/>
          <w14:ligatures w14:val="none"/>
        </w:rPr>
        <w:t>AI, Machine Learning and Big Data implementation will play a huge role in providing quality services and ensuring business progress.</w:t>
      </w:r>
    </w:p>
    <w:p w14:paraId="3A0DAC6A" w14:textId="77777777" w:rsidR="00073B0D" w:rsidRPr="00073B0D" w:rsidRDefault="00073B0D" w:rsidP="00073B0D">
      <w:pPr>
        <w:numPr>
          <w:ilvl w:val="0"/>
          <w:numId w:val="4"/>
        </w:numPr>
        <w:spacing w:after="0" w:line="390" w:lineRule="atLeast"/>
        <w:rPr>
          <w:rFonts w:ascii="Arial" w:eastAsia="Times New Roman" w:hAnsi="Arial" w:cs="Arial"/>
          <w:color w:val="000000"/>
          <w:kern w:val="0"/>
          <w:sz w:val="26"/>
          <w:szCs w:val="26"/>
          <w14:ligatures w14:val="none"/>
        </w:rPr>
      </w:pPr>
      <w:r w:rsidRPr="00073B0D">
        <w:rPr>
          <w:rFonts w:ascii="Arial" w:eastAsia="Times New Roman" w:hAnsi="Arial" w:cs="Arial"/>
          <w:color w:val="000000"/>
          <w:kern w:val="0"/>
          <w:sz w:val="26"/>
          <w:szCs w:val="26"/>
          <w14:ligatures w14:val="none"/>
        </w:rPr>
        <w:t>Data quality management is poised to become a crucial digital trend.</w:t>
      </w:r>
    </w:p>
    <w:p w14:paraId="399C3E58" w14:textId="77777777" w:rsidR="00073B0D" w:rsidRPr="00073B0D" w:rsidRDefault="00073B0D" w:rsidP="00073B0D">
      <w:pPr>
        <w:numPr>
          <w:ilvl w:val="0"/>
          <w:numId w:val="4"/>
        </w:numPr>
        <w:spacing w:after="0" w:line="390" w:lineRule="atLeast"/>
        <w:rPr>
          <w:rFonts w:ascii="Arial" w:eastAsia="Times New Roman" w:hAnsi="Arial" w:cs="Arial"/>
          <w:color w:val="000000"/>
          <w:kern w:val="0"/>
          <w:sz w:val="26"/>
          <w:szCs w:val="26"/>
          <w14:ligatures w14:val="none"/>
        </w:rPr>
      </w:pPr>
      <w:r w:rsidRPr="00073B0D">
        <w:rPr>
          <w:rFonts w:ascii="Arial" w:eastAsia="Times New Roman" w:hAnsi="Arial" w:cs="Arial"/>
          <w:color w:val="000000"/>
          <w:kern w:val="0"/>
          <w:sz w:val="26"/>
          <w:szCs w:val="26"/>
          <w14:ligatures w14:val="none"/>
        </w:rPr>
        <w:t>As consumers become more conscious of privacy and receptive to personali</w:t>
      </w:r>
      <w:r w:rsidR="00DD459F">
        <w:rPr>
          <w:rFonts w:ascii="Arial" w:eastAsia="Times New Roman" w:hAnsi="Arial" w:cs="Arial"/>
          <w:color w:val="000000"/>
          <w:kern w:val="0"/>
          <w:sz w:val="26"/>
          <w:szCs w:val="26"/>
          <w14:ligatures w14:val="none"/>
        </w:rPr>
        <w:t>z</w:t>
      </w:r>
      <w:r w:rsidRPr="00073B0D">
        <w:rPr>
          <w:rFonts w:ascii="Arial" w:eastAsia="Times New Roman" w:hAnsi="Arial" w:cs="Arial"/>
          <w:color w:val="000000"/>
          <w:kern w:val="0"/>
          <w:sz w:val="26"/>
          <w:szCs w:val="26"/>
          <w14:ligatures w14:val="none"/>
        </w:rPr>
        <w:t>ed services, business analytics will pave the way for better and secure customer experience. </w:t>
      </w:r>
    </w:p>
    <w:p w14:paraId="3A1075A9" w14:textId="77777777" w:rsidR="00073B0D" w:rsidRPr="00073B0D" w:rsidRDefault="00073B0D" w:rsidP="00073B0D">
      <w:pPr>
        <w:numPr>
          <w:ilvl w:val="0"/>
          <w:numId w:val="4"/>
        </w:numPr>
        <w:spacing w:after="0" w:line="390" w:lineRule="atLeast"/>
        <w:rPr>
          <w:rFonts w:ascii="Arial" w:eastAsia="Times New Roman" w:hAnsi="Arial" w:cs="Arial"/>
          <w:color w:val="000000"/>
          <w:kern w:val="0"/>
          <w:sz w:val="26"/>
          <w:szCs w:val="26"/>
          <w14:ligatures w14:val="none"/>
        </w:rPr>
      </w:pPr>
      <w:r w:rsidRPr="00073B0D">
        <w:rPr>
          <w:rFonts w:ascii="Arial" w:eastAsia="Times New Roman" w:hAnsi="Arial" w:cs="Arial"/>
          <w:color w:val="000000"/>
          <w:kern w:val="0"/>
          <w:sz w:val="26"/>
          <w:szCs w:val="26"/>
          <w14:ligatures w14:val="none"/>
        </w:rPr>
        <w:t>Predictive and prescriptive analytical approaches will force companies to rethink traditional models favoring unconventional technologies that increase sustainability and chances of success.</w:t>
      </w:r>
    </w:p>
    <w:p w14:paraId="247E9702" w14:textId="77777777" w:rsidR="00073B0D" w:rsidRPr="00073B0D" w:rsidRDefault="00073B0D" w:rsidP="00073B0D">
      <w:pPr>
        <w:numPr>
          <w:ilvl w:val="0"/>
          <w:numId w:val="4"/>
        </w:numPr>
        <w:spacing w:after="0" w:line="390" w:lineRule="atLeast"/>
        <w:rPr>
          <w:rFonts w:ascii="Arial" w:eastAsia="Times New Roman" w:hAnsi="Arial" w:cs="Arial"/>
          <w:color w:val="000000"/>
          <w:kern w:val="0"/>
          <w:sz w:val="26"/>
          <w:szCs w:val="26"/>
          <w14:ligatures w14:val="none"/>
        </w:rPr>
      </w:pPr>
      <w:r w:rsidRPr="00073B0D">
        <w:rPr>
          <w:rFonts w:ascii="Arial" w:eastAsia="Times New Roman" w:hAnsi="Arial" w:cs="Arial"/>
          <w:color w:val="000000"/>
          <w:kern w:val="0"/>
          <w:sz w:val="26"/>
          <w:szCs w:val="26"/>
          <w14:ligatures w14:val="none"/>
        </w:rPr>
        <w:t>Business analytics is expected to significantly impact marketing, sales, customer experience, finance, risk management, HR, and social media practices, among others. </w:t>
      </w:r>
    </w:p>
    <w:p w14:paraId="2773ED90" w14:textId="77777777" w:rsidR="00073B0D" w:rsidRPr="00073B0D" w:rsidRDefault="00073B0D" w:rsidP="00073B0D">
      <w:pPr>
        <w:numPr>
          <w:ilvl w:val="0"/>
          <w:numId w:val="4"/>
        </w:numPr>
        <w:spacing w:after="0" w:line="390" w:lineRule="atLeast"/>
        <w:rPr>
          <w:rFonts w:ascii="Arial" w:eastAsia="Times New Roman" w:hAnsi="Arial" w:cs="Arial"/>
          <w:color w:val="000000"/>
          <w:kern w:val="0"/>
          <w:sz w:val="26"/>
          <w:szCs w:val="26"/>
          <w14:ligatures w14:val="none"/>
        </w:rPr>
      </w:pPr>
      <w:r w:rsidRPr="00073B0D">
        <w:rPr>
          <w:rFonts w:ascii="Arial" w:eastAsia="Times New Roman" w:hAnsi="Arial" w:cs="Arial"/>
          <w:color w:val="000000"/>
          <w:kern w:val="0"/>
          <w:sz w:val="26"/>
          <w:szCs w:val="26"/>
          <w14:ligatures w14:val="none"/>
        </w:rPr>
        <w:t>Business professionals with an in-depth understanding of business analytics are better positioned to be industry leaders. They will have an edge in addressing short-term challenges and fulfilling long-term goals by constantly updating their descriptive and predictive analytical models to eliminate uncertainties and tap into new business opportunities.</w:t>
      </w:r>
    </w:p>
    <w:p w14:paraId="256D6BE1" w14:textId="77777777" w:rsidR="00073B0D" w:rsidRPr="00073B0D" w:rsidRDefault="00073B0D" w:rsidP="00073B0D">
      <w:pPr>
        <w:pStyle w:val="ListParagraph"/>
        <w:ind w:left="360"/>
        <w:rPr>
          <w:rFonts w:asciiTheme="majorHAnsi" w:hAnsiTheme="majorHAnsi" w:cstheme="majorHAnsi"/>
          <w:b/>
          <w:bCs/>
          <w:sz w:val="36"/>
          <w:szCs w:val="36"/>
        </w:rPr>
      </w:pPr>
    </w:p>
    <w:p w14:paraId="71D063E9" w14:textId="77777777" w:rsidR="00DD459F" w:rsidRDefault="00CC7E8F" w:rsidP="000A2DD8">
      <w:pPr>
        <w:rPr>
          <w:rFonts w:asciiTheme="majorHAnsi" w:hAnsiTheme="majorHAnsi" w:cstheme="majorHAnsi"/>
          <w:b/>
          <w:bCs/>
          <w:sz w:val="36"/>
          <w:szCs w:val="36"/>
        </w:rPr>
      </w:pPr>
      <w:r w:rsidRPr="00CC7E8F">
        <w:rPr>
          <w:rFonts w:asciiTheme="majorHAnsi" w:hAnsiTheme="majorHAnsi" w:cstheme="majorHAnsi"/>
          <w:b/>
          <w:bCs/>
          <w:sz w:val="36"/>
          <w:szCs w:val="36"/>
        </w:rPr>
        <w:t>8</w:t>
      </w:r>
      <w:r w:rsidR="00DD459F">
        <w:rPr>
          <w:rFonts w:asciiTheme="majorHAnsi" w:hAnsiTheme="majorHAnsi" w:cstheme="majorHAnsi"/>
          <w:b/>
          <w:bCs/>
          <w:sz w:val="36"/>
          <w:szCs w:val="36"/>
        </w:rPr>
        <w:t xml:space="preserve"> </w:t>
      </w:r>
      <w:r w:rsidRPr="00CC7E8F">
        <w:rPr>
          <w:rFonts w:asciiTheme="majorHAnsi" w:hAnsiTheme="majorHAnsi" w:cstheme="majorHAnsi"/>
          <w:b/>
          <w:bCs/>
          <w:sz w:val="36"/>
          <w:szCs w:val="36"/>
        </w:rPr>
        <w:t xml:space="preserve"> </w:t>
      </w:r>
      <w:r w:rsidR="000A2DD8" w:rsidRPr="00CC7E8F">
        <w:rPr>
          <w:rFonts w:asciiTheme="majorHAnsi" w:hAnsiTheme="majorHAnsi" w:cstheme="majorHAnsi"/>
          <w:b/>
          <w:bCs/>
          <w:sz w:val="36"/>
          <w:szCs w:val="36"/>
        </w:rPr>
        <w:t>APPENDIX:</w:t>
      </w:r>
    </w:p>
    <w:p w14:paraId="6295E54B" w14:textId="77777777" w:rsidR="00DD459F" w:rsidRPr="00DD459F" w:rsidRDefault="00DD459F" w:rsidP="000A2DD8">
      <w:pPr>
        <w:rPr>
          <w:rFonts w:ascii="Arial" w:hAnsi="Arial" w:cs="Arial"/>
          <w:sz w:val="26"/>
          <w:szCs w:val="26"/>
        </w:rPr>
      </w:pPr>
      <w:r>
        <w:rPr>
          <w:rFonts w:asciiTheme="majorHAnsi" w:hAnsiTheme="majorHAnsi" w:cstheme="majorHAnsi"/>
          <w:b/>
          <w:bCs/>
          <w:sz w:val="36"/>
          <w:szCs w:val="36"/>
        </w:rPr>
        <w:t xml:space="preserve">  </w:t>
      </w:r>
      <w:r w:rsidRPr="00DD459F">
        <w:rPr>
          <w:rFonts w:ascii="Arial" w:hAnsi="Arial" w:cs="Arial"/>
          <w:sz w:val="26"/>
          <w:szCs w:val="26"/>
        </w:rPr>
        <w:t>References:</w:t>
      </w:r>
    </w:p>
    <w:p w14:paraId="2B8A4DA2" w14:textId="77777777" w:rsidR="00DD459F" w:rsidRPr="00DD459F" w:rsidRDefault="00DD459F" w:rsidP="00DD459F">
      <w:pPr>
        <w:pStyle w:val="ListParagraph"/>
        <w:numPr>
          <w:ilvl w:val="0"/>
          <w:numId w:val="6"/>
        </w:numPr>
        <w:rPr>
          <w:rFonts w:ascii="Arial" w:hAnsi="Arial" w:cs="Arial"/>
          <w:sz w:val="26"/>
          <w:szCs w:val="26"/>
        </w:rPr>
      </w:pPr>
      <w:r w:rsidRPr="00DD459F">
        <w:rPr>
          <w:rFonts w:ascii="Arial" w:hAnsi="Arial" w:cs="Arial"/>
          <w:sz w:val="26"/>
          <w:szCs w:val="26"/>
        </w:rPr>
        <w:t xml:space="preserve">  </w:t>
      </w:r>
      <w:hyperlink r:id="rId11" w:history="1">
        <w:r w:rsidRPr="00DD459F">
          <w:rPr>
            <w:rStyle w:val="Hyperlink"/>
            <w:rFonts w:ascii="Arial" w:hAnsi="Arial" w:cs="Arial"/>
            <w:sz w:val="26"/>
            <w:szCs w:val="26"/>
          </w:rPr>
          <w:t>https://public.tableau.com/app/profile/abirami.siva.nm./vizzes</w:t>
        </w:r>
      </w:hyperlink>
    </w:p>
    <w:p w14:paraId="73D0FC17" w14:textId="77777777" w:rsidR="00DD459F" w:rsidRDefault="00DD459F" w:rsidP="00DD459F">
      <w:pPr>
        <w:pStyle w:val="ListParagraph"/>
        <w:numPr>
          <w:ilvl w:val="0"/>
          <w:numId w:val="6"/>
        </w:numPr>
        <w:rPr>
          <w:rFonts w:ascii="Arial" w:hAnsi="Arial" w:cs="Arial"/>
          <w:sz w:val="26"/>
          <w:szCs w:val="26"/>
        </w:rPr>
      </w:pPr>
      <w:r w:rsidRPr="00DD459F">
        <w:rPr>
          <w:rFonts w:ascii="Arial" w:hAnsi="Arial" w:cs="Arial"/>
          <w:sz w:val="26"/>
          <w:szCs w:val="26"/>
        </w:rPr>
        <w:t xml:space="preserve">  </w:t>
      </w:r>
      <w:hyperlink r:id="rId12" w:history="1">
        <w:r w:rsidRPr="00DD459F">
          <w:rPr>
            <w:rStyle w:val="Hyperlink"/>
            <w:rFonts w:ascii="Arial" w:hAnsi="Arial" w:cs="Arial"/>
            <w:sz w:val="26"/>
            <w:szCs w:val="26"/>
          </w:rPr>
          <w:t>https://drive.google.com/drive/folders/1CCxjo561-uTwp260h-YbAj9jurbEcXcB?usp=drive_link</w:t>
        </w:r>
      </w:hyperlink>
    </w:p>
    <w:p w14:paraId="3364000F" w14:textId="77777777" w:rsidR="00DD459F" w:rsidRPr="00DD459F" w:rsidRDefault="00DD459F" w:rsidP="00DD459F">
      <w:pPr>
        <w:pStyle w:val="ListParagraph"/>
        <w:rPr>
          <w:rFonts w:ascii="Arial" w:hAnsi="Arial" w:cs="Arial"/>
          <w:sz w:val="26"/>
          <w:szCs w:val="26"/>
        </w:rPr>
      </w:pPr>
    </w:p>
    <w:p w14:paraId="1E63031D" w14:textId="77777777" w:rsidR="00DD459F" w:rsidRPr="00DD459F" w:rsidRDefault="00DD459F">
      <w:pPr>
        <w:rPr>
          <w:rFonts w:ascii="Arial" w:hAnsi="Arial" w:cs="Arial"/>
          <w:sz w:val="26"/>
          <w:szCs w:val="26"/>
        </w:rPr>
      </w:pPr>
      <w:r>
        <w:rPr>
          <w:rFonts w:ascii="Arial" w:hAnsi="Arial" w:cs="Arial"/>
          <w:sz w:val="26"/>
          <w:szCs w:val="26"/>
        </w:rPr>
        <w:t xml:space="preserve">          </w:t>
      </w:r>
    </w:p>
    <w:sectPr w:rsidR="00DD459F" w:rsidRPr="00DD45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0380E"/>
    <w:multiLevelType w:val="multilevel"/>
    <w:tmpl w:val="E38C2164"/>
    <w:lvl w:ilvl="0">
      <w:start w:val="1"/>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200" w:hanging="1440"/>
      </w:pPr>
      <w:rPr>
        <w:rFonts w:hint="default"/>
      </w:rPr>
    </w:lvl>
  </w:abstractNum>
  <w:abstractNum w:abstractNumId="1" w15:restartNumberingAfterBreak="0">
    <w:nsid w:val="42E06081"/>
    <w:multiLevelType w:val="hybridMultilevel"/>
    <w:tmpl w:val="133AD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1518C"/>
    <w:multiLevelType w:val="multilevel"/>
    <w:tmpl w:val="6808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604C51"/>
    <w:multiLevelType w:val="multilevel"/>
    <w:tmpl w:val="203A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4E0001"/>
    <w:multiLevelType w:val="multilevel"/>
    <w:tmpl w:val="CE0E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2F7300"/>
    <w:multiLevelType w:val="hybridMultilevel"/>
    <w:tmpl w:val="521C88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669425">
    <w:abstractNumId w:val="0"/>
  </w:num>
  <w:num w:numId="2" w16cid:durableId="687295698">
    <w:abstractNumId w:val="4"/>
  </w:num>
  <w:num w:numId="3" w16cid:durableId="1563760080">
    <w:abstractNumId w:val="2"/>
  </w:num>
  <w:num w:numId="4" w16cid:durableId="1168057912">
    <w:abstractNumId w:val="3"/>
  </w:num>
  <w:num w:numId="5" w16cid:durableId="608976160">
    <w:abstractNumId w:val="1"/>
  </w:num>
  <w:num w:numId="6" w16cid:durableId="1459497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B2"/>
    <w:rsid w:val="000055A5"/>
    <w:rsid w:val="00073B0D"/>
    <w:rsid w:val="000A2DD8"/>
    <w:rsid w:val="00115065"/>
    <w:rsid w:val="00190CB2"/>
    <w:rsid w:val="002D2840"/>
    <w:rsid w:val="0046660C"/>
    <w:rsid w:val="00783CAF"/>
    <w:rsid w:val="00794C7C"/>
    <w:rsid w:val="008A0DD1"/>
    <w:rsid w:val="00CC7E8F"/>
    <w:rsid w:val="00DD459F"/>
    <w:rsid w:val="00E5493A"/>
    <w:rsid w:val="00ED6B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8A83"/>
  <w15:chartTrackingRefBased/>
  <w15:docId w15:val="{71259AA5-A9C9-4564-BA59-24227573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190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6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6B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C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CB2"/>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190CB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90C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0CB2"/>
    <w:pPr>
      <w:ind w:left="720"/>
      <w:contextualSpacing/>
    </w:pPr>
  </w:style>
  <w:style w:type="character" w:customStyle="1" w:styleId="Heading2Char">
    <w:name w:val="Heading 2 Char"/>
    <w:basedOn w:val="DefaultParagraphFont"/>
    <w:link w:val="Heading2"/>
    <w:uiPriority w:val="9"/>
    <w:rsid w:val="002D28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6B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D6B0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D6B0F"/>
    <w:rPr>
      <w:rFonts w:ascii="Times New Roman" w:hAnsi="Times New Roman" w:cs="Times New Roman"/>
      <w:sz w:val="24"/>
      <w:szCs w:val="24"/>
    </w:rPr>
  </w:style>
  <w:style w:type="character" w:styleId="Hyperlink">
    <w:name w:val="Hyperlink"/>
    <w:basedOn w:val="DefaultParagraphFont"/>
    <w:uiPriority w:val="99"/>
    <w:unhideWhenUsed/>
    <w:rsid w:val="00DD459F"/>
    <w:rPr>
      <w:color w:val="0563C1" w:themeColor="hyperlink"/>
      <w:u w:val="single"/>
    </w:rPr>
  </w:style>
  <w:style w:type="character" w:styleId="UnresolvedMention">
    <w:name w:val="Unresolved Mention"/>
    <w:basedOn w:val="DefaultParagraphFont"/>
    <w:uiPriority w:val="99"/>
    <w:semiHidden/>
    <w:unhideWhenUsed/>
    <w:rsid w:val="00DD4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3664">
      <w:bodyDiv w:val="1"/>
      <w:marLeft w:val="0"/>
      <w:marRight w:val="0"/>
      <w:marTop w:val="0"/>
      <w:marBottom w:val="0"/>
      <w:divBdr>
        <w:top w:val="none" w:sz="0" w:space="0" w:color="auto"/>
        <w:left w:val="none" w:sz="0" w:space="0" w:color="auto"/>
        <w:bottom w:val="none" w:sz="0" w:space="0" w:color="auto"/>
        <w:right w:val="none" w:sz="0" w:space="0" w:color="auto"/>
      </w:divBdr>
    </w:div>
    <w:div w:id="1173648525">
      <w:bodyDiv w:val="1"/>
      <w:marLeft w:val="0"/>
      <w:marRight w:val="0"/>
      <w:marTop w:val="0"/>
      <w:marBottom w:val="0"/>
      <w:divBdr>
        <w:top w:val="none" w:sz="0" w:space="0" w:color="auto"/>
        <w:left w:val="none" w:sz="0" w:space="0" w:color="auto"/>
        <w:bottom w:val="none" w:sz="0" w:space="0" w:color="auto"/>
        <w:right w:val="none" w:sz="0" w:space="0" w:color="auto"/>
      </w:divBdr>
    </w:div>
    <w:div w:id="1212688748">
      <w:bodyDiv w:val="1"/>
      <w:marLeft w:val="0"/>
      <w:marRight w:val="0"/>
      <w:marTop w:val="0"/>
      <w:marBottom w:val="0"/>
      <w:divBdr>
        <w:top w:val="none" w:sz="0" w:space="0" w:color="auto"/>
        <w:left w:val="none" w:sz="0" w:space="0" w:color="auto"/>
        <w:bottom w:val="none" w:sz="0" w:space="0" w:color="auto"/>
        <w:right w:val="none" w:sz="0" w:space="0" w:color="auto"/>
      </w:divBdr>
      <w:divsChild>
        <w:div w:id="2042854170">
          <w:marLeft w:val="0"/>
          <w:marRight w:val="0"/>
          <w:marTop w:val="0"/>
          <w:marBottom w:val="600"/>
          <w:divBdr>
            <w:top w:val="none" w:sz="0" w:space="0" w:color="auto"/>
            <w:left w:val="none" w:sz="0" w:space="0" w:color="auto"/>
            <w:bottom w:val="none" w:sz="0" w:space="0" w:color="auto"/>
            <w:right w:val="none" w:sz="0" w:space="0" w:color="auto"/>
          </w:divBdr>
          <w:divsChild>
            <w:div w:id="241723454">
              <w:marLeft w:val="0"/>
              <w:marRight w:val="0"/>
              <w:marTop w:val="0"/>
              <w:marBottom w:val="0"/>
              <w:divBdr>
                <w:top w:val="none" w:sz="0" w:space="0" w:color="auto"/>
                <w:left w:val="none" w:sz="0" w:space="0" w:color="auto"/>
                <w:bottom w:val="none" w:sz="0" w:space="0" w:color="auto"/>
                <w:right w:val="none" w:sz="0" w:space="0" w:color="auto"/>
              </w:divBdr>
              <w:divsChild>
                <w:div w:id="363487146">
                  <w:marLeft w:val="0"/>
                  <w:marRight w:val="0"/>
                  <w:marTop w:val="0"/>
                  <w:marBottom w:val="0"/>
                  <w:divBdr>
                    <w:top w:val="none" w:sz="0" w:space="0" w:color="auto"/>
                    <w:left w:val="none" w:sz="0" w:space="0" w:color="auto"/>
                    <w:bottom w:val="none" w:sz="0" w:space="0" w:color="auto"/>
                    <w:right w:val="none" w:sz="0" w:space="0" w:color="auto"/>
                  </w:divBdr>
                </w:div>
              </w:divsChild>
            </w:div>
            <w:div w:id="1815096877">
              <w:marLeft w:val="0"/>
              <w:marRight w:val="0"/>
              <w:marTop w:val="0"/>
              <w:marBottom w:val="0"/>
              <w:divBdr>
                <w:top w:val="none" w:sz="0" w:space="0" w:color="auto"/>
                <w:left w:val="none" w:sz="0" w:space="0" w:color="auto"/>
                <w:bottom w:val="none" w:sz="0" w:space="0" w:color="auto"/>
                <w:right w:val="none" w:sz="0" w:space="0" w:color="auto"/>
              </w:divBdr>
              <w:divsChild>
                <w:div w:id="113810698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500119933">
          <w:marLeft w:val="0"/>
          <w:marRight w:val="0"/>
          <w:marTop w:val="0"/>
          <w:marBottom w:val="450"/>
          <w:divBdr>
            <w:top w:val="none" w:sz="0" w:space="0" w:color="auto"/>
            <w:left w:val="none" w:sz="0" w:space="0" w:color="auto"/>
            <w:bottom w:val="none" w:sz="0" w:space="0" w:color="auto"/>
            <w:right w:val="none" w:sz="0" w:space="0" w:color="auto"/>
          </w:divBdr>
          <w:divsChild>
            <w:div w:id="1209878815">
              <w:marLeft w:val="0"/>
              <w:marRight w:val="0"/>
              <w:marTop w:val="0"/>
              <w:marBottom w:val="0"/>
              <w:divBdr>
                <w:top w:val="none" w:sz="0" w:space="0" w:color="auto"/>
                <w:left w:val="none" w:sz="0" w:space="0" w:color="auto"/>
                <w:bottom w:val="none" w:sz="0" w:space="0" w:color="auto"/>
                <w:right w:val="none" w:sz="0" w:space="0" w:color="auto"/>
              </w:divBdr>
            </w:div>
            <w:div w:id="1061173774">
              <w:marLeft w:val="0"/>
              <w:marRight w:val="0"/>
              <w:marTop w:val="0"/>
              <w:marBottom w:val="0"/>
              <w:divBdr>
                <w:top w:val="none" w:sz="0" w:space="0" w:color="auto"/>
                <w:left w:val="none" w:sz="0" w:space="0" w:color="auto"/>
                <w:bottom w:val="none" w:sz="0" w:space="0" w:color="auto"/>
                <w:right w:val="none" w:sz="0" w:space="0" w:color="auto"/>
              </w:divBdr>
            </w:div>
            <w:div w:id="1388409827">
              <w:marLeft w:val="0"/>
              <w:marRight w:val="0"/>
              <w:marTop w:val="0"/>
              <w:marBottom w:val="0"/>
              <w:divBdr>
                <w:top w:val="none" w:sz="0" w:space="0" w:color="auto"/>
                <w:left w:val="none" w:sz="0" w:space="0" w:color="auto"/>
                <w:bottom w:val="none" w:sz="0" w:space="0" w:color="auto"/>
                <w:right w:val="none" w:sz="0" w:space="0" w:color="auto"/>
              </w:divBdr>
            </w:div>
            <w:div w:id="2016413889">
              <w:marLeft w:val="0"/>
              <w:marRight w:val="0"/>
              <w:marTop w:val="0"/>
              <w:marBottom w:val="0"/>
              <w:divBdr>
                <w:top w:val="none" w:sz="0" w:space="0" w:color="auto"/>
                <w:left w:val="none" w:sz="0" w:space="0" w:color="auto"/>
                <w:bottom w:val="none" w:sz="0" w:space="0" w:color="auto"/>
                <w:right w:val="none" w:sz="0" w:space="0" w:color="auto"/>
              </w:divBdr>
            </w:div>
            <w:div w:id="1674525946">
              <w:marLeft w:val="0"/>
              <w:marRight w:val="0"/>
              <w:marTop w:val="0"/>
              <w:marBottom w:val="0"/>
              <w:divBdr>
                <w:top w:val="none" w:sz="0" w:space="0" w:color="auto"/>
                <w:left w:val="none" w:sz="0" w:space="0" w:color="auto"/>
                <w:bottom w:val="none" w:sz="0" w:space="0" w:color="auto"/>
                <w:right w:val="none" w:sz="0" w:space="0" w:color="auto"/>
              </w:divBdr>
            </w:div>
          </w:divsChild>
        </w:div>
        <w:div w:id="845900706">
          <w:marLeft w:val="0"/>
          <w:marRight w:val="0"/>
          <w:marTop w:val="0"/>
          <w:marBottom w:val="0"/>
          <w:divBdr>
            <w:top w:val="none" w:sz="0" w:space="0" w:color="auto"/>
            <w:left w:val="none" w:sz="0" w:space="0" w:color="auto"/>
            <w:bottom w:val="none" w:sz="0" w:space="0" w:color="auto"/>
            <w:right w:val="none" w:sz="0" w:space="0" w:color="auto"/>
          </w:divBdr>
          <w:divsChild>
            <w:div w:id="163328134">
              <w:marLeft w:val="0"/>
              <w:marRight w:val="0"/>
              <w:marTop w:val="0"/>
              <w:marBottom w:val="0"/>
              <w:divBdr>
                <w:top w:val="none" w:sz="0" w:space="0" w:color="auto"/>
                <w:left w:val="none" w:sz="0" w:space="0" w:color="auto"/>
                <w:bottom w:val="none" w:sz="0" w:space="0" w:color="auto"/>
                <w:right w:val="none" w:sz="0" w:space="0" w:color="auto"/>
              </w:divBdr>
              <w:divsChild>
                <w:div w:id="977801084">
                  <w:marLeft w:val="0"/>
                  <w:marRight w:val="0"/>
                  <w:marTop w:val="600"/>
                  <w:marBottom w:val="600"/>
                  <w:divBdr>
                    <w:top w:val="none" w:sz="0" w:space="0" w:color="auto"/>
                    <w:left w:val="none" w:sz="0" w:space="0" w:color="auto"/>
                    <w:bottom w:val="none" w:sz="0" w:space="0" w:color="auto"/>
                    <w:right w:val="none" w:sz="0" w:space="0" w:color="auto"/>
                  </w:divBdr>
                  <w:divsChild>
                    <w:div w:id="15517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9808">
              <w:marLeft w:val="0"/>
              <w:marRight w:val="0"/>
              <w:marTop w:val="0"/>
              <w:marBottom w:val="0"/>
              <w:divBdr>
                <w:top w:val="none" w:sz="0" w:space="0" w:color="auto"/>
                <w:left w:val="none" w:sz="0" w:space="0" w:color="auto"/>
                <w:bottom w:val="none" w:sz="0" w:space="0" w:color="auto"/>
                <w:right w:val="none" w:sz="0" w:space="0" w:color="auto"/>
              </w:divBdr>
              <w:divsChild>
                <w:div w:id="502550797">
                  <w:marLeft w:val="0"/>
                  <w:marRight w:val="0"/>
                  <w:marTop w:val="600"/>
                  <w:marBottom w:val="600"/>
                  <w:divBdr>
                    <w:top w:val="none" w:sz="0" w:space="0" w:color="auto"/>
                    <w:left w:val="none" w:sz="0" w:space="0" w:color="auto"/>
                    <w:bottom w:val="none" w:sz="0" w:space="0" w:color="auto"/>
                    <w:right w:val="none" w:sz="0" w:space="0" w:color="auto"/>
                  </w:divBdr>
                  <w:divsChild>
                    <w:div w:id="3701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5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rive.google.com/drive/folders/1CCxjo561-uTwp260h-YbAj9jurbEcXcB?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ublic.tableau.com/app/profile/abirami.siva.nm./vizze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Lakshmi Narayanam</cp:lastModifiedBy>
  <cp:revision>1</cp:revision>
  <dcterms:created xsi:type="dcterms:W3CDTF">2023-10-12T14:09:00Z</dcterms:created>
  <dcterms:modified xsi:type="dcterms:W3CDTF">2023-10-12T14:11:00Z</dcterms:modified>
</cp:coreProperties>
</file>