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CE0B" w14:textId="70896046" w:rsidR="00D8434C" w:rsidRPr="00256361" w:rsidRDefault="00256361" w:rsidP="00256361">
      <w:pPr>
        <w:jc w:val="center"/>
        <w:rPr>
          <w:u w:val="single"/>
        </w:rPr>
      </w:pPr>
      <w:r w:rsidRPr="00256361">
        <w:rPr>
          <w:u w:val="single"/>
        </w:rPr>
        <w:t>Assignment - Sample Size Determination</w:t>
      </w:r>
    </w:p>
    <w:p w14:paraId="41EB6908" w14:textId="7F293CAE" w:rsidR="00256361" w:rsidRDefault="00256361" w:rsidP="00256361"/>
    <w:p w14:paraId="28BD1040" w14:textId="77777777" w:rsidR="008F2B65" w:rsidRDefault="00256361" w:rsidP="008F2B65">
      <w:pPr>
        <w:pStyle w:val="ListParagraph"/>
        <w:numPr>
          <w:ilvl w:val="0"/>
          <w:numId w:val="1"/>
        </w:numPr>
      </w:pPr>
      <w:r>
        <w:t>One method for assessing the bioavailability of a drug is to note its concentration in blood and/or urine samples at certain periods of time after the drug is given. Suppose we want to compare the concentrations of two types of aspirin (types A and B) in urine specimens taken from the same person 1 hour after he</w:t>
      </w:r>
      <w:r>
        <w:t>/</w:t>
      </w:r>
      <w:r>
        <w:t xml:space="preserve"> she has taken the</w:t>
      </w:r>
      <w:r>
        <w:t xml:space="preserve"> drug.  In this study protocol, a</w:t>
      </w:r>
      <w:r>
        <w:t xml:space="preserve"> specific dosage of either type A or type B aspirin is given </w:t>
      </w:r>
      <w:r>
        <w:t xml:space="preserve">and the </w:t>
      </w:r>
      <w:r>
        <w:t xml:space="preserve">urine concentration </w:t>
      </w:r>
      <w:r>
        <w:t xml:space="preserve">after 1-hour </w:t>
      </w:r>
      <w:r>
        <w:t>is measured.</w:t>
      </w:r>
      <w:r>
        <w:t xml:space="preserve">  </w:t>
      </w:r>
      <w:r>
        <w:t xml:space="preserve">One week later, after the first aspirin has presumably been cleared from the system, the same dosage of the other aspirin is given to the same person and </w:t>
      </w:r>
      <w:r>
        <w:t xml:space="preserve">the </w:t>
      </w:r>
      <w:r>
        <w:t xml:space="preserve">urine concentration </w:t>
      </w:r>
      <w:r>
        <w:t xml:space="preserve">after </w:t>
      </w:r>
      <w:r>
        <w:t>1-hour is noted. Because the order of giving the drugs may affect the results, a table of random numbers is used to decide which of the two types of aspirin to give first</w:t>
      </w:r>
      <w:r>
        <w:t>. The concentration will be measured as a percentage, and it is presumed that the standard deviation of the difference between subjects is approximately 3%.  Suppose we would like to test whether the mean urine concentration for Aspirin B is less than Aspirin A at an alpha=0.05 level of significance.  How many samples would we need to collect such that there would be a 75% chance of correctly rejecting the null hypothesis if the urine concentration of Aspirin B is 1.5% less than that of Aspirin A?</w:t>
      </w:r>
    </w:p>
    <w:p w14:paraId="63935EAA" w14:textId="77777777" w:rsidR="008F2B65" w:rsidRDefault="008F2B65" w:rsidP="008F2B65"/>
    <w:p w14:paraId="4D4325A6" w14:textId="1C80153F" w:rsidR="008F2B65" w:rsidRDefault="008F2B65" w:rsidP="0047573E">
      <w:pPr>
        <w:pStyle w:val="ListParagraph"/>
        <w:numPr>
          <w:ilvl w:val="0"/>
          <w:numId w:val="1"/>
        </w:numPr>
      </w:pPr>
      <w:r>
        <w:t xml:space="preserve">Can active exercise shorten the time that it takes an infant to learn how to walk alone?  Researchers </w:t>
      </w:r>
      <w:r>
        <w:t xml:space="preserve">would at a major university would like to design an experiment to test this hypothesis.  Specifically, they would like to use </w:t>
      </w:r>
      <w:r>
        <w:t xml:space="preserve">one-week old male infants from </w:t>
      </w:r>
      <w:r>
        <w:t xml:space="preserve">white </w:t>
      </w:r>
      <w:r>
        <w:t>middle</w:t>
      </w:r>
      <w:r>
        <w:t>-</w:t>
      </w:r>
      <w:r>
        <w:t xml:space="preserve">class </w:t>
      </w:r>
      <w:r>
        <w:t xml:space="preserve">white </w:t>
      </w:r>
      <w:r>
        <w:t xml:space="preserve">families </w:t>
      </w:r>
      <w:r>
        <w:t xml:space="preserve">as test subjects and allocate into </w:t>
      </w:r>
      <w:r>
        <w:t>to one of two treatment groups.  Th</w:t>
      </w:r>
      <w:r>
        <w:t>ose</w:t>
      </w:r>
      <w:r>
        <w:t xml:space="preserve"> i</w:t>
      </w:r>
      <w:r>
        <w:t>n</w:t>
      </w:r>
      <w:r>
        <w:t xml:space="preserve"> the active exercise group </w:t>
      </w:r>
      <w:r>
        <w:t xml:space="preserve">will receive </w:t>
      </w:r>
      <w:r>
        <w:t>stimulation of the walking reflexes for four 3-minute sessions each day from the beginning of the second week through the end of the eighth week</w:t>
      </w:r>
      <w:r>
        <w:t xml:space="preserve"> following birth;</w:t>
      </w:r>
      <w:r>
        <w:t xml:space="preserve"> </w:t>
      </w:r>
      <w:r>
        <w:t xml:space="preserve">those </w:t>
      </w:r>
      <w:r>
        <w:t xml:space="preserve">in the other group </w:t>
      </w:r>
      <w:r>
        <w:t>will receive no such stimulation</w:t>
      </w:r>
      <w:r>
        <w:t xml:space="preserve">.  </w:t>
      </w:r>
      <w:r>
        <w:t xml:space="preserve">Following this, the time (in months) that it takes subjects from each group to walk independently will then be measured.  Since this is a preliminary project, the researchers would like to use an alpha=0.10 level of significance for this test, but would like to achieve a power of .85 at detecting a </w:t>
      </w:r>
      <w:r w:rsidR="0047573E">
        <w:t xml:space="preserve">mean </w:t>
      </w:r>
      <w:r>
        <w:t xml:space="preserve">difference </w:t>
      </w:r>
      <w:r w:rsidR="0047573E">
        <w:t xml:space="preserve">that is half of the (pooled) standard deviation of walking times.  How many infants do they need to enroll in each group?  How many total?? </w:t>
      </w:r>
      <w:bookmarkStart w:id="0" w:name="_GoBack"/>
      <w:bookmarkEnd w:id="0"/>
    </w:p>
    <w:p w14:paraId="3D82AA51" w14:textId="38C2EA2C" w:rsidR="00256361" w:rsidRDefault="00256361" w:rsidP="008F2B65">
      <w:pPr>
        <w:pStyle w:val="ListParagraph"/>
        <w:ind w:left="360"/>
      </w:pPr>
      <w:r>
        <w:t xml:space="preserve">  </w:t>
      </w:r>
    </w:p>
    <w:sectPr w:rsidR="00256361" w:rsidSect="0047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858C6"/>
    <w:multiLevelType w:val="hybridMultilevel"/>
    <w:tmpl w:val="94922F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61"/>
    <w:rsid w:val="000C5168"/>
    <w:rsid w:val="001319EE"/>
    <w:rsid w:val="00256361"/>
    <w:rsid w:val="0047573E"/>
    <w:rsid w:val="00477073"/>
    <w:rsid w:val="008F2B65"/>
    <w:rsid w:val="009C2B58"/>
    <w:rsid w:val="00AC3808"/>
    <w:rsid w:val="00C73207"/>
    <w:rsid w:val="00D77217"/>
    <w:rsid w:val="00D8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5C785"/>
  <w15:chartTrackingRefBased/>
  <w15:docId w15:val="{43373D02-E887-0B44-BFBF-291CFF52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61"/>
    <w:pPr>
      <w:spacing w:after="160" w:line="259" w:lineRule="auto"/>
      <w:ind w:left="720"/>
      <w:contextualSpacing/>
    </w:pPr>
    <w:rPr>
      <w:sz w:val="22"/>
      <w:szCs w:val="28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Matis, Timothy</dc:creator>
  <cp:keywords/>
  <dc:description/>
  <cp:lastModifiedBy>Matis, Timothy</cp:lastModifiedBy>
  <cp:revision>1</cp:revision>
  <dcterms:created xsi:type="dcterms:W3CDTF">2021-09-14T18:19:00Z</dcterms:created>
  <dcterms:modified xsi:type="dcterms:W3CDTF">2021-09-14T18:49:00Z</dcterms:modified>
</cp:coreProperties>
</file>