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7D0B" w14:textId="20A46406" w:rsidR="0049604A" w:rsidRDefault="00924812" w:rsidP="007A2BE9">
      <w:pPr>
        <w:pStyle w:val="Heading1"/>
      </w:pPr>
      <w:r>
        <w:t xml:space="preserve">CRD/One-Way ANOVA and Multiple Comparisons in R </w:t>
      </w:r>
    </w:p>
    <w:p w14:paraId="7752074E" w14:textId="72643FD4" w:rsidR="007A2BE9" w:rsidRDefault="007A2BE9" w:rsidP="007A2BE9">
      <w:pPr>
        <w:rPr>
          <w:b/>
          <w:bCs/>
          <w:u w:val="single"/>
        </w:rPr>
      </w:pPr>
    </w:p>
    <w:p w14:paraId="0AF19843" w14:textId="628E8493" w:rsidR="007A2BE9" w:rsidRPr="007A2BE9" w:rsidRDefault="007A2BE9" w:rsidP="007A2BE9">
      <w:pPr>
        <w:rPr>
          <w:bCs/>
          <w:i/>
        </w:rPr>
      </w:pPr>
      <w:r>
        <w:rPr>
          <w:bCs/>
          <w:i/>
        </w:rPr>
        <w:t>Do the following assignment in R.  Upload a link to an html page and a pdf of your answers in Blackboard</w:t>
      </w:r>
    </w:p>
    <w:p w14:paraId="69AAE3A0" w14:textId="5BEB5FCB" w:rsidR="00C25235" w:rsidRDefault="00C25235" w:rsidP="007A2BE9">
      <w:pPr>
        <w:rPr>
          <w:b/>
          <w:bCs/>
          <w:u w:val="single"/>
        </w:rPr>
      </w:pPr>
      <w:bookmarkStart w:id="0" w:name="_GoBack"/>
      <w:bookmarkEnd w:id="0"/>
    </w:p>
    <w:p w14:paraId="33E37B4E" w14:textId="0E65E83F" w:rsidR="00F42BBE" w:rsidRDefault="00F42BBE" w:rsidP="00F42BBE">
      <w:pPr>
        <w:pStyle w:val="ListParagraph"/>
        <w:numPr>
          <w:ilvl w:val="0"/>
          <w:numId w:val="1"/>
        </w:numPr>
      </w:pPr>
      <w:r>
        <w:t xml:space="preserve">Suppose we wish to design a new experiment that tests for a significant difference between the mean effective life of these 4 insulating fluids at an accelerated load of 35kV.  The variance of fluid life is estimated to be 4.5hrs based on preliminary data.  We would like this test to have a type 1 error probability of 0.05, and for this test to have an 80% probability of rejecting the assumption that the mean life of all the fluids are the same if there is a difference greater than 1 hour between the mean lives of the fluids.        </w:t>
      </w:r>
    </w:p>
    <w:p w14:paraId="38FE386D" w14:textId="77777777" w:rsidR="00F42BBE" w:rsidRDefault="00F42BBE" w:rsidP="00F42BBE"/>
    <w:p w14:paraId="0BC78651" w14:textId="77777777" w:rsidR="00F42BBE" w:rsidRDefault="00F42BBE" w:rsidP="00F42BBE">
      <w:pPr>
        <w:pStyle w:val="ListParagraph"/>
        <w:numPr>
          <w:ilvl w:val="1"/>
          <w:numId w:val="1"/>
        </w:numPr>
      </w:pPr>
      <w:r>
        <w:t xml:space="preserve">How many samples of each fluid will need to be collected to achieve this design criterion? </w:t>
      </w:r>
    </w:p>
    <w:p w14:paraId="7FFDB08E" w14:textId="49E38DC9" w:rsidR="00F42BBE" w:rsidRDefault="00F42BBE" w:rsidP="00C25235">
      <w:pPr>
        <w:pStyle w:val="ListParagraph"/>
        <w:numPr>
          <w:ilvl w:val="1"/>
          <w:numId w:val="1"/>
        </w:numPr>
      </w:pPr>
      <w:r>
        <w:t xml:space="preserve">Suppose we wish to have an 80% probability of detecting a difference between mean fluid lives of 30minutes, how many samples would need to be collected? </w:t>
      </w:r>
    </w:p>
    <w:p w14:paraId="269B6E4E" w14:textId="77777777" w:rsidR="00F42BBE" w:rsidRDefault="00F42BBE" w:rsidP="00C25235"/>
    <w:p w14:paraId="6FC6D372" w14:textId="1792E128" w:rsidR="00C25235" w:rsidRDefault="00C25235" w:rsidP="00F42BBE">
      <w:pPr>
        <w:pStyle w:val="ListParagraph"/>
        <w:numPr>
          <w:ilvl w:val="0"/>
          <w:numId w:val="1"/>
        </w:numPr>
      </w:pPr>
      <w:r>
        <w:t xml:space="preserve">The effective life of insulating fluids at an accelerated load of 35kV is being studied.  Test data have been obtained for the four types of fluid.  The data from this experiment is given below. </w:t>
      </w:r>
    </w:p>
    <w:p w14:paraId="5A7FB99E" w14:textId="7100BB1D" w:rsidR="00C25235" w:rsidRDefault="00C25235" w:rsidP="00C25235"/>
    <w:tbl>
      <w:tblPr>
        <w:tblStyle w:val="TableGrid"/>
        <w:tblW w:w="0" w:type="auto"/>
        <w:jc w:val="center"/>
        <w:tblLook w:val="04A0" w:firstRow="1" w:lastRow="0" w:firstColumn="1" w:lastColumn="0" w:noHBand="0" w:noVBand="1"/>
      </w:tblPr>
      <w:tblGrid>
        <w:gridCol w:w="1214"/>
        <w:gridCol w:w="642"/>
        <w:gridCol w:w="642"/>
        <w:gridCol w:w="642"/>
        <w:gridCol w:w="642"/>
        <w:gridCol w:w="642"/>
        <w:gridCol w:w="642"/>
      </w:tblGrid>
      <w:tr w:rsidR="00C25235" w14:paraId="6905A94F" w14:textId="77777777" w:rsidTr="00C25235">
        <w:trPr>
          <w:jc w:val="center"/>
        </w:trPr>
        <w:tc>
          <w:tcPr>
            <w:tcW w:w="0" w:type="auto"/>
          </w:tcPr>
          <w:p w14:paraId="1A41D266" w14:textId="7974B17E" w:rsidR="00C25235" w:rsidRDefault="00C25235" w:rsidP="00C25235">
            <w:pPr>
              <w:jc w:val="center"/>
            </w:pPr>
            <w:r>
              <w:t>Fluid Type</w:t>
            </w:r>
          </w:p>
        </w:tc>
        <w:tc>
          <w:tcPr>
            <w:tcW w:w="0" w:type="auto"/>
            <w:gridSpan w:val="6"/>
          </w:tcPr>
          <w:p w14:paraId="74FEAB7C" w14:textId="61A86B45" w:rsidR="00C25235" w:rsidRDefault="00C25235" w:rsidP="00C25235">
            <w:pPr>
              <w:jc w:val="center"/>
            </w:pPr>
            <w:r>
              <w:t xml:space="preserve">Life (in </w:t>
            </w:r>
            <w:proofErr w:type="spellStart"/>
            <w:r>
              <w:t>hr</w:t>
            </w:r>
            <w:proofErr w:type="spellEnd"/>
            <w:r>
              <w:t>) at 35kV Load</w:t>
            </w:r>
          </w:p>
        </w:tc>
      </w:tr>
      <w:tr w:rsidR="00C25235" w14:paraId="21A45F86" w14:textId="77777777" w:rsidTr="00C25235">
        <w:trPr>
          <w:jc w:val="center"/>
        </w:trPr>
        <w:tc>
          <w:tcPr>
            <w:tcW w:w="0" w:type="auto"/>
          </w:tcPr>
          <w:p w14:paraId="193D1FE2" w14:textId="152831B3" w:rsidR="00C25235" w:rsidRDefault="00C25235" w:rsidP="00C25235">
            <w:pPr>
              <w:jc w:val="center"/>
            </w:pPr>
            <w:r>
              <w:t>1</w:t>
            </w:r>
          </w:p>
        </w:tc>
        <w:tc>
          <w:tcPr>
            <w:tcW w:w="0" w:type="auto"/>
          </w:tcPr>
          <w:p w14:paraId="58FCCEF5" w14:textId="4BBFB7C2" w:rsidR="00C25235" w:rsidRDefault="00C25235" w:rsidP="00C25235">
            <w:pPr>
              <w:jc w:val="center"/>
            </w:pPr>
            <w:r>
              <w:t>17.6</w:t>
            </w:r>
          </w:p>
        </w:tc>
        <w:tc>
          <w:tcPr>
            <w:tcW w:w="0" w:type="auto"/>
          </w:tcPr>
          <w:p w14:paraId="759C6D22" w14:textId="201BD9F9" w:rsidR="00C25235" w:rsidRDefault="00C25235" w:rsidP="00C25235">
            <w:pPr>
              <w:jc w:val="center"/>
            </w:pPr>
            <w:r>
              <w:t>18.9</w:t>
            </w:r>
          </w:p>
        </w:tc>
        <w:tc>
          <w:tcPr>
            <w:tcW w:w="0" w:type="auto"/>
          </w:tcPr>
          <w:p w14:paraId="0D13B348" w14:textId="7AA80081" w:rsidR="00C25235" w:rsidRDefault="00C25235" w:rsidP="00C25235">
            <w:pPr>
              <w:jc w:val="center"/>
            </w:pPr>
            <w:r>
              <w:t>16.3</w:t>
            </w:r>
          </w:p>
        </w:tc>
        <w:tc>
          <w:tcPr>
            <w:tcW w:w="0" w:type="auto"/>
          </w:tcPr>
          <w:p w14:paraId="47D1836F" w14:textId="74ABDAE0" w:rsidR="00C25235" w:rsidRDefault="00C25235" w:rsidP="00C25235">
            <w:pPr>
              <w:jc w:val="center"/>
            </w:pPr>
            <w:r>
              <w:t>17.4</w:t>
            </w:r>
          </w:p>
        </w:tc>
        <w:tc>
          <w:tcPr>
            <w:tcW w:w="0" w:type="auto"/>
          </w:tcPr>
          <w:p w14:paraId="4BAC0E98" w14:textId="0B50894B" w:rsidR="00C25235" w:rsidRDefault="00C25235" w:rsidP="00C25235">
            <w:pPr>
              <w:jc w:val="center"/>
            </w:pPr>
            <w:r>
              <w:t>20.1</w:t>
            </w:r>
          </w:p>
        </w:tc>
        <w:tc>
          <w:tcPr>
            <w:tcW w:w="0" w:type="auto"/>
          </w:tcPr>
          <w:p w14:paraId="22B8ABD2" w14:textId="5D094810" w:rsidR="00C25235" w:rsidRDefault="00C25235" w:rsidP="00C25235">
            <w:pPr>
              <w:jc w:val="center"/>
            </w:pPr>
            <w:r>
              <w:t>21.6</w:t>
            </w:r>
          </w:p>
        </w:tc>
      </w:tr>
      <w:tr w:rsidR="00C25235" w14:paraId="52BCA70E" w14:textId="77777777" w:rsidTr="00C25235">
        <w:trPr>
          <w:jc w:val="center"/>
        </w:trPr>
        <w:tc>
          <w:tcPr>
            <w:tcW w:w="0" w:type="auto"/>
          </w:tcPr>
          <w:p w14:paraId="39F14F0D" w14:textId="42076EA1" w:rsidR="00C25235" w:rsidRDefault="00C25235" w:rsidP="00C25235">
            <w:pPr>
              <w:jc w:val="center"/>
            </w:pPr>
            <w:r>
              <w:t>2</w:t>
            </w:r>
          </w:p>
        </w:tc>
        <w:tc>
          <w:tcPr>
            <w:tcW w:w="0" w:type="auto"/>
          </w:tcPr>
          <w:p w14:paraId="7972887A" w14:textId="17CE6DCF" w:rsidR="00C25235" w:rsidRDefault="00C25235" w:rsidP="00C25235">
            <w:pPr>
              <w:jc w:val="center"/>
            </w:pPr>
            <w:r>
              <w:t>16.9</w:t>
            </w:r>
          </w:p>
        </w:tc>
        <w:tc>
          <w:tcPr>
            <w:tcW w:w="0" w:type="auto"/>
          </w:tcPr>
          <w:p w14:paraId="39EA9998" w14:textId="1C44DD46" w:rsidR="00C25235" w:rsidRDefault="00C25235" w:rsidP="00C25235">
            <w:pPr>
              <w:jc w:val="center"/>
            </w:pPr>
            <w:r>
              <w:t>15.3</w:t>
            </w:r>
          </w:p>
        </w:tc>
        <w:tc>
          <w:tcPr>
            <w:tcW w:w="0" w:type="auto"/>
          </w:tcPr>
          <w:p w14:paraId="78133DFF" w14:textId="1185C4D7" w:rsidR="00C25235" w:rsidRDefault="00C25235" w:rsidP="00C25235">
            <w:pPr>
              <w:jc w:val="center"/>
            </w:pPr>
            <w:r>
              <w:t>18.6</w:t>
            </w:r>
          </w:p>
        </w:tc>
        <w:tc>
          <w:tcPr>
            <w:tcW w:w="0" w:type="auto"/>
          </w:tcPr>
          <w:p w14:paraId="153E616A" w14:textId="32097084" w:rsidR="00C25235" w:rsidRDefault="00C25235" w:rsidP="00C25235">
            <w:pPr>
              <w:jc w:val="center"/>
            </w:pPr>
            <w:r>
              <w:t>17.1</w:t>
            </w:r>
          </w:p>
        </w:tc>
        <w:tc>
          <w:tcPr>
            <w:tcW w:w="0" w:type="auto"/>
          </w:tcPr>
          <w:p w14:paraId="152BEA10" w14:textId="51DABBF0" w:rsidR="00C25235" w:rsidRDefault="00C25235" w:rsidP="00C25235">
            <w:pPr>
              <w:jc w:val="center"/>
            </w:pPr>
            <w:r>
              <w:t>19.5</w:t>
            </w:r>
          </w:p>
        </w:tc>
        <w:tc>
          <w:tcPr>
            <w:tcW w:w="0" w:type="auto"/>
          </w:tcPr>
          <w:p w14:paraId="50BF3763" w14:textId="6175245D" w:rsidR="00C25235" w:rsidRDefault="00C25235" w:rsidP="00C25235">
            <w:pPr>
              <w:jc w:val="center"/>
            </w:pPr>
            <w:r>
              <w:t>20.3</w:t>
            </w:r>
          </w:p>
        </w:tc>
      </w:tr>
      <w:tr w:rsidR="00C25235" w14:paraId="2CCD4C57" w14:textId="77777777" w:rsidTr="00C25235">
        <w:trPr>
          <w:jc w:val="center"/>
        </w:trPr>
        <w:tc>
          <w:tcPr>
            <w:tcW w:w="0" w:type="auto"/>
          </w:tcPr>
          <w:p w14:paraId="2A61B8FA" w14:textId="322BDEB8" w:rsidR="00C25235" w:rsidRDefault="00C25235" w:rsidP="00C25235">
            <w:pPr>
              <w:jc w:val="center"/>
            </w:pPr>
            <w:r>
              <w:t>3</w:t>
            </w:r>
          </w:p>
        </w:tc>
        <w:tc>
          <w:tcPr>
            <w:tcW w:w="0" w:type="auto"/>
          </w:tcPr>
          <w:p w14:paraId="02021016" w14:textId="56EB69B2" w:rsidR="00C25235" w:rsidRDefault="00C25235" w:rsidP="00C25235">
            <w:pPr>
              <w:jc w:val="center"/>
            </w:pPr>
            <w:r>
              <w:t>21.4</w:t>
            </w:r>
          </w:p>
        </w:tc>
        <w:tc>
          <w:tcPr>
            <w:tcW w:w="0" w:type="auto"/>
          </w:tcPr>
          <w:p w14:paraId="242FD77D" w14:textId="1E138E9E" w:rsidR="00C25235" w:rsidRDefault="00C25235" w:rsidP="00C25235">
            <w:pPr>
              <w:jc w:val="center"/>
            </w:pPr>
            <w:r>
              <w:t>23.6</w:t>
            </w:r>
          </w:p>
        </w:tc>
        <w:tc>
          <w:tcPr>
            <w:tcW w:w="0" w:type="auto"/>
          </w:tcPr>
          <w:p w14:paraId="5A6A926E" w14:textId="33EE4C18" w:rsidR="00C25235" w:rsidRDefault="00C25235" w:rsidP="00C25235">
            <w:pPr>
              <w:jc w:val="center"/>
            </w:pPr>
            <w:r>
              <w:t>19.4</w:t>
            </w:r>
          </w:p>
        </w:tc>
        <w:tc>
          <w:tcPr>
            <w:tcW w:w="0" w:type="auto"/>
          </w:tcPr>
          <w:p w14:paraId="45806366" w14:textId="6716D617" w:rsidR="00C25235" w:rsidRDefault="00C25235" w:rsidP="00C25235">
            <w:pPr>
              <w:jc w:val="center"/>
            </w:pPr>
            <w:r>
              <w:t>18.5</w:t>
            </w:r>
          </w:p>
        </w:tc>
        <w:tc>
          <w:tcPr>
            <w:tcW w:w="0" w:type="auto"/>
          </w:tcPr>
          <w:p w14:paraId="697206EF" w14:textId="636F6552" w:rsidR="00C25235" w:rsidRDefault="00C25235" w:rsidP="00C25235">
            <w:pPr>
              <w:jc w:val="center"/>
            </w:pPr>
            <w:r>
              <w:t>20.5</w:t>
            </w:r>
          </w:p>
        </w:tc>
        <w:tc>
          <w:tcPr>
            <w:tcW w:w="0" w:type="auto"/>
          </w:tcPr>
          <w:p w14:paraId="5680F895" w14:textId="20B36588" w:rsidR="00C25235" w:rsidRDefault="00C25235" w:rsidP="00C25235">
            <w:pPr>
              <w:jc w:val="center"/>
            </w:pPr>
            <w:r>
              <w:t>22.3</w:t>
            </w:r>
          </w:p>
        </w:tc>
      </w:tr>
      <w:tr w:rsidR="00C25235" w14:paraId="2E83BC1A" w14:textId="77777777" w:rsidTr="00C25235">
        <w:trPr>
          <w:jc w:val="center"/>
        </w:trPr>
        <w:tc>
          <w:tcPr>
            <w:tcW w:w="0" w:type="auto"/>
          </w:tcPr>
          <w:p w14:paraId="5AF661C6" w14:textId="580C1694" w:rsidR="00C25235" w:rsidRDefault="00C25235" w:rsidP="00C25235">
            <w:pPr>
              <w:jc w:val="center"/>
            </w:pPr>
            <w:r>
              <w:t>4</w:t>
            </w:r>
          </w:p>
        </w:tc>
        <w:tc>
          <w:tcPr>
            <w:tcW w:w="0" w:type="auto"/>
          </w:tcPr>
          <w:p w14:paraId="3911BD4D" w14:textId="7FC9B054" w:rsidR="00C25235" w:rsidRDefault="00C25235" w:rsidP="00C25235">
            <w:pPr>
              <w:jc w:val="center"/>
            </w:pPr>
            <w:r>
              <w:t>19.3</w:t>
            </w:r>
          </w:p>
        </w:tc>
        <w:tc>
          <w:tcPr>
            <w:tcW w:w="0" w:type="auto"/>
          </w:tcPr>
          <w:p w14:paraId="7897FAAD" w14:textId="0BBD88C2" w:rsidR="00C25235" w:rsidRDefault="00C25235" w:rsidP="00C25235">
            <w:pPr>
              <w:jc w:val="center"/>
            </w:pPr>
            <w:r>
              <w:t>21.1</w:t>
            </w:r>
          </w:p>
        </w:tc>
        <w:tc>
          <w:tcPr>
            <w:tcW w:w="0" w:type="auto"/>
          </w:tcPr>
          <w:p w14:paraId="7978B887" w14:textId="3B6FC996" w:rsidR="00C25235" w:rsidRDefault="00C25235" w:rsidP="00C25235">
            <w:pPr>
              <w:jc w:val="center"/>
            </w:pPr>
            <w:r>
              <w:t>16.9</w:t>
            </w:r>
          </w:p>
        </w:tc>
        <w:tc>
          <w:tcPr>
            <w:tcW w:w="0" w:type="auto"/>
          </w:tcPr>
          <w:p w14:paraId="274C12A6" w14:textId="63D8774F" w:rsidR="00C25235" w:rsidRDefault="00C25235" w:rsidP="00C25235">
            <w:pPr>
              <w:jc w:val="center"/>
            </w:pPr>
            <w:r>
              <w:t>17.5</w:t>
            </w:r>
          </w:p>
        </w:tc>
        <w:tc>
          <w:tcPr>
            <w:tcW w:w="0" w:type="auto"/>
          </w:tcPr>
          <w:p w14:paraId="2C742AAB" w14:textId="00F3598A" w:rsidR="00C25235" w:rsidRDefault="00C25235" w:rsidP="00C25235">
            <w:pPr>
              <w:jc w:val="center"/>
            </w:pPr>
            <w:r>
              <w:t>18.3</w:t>
            </w:r>
          </w:p>
        </w:tc>
        <w:tc>
          <w:tcPr>
            <w:tcW w:w="0" w:type="auto"/>
          </w:tcPr>
          <w:p w14:paraId="7F95BD15" w14:textId="6361E72C" w:rsidR="00C25235" w:rsidRDefault="00C25235" w:rsidP="00C25235">
            <w:pPr>
              <w:jc w:val="center"/>
            </w:pPr>
            <w:r>
              <w:t>19.8</w:t>
            </w:r>
          </w:p>
        </w:tc>
      </w:tr>
    </w:tbl>
    <w:p w14:paraId="27357321" w14:textId="30C27680" w:rsidR="00C25235" w:rsidRDefault="00C25235" w:rsidP="00C25235"/>
    <w:p w14:paraId="3DB6C15E" w14:textId="476E74CC" w:rsidR="00A32AF8" w:rsidRDefault="00924812" w:rsidP="00F42BBE">
      <w:pPr>
        <w:pStyle w:val="ListParagraph"/>
        <w:numPr>
          <w:ilvl w:val="1"/>
          <w:numId w:val="1"/>
        </w:numPr>
      </w:pPr>
      <w:r>
        <w:t xml:space="preserve">Given that n=6 samples of each fluid type were collected, with what power will a hypothesis test with an </w:t>
      </w:r>
      <w:r>
        <w:sym w:font="Symbol" w:char="F061"/>
      </w:r>
      <w:r>
        <w:t xml:space="preserve">=0.10 level of significance be able to detect a difference of 1 hour between the mean lives of the tested fluids?   </w:t>
      </w:r>
    </w:p>
    <w:p w14:paraId="516576CA" w14:textId="34C53F3F" w:rsidR="00C25235" w:rsidRDefault="00C25235" w:rsidP="00F42BBE">
      <w:pPr>
        <w:pStyle w:val="ListParagraph"/>
        <w:numPr>
          <w:ilvl w:val="1"/>
          <w:numId w:val="1"/>
        </w:numPr>
      </w:pPr>
      <w:r>
        <w:t xml:space="preserve">Test the hypothesis that the life of fluids is the same against the alternative that they differ at an </w:t>
      </w:r>
      <w:r w:rsidR="00924812">
        <w:sym w:font="Symbol" w:char="F061"/>
      </w:r>
      <w:r>
        <w:t>=0.</w:t>
      </w:r>
      <w:r w:rsidR="0003004F">
        <w:t>10</w:t>
      </w:r>
      <w:r>
        <w:t xml:space="preserve"> level of significance (</w:t>
      </w:r>
      <w:r w:rsidR="00413D42">
        <w:t>Remember to enter the data in a tidy format when using R</w:t>
      </w:r>
      <w:r w:rsidR="00F42BBE">
        <w:t xml:space="preserve">, or to </w:t>
      </w:r>
      <w:proofErr w:type="spellStart"/>
      <w:r w:rsidR="00F42BBE">
        <w:t>pivot_longer</w:t>
      </w:r>
      <w:proofErr w:type="spellEnd"/>
      <w:r w:rsidR="00F42BBE">
        <w:t xml:space="preserve"> to a tidy format using </w:t>
      </w:r>
      <w:proofErr w:type="spellStart"/>
      <w:r w:rsidR="00F42BBE">
        <w:t>tidyr</w:t>
      </w:r>
      <w:proofErr w:type="spellEnd"/>
      <w:r w:rsidR="00F42BBE">
        <w:t xml:space="preserve"> </w:t>
      </w:r>
      <w:r>
        <w:t>)</w:t>
      </w:r>
    </w:p>
    <w:p w14:paraId="65AB6E23" w14:textId="6D667150" w:rsidR="00C25235" w:rsidRDefault="00C25235" w:rsidP="00F42BBE">
      <w:pPr>
        <w:pStyle w:val="ListParagraph"/>
        <w:numPr>
          <w:ilvl w:val="1"/>
          <w:numId w:val="1"/>
        </w:numPr>
      </w:pPr>
      <w:r>
        <w:t>Is the model adequate? (show plots and comment)</w:t>
      </w:r>
    </w:p>
    <w:p w14:paraId="12174158" w14:textId="4D430F07" w:rsidR="00B100EF" w:rsidRDefault="0003004F" w:rsidP="00A32AF8">
      <w:pPr>
        <w:pStyle w:val="ListParagraph"/>
        <w:numPr>
          <w:ilvl w:val="1"/>
          <w:numId w:val="1"/>
        </w:numPr>
      </w:pPr>
      <w:r>
        <w:t xml:space="preserve">Assuming the null hypothesis in question </w:t>
      </w:r>
      <w:r w:rsidR="00B100EF">
        <w:t>1</w:t>
      </w:r>
      <w:r>
        <w:t xml:space="preserve"> is rejected, which fluids significant differ using a familywise error rate of </w:t>
      </w:r>
      <w:r w:rsidR="00924812">
        <w:sym w:font="Symbol" w:char="F061"/>
      </w:r>
      <w:r>
        <w:t>=0.</w:t>
      </w:r>
      <w:r w:rsidR="00B100EF">
        <w:t>10</w:t>
      </w:r>
      <w:r w:rsidR="00413D42">
        <w:t xml:space="preserve"> (use Tukey’s test)</w:t>
      </w:r>
      <w:r w:rsidR="00A2297F">
        <w:t xml:space="preserve">.  Include the plot </w:t>
      </w:r>
      <w:r w:rsidR="007A2BE9">
        <w:t xml:space="preserve">of confidence intervals.  </w:t>
      </w:r>
    </w:p>
    <w:p w14:paraId="219A5A29" w14:textId="77777777" w:rsidR="00A32AF8" w:rsidRDefault="00A32AF8" w:rsidP="00924812"/>
    <w:sectPr w:rsidR="00A3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F0DCE"/>
    <w:multiLevelType w:val="hybridMultilevel"/>
    <w:tmpl w:val="9586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94825"/>
    <w:multiLevelType w:val="hybridMultilevel"/>
    <w:tmpl w:val="9586D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35"/>
    <w:rsid w:val="0003004F"/>
    <w:rsid w:val="00260E40"/>
    <w:rsid w:val="002A74D3"/>
    <w:rsid w:val="003526A2"/>
    <w:rsid w:val="00413D42"/>
    <w:rsid w:val="006E7A1C"/>
    <w:rsid w:val="007A2BE9"/>
    <w:rsid w:val="008223F2"/>
    <w:rsid w:val="008A7471"/>
    <w:rsid w:val="00924812"/>
    <w:rsid w:val="00A2297F"/>
    <w:rsid w:val="00A32AF8"/>
    <w:rsid w:val="00AD609E"/>
    <w:rsid w:val="00B040D0"/>
    <w:rsid w:val="00B100EF"/>
    <w:rsid w:val="00B801CA"/>
    <w:rsid w:val="00B91042"/>
    <w:rsid w:val="00C25235"/>
    <w:rsid w:val="00C77333"/>
    <w:rsid w:val="00D92E8C"/>
    <w:rsid w:val="00F34639"/>
    <w:rsid w:val="00F42BBE"/>
    <w:rsid w:val="00F7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0C44"/>
  <w15:chartTrackingRefBased/>
  <w15:docId w15:val="{CE67B192-BCC5-A74C-B7F5-95912824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235"/>
    <w:pPr>
      <w:ind w:left="720"/>
      <w:contextualSpacing/>
    </w:pPr>
  </w:style>
  <w:style w:type="character" w:customStyle="1" w:styleId="Heading1Char">
    <w:name w:val="Heading 1 Char"/>
    <w:basedOn w:val="DefaultParagraphFont"/>
    <w:link w:val="Heading1"/>
    <w:uiPriority w:val="9"/>
    <w:rsid w:val="007A2B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Timothy</dc:creator>
  <cp:keywords/>
  <dc:description/>
  <cp:lastModifiedBy>Matis, Timothy</cp:lastModifiedBy>
  <cp:revision>3</cp:revision>
  <dcterms:created xsi:type="dcterms:W3CDTF">2021-09-30T17:22:00Z</dcterms:created>
  <dcterms:modified xsi:type="dcterms:W3CDTF">2021-09-30T17:30:00Z</dcterms:modified>
</cp:coreProperties>
</file>