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🧮 AI-Generated Mathematical Reasoning Assessment</w:t>
      </w:r>
    </w:p>
    <w:p>
      <w:r>
        <w:t>Advanced Assessment with Quality Analytics and Plagiarism Detection</w:t>
      </w:r>
    </w:p>
    <w:p>
      <w:r>
        <w:t>Generated on: 2025-08-10T21:29:06.600330</w:t>
      </w:r>
    </w:p>
    <w:p>
      <w:r>
        <w:br/>
      </w:r>
    </w:p>
    <w:p>
      <w:pPr>
        <w:pStyle w:val="Heading1"/>
      </w:pPr>
      <w:r>
        <w:t>📊 Quality Analytics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Quality Score</w:t>
            </w:r>
          </w:p>
        </w:tc>
        <w:tc>
          <w:tcPr>
            <w:tcW w:type="dxa" w:w="4320"/>
          </w:tcPr>
          <w:p>
            <w:r>
              <w:t>58.2%</w:t>
            </w:r>
          </w:p>
        </w:tc>
      </w:tr>
      <w:tr>
        <w:tc>
          <w:tcPr>
            <w:tcW w:type="dxa" w:w="4320"/>
          </w:tcPr>
          <w:p>
            <w:r>
              <w:t>Average Readability</w:t>
            </w:r>
          </w:p>
        </w:tc>
        <w:tc>
          <w:tcPr>
            <w:tcW w:type="dxa" w:w="4320"/>
          </w:tcPr>
          <w:p>
            <w:r>
              <w:t>51.1</w:t>
            </w:r>
          </w:p>
        </w:tc>
      </w:tr>
      <w:tr>
        <w:tc>
          <w:tcPr>
            <w:tcW w:type="dxa" w:w="4320"/>
          </w:tcPr>
          <w:p>
            <w:r>
              <w:t>Engagement Score</w:t>
            </w:r>
          </w:p>
        </w:tc>
        <w:tc>
          <w:tcPr>
            <w:tcW w:type="dxa" w:w="4320"/>
          </w:tcPr>
          <w:p>
            <w:r>
              <w:t>76.2%</w:t>
            </w:r>
          </w:p>
        </w:tc>
      </w:tr>
      <w:tr>
        <w:tc>
          <w:tcPr>
            <w:tcW w:type="dxa" w:w="4320"/>
          </w:tcPr>
          <w:p>
            <w:r>
              <w:t>Total Questions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pPr>
        <w:pStyle w:val="Heading1"/>
      </w:pPr>
      <w:r>
        <w:t>🔍 Plagiarism &amp; Similarity Analysis</w:t>
      </w:r>
    </w:p>
    <w:p>
      <w:r>
        <w:t>Average Similarity: 32.4%</w:t>
      </w:r>
    </w:p>
    <w:p>
      <w:r>
        <w:t>Maximum Similarity: 100.0%</w:t>
      </w:r>
    </w:p>
    <w:p>
      <w:r>
        <w:t>High-Risk Pairs: 2</w:t>
      </w:r>
    </w:p>
    <w:p>
      <w:pPr>
        <w:pStyle w:val="ListBullet"/>
      </w:pPr>
      <w:r>
        <w:t>• Found 2 question pairs with high similarity. Consider diversifying question types.</w:t>
      </w:r>
    </w:p>
    <w:p>
      <w:r>
        <w:br w:type="page"/>
      </w:r>
    </w:p>
    <w:p>
      <w:pPr>
        <w:pStyle w:val="Heading1"/>
      </w:pPr>
      <w:r>
        <w:t>Question 1</w:t>
      </w:r>
    </w:p>
    <w:p>
      <w:r>
        <w:rPr>
          <w:b/>
        </w:rPr>
        <w:t xml:space="preserve">[HARD] </w:t>
      </w:r>
      <w:r>
        <w:t>Each student choosing from the school cafeteria menu selects 1 sandwich and 1 drink. The table shows the options available. How many different lunch combinations are possible?</w:t>
      </w:r>
    </w:p>
    <w:p>
      <w:r>
        <w:br/>
        <w:t>Reference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Sandwich</w:t>
            </w:r>
          </w:p>
        </w:tc>
        <w:tc>
          <w:tcPr>
            <w:tcW w:type="dxa" w:w="4320"/>
          </w:tcPr>
          <w:p>
            <w:r>
              <w:t>Drink</w:t>
            </w:r>
          </w:p>
        </w:tc>
      </w:tr>
      <w:tr>
        <w:tc>
          <w:tcPr>
            <w:tcW w:type="dxa" w:w="4320"/>
          </w:tcPr>
          <w:p>
            <w:r>
              <w:t>Turkey</w:t>
            </w:r>
          </w:p>
        </w:tc>
        <w:tc>
          <w:tcPr>
            <w:tcW w:type="dxa" w:w="4320"/>
          </w:tcPr>
          <w:p>
            <w:r>
              <w:t>Water</w:t>
            </w:r>
          </w:p>
        </w:tc>
      </w:tr>
      <w:tr>
        <w:tc>
          <w:tcPr>
            <w:tcW w:type="dxa" w:w="4320"/>
          </w:tcPr>
          <w:p>
            <w:r>
              <w:t>Ham</w:t>
            </w:r>
          </w:p>
        </w:tc>
        <w:tc>
          <w:tcPr>
            <w:tcW w:type="dxa" w:w="4320"/>
          </w:tcPr>
          <w:p>
            <w:r>
              <w:t>Juice</w:t>
            </w:r>
          </w:p>
        </w:tc>
      </w:tr>
      <w:tr>
        <w:tc>
          <w:tcPr>
            <w:tcW w:type="dxa" w:w="4320"/>
          </w:tcPr>
          <w:p>
            <w:r>
              <w:t>Veggie</w:t>
            </w:r>
          </w:p>
        </w:tc>
        <w:tc>
          <w:tcPr>
            <w:tcW w:type="dxa" w:w="4320"/>
          </w:tcPr>
          <w:p>
            <w:r>
              <w:t>Milk</w:t>
            </w:r>
          </w:p>
        </w:tc>
      </w:tr>
      <w:tr>
        <w:tc>
          <w:tcPr>
            <w:tcW w:type="dxa" w:w="4320"/>
          </w:tcPr>
          <w:p>
            <w:r>
              <w:t>Chicken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Options:</w:t>
      </w:r>
    </w:p>
    <w:p>
      <w:r>
        <w:t>(A) 4</w:t>
      </w:r>
    </w:p>
    <w:p>
      <w:r>
        <w:t>(B) 7</w:t>
      </w:r>
    </w:p>
    <w:p>
      <w:r>
        <w:t>(C) 9</w:t>
      </w:r>
    </w:p>
    <w:p>
      <w:r>
        <w:rPr>
          <w:b/>
          <w:color w:val="008000"/>
        </w:rPr>
        <w:t>(D) 12 ✓</w:t>
      </w:r>
    </w:p>
    <w:p>
      <w:r>
        <w:t>(E) 17</w:t>
      </w:r>
    </w:p>
    <w:p>
      <w:pPr>
        <w:pStyle w:val="Heading3"/>
      </w:pPr>
      <w:r>
        <w:br/>
        <w:t>Explanation:</w:t>
      </w:r>
    </w:p>
    <w:p>
      <w:r>
        <w:t>Using the multiplication principle: 4 sandwich options × 3 drink options = 12 total combinations.</w:t>
        <w:br/>
        <w:br/>
        <w:t>**Real-world application:** This applies to menu planning in restaurants and cafeterias.</w:t>
        <w:br/>
        <w:br/>
        <w:t>**Formula:** For independent choices, total combinations = n₁ × n₂</w:t>
      </w:r>
    </w:p>
    <w:p>
      <w:r>
        <w:rPr>
          <w:b/>
        </w:rPr>
        <w:t xml:space="preserve">Curriculum: </w:t>
      </w:r>
      <w:r>
        <w:t>Quantitative Math → Data Analysis &amp; Probability → Counting &amp; Arrangement Problems</w:t>
      </w:r>
    </w:p>
    <w:p>
      <w:r>
        <w:rPr>
          <w:b/>
        </w:rPr>
        <w:t xml:space="preserve">Quality Metrics: </w:t>
      </w:r>
      <w:r>
        <w:t xml:space="preserve">Readability: 59.0, </w:t>
      </w:r>
      <w:r>
        <w:t>Engagement: 95.0%</w:t>
      </w:r>
    </w:p>
    <w:p>
      <w:r>
        <w:br/>
        <w:t>==================================================</w:t>
        <w:br/>
      </w:r>
    </w:p>
    <w:p>
      <w:pPr>
        <w:pStyle w:val="Heading1"/>
      </w:pPr>
      <w:r>
        <w:t>Question 2</w:t>
      </w:r>
    </w:p>
    <w:p>
      <w:r>
        <w:rPr>
          <w:b/>
        </w:rPr>
        <w:t xml:space="preserve">[MODERATE] </w:t>
      </w:r>
      <w:r>
        <w:t>A rectangular container holds 6 cubes in a 2×3×1 arrangement of cubic boxes. If each cube has a radius of 2 centimeters, what are the closest dimensions, in centimeters, of the rectangular container?</w:t>
      </w:r>
    </w:p>
    <w:p>
      <w:r>
        <w:br/>
        <w:t>Options:</w:t>
      </w:r>
    </w:p>
    <w:p>
      <w:r>
        <w:rPr>
          <w:b/>
          <w:color w:val="008000"/>
        </w:rPr>
        <w:t>(A) 8 × 12 × 4 ✓</w:t>
      </w:r>
    </w:p>
    <w:p>
      <w:r>
        <w:t>(B) 4 × 12 × 4</w:t>
      </w:r>
    </w:p>
    <w:p>
      <w:r>
        <w:t>(C) 10 × 14 × 6</w:t>
      </w:r>
    </w:p>
    <w:p>
      <w:r>
        <w:t>(D) 7 × 11 × 4</w:t>
      </w:r>
    </w:p>
    <w:p>
      <w:r>
        <w:t>(E) 8 × 6 × 4</w:t>
      </w:r>
    </w:p>
    <w:p>
      <w:pPr>
        <w:pStyle w:val="Heading3"/>
      </w:pPr>
      <w:r>
        <w:br/>
        <w:t>Explanation:</w:t>
      </w:r>
    </w:p>
    <w:p>
      <w:r>
        <w:t>Each cube has diameter 4 cm. The arrangement requires 8 × 12 × 4 cm dimensions.</w:t>
        <w:br/>
        <w:br/>
        <w:t>**Real-world application:** Essential for logistics and 3D printing space optimization.</w:t>
        <w:br/>
        <w:br/>
        <w:t>**Volume calculation:** V = s³</w:t>
      </w:r>
    </w:p>
    <w:p>
      <w:r>
        <w:rPr>
          <w:b/>
        </w:rPr>
        <w:t xml:space="preserve">Curriculum: </w:t>
      </w:r>
      <w:r>
        <w:t>Quantitative Math → Geometry and Measurement → Solid Figures (Volume of Cubes)</w:t>
      </w:r>
    </w:p>
    <w:p>
      <w:r>
        <w:rPr>
          <w:b/>
        </w:rPr>
        <w:t xml:space="preserve">Quality Metrics: </w:t>
      </w:r>
      <w:r>
        <w:t xml:space="preserve">Readability: 44.4, </w:t>
      </w:r>
      <w:r>
        <w:t>Engagement: 50.0%</w:t>
      </w:r>
    </w:p>
    <w:p>
      <w:r>
        <w:br/>
        <w:t>==================================================</w:t>
        <w:br/>
      </w:r>
    </w:p>
    <w:p>
      <w:pPr>
        <w:pStyle w:val="Heading1"/>
      </w:pPr>
      <w:r>
        <w:t>Question 3</w:t>
      </w:r>
    </w:p>
    <w:p>
      <w:r>
        <w:rPr>
          <w:b/>
        </w:rPr>
        <w:t xml:space="preserve">[HARD] </w:t>
      </w:r>
      <w:r>
        <w:t>Each student choosing from the school cafeteria menu selects 1 sandwich and 1 drink. The table shows the options available. How many different lunch combinations are possible?</w:t>
      </w:r>
    </w:p>
    <w:p>
      <w:r>
        <w:br/>
        <w:t>Reference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Sandwich</w:t>
            </w:r>
          </w:p>
        </w:tc>
        <w:tc>
          <w:tcPr>
            <w:tcW w:type="dxa" w:w="4320"/>
          </w:tcPr>
          <w:p>
            <w:r>
              <w:t>Drink</w:t>
            </w:r>
          </w:p>
        </w:tc>
      </w:tr>
      <w:tr>
        <w:tc>
          <w:tcPr>
            <w:tcW w:type="dxa" w:w="4320"/>
          </w:tcPr>
          <w:p>
            <w:r>
              <w:t>Turkey</w:t>
            </w:r>
          </w:p>
        </w:tc>
        <w:tc>
          <w:tcPr>
            <w:tcW w:type="dxa" w:w="4320"/>
          </w:tcPr>
          <w:p>
            <w:r>
              <w:t>Water</w:t>
            </w:r>
          </w:p>
        </w:tc>
      </w:tr>
      <w:tr>
        <w:tc>
          <w:tcPr>
            <w:tcW w:type="dxa" w:w="4320"/>
          </w:tcPr>
          <w:p>
            <w:r>
              <w:t>Ham</w:t>
            </w:r>
          </w:p>
        </w:tc>
        <w:tc>
          <w:tcPr>
            <w:tcW w:type="dxa" w:w="4320"/>
          </w:tcPr>
          <w:p>
            <w:r>
              <w:t>Juice</w:t>
            </w:r>
          </w:p>
        </w:tc>
      </w:tr>
      <w:tr>
        <w:tc>
          <w:tcPr>
            <w:tcW w:type="dxa" w:w="4320"/>
          </w:tcPr>
          <w:p>
            <w:r>
              <w:t>Veggie</w:t>
            </w:r>
          </w:p>
        </w:tc>
        <w:tc>
          <w:tcPr>
            <w:tcW w:type="dxa" w:w="4320"/>
          </w:tcPr>
          <w:p>
            <w:r>
              <w:t>Milk</w:t>
            </w:r>
          </w:p>
        </w:tc>
      </w:tr>
      <w:tr>
        <w:tc>
          <w:tcPr>
            <w:tcW w:type="dxa" w:w="4320"/>
          </w:tcPr>
          <w:p>
            <w:r>
              <w:t>Chicken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Options:</w:t>
      </w:r>
    </w:p>
    <w:p>
      <w:r>
        <w:t>(A) 3</w:t>
      </w:r>
    </w:p>
    <w:p>
      <w:r>
        <w:t>(B) 10</w:t>
      </w:r>
    </w:p>
    <w:p>
      <w:r>
        <w:rPr>
          <w:b/>
          <w:color w:val="008000"/>
        </w:rPr>
        <w:t>(C) 12 ✓</w:t>
      </w:r>
    </w:p>
    <w:p>
      <w:r>
        <w:t>(D) 9</w:t>
      </w:r>
    </w:p>
    <w:p>
      <w:r>
        <w:t>(E) 7</w:t>
      </w:r>
    </w:p>
    <w:p>
      <w:pPr>
        <w:pStyle w:val="Heading3"/>
      </w:pPr>
      <w:r>
        <w:br/>
        <w:t>Explanation:</w:t>
      </w:r>
    </w:p>
    <w:p>
      <w:r>
        <w:t>Using the multiplication principle: 4 sandwich options × 3 drink options = 12 total combinations.</w:t>
        <w:br/>
        <w:br/>
        <w:t>**Real-world application:** This applies to menu planning in restaurants and cafeterias.</w:t>
        <w:br/>
        <w:br/>
        <w:t>**Formula:** For independent choices, total combinations = n₁ × n₂</w:t>
      </w:r>
    </w:p>
    <w:p>
      <w:r>
        <w:rPr>
          <w:b/>
        </w:rPr>
        <w:t xml:space="preserve">Curriculum: </w:t>
      </w:r>
      <w:r>
        <w:t>Quantitative Math → Data Analysis &amp; Probability → Counting &amp; Arrangement Problems</w:t>
      </w:r>
    </w:p>
    <w:p>
      <w:r>
        <w:rPr>
          <w:b/>
        </w:rPr>
        <w:t xml:space="preserve">Quality Metrics: </w:t>
      </w:r>
      <w:r>
        <w:t xml:space="preserve">Readability: 59.0, </w:t>
      </w:r>
      <w:r>
        <w:t>Engagement: 95.0%</w:t>
      </w:r>
    </w:p>
    <w:p>
      <w:r>
        <w:br/>
        <w:t>==================================================</w:t>
        <w:br/>
      </w:r>
    </w:p>
    <w:p>
      <w:pPr>
        <w:pStyle w:val="Heading1"/>
      </w:pPr>
      <w:r>
        <w:t>Question 4</w:t>
      </w:r>
    </w:p>
    <w:p>
      <w:r>
        <w:rPr>
          <w:b/>
        </w:rPr>
        <w:t xml:space="preserve">[MODERATE] </w:t>
      </w:r>
      <w:r>
        <w:t>A rectangular container holds 4 cylinders in a 2×2 grid of cylindrical cans. If each cylinder has a radius of 3 centimeters, what are the closest dimensions, in centimeters, of the rectangular container?</w:t>
      </w:r>
    </w:p>
    <w:p>
      <w:r>
        <w:br/>
        <w:t>Options:</w:t>
      </w:r>
    </w:p>
    <w:p>
      <w:r>
        <w:t>(A) 12 × 6 × 6</w:t>
      </w:r>
    </w:p>
    <w:p>
      <w:r>
        <w:rPr>
          <w:b/>
          <w:color w:val="008000"/>
        </w:rPr>
        <w:t>(B) 12 × 12 × 6 ✓</w:t>
      </w:r>
    </w:p>
    <w:p>
      <w:r>
        <w:t>(C) 14 × 14 × 8</w:t>
      </w:r>
    </w:p>
    <w:p>
      <w:r>
        <w:t>(D) 11 × 11 × 6</w:t>
      </w:r>
    </w:p>
    <w:p>
      <w:r>
        <w:t>(E) 6 × 12 × 6</w:t>
      </w:r>
    </w:p>
    <w:p>
      <w:pPr>
        <w:pStyle w:val="Heading3"/>
      </w:pPr>
      <w:r>
        <w:br/>
        <w:t>Explanation:</w:t>
      </w:r>
    </w:p>
    <w:p>
      <w:r>
        <w:t>Each cylinder has diameter 6 cm. The arrangement requires 12 × 12 × 6 cm dimensions.</w:t>
        <w:br/>
        <w:br/>
        <w:t>**Real-world application:** Used in warehouse storage optimization and shipping container design.</w:t>
        <w:br/>
        <w:br/>
        <w:t>**Volume calculation:** V = \pi r^2 h</w:t>
      </w:r>
    </w:p>
    <w:p>
      <w:r>
        <w:rPr>
          <w:b/>
        </w:rPr>
        <w:t xml:space="preserve">Curriculum: </w:t>
      </w:r>
      <w:r>
        <w:t>Quantitative Math → Geometry and Measurement → Solid Figures (Volume of Cubes)</w:t>
      </w:r>
    </w:p>
    <w:p>
      <w:r>
        <w:rPr>
          <w:b/>
        </w:rPr>
        <w:t xml:space="preserve">Quality Metrics: </w:t>
      </w:r>
      <w:r>
        <w:t xml:space="preserve">Readability: 41.9, </w:t>
      </w:r>
      <w:r>
        <w:t>Engagement: 65.0%</w:t>
      </w:r>
    </w:p>
    <w:p>
      <w:r>
        <w:br/>
        <w:t>==================================================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