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096" w:rsidRDefault="00CB7096" w:rsidP="00CB7096">
      <w:pPr>
        <w:rPr>
          <w:rFonts w:ascii="Arial" w:hAnsi="Arial" w:cs="Arial"/>
          <w:b/>
          <w:bCs/>
          <w:i w:val="0"/>
          <w:iCs w:val="0"/>
          <w:sz w:val="32"/>
          <w:szCs w:val="32"/>
        </w:rPr>
      </w:pPr>
      <w:r>
        <w:t xml:space="preserve">                                                       </w:t>
      </w:r>
      <w:r>
        <w:rPr>
          <w:rFonts w:ascii="Arial" w:hAnsi="Arial" w:cs="Arial"/>
          <w:b/>
          <w:bCs/>
          <w:i w:val="0"/>
          <w:iCs w:val="0"/>
          <w:sz w:val="32"/>
          <w:szCs w:val="32"/>
        </w:rPr>
        <w:t xml:space="preserve">Predictive Model Plan </w:t>
      </w:r>
    </w:p>
    <w:p w:rsidR="00CD1233" w:rsidRDefault="00C63FA0">
      <w:pPr>
        <w:rPr>
          <w:i w:val="0"/>
        </w:rPr>
      </w:pPr>
    </w:p>
    <w:p w:rsidR="00CB7096" w:rsidRDefault="00CB7096" w:rsidP="00CB7096">
      <w:bookmarkStart w:id="0" w:name="_GoBack"/>
      <w:bookmarkEnd w:id="0"/>
    </w:p>
    <w:p w:rsidR="00CB7096" w:rsidRDefault="00CB7096" w:rsidP="00CB7096">
      <w:pPr>
        <w:pStyle w:val="Heading2"/>
        <w:rPr>
          <w:rFonts w:eastAsia="Times New Roman"/>
          <w:i w:val="0"/>
          <w:iCs w:val="0"/>
          <w:lang w:val="en-IN"/>
        </w:rPr>
      </w:pPr>
      <w:r>
        <w:rPr>
          <w:rStyle w:val="Strong"/>
          <w:b w:val="0"/>
          <w:bCs w:val="0"/>
        </w:rPr>
        <w:t xml:space="preserve">1. Model Logic (Generated with </w:t>
      </w:r>
      <w:proofErr w:type="spellStart"/>
      <w:r>
        <w:rPr>
          <w:rStyle w:val="Strong"/>
          <w:b w:val="0"/>
          <w:bCs w:val="0"/>
        </w:rPr>
        <w:t>GenAI</w:t>
      </w:r>
      <w:proofErr w:type="spellEnd"/>
      <w:r>
        <w:rPr>
          <w:rStyle w:val="Strong"/>
          <w:b w:val="0"/>
          <w:bCs w:val="0"/>
        </w:rPr>
        <w:t>)</w:t>
      </w:r>
    </w:p>
    <w:p w:rsidR="00CB7096" w:rsidRDefault="00CB7096" w:rsidP="00CB7096">
      <w:pPr>
        <w:pStyle w:val="NormalWeb"/>
      </w:pPr>
      <w:r>
        <w:t xml:space="preserve">I will use a </w:t>
      </w:r>
      <w:r>
        <w:rPr>
          <w:rStyle w:val="Strong"/>
        </w:rPr>
        <w:t>Gradient Boosted Trees model (</w:t>
      </w:r>
      <w:proofErr w:type="spellStart"/>
      <w:r>
        <w:rPr>
          <w:rStyle w:val="Strong"/>
        </w:rPr>
        <w:t>LightGBM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XGBoost</w:t>
      </w:r>
      <w:proofErr w:type="spellEnd"/>
      <w:r>
        <w:rPr>
          <w:rStyle w:val="Strong"/>
        </w:rPr>
        <w:t>)</w:t>
      </w:r>
      <w:r>
        <w:t xml:space="preserve"> to predict whether a customer will become delinquent (</w:t>
      </w:r>
      <w:proofErr w:type="spellStart"/>
      <w:r>
        <w:rPr>
          <w:rStyle w:val="HTMLCode"/>
        </w:rPr>
        <w:t>Delinquent_Account</w:t>
      </w:r>
      <w:proofErr w:type="spellEnd"/>
      <w:r>
        <w:rPr>
          <w:rStyle w:val="HTMLCode"/>
        </w:rPr>
        <w:t xml:space="preserve"> = 1</w:t>
      </w:r>
      <w:r>
        <w:t xml:space="preserve">) based on financial and </w:t>
      </w:r>
      <w:proofErr w:type="spellStart"/>
      <w:r>
        <w:t>behavioral</w:t>
      </w:r>
      <w:proofErr w:type="spellEnd"/>
      <w:r>
        <w:t xml:space="preserve"> features.</w:t>
      </w:r>
    </w:p>
    <w:p w:rsidR="00CB7096" w:rsidRDefault="00CB7096" w:rsidP="00CB7096">
      <w:pPr>
        <w:pStyle w:val="NormalWeb"/>
      </w:pPr>
      <w:r>
        <w:t xml:space="preserve">The model takes numeric inputs like </w:t>
      </w:r>
      <w:proofErr w:type="spellStart"/>
      <w:r>
        <w:rPr>
          <w:rStyle w:val="HTMLCode"/>
        </w:rPr>
        <w:t>Credit_Score</w:t>
      </w:r>
      <w:proofErr w:type="spellEnd"/>
      <w:r>
        <w:t xml:space="preserve">, </w:t>
      </w:r>
      <w:proofErr w:type="spellStart"/>
      <w:r>
        <w:rPr>
          <w:rStyle w:val="HTMLCode"/>
        </w:rPr>
        <w:t>Credit_Utilization</w:t>
      </w:r>
      <w:proofErr w:type="spellEnd"/>
      <w:r>
        <w:t xml:space="preserve">, </w:t>
      </w:r>
      <w:proofErr w:type="spellStart"/>
      <w:r>
        <w:rPr>
          <w:rStyle w:val="HTMLCode"/>
        </w:rPr>
        <w:t>Debt_to_Income_Ratio</w:t>
      </w:r>
      <w:proofErr w:type="spellEnd"/>
      <w:r>
        <w:t xml:space="preserve">, and categorical attributes like </w:t>
      </w:r>
      <w:proofErr w:type="spellStart"/>
      <w:r>
        <w:rPr>
          <w:rStyle w:val="HTMLCode"/>
        </w:rPr>
        <w:t>Employment_Status</w:t>
      </w:r>
      <w:proofErr w:type="spellEnd"/>
      <w:r>
        <w:t xml:space="preserve"> and </w:t>
      </w:r>
      <w:proofErr w:type="spellStart"/>
      <w:r>
        <w:rPr>
          <w:rStyle w:val="HTMLCode"/>
        </w:rPr>
        <w:t>Credit_Card_Type</w:t>
      </w:r>
      <w:proofErr w:type="spellEnd"/>
      <w:r>
        <w:t xml:space="preserve">. It also learns from past payment </w:t>
      </w:r>
      <w:proofErr w:type="spellStart"/>
      <w:r>
        <w:t>behavior</w:t>
      </w:r>
      <w:proofErr w:type="spellEnd"/>
      <w:r>
        <w:t xml:space="preserve"> in </w:t>
      </w:r>
      <w:r>
        <w:rPr>
          <w:rStyle w:val="HTMLCode"/>
        </w:rPr>
        <w:t>Month_1</w:t>
      </w:r>
      <w:r>
        <w:t xml:space="preserve"> to </w:t>
      </w:r>
      <w:r>
        <w:rPr>
          <w:rStyle w:val="HTMLCode"/>
        </w:rPr>
        <w:t>Month_6</w:t>
      </w:r>
      <w:r>
        <w:t xml:space="preserve"> to capture trends in missed or late payments.</w:t>
      </w:r>
    </w:p>
    <w:p w:rsidR="00CB7096" w:rsidRDefault="00CB7096" w:rsidP="00CB7096">
      <w:pPr>
        <w:pStyle w:val="NormalWeb"/>
      </w:pPr>
      <w:r>
        <w:rPr>
          <w:rStyle w:val="Strong"/>
        </w:rPr>
        <w:t>Pseudocode (conceptual):</w:t>
      </w:r>
    </w:p>
    <w:p w:rsidR="00CB7096" w:rsidRPr="00CB7096" w:rsidRDefault="00CB7096" w:rsidP="00CB7096">
      <w:pPr>
        <w:pStyle w:val="Heading2"/>
        <w:rPr>
          <w:rFonts w:eastAsia="Times New Roman"/>
          <w:i w:val="0"/>
          <w:iCs w:val="0"/>
          <w:lang w:val="en-IN"/>
        </w:rPr>
      </w:pPr>
      <w:r w:rsidRPr="00CB7096">
        <w:rPr>
          <w:rFonts w:eastAsia="Times New Roman"/>
          <w:i w:val="0"/>
          <w:iCs w:val="0"/>
          <w:lang w:val="en-IN"/>
        </w:rPr>
        <w:t>1. Load dataset (</w:t>
      </w:r>
      <w:proofErr w:type="spellStart"/>
      <w:r w:rsidRPr="00CB7096">
        <w:rPr>
          <w:rFonts w:eastAsia="Times New Roman"/>
          <w:i w:val="0"/>
          <w:iCs w:val="0"/>
          <w:lang w:val="en-IN"/>
        </w:rPr>
        <w:t>customer_id</w:t>
      </w:r>
      <w:proofErr w:type="spellEnd"/>
      <w:r w:rsidRPr="00CB7096">
        <w:rPr>
          <w:rFonts w:eastAsia="Times New Roman"/>
          <w:i w:val="0"/>
          <w:iCs w:val="0"/>
          <w:lang w:val="en-IN"/>
        </w:rPr>
        <w:t>, features, delinquent flag)</w:t>
      </w:r>
    </w:p>
    <w:p w:rsidR="00CB7096" w:rsidRPr="00CB7096" w:rsidRDefault="00CB7096" w:rsidP="00CB7096">
      <w:pPr>
        <w:pStyle w:val="Heading2"/>
        <w:rPr>
          <w:rFonts w:eastAsia="Times New Roman"/>
          <w:i w:val="0"/>
          <w:iCs w:val="0"/>
          <w:lang w:val="en-IN"/>
        </w:rPr>
      </w:pPr>
      <w:r w:rsidRPr="00CB7096">
        <w:rPr>
          <w:rFonts w:eastAsia="Times New Roman"/>
          <w:i w:val="0"/>
          <w:iCs w:val="0"/>
          <w:lang w:val="en-IN"/>
        </w:rPr>
        <w:t>2. Handle missing values (median for numeric, mode for categorical)</w:t>
      </w:r>
    </w:p>
    <w:p w:rsidR="00CB7096" w:rsidRPr="00CB7096" w:rsidRDefault="00CB7096" w:rsidP="00CB7096">
      <w:pPr>
        <w:pStyle w:val="Heading2"/>
        <w:rPr>
          <w:rFonts w:eastAsia="Times New Roman"/>
          <w:i w:val="0"/>
          <w:iCs w:val="0"/>
          <w:lang w:val="en-IN"/>
        </w:rPr>
      </w:pPr>
      <w:r w:rsidRPr="00CB7096">
        <w:rPr>
          <w:rFonts w:eastAsia="Times New Roman"/>
          <w:i w:val="0"/>
          <w:iCs w:val="0"/>
          <w:lang w:val="en-IN"/>
        </w:rPr>
        <w:t>3. Encode categorical columns:</w:t>
      </w:r>
    </w:p>
    <w:p w:rsidR="00CB7096" w:rsidRPr="00CB7096" w:rsidRDefault="00CB7096" w:rsidP="00CB7096">
      <w:pPr>
        <w:pStyle w:val="Heading2"/>
        <w:rPr>
          <w:rFonts w:eastAsia="Times New Roman"/>
          <w:i w:val="0"/>
          <w:iCs w:val="0"/>
          <w:lang w:val="en-IN"/>
        </w:rPr>
      </w:pPr>
      <w:r w:rsidRPr="00CB7096">
        <w:rPr>
          <w:rFonts w:eastAsia="Times New Roman"/>
          <w:i w:val="0"/>
          <w:iCs w:val="0"/>
          <w:lang w:val="en-IN"/>
        </w:rPr>
        <w:t xml:space="preserve">   - </w:t>
      </w:r>
      <w:proofErr w:type="spellStart"/>
      <w:r w:rsidRPr="00CB7096">
        <w:rPr>
          <w:rFonts w:eastAsia="Times New Roman"/>
          <w:i w:val="0"/>
          <w:iCs w:val="0"/>
          <w:lang w:val="en-IN"/>
        </w:rPr>
        <w:t>Employment_Status</w:t>
      </w:r>
      <w:proofErr w:type="spellEnd"/>
    </w:p>
    <w:p w:rsidR="00CB7096" w:rsidRPr="00CB7096" w:rsidRDefault="00CB7096" w:rsidP="00CB7096">
      <w:pPr>
        <w:pStyle w:val="Heading2"/>
        <w:rPr>
          <w:rFonts w:eastAsia="Times New Roman"/>
          <w:i w:val="0"/>
          <w:iCs w:val="0"/>
          <w:lang w:val="en-IN"/>
        </w:rPr>
      </w:pPr>
      <w:r w:rsidRPr="00CB7096">
        <w:rPr>
          <w:rFonts w:eastAsia="Times New Roman"/>
          <w:i w:val="0"/>
          <w:iCs w:val="0"/>
          <w:lang w:val="en-IN"/>
        </w:rPr>
        <w:t xml:space="preserve">   - </w:t>
      </w:r>
      <w:proofErr w:type="spellStart"/>
      <w:r w:rsidRPr="00CB7096">
        <w:rPr>
          <w:rFonts w:eastAsia="Times New Roman"/>
          <w:i w:val="0"/>
          <w:iCs w:val="0"/>
          <w:lang w:val="en-IN"/>
        </w:rPr>
        <w:t>Credit_Card_Type</w:t>
      </w:r>
      <w:proofErr w:type="spellEnd"/>
    </w:p>
    <w:p w:rsidR="00CB7096" w:rsidRPr="00CB7096" w:rsidRDefault="00CB7096" w:rsidP="00CB7096">
      <w:pPr>
        <w:pStyle w:val="Heading2"/>
        <w:rPr>
          <w:rFonts w:eastAsia="Times New Roman"/>
          <w:i w:val="0"/>
          <w:iCs w:val="0"/>
          <w:lang w:val="en-IN"/>
        </w:rPr>
      </w:pPr>
      <w:r w:rsidRPr="00CB7096">
        <w:rPr>
          <w:rFonts w:eastAsia="Times New Roman"/>
          <w:i w:val="0"/>
          <w:iCs w:val="0"/>
          <w:lang w:val="en-IN"/>
        </w:rPr>
        <w:t xml:space="preserve">   - Location</w:t>
      </w:r>
    </w:p>
    <w:p w:rsidR="00CB7096" w:rsidRPr="00CB7096" w:rsidRDefault="00CB7096" w:rsidP="00CB7096">
      <w:pPr>
        <w:pStyle w:val="Heading2"/>
        <w:rPr>
          <w:rFonts w:eastAsia="Times New Roman"/>
          <w:i w:val="0"/>
          <w:iCs w:val="0"/>
          <w:lang w:val="en-IN"/>
        </w:rPr>
      </w:pPr>
      <w:r w:rsidRPr="00CB7096">
        <w:rPr>
          <w:rFonts w:eastAsia="Times New Roman"/>
          <w:i w:val="0"/>
          <w:iCs w:val="0"/>
          <w:lang w:val="en-IN"/>
        </w:rPr>
        <w:t xml:space="preserve">4. Create </w:t>
      </w:r>
      <w:proofErr w:type="spellStart"/>
      <w:r w:rsidRPr="00CB7096">
        <w:rPr>
          <w:rFonts w:eastAsia="Times New Roman"/>
          <w:i w:val="0"/>
          <w:iCs w:val="0"/>
          <w:lang w:val="en-IN"/>
        </w:rPr>
        <w:t>behavior</w:t>
      </w:r>
      <w:proofErr w:type="spellEnd"/>
      <w:r w:rsidRPr="00CB7096">
        <w:rPr>
          <w:rFonts w:eastAsia="Times New Roman"/>
          <w:i w:val="0"/>
          <w:iCs w:val="0"/>
          <w:lang w:val="en-IN"/>
        </w:rPr>
        <w:t>-based features:</w:t>
      </w:r>
    </w:p>
    <w:p w:rsidR="00CB7096" w:rsidRPr="00CB7096" w:rsidRDefault="00CB7096" w:rsidP="00CB7096">
      <w:pPr>
        <w:pStyle w:val="Heading2"/>
        <w:rPr>
          <w:rFonts w:eastAsia="Times New Roman"/>
          <w:i w:val="0"/>
          <w:iCs w:val="0"/>
          <w:lang w:val="en-IN"/>
        </w:rPr>
      </w:pPr>
      <w:r w:rsidRPr="00CB7096">
        <w:rPr>
          <w:rFonts w:eastAsia="Times New Roman"/>
          <w:i w:val="0"/>
          <w:iCs w:val="0"/>
          <w:lang w:val="en-IN"/>
        </w:rPr>
        <w:t xml:space="preserve">   - </w:t>
      </w:r>
      <w:proofErr w:type="spellStart"/>
      <w:r w:rsidRPr="00CB7096">
        <w:rPr>
          <w:rFonts w:eastAsia="Times New Roman"/>
          <w:i w:val="0"/>
          <w:iCs w:val="0"/>
          <w:lang w:val="en-IN"/>
        </w:rPr>
        <w:t>payment_pattern_score</w:t>
      </w:r>
      <w:proofErr w:type="spellEnd"/>
      <w:r w:rsidRPr="00CB7096">
        <w:rPr>
          <w:rFonts w:eastAsia="Times New Roman"/>
          <w:i w:val="0"/>
          <w:iCs w:val="0"/>
          <w:lang w:val="en-IN"/>
        </w:rPr>
        <w:t xml:space="preserve"> = </w:t>
      </w:r>
      <w:proofErr w:type="gramStart"/>
      <w:r w:rsidRPr="00CB7096">
        <w:rPr>
          <w:rFonts w:eastAsia="Times New Roman"/>
          <w:i w:val="0"/>
          <w:iCs w:val="0"/>
          <w:lang w:val="en-IN"/>
        </w:rPr>
        <w:t>count(</w:t>
      </w:r>
      <w:proofErr w:type="gramEnd"/>
      <w:r w:rsidRPr="00CB7096">
        <w:rPr>
          <w:rFonts w:eastAsia="Times New Roman"/>
          <w:i w:val="0"/>
          <w:iCs w:val="0"/>
          <w:lang w:val="en-IN"/>
        </w:rPr>
        <w:t>"Missed"/"Late") across Month_1–Month_6</w:t>
      </w:r>
    </w:p>
    <w:p w:rsidR="00CB7096" w:rsidRPr="00CB7096" w:rsidRDefault="00CB7096" w:rsidP="00CB7096">
      <w:pPr>
        <w:pStyle w:val="Heading2"/>
        <w:rPr>
          <w:rFonts w:eastAsia="Times New Roman"/>
          <w:i w:val="0"/>
          <w:iCs w:val="0"/>
          <w:lang w:val="en-IN"/>
        </w:rPr>
      </w:pPr>
      <w:r w:rsidRPr="00CB7096">
        <w:rPr>
          <w:rFonts w:eastAsia="Times New Roman"/>
          <w:i w:val="0"/>
          <w:iCs w:val="0"/>
          <w:lang w:val="en-IN"/>
        </w:rPr>
        <w:t xml:space="preserve">   - </w:t>
      </w:r>
      <w:proofErr w:type="spellStart"/>
      <w:r w:rsidRPr="00CB7096">
        <w:rPr>
          <w:rFonts w:eastAsia="Times New Roman"/>
          <w:i w:val="0"/>
          <w:iCs w:val="0"/>
          <w:lang w:val="en-IN"/>
        </w:rPr>
        <w:t>credit_risk_index</w:t>
      </w:r>
      <w:proofErr w:type="spellEnd"/>
      <w:r w:rsidRPr="00CB7096">
        <w:rPr>
          <w:rFonts w:eastAsia="Times New Roman"/>
          <w:i w:val="0"/>
          <w:iCs w:val="0"/>
          <w:lang w:val="en-IN"/>
        </w:rPr>
        <w:t xml:space="preserve"> = </w:t>
      </w:r>
      <w:proofErr w:type="spellStart"/>
      <w:r w:rsidRPr="00CB7096">
        <w:rPr>
          <w:rFonts w:eastAsia="Times New Roman"/>
          <w:i w:val="0"/>
          <w:iCs w:val="0"/>
          <w:lang w:val="en-IN"/>
        </w:rPr>
        <w:t>Credit_Utilization</w:t>
      </w:r>
      <w:proofErr w:type="spellEnd"/>
      <w:r w:rsidRPr="00CB7096">
        <w:rPr>
          <w:rFonts w:eastAsia="Times New Roman"/>
          <w:i w:val="0"/>
          <w:iCs w:val="0"/>
          <w:lang w:val="en-IN"/>
        </w:rPr>
        <w:t xml:space="preserve"> * </w:t>
      </w:r>
      <w:proofErr w:type="spellStart"/>
      <w:r w:rsidRPr="00CB7096">
        <w:rPr>
          <w:rFonts w:eastAsia="Times New Roman"/>
          <w:i w:val="0"/>
          <w:iCs w:val="0"/>
          <w:lang w:val="en-IN"/>
        </w:rPr>
        <w:t>Debt_to_Income_Ratio</w:t>
      </w:r>
      <w:proofErr w:type="spellEnd"/>
    </w:p>
    <w:p w:rsidR="00CB7096" w:rsidRPr="00CB7096" w:rsidRDefault="00CB7096" w:rsidP="00CB7096">
      <w:pPr>
        <w:pStyle w:val="Heading2"/>
        <w:rPr>
          <w:rFonts w:eastAsia="Times New Roman"/>
          <w:i w:val="0"/>
          <w:iCs w:val="0"/>
          <w:lang w:val="en-IN"/>
        </w:rPr>
      </w:pPr>
      <w:r w:rsidRPr="00CB7096">
        <w:rPr>
          <w:rFonts w:eastAsia="Times New Roman"/>
          <w:i w:val="0"/>
          <w:iCs w:val="0"/>
          <w:lang w:val="en-IN"/>
        </w:rPr>
        <w:t>5. Split data into train/test sets (80/20) with stratified sampling.</w:t>
      </w:r>
    </w:p>
    <w:p w:rsidR="00CB7096" w:rsidRPr="00CB7096" w:rsidRDefault="00CB7096" w:rsidP="00CB7096">
      <w:pPr>
        <w:pStyle w:val="Heading2"/>
        <w:rPr>
          <w:rFonts w:eastAsia="Times New Roman"/>
          <w:i w:val="0"/>
          <w:iCs w:val="0"/>
          <w:lang w:val="en-IN"/>
        </w:rPr>
      </w:pPr>
      <w:r w:rsidRPr="00CB7096">
        <w:rPr>
          <w:rFonts w:eastAsia="Times New Roman"/>
          <w:i w:val="0"/>
          <w:iCs w:val="0"/>
          <w:lang w:val="en-IN"/>
        </w:rPr>
        <w:t>6. Train models:</w:t>
      </w:r>
    </w:p>
    <w:p w:rsidR="00CB7096" w:rsidRPr="00CB7096" w:rsidRDefault="00CB7096" w:rsidP="00CB7096">
      <w:pPr>
        <w:pStyle w:val="Heading2"/>
        <w:rPr>
          <w:rFonts w:eastAsia="Times New Roman"/>
          <w:i w:val="0"/>
          <w:iCs w:val="0"/>
          <w:lang w:val="en-IN"/>
        </w:rPr>
      </w:pPr>
      <w:r w:rsidRPr="00CB7096">
        <w:rPr>
          <w:rFonts w:eastAsia="Times New Roman"/>
          <w:i w:val="0"/>
          <w:iCs w:val="0"/>
          <w:lang w:val="en-IN"/>
        </w:rPr>
        <w:t xml:space="preserve">   - Logistic Regression (baseline)</w:t>
      </w:r>
    </w:p>
    <w:p w:rsidR="00CB7096" w:rsidRPr="00CB7096" w:rsidRDefault="00CB7096" w:rsidP="00CB7096">
      <w:pPr>
        <w:pStyle w:val="Heading2"/>
        <w:rPr>
          <w:rFonts w:eastAsia="Times New Roman"/>
          <w:i w:val="0"/>
          <w:iCs w:val="0"/>
          <w:lang w:val="en-IN"/>
        </w:rPr>
      </w:pPr>
      <w:r w:rsidRPr="00CB7096">
        <w:rPr>
          <w:rFonts w:eastAsia="Times New Roman"/>
          <w:i w:val="0"/>
          <w:iCs w:val="0"/>
          <w:lang w:val="en-IN"/>
        </w:rPr>
        <w:t xml:space="preserve">   - Gradient Boosted Trees (primary)</w:t>
      </w:r>
    </w:p>
    <w:p w:rsidR="00CB7096" w:rsidRPr="00CB7096" w:rsidRDefault="00CB7096" w:rsidP="00CB7096">
      <w:pPr>
        <w:pStyle w:val="Heading2"/>
        <w:rPr>
          <w:rFonts w:eastAsia="Times New Roman"/>
          <w:i w:val="0"/>
          <w:iCs w:val="0"/>
          <w:lang w:val="en-IN"/>
        </w:rPr>
      </w:pPr>
      <w:r w:rsidRPr="00CB7096">
        <w:rPr>
          <w:rFonts w:eastAsia="Times New Roman"/>
          <w:i w:val="0"/>
          <w:iCs w:val="0"/>
          <w:lang w:val="en-IN"/>
        </w:rPr>
        <w:t xml:space="preserve">7. Evaluate using AUC, F1, Precision, </w:t>
      </w:r>
      <w:proofErr w:type="gramStart"/>
      <w:r w:rsidRPr="00CB7096">
        <w:rPr>
          <w:rFonts w:eastAsia="Times New Roman"/>
          <w:i w:val="0"/>
          <w:iCs w:val="0"/>
          <w:lang w:val="en-IN"/>
        </w:rPr>
        <w:t>Recall</w:t>
      </w:r>
      <w:proofErr w:type="gramEnd"/>
      <w:r w:rsidRPr="00CB7096">
        <w:rPr>
          <w:rFonts w:eastAsia="Times New Roman"/>
          <w:i w:val="0"/>
          <w:iCs w:val="0"/>
          <w:lang w:val="en-IN"/>
        </w:rPr>
        <w:t>.</w:t>
      </w:r>
    </w:p>
    <w:p w:rsidR="00CB7096" w:rsidRPr="00CB7096" w:rsidRDefault="00CB7096" w:rsidP="00CB7096">
      <w:pPr>
        <w:pStyle w:val="Heading2"/>
        <w:rPr>
          <w:rFonts w:eastAsia="Times New Roman"/>
          <w:i w:val="0"/>
          <w:iCs w:val="0"/>
          <w:lang w:val="en-IN"/>
        </w:rPr>
      </w:pPr>
      <w:r w:rsidRPr="00CB7096">
        <w:rPr>
          <w:rFonts w:eastAsia="Times New Roman"/>
          <w:i w:val="0"/>
          <w:iCs w:val="0"/>
          <w:lang w:val="en-IN"/>
        </w:rPr>
        <w:t>8. Use SHAP values to explain top risk factors for each prediction.</w:t>
      </w:r>
    </w:p>
    <w:p w:rsidR="00CB7096" w:rsidRDefault="00CB7096" w:rsidP="00CB7096">
      <w:pPr>
        <w:pStyle w:val="Heading2"/>
        <w:rPr>
          <w:rFonts w:eastAsia="Times New Roman"/>
          <w:i w:val="0"/>
          <w:iCs w:val="0"/>
          <w:lang w:val="en-IN"/>
        </w:rPr>
      </w:pPr>
      <w:r w:rsidRPr="00CB7096">
        <w:rPr>
          <w:rFonts w:eastAsia="Times New Roman"/>
          <w:i w:val="0"/>
          <w:iCs w:val="0"/>
          <w:lang w:val="en-IN"/>
        </w:rPr>
        <w:t>9. Save model and deploy as risk scoring API or batch process.</w:t>
      </w:r>
    </w:p>
    <w:p w:rsidR="00CB7096" w:rsidRDefault="00CB7096" w:rsidP="00CB7096">
      <w:pPr>
        <w:rPr>
          <w:lang w:val="en-IN"/>
        </w:rPr>
      </w:pPr>
    </w:p>
    <w:p w:rsidR="00CB7096" w:rsidRDefault="00CB7096" w:rsidP="00CB7096">
      <w:pPr>
        <w:pStyle w:val="Heading2"/>
        <w:rPr>
          <w:rFonts w:eastAsia="Times New Roman"/>
          <w:i w:val="0"/>
          <w:iCs w:val="0"/>
          <w:lang w:val="en-IN"/>
        </w:rPr>
      </w:pPr>
      <w:r>
        <w:rPr>
          <w:rStyle w:val="Strong"/>
          <w:b w:val="0"/>
          <w:bCs w:val="0"/>
        </w:rPr>
        <w:t>2. Justification for Model Choice</w:t>
      </w:r>
    </w:p>
    <w:p w:rsidR="00CB7096" w:rsidRDefault="00CB7096" w:rsidP="00CB7096">
      <w:pPr>
        <w:pStyle w:val="NormalWeb"/>
      </w:pPr>
      <w:r>
        <w:t xml:space="preserve">The </w:t>
      </w:r>
      <w:r>
        <w:rPr>
          <w:rStyle w:val="Strong"/>
        </w:rPr>
        <w:t>Gradient Boosted Trees model (</w:t>
      </w:r>
      <w:proofErr w:type="spellStart"/>
      <w:r>
        <w:rPr>
          <w:rStyle w:val="Strong"/>
        </w:rPr>
        <w:t>LightGBM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XGBoost</w:t>
      </w:r>
      <w:proofErr w:type="spellEnd"/>
      <w:r>
        <w:rPr>
          <w:rStyle w:val="Strong"/>
        </w:rPr>
        <w:t>)</w:t>
      </w:r>
      <w:r>
        <w:t xml:space="preserve"> is chosen because it performs exceptionally well on structured financial data like this, where numeric and categorical </w:t>
      </w:r>
      <w:r>
        <w:lastRenderedPageBreak/>
        <w:t xml:space="preserve">features interact in complex ways (e.g., how </w:t>
      </w:r>
      <w:proofErr w:type="spellStart"/>
      <w:r>
        <w:rPr>
          <w:rStyle w:val="HTMLCode"/>
        </w:rPr>
        <w:t>Credit_Utilization</w:t>
      </w:r>
      <w:proofErr w:type="spellEnd"/>
      <w:r>
        <w:t xml:space="preserve"> and </w:t>
      </w:r>
      <w:proofErr w:type="spellStart"/>
      <w:r>
        <w:rPr>
          <w:rStyle w:val="HTMLCode"/>
        </w:rPr>
        <w:t>Debt_to_Income_Ratio</w:t>
      </w:r>
      <w:proofErr w:type="spellEnd"/>
      <w:r>
        <w:t xml:space="preserve"> together indicate repayment risk).</w:t>
      </w:r>
    </w:p>
    <w:p w:rsidR="00CB7096" w:rsidRDefault="00CB7096" w:rsidP="00CB7096">
      <w:pPr>
        <w:pStyle w:val="NormalWeb"/>
      </w:pPr>
      <w:r>
        <w:t xml:space="preserve">This model automatically handles missing values, nonlinear effects, and feature importance — while SHAP </w:t>
      </w:r>
      <w:proofErr w:type="spellStart"/>
      <w:r>
        <w:t>explainability</w:t>
      </w:r>
      <w:proofErr w:type="spellEnd"/>
      <w:r>
        <w:t xml:space="preserve"> ensures transparency for regulators and analysts.</w:t>
      </w:r>
    </w:p>
    <w:p w:rsidR="00CB7096" w:rsidRDefault="00CB7096" w:rsidP="00CB7096">
      <w:pPr>
        <w:pStyle w:val="NormalWeb"/>
      </w:pPr>
      <w:r>
        <w:t xml:space="preserve">A </w:t>
      </w:r>
      <w:r>
        <w:rPr>
          <w:rStyle w:val="Strong"/>
        </w:rPr>
        <w:t>Logistic Regression</w:t>
      </w:r>
      <w:r>
        <w:t xml:space="preserve"> model will also be used as a baseline for comparison, offering simplicity and interpretability. Together, they provide a balance between </w:t>
      </w:r>
      <w:r>
        <w:rPr>
          <w:rStyle w:val="Strong"/>
        </w:rPr>
        <w:t>accuracy</w:t>
      </w:r>
      <w:r>
        <w:t xml:space="preserve">, </w:t>
      </w:r>
      <w:r>
        <w:rPr>
          <w:rStyle w:val="Strong"/>
        </w:rPr>
        <w:t>fairness</w:t>
      </w:r>
      <w:r>
        <w:t xml:space="preserve">, </w:t>
      </w:r>
      <w:proofErr w:type="gramStart"/>
      <w:r>
        <w:t>and</w:t>
      </w:r>
      <w:proofErr w:type="gramEnd"/>
      <w:r>
        <w:t xml:space="preserve"> </w:t>
      </w:r>
      <w:r>
        <w:rPr>
          <w:rStyle w:val="Strong"/>
        </w:rPr>
        <w:t>clarity</w:t>
      </w:r>
      <w:r>
        <w:t xml:space="preserve">, aligning with </w:t>
      </w:r>
      <w:proofErr w:type="spellStart"/>
      <w:r>
        <w:t>Geldium’s</w:t>
      </w:r>
      <w:proofErr w:type="spellEnd"/>
      <w:r>
        <w:t xml:space="preserve"> focus on responsible credit assessment.</w:t>
      </w:r>
    </w:p>
    <w:p w:rsidR="00CB7096" w:rsidRDefault="00CB7096" w:rsidP="00CB7096">
      <w:pPr>
        <w:pStyle w:val="NormalWeb"/>
      </w:pPr>
    </w:p>
    <w:p w:rsidR="00CB7096" w:rsidRDefault="00CB7096" w:rsidP="00CB7096">
      <w:pPr>
        <w:pStyle w:val="Heading2"/>
        <w:rPr>
          <w:rFonts w:eastAsia="Times New Roman"/>
          <w:i w:val="0"/>
          <w:iCs w:val="0"/>
          <w:lang w:val="en-IN"/>
        </w:rPr>
      </w:pPr>
      <w:r>
        <w:rPr>
          <w:rStyle w:val="Strong"/>
          <w:b w:val="0"/>
          <w:bCs w:val="0"/>
        </w:rPr>
        <w:t>3. Evaluation Strategy</w:t>
      </w:r>
    </w:p>
    <w:p w:rsidR="00CB7096" w:rsidRDefault="00CB7096" w:rsidP="00CB7096">
      <w:pPr>
        <w:pStyle w:val="NormalWeb"/>
      </w:pPr>
      <w:r>
        <w:rPr>
          <w:rStyle w:val="Strong"/>
        </w:rPr>
        <w:t>Evaluation metrics:</w:t>
      </w:r>
    </w:p>
    <w:p w:rsidR="00CB7096" w:rsidRDefault="00CB7096" w:rsidP="00CB7096">
      <w:pPr>
        <w:pStyle w:val="NormalWeb"/>
        <w:numPr>
          <w:ilvl w:val="0"/>
          <w:numId w:val="2"/>
        </w:numPr>
      </w:pPr>
      <w:r>
        <w:rPr>
          <w:rStyle w:val="Strong"/>
        </w:rPr>
        <w:t>AUC-ROC</w:t>
      </w:r>
      <w:r>
        <w:t xml:space="preserve"> and </w:t>
      </w:r>
      <w:r>
        <w:rPr>
          <w:rStyle w:val="Strong"/>
        </w:rPr>
        <w:t>AUC-PR:</w:t>
      </w:r>
      <w:r>
        <w:t xml:space="preserve"> measure how well the model distinguishes between delinquent and non-delinquent customers.</w:t>
      </w:r>
    </w:p>
    <w:p w:rsidR="00CB7096" w:rsidRDefault="00CB7096" w:rsidP="00CB7096">
      <w:pPr>
        <w:pStyle w:val="NormalWeb"/>
        <w:numPr>
          <w:ilvl w:val="0"/>
          <w:numId w:val="2"/>
        </w:numPr>
      </w:pPr>
      <w:r>
        <w:rPr>
          <w:rStyle w:val="Strong"/>
        </w:rPr>
        <w:t>Precision, Recall, and F1-score:</w:t>
      </w:r>
      <w:r>
        <w:t xml:space="preserve"> ensure a balance between catching risky customers and avoiding false alarms.</w:t>
      </w:r>
    </w:p>
    <w:p w:rsidR="00CB7096" w:rsidRDefault="00CB7096" w:rsidP="00CB7096">
      <w:pPr>
        <w:pStyle w:val="NormalWeb"/>
        <w:numPr>
          <w:ilvl w:val="0"/>
          <w:numId w:val="2"/>
        </w:numPr>
      </w:pPr>
      <w:r>
        <w:rPr>
          <w:rStyle w:val="Strong"/>
        </w:rPr>
        <w:t>Confusion Matrix:</w:t>
      </w:r>
      <w:r>
        <w:t xml:space="preserve"> shows true/false positives and negatives for threshold decisions.</w:t>
      </w:r>
    </w:p>
    <w:p w:rsidR="00CB7096" w:rsidRDefault="00CB7096" w:rsidP="00CB7096">
      <w:pPr>
        <w:pStyle w:val="NormalWeb"/>
        <w:numPr>
          <w:ilvl w:val="0"/>
          <w:numId w:val="2"/>
        </w:numPr>
      </w:pPr>
      <w:r>
        <w:rPr>
          <w:rStyle w:val="Strong"/>
        </w:rPr>
        <w:t>Brier Score and Calibration Curve:</w:t>
      </w:r>
      <w:r>
        <w:t xml:space="preserve"> check if predicted probabilities match real delinquency rates.</w:t>
      </w:r>
    </w:p>
    <w:p w:rsidR="00CB7096" w:rsidRDefault="00CB7096" w:rsidP="00CB7096">
      <w:pPr>
        <w:pStyle w:val="NormalWeb"/>
      </w:pPr>
      <w:r>
        <w:rPr>
          <w:rStyle w:val="Strong"/>
        </w:rPr>
        <w:t>Fairness and bias checks:</w:t>
      </w:r>
    </w:p>
    <w:p w:rsidR="00CB7096" w:rsidRDefault="00CB7096" w:rsidP="00CB7096">
      <w:pPr>
        <w:pStyle w:val="NormalWeb"/>
        <w:numPr>
          <w:ilvl w:val="0"/>
          <w:numId w:val="3"/>
        </w:numPr>
      </w:pPr>
      <w:r>
        <w:t xml:space="preserve">Compare True Positive Rate (TPR) and False Positive Rate (FPR) across </w:t>
      </w:r>
      <w:r>
        <w:rPr>
          <w:rStyle w:val="HTMLCode"/>
        </w:rPr>
        <w:t>Location</w:t>
      </w:r>
      <w:r>
        <w:t xml:space="preserve"> and </w:t>
      </w:r>
      <w:proofErr w:type="spellStart"/>
      <w:r>
        <w:rPr>
          <w:rStyle w:val="HTMLCode"/>
        </w:rPr>
        <w:t>Employment_Status</w:t>
      </w:r>
      <w:proofErr w:type="spellEnd"/>
      <w:r>
        <w:t xml:space="preserve"> groups.</w:t>
      </w:r>
    </w:p>
    <w:p w:rsidR="00CB7096" w:rsidRDefault="00CB7096" w:rsidP="00CB7096">
      <w:pPr>
        <w:pStyle w:val="NormalWeb"/>
        <w:numPr>
          <w:ilvl w:val="0"/>
          <w:numId w:val="3"/>
        </w:numPr>
      </w:pPr>
      <w:r>
        <w:t>Ensure model predictions are not biased toward any demographic or employment type.</w:t>
      </w:r>
    </w:p>
    <w:p w:rsidR="00CB7096" w:rsidRDefault="00CB7096" w:rsidP="00CB7096">
      <w:pPr>
        <w:pStyle w:val="NormalWeb"/>
        <w:numPr>
          <w:ilvl w:val="0"/>
          <w:numId w:val="3"/>
        </w:numPr>
      </w:pPr>
      <w:r>
        <w:t>Use SHAP value plots to confirm that sensitive attributes do not drive predictions.</w:t>
      </w:r>
    </w:p>
    <w:p w:rsidR="00CB7096" w:rsidRDefault="00CB7096" w:rsidP="00CB7096">
      <w:pPr>
        <w:pStyle w:val="NormalWeb"/>
      </w:pPr>
      <w:r>
        <w:rPr>
          <w:rStyle w:val="Strong"/>
        </w:rPr>
        <w:t>Bias mitigation techniques:</w:t>
      </w:r>
    </w:p>
    <w:p w:rsidR="00CB7096" w:rsidRDefault="00CB7096" w:rsidP="00CB7096">
      <w:pPr>
        <w:pStyle w:val="NormalWeb"/>
        <w:numPr>
          <w:ilvl w:val="0"/>
          <w:numId w:val="4"/>
        </w:numPr>
      </w:pPr>
      <w:r>
        <w:t>Reweigh samples if one group is underrepresented.</w:t>
      </w:r>
    </w:p>
    <w:p w:rsidR="00CB7096" w:rsidRDefault="00CB7096" w:rsidP="00CB7096">
      <w:pPr>
        <w:pStyle w:val="NormalWeb"/>
        <w:numPr>
          <w:ilvl w:val="0"/>
          <w:numId w:val="4"/>
        </w:numPr>
      </w:pPr>
      <w:r>
        <w:t>Add fairness constraints during model training.</w:t>
      </w:r>
    </w:p>
    <w:p w:rsidR="00CB7096" w:rsidRDefault="00CB7096" w:rsidP="00CB7096">
      <w:pPr>
        <w:pStyle w:val="NormalWeb"/>
        <w:numPr>
          <w:ilvl w:val="0"/>
          <w:numId w:val="4"/>
        </w:numPr>
      </w:pPr>
      <w:r>
        <w:t>Adjust classification thresholds per subgroup if needed.</w:t>
      </w:r>
    </w:p>
    <w:p w:rsidR="00CB7096" w:rsidRDefault="00CB7096" w:rsidP="00CB7096">
      <w:pPr>
        <w:pStyle w:val="NormalWeb"/>
      </w:pPr>
      <w:r>
        <w:rPr>
          <w:rStyle w:val="Strong"/>
        </w:rPr>
        <w:t>Ethical considerations</w:t>
      </w:r>
      <w:proofErr w:type="gramStart"/>
      <w:r>
        <w:rPr>
          <w:rStyle w:val="Strong"/>
        </w:rPr>
        <w:t>:</w:t>
      </w:r>
      <w:proofErr w:type="gramEnd"/>
      <w:r>
        <w:br/>
        <w:t xml:space="preserve">Predictions will support (not replace) human decision-making. </w:t>
      </w:r>
      <w:proofErr w:type="spellStart"/>
      <w:r>
        <w:t>Geldium</w:t>
      </w:r>
      <w:proofErr w:type="spellEnd"/>
      <w:r>
        <w:t xml:space="preserve"> should use results for early risk management and fair treatment of all customers, ensuring transparency and compliance with financial regulations.</w:t>
      </w:r>
    </w:p>
    <w:p w:rsidR="00CB7096" w:rsidRDefault="006F333C" w:rsidP="00CB7096">
      <w:pPr>
        <w:pStyle w:val="NormalWeb"/>
      </w:pPr>
      <w:r>
        <w:t>\</w:t>
      </w:r>
    </w:p>
    <w:p w:rsidR="00CB7096" w:rsidRPr="00CB7096" w:rsidRDefault="00CB7096" w:rsidP="00CB7096">
      <w:pPr>
        <w:rPr>
          <w:i w:val="0"/>
          <w:lang w:val="en-IN"/>
        </w:rPr>
      </w:pPr>
    </w:p>
    <w:p w:rsidR="00CB7096" w:rsidRPr="00CB7096" w:rsidRDefault="00CB7096" w:rsidP="00CB7096">
      <w:pPr>
        <w:rPr>
          <w:i w:val="0"/>
        </w:rPr>
      </w:pPr>
    </w:p>
    <w:p w:rsidR="00CB7096" w:rsidRPr="00CB7096" w:rsidRDefault="00CB7096">
      <w:pPr>
        <w:rPr>
          <w:i w:val="0"/>
        </w:rPr>
      </w:pPr>
    </w:p>
    <w:sectPr w:rsidR="00CB7096" w:rsidRPr="00CB7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40B6A"/>
    <w:multiLevelType w:val="hybridMultilevel"/>
    <w:tmpl w:val="7EA06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23E3A"/>
    <w:multiLevelType w:val="multilevel"/>
    <w:tmpl w:val="F01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5057DD"/>
    <w:multiLevelType w:val="multilevel"/>
    <w:tmpl w:val="E2C4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AF5677"/>
    <w:multiLevelType w:val="multilevel"/>
    <w:tmpl w:val="A24A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96"/>
    <w:rsid w:val="00692CB6"/>
    <w:rsid w:val="006F333C"/>
    <w:rsid w:val="00803313"/>
    <w:rsid w:val="00C63FA0"/>
    <w:rsid w:val="00CB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32B35"/>
  <w15:chartTrackingRefBased/>
  <w15:docId w15:val="{66F8D40C-0418-4A5D-BFD3-2BE44917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096"/>
    <w:pPr>
      <w:spacing w:after="200" w:line="288" w:lineRule="auto"/>
    </w:pPr>
    <w:rPr>
      <w:rFonts w:eastAsiaTheme="minorEastAsia"/>
      <w:i/>
      <w:iCs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096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0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096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B7096"/>
    <w:rPr>
      <w:rFonts w:asciiTheme="majorHAnsi" w:eastAsiaTheme="majorEastAsia" w:hAnsiTheme="majorHAnsi" w:cstheme="majorBidi"/>
      <w:i/>
      <w:iCs/>
      <w:color w:val="2E74B5" w:themeColor="accent1" w:themeShade="BF"/>
      <w:sz w:val="26"/>
      <w:szCs w:val="26"/>
      <w:lang w:val="en-US"/>
    </w:rPr>
  </w:style>
  <w:style w:type="character" w:styleId="Strong">
    <w:name w:val="Strong"/>
    <w:basedOn w:val="DefaultParagraphFont"/>
    <w:uiPriority w:val="22"/>
    <w:qFormat/>
    <w:rsid w:val="00CB70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7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B70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01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5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2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7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6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431</Words>
  <Characters>2830</Characters>
  <Application>Microsoft Office Word</Application>
  <DocSecurity>0</DocSecurity>
  <Lines>69</Lines>
  <Paragraphs>48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2025-10-28T16:58:00Z</dcterms:created>
  <dcterms:modified xsi:type="dcterms:W3CDTF">2025-10-31T15:09:00Z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c3fb5ea9-a647-48db-b66c-107c8eb4912c</vt:lpwstr>
  </property>
</Properties>
</file>