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48C57" w14:textId="54DE00EC" w:rsidR="00687A65" w:rsidRDefault="00ED6452">
      <w:pPr>
        <w:rPr>
          <w:rFonts w:ascii="Times New Roman" w:hAnsi="Times New Roman" w:cs="Times New Roman"/>
        </w:rPr>
      </w:pPr>
      <w:r w:rsidRPr="00ED6452">
        <w:rPr>
          <w:rFonts w:ascii="Times New Roman" w:hAnsi="Times New Roman" w:cs="Times New Roman"/>
        </w:rPr>
        <w:t>My research so far has been defined less by a single domain and more by a recurring question: what happens when machine learning is applied where the stakes are real?</w:t>
      </w:r>
      <w:r>
        <w:rPr>
          <w:rFonts w:ascii="Times New Roman" w:hAnsi="Times New Roman" w:cs="Times New Roman"/>
        </w:rPr>
        <w:t xml:space="preserve"> </w:t>
      </w:r>
      <w:r w:rsidRPr="00ED6452">
        <w:rPr>
          <w:rFonts w:ascii="Times New Roman" w:hAnsi="Times New Roman" w:cs="Times New Roman"/>
        </w:rPr>
        <w:t xml:space="preserve">That question has taken me from air quality data across four Indian cities, to tuberculosis treatment failure </w:t>
      </w:r>
      <w:proofErr w:type="gramStart"/>
      <w:r>
        <w:rPr>
          <w:rFonts w:ascii="Times New Roman" w:hAnsi="Times New Roman" w:cs="Times New Roman"/>
        </w:rPr>
        <w:t xml:space="preserve">from electronic health </w:t>
      </w:r>
      <w:r w:rsidRPr="00ED6452">
        <w:rPr>
          <w:rFonts w:ascii="Times New Roman" w:hAnsi="Times New Roman" w:cs="Times New Roman"/>
        </w:rPr>
        <w:t>records,</w:t>
      </w:r>
      <w:proofErr w:type="gramEnd"/>
      <w:r w:rsidRPr="00ED6452">
        <w:rPr>
          <w:rFonts w:ascii="Times New Roman" w:hAnsi="Times New Roman" w:cs="Times New Roman"/>
        </w:rPr>
        <w:t xml:space="preserve"> to enterprise survey responses at a national statistics ministry, to a meta-analysis of AI and deep learning methods for hepatocellular and intrahepatic cholangiocarcinoma detection</w:t>
      </w:r>
      <w:r>
        <w:rPr>
          <w:rFonts w:ascii="Times New Roman" w:hAnsi="Times New Roman" w:cs="Times New Roman"/>
        </w:rPr>
        <w:t xml:space="preserve">, </w:t>
      </w:r>
      <w:r w:rsidRPr="00ED6452">
        <w:rPr>
          <w:rFonts w:ascii="Times New Roman" w:hAnsi="Times New Roman" w:cs="Times New Roman"/>
        </w:rPr>
        <w:t>work conducted in collaboration with AIIMS. The thread connecting these projects is not the subject matter but the orientation: applied methods, heterogeneous data, and outcomes that affect people.</w:t>
      </w:r>
    </w:p>
    <w:p w14:paraId="2BABD940" w14:textId="77777777" w:rsidR="00ED6452" w:rsidRDefault="00ED6452">
      <w:pPr>
        <w:rPr>
          <w:rFonts w:ascii="Times New Roman" w:hAnsi="Times New Roman" w:cs="Times New Roman"/>
        </w:rPr>
      </w:pPr>
    </w:p>
    <w:p w14:paraId="5303A15C" w14:textId="2C2435AA" w:rsidR="00ED6452" w:rsidRDefault="00ED64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Greetings! </w:t>
      </w:r>
      <w:r w:rsidRPr="00ED6452">
        <w:rPr>
          <w:rFonts w:ascii="Times New Roman" w:hAnsi="Times New Roman" w:cs="Times New Roman"/>
        </w:rPr>
        <w:t>I am a B.Tech student at Cluster Innovation Centre, University of Delhi</w:t>
      </w:r>
      <w:r>
        <w:rPr>
          <w:rFonts w:ascii="Times New Roman" w:hAnsi="Times New Roman" w:cs="Times New Roman"/>
        </w:rPr>
        <w:t>, currently moving into my senior year</w:t>
      </w:r>
      <w:r w:rsidRPr="00ED6452">
        <w:rPr>
          <w:rFonts w:ascii="Times New Roman" w:hAnsi="Times New Roman" w:cs="Times New Roman"/>
        </w:rPr>
        <w:t xml:space="preserve">, where the program's interdisciplinary structure has pushed me to build both technical depth and the ability to move across problem spaces. My research internship at CIC involved developing a feature-selection framework for AQI forecasting using CPCB datasets spanning four cities, benchmarking ensemble methods including </w:t>
      </w:r>
      <w:proofErr w:type="spellStart"/>
      <w:r w:rsidRPr="00ED6452">
        <w:rPr>
          <w:rFonts w:ascii="Times New Roman" w:hAnsi="Times New Roman" w:cs="Times New Roman"/>
        </w:rPr>
        <w:t>CatBoost</w:t>
      </w:r>
      <w:proofErr w:type="spellEnd"/>
      <w:r w:rsidRPr="00ED6452">
        <w:rPr>
          <w:rFonts w:ascii="Times New Roman" w:hAnsi="Times New Roman" w:cs="Times New Roman"/>
        </w:rPr>
        <w:t xml:space="preserve">, </w:t>
      </w:r>
      <w:proofErr w:type="spellStart"/>
      <w:r w:rsidRPr="00ED6452">
        <w:rPr>
          <w:rFonts w:ascii="Times New Roman" w:hAnsi="Times New Roman" w:cs="Times New Roman"/>
        </w:rPr>
        <w:t>XGBoost</w:t>
      </w:r>
      <w:proofErr w:type="spellEnd"/>
      <w:r w:rsidRPr="00ED6452">
        <w:rPr>
          <w:rFonts w:ascii="Times New Roman" w:hAnsi="Times New Roman" w:cs="Times New Roman"/>
        </w:rPr>
        <w:t xml:space="preserve"> and </w:t>
      </w:r>
      <w:proofErr w:type="spellStart"/>
      <w:r w:rsidRPr="00ED6452">
        <w:rPr>
          <w:rFonts w:ascii="Times New Roman" w:hAnsi="Times New Roman" w:cs="Times New Roman"/>
        </w:rPr>
        <w:t>LightGBM</w:t>
      </w:r>
      <w:proofErr w:type="spellEnd"/>
      <w:r w:rsidRPr="00ED6452">
        <w:rPr>
          <w:rFonts w:ascii="Times New Roman" w:hAnsi="Times New Roman" w:cs="Times New Roman"/>
        </w:rPr>
        <w:t xml:space="preserve">, and conducting episode-based </w:t>
      </w:r>
      <w:proofErr w:type="spellStart"/>
      <w:r w:rsidRPr="00ED6452">
        <w:rPr>
          <w:rFonts w:ascii="Times New Roman" w:hAnsi="Times New Roman" w:cs="Times New Roman"/>
        </w:rPr>
        <w:t>spatio</w:t>
      </w:r>
      <w:proofErr w:type="spellEnd"/>
      <w:r w:rsidRPr="00ED6452">
        <w:rPr>
          <w:rFonts w:ascii="Times New Roman" w:hAnsi="Times New Roman" w:cs="Times New Roman"/>
        </w:rPr>
        <w:t>-temporal analysis of pollution events in Delhi</w:t>
      </w:r>
      <w:r>
        <w:rPr>
          <w:rFonts w:ascii="Times New Roman" w:hAnsi="Times New Roman" w:cs="Times New Roman"/>
        </w:rPr>
        <w:t>,</w:t>
      </w:r>
      <w:r w:rsidRPr="00ED6452">
        <w:rPr>
          <w:rFonts w:ascii="Times New Roman" w:hAnsi="Times New Roman" w:cs="Times New Roman"/>
        </w:rPr>
        <w:t xml:space="preserve"> work that is now being prepared for publication. Simultaneously, a separate project on TB treatment-failure prediction required working with a severely imbalanced clinical dataset, where the challenge was not just model performance but designing a source-aware pipeline that was honest about its own limitations. That tension</w:t>
      </w:r>
      <w:r>
        <w:rPr>
          <w:rFonts w:ascii="Times New Roman" w:hAnsi="Times New Roman" w:cs="Times New Roman"/>
        </w:rPr>
        <w:t>,</w:t>
      </w:r>
      <w:r w:rsidRPr="00ED6452">
        <w:rPr>
          <w:rFonts w:ascii="Times New Roman" w:hAnsi="Times New Roman" w:cs="Times New Roman"/>
        </w:rPr>
        <w:t xml:space="preserve"> between what a model can claim and what it can </w:t>
      </w:r>
      <w:proofErr w:type="gramStart"/>
      <w:r w:rsidRPr="00ED6452">
        <w:rPr>
          <w:rFonts w:ascii="Times New Roman" w:hAnsi="Times New Roman" w:cs="Times New Roman"/>
        </w:rPr>
        <w:t>actually deliver</w:t>
      </w:r>
      <w:proofErr w:type="gramEnd"/>
      <w:r w:rsidRPr="00ED6452">
        <w:rPr>
          <w:rFonts w:ascii="Times New Roman" w:hAnsi="Times New Roman" w:cs="Times New Roman"/>
        </w:rPr>
        <w:t xml:space="preserve"> in a real setting</w:t>
      </w:r>
      <w:r>
        <w:rPr>
          <w:rFonts w:ascii="Times New Roman" w:hAnsi="Times New Roman" w:cs="Times New Roman"/>
        </w:rPr>
        <w:t>,</w:t>
      </w:r>
      <w:r w:rsidRPr="00ED6452">
        <w:rPr>
          <w:rFonts w:ascii="Times New Roman" w:hAnsi="Times New Roman" w:cs="Times New Roman"/>
        </w:rPr>
        <w:t xml:space="preserve"> is something I find myself returning to repeatedly.</w:t>
      </w:r>
    </w:p>
    <w:p w14:paraId="12A674A9" w14:textId="77777777" w:rsidR="00ED6452" w:rsidRDefault="00ED6452">
      <w:pPr>
        <w:rPr>
          <w:rFonts w:ascii="Times New Roman" w:hAnsi="Times New Roman" w:cs="Times New Roman"/>
        </w:rPr>
      </w:pPr>
    </w:p>
    <w:p w14:paraId="3159FD22" w14:textId="3FA0EE78" w:rsidR="00ED6452" w:rsidRDefault="00ED6452">
      <w:pPr>
        <w:rPr>
          <w:rFonts w:ascii="Times New Roman" w:hAnsi="Times New Roman" w:cs="Times New Roman"/>
        </w:rPr>
      </w:pPr>
      <w:r w:rsidRPr="00ED6452">
        <w:rPr>
          <w:rFonts w:ascii="Times New Roman" w:hAnsi="Times New Roman" w:cs="Times New Roman"/>
        </w:rPr>
        <w:t xml:space="preserve">More recently, I joined the Enterprise Survey Division at the Ministry of Statistics and Programme Implementation in Kolkata, where I am analysing </w:t>
      </w:r>
      <w:proofErr w:type="spellStart"/>
      <w:r w:rsidRPr="00ED6452">
        <w:rPr>
          <w:rFonts w:ascii="Times New Roman" w:hAnsi="Times New Roman" w:cs="Times New Roman"/>
        </w:rPr>
        <w:t>paradata</w:t>
      </w:r>
      <w:proofErr w:type="spellEnd"/>
      <w:r w:rsidRPr="00ED6452">
        <w:rPr>
          <w:rFonts w:ascii="Times New Roman" w:hAnsi="Times New Roman" w:cs="Times New Roman"/>
        </w:rPr>
        <w:t xml:space="preserve"> from the ongoing ASISSE survey and have proposed anomaly detection frameworks using statistical and unsupervised learning methods to identify atypical response patterns. The work is open-ended and the scope is still being defined collaboratively with senior statistical officers</w:t>
      </w:r>
      <w:r>
        <w:rPr>
          <w:rFonts w:ascii="Times New Roman" w:hAnsi="Times New Roman" w:cs="Times New Roman"/>
        </w:rPr>
        <w:t xml:space="preserve">, </w:t>
      </w:r>
      <w:r w:rsidRPr="00ED6452">
        <w:rPr>
          <w:rFonts w:ascii="Times New Roman" w:hAnsi="Times New Roman" w:cs="Times New Roman"/>
        </w:rPr>
        <w:t xml:space="preserve">which I have found to be the most instructive kind of research environment. </w:t>
      </w:r>
      <w:r>
        <w:rPr>
          <w:rFonts w:ascii="Times New Roman" w:hAnsi="Times New Roman" w:cs="Times New Roman"/>
        </w:rPr>
        <w:t>My team is also</w:t>
      </w:r>
      <w:r w:rsidRPr="00ED6452">
        <w:rPr>
          <w:rFonts w:ascii="Times New Roman" w:hAnsi="Times New Roman" w:cs="Times New Roman"/>
        </w:rPr>
        <w:t xml:space="preserve"> present</w:t>
      </w:r>
      <w:r>
        <w:rPr>
          <w:rFonts w:ascii="Times New Roman" w:hAnsi="Times New Roman" w:cs="Times New Roman"/>
        </w:rPr>
        <w:t>ing</w:t>
      </w:r>
      <w:r w:rsidRPr="00ED6452">
        <w:rPr>
          <w:rFonts w:ascii="Times New Roman" w:hAnsi="Times New Roman" w:cs="Times New Roman"/>
        </w:rPr>
        <w:t xml:space="preserve"> a paper at the International Marketing Conference 2026 at IIM Jammu </w:t>
      </w:r>
      <w:r>
        <w:rPr>
          <w:rFonts w:ascii="Times New Roman" w:hAnsi="Times New Roman" w:cs="Times New Roman"/>
        </w:rPr>
        <w:t xml:space="preserve">wherein </w:t>
      </w:r>
      <w:r w:rsidRPr="00ED6452">
        <w:rPr>
          <w:rFonts w:ascii="Times New Roman" w:hAnsi="Times New Roman" w:cs="Times New Roman"/>
        </w:rPr>
        <w:t xml:space="preserve">PLS-SEM modelling and clustering </w:t>
      </w:r>
      <w:r>
        <w:rPr>
          <w:rFonts w:ascii="Times New Roman" w:hAnsi="Times New Roman" w:cs="Times New Roman"/>
        </w:rPr>
        <w:t xml:space="preserve">was applied </w:t>
      </w:r>
      <w:r w:rsidRPr="00ED6452">
        <w:rPr>
          <w:rFonts w:ascii="Times New Roman" w:hAnsi="Times New Roman" w:cs="Times New Roman"/>
        </w:rPr>
        <w:t>to evaluate AI</w:t>
      </w:r>
      <w:r>
        <w:rPr>
          <w:rFonts w:ascii="Times New Roman" w:hAnsi="Times New Roman" w:cs="Times New Roman"/>
        </w:rPr>
        <w:t xml:space="preserve"> chat experience</w:t>
      </w:r>
      <w:r w:rsidRPr="00ED6452">
        <w:rPr>
          <w:rFonts w:ascii="Times New Roman" w:hAnsi="Times New Roman" w:cs="Times New Roman"/>
        </w:rPr>
        <w:t>-mediated consumer-brand relationships, which broadened my sense of where quantitative modelling can travel.</w:t>
      </w:r>
    </w:p>
    <w:p w14:paraId="61FF5BF9" w14:textId="77777777" w:rsidR="00ED6452" w:rsidRDefault="00ED6452">
      <w:pPr>
        <w:rPr>
          <w:rFonts w:ascii="Times New Roman" w:hAnsi="Times New Roman" w:cs="Times New Roman"/>
        </w:rPr>
      </w:pPr>
    </w:p>
    <w:p w14:paraId="503730DC" w14:textId="63F208F9" w:rsidR="00ED6452" w:rsidRDefault="00ED6452">
      <w:pPr>
        <w:rPr>
          <w:rFonts w:ascii="Times New Roman" w:hAnsi="Times New Roman" w:cs="Times New Roman"/>
        </w:rPr>
      </w:pPr>
      <w:r w:rsidRPr="00ED6452">
        <w:rPr>
          <w:rFonts w:ascii="Times New Roman" w:hAnsi="Times New Roman" w:cs="Times New Roman"/>
        </w:rPr>
        <w:t>What draws me to the Google Student Researcher Program is precisely this: the opportunity to work on problems that are large enough that individual methods cannot solve them alone, and with researchers whose thinking I can learn from directly. My experience has been mentored throughout</w:t>
      </w:r>
      <w:r>
        <w:rPr>
          <w:rFonts w:ascii="Times New Roman" w:hAnsi="Times New Roman" w:cs="Times New Roman"/>
        </w:rPr>
        <w:t>;</w:t>
      </w:r>
      <w:r w:rsidRPr="00ED6452">
        <w:rPr>
          <w:rFonts w:ascii="Times New Roman" w:hAnsi="Times New Roman" w:cs="Times New Roman"/>
        </w:rPr>
        <w:t xml:space="preserve"> by Prof. Shobha Bagai, Dr. Harendra Pal Singh, and Prof. Mahima Kaushik</w:t>
      </w:r>
      <w:r>
        <w:rPr>
          <w:rFonts w:ascii="Times New Roman" w:hAnsi="Times New Roman" w:cs="Times New Roman"/>
        </w:rPr>
        <w:t>,</w:t>
      </w:r>
      <w:r w:rsidRPr="00ED6452">
        <w:rPr>
          <w:rFonts w:ascii="Times New Roman" w:hAnsi="Times New Roman" w:cs="Times New Roman"/>
        </w:rPr>
        <w:t xml:space="preserve"> and I have found that the most meaningful growth happens when I am close enough to expertise to understand what I do not yet know. I am at an early enough stage in my research trajectory that the direction I take in the next year will matter considerably, and I would rather spend it on problems that are genuinely hard than on ones with pre-known answers.</w:t>
      </w:r>
    </w:p>
    <w:p w14:paraId="138E5078" w14:textId="77777777" w:rsidR="00ED6452" w:rsidRDefault="00ED6452">
      <w:pPr>
        <w:rPr>
          <w:rFonts w:ascii="Times New Roman" w:hAnsi="Times New Roman" w:cs="Times New Roman"/>
        </w:rPr>
      </w:pPr>
    </w:p>
    <w:p w14:paraId="1F91607D" w14:textId="0D6AF084" w:rsidR="00ED6452" w:rsidRDefault="00ED6452">
      <w:pPr>
        <w:rPr>
          <w:rFonts w:ascii="Times New Roman" w:hAnsi="Times New Roman" w:cs="Times New Roman"/>
        </w:rPr>
      </w:pPr>
      <w:r w:rsidRPr="00ED6452">
        <w:rPr>
          <w:rFonts w:ascii="Times New Roman" w:hAnsi="Times New Roman" w:cs="Times New Roman"/>
        </w:rPr>
        <w:t>I am applying from India and will be returning to my degree program thereafter. I am open to any research area where applied ML, data science, or interdisciplinary quantitative work is relevant</w:t>
      </w:r>
      <w:r>
        <w:rPr>
          <w:rFonts w:ascii="Times New Roman" w:hAnsi="Times New Roman" w:cs="Times New Roman"/>
        </w:rPr>
        <w:t>, a</w:t>
      </w:r>
      <w:r w:rsidRPr="00ED6452">
        <w:rPr>
          <w:rFonts w:ascii="Times New Roman" w:hAnsi="Times New Roman" w:cs="Times New Roman"/>
        </w:rPr>
        <w:t>nd I bring with me a demonstrated willingness to work in unfamiliar territory.</w:t>
      </w:r>
    </w:p>
    <w:p w14:paraId="54EAC5C7" w14:textId="77777777" w:rsidR="00ED6452" w:rsidRDefault="00ED6452">
      <w:pPr>
        <w:rPr>
          <w:rFonts w:ascii="Times New Roman" w:hAnsi="Times New Roman" w:cs="Times New Roman"/>
        </w:rPr>
      </w:pPr>
    </w:p>
    <w:p w14:paraId="4B921F7F" w14:textId="250DFA11" w:rsidR="00ED6452" w:rsidRDefault="00ED64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Regards,</w:t>
      </w:r>
    </w:p>
    <w:p w14:paraId="254CA60B" w14:textId="71A16BCE" w:rsidR="00ED6452" w:rsidRDefault="00ED64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Abitatha Roy</w:t>
      </w:r>
    </w:p>
    <w:p w14:paraId="35DA171F" w14:textId="5672BABD" w:rsidR="00ED6452" w:rsidRDefault="00ED6452">
      <w:pPr>
        <w:rPr>
          <w:rFonts w:ascii="Times New Roman" w:hAnsi="Times New Roman" w:cs="Times New Roman"/>
        </w:rPr>
      </w:pPr>
      <w:r w:rsidRPr="00ED6452">
        <w:rPr>
          <w:rFonts w:ascii="Times New Roman" w:hAnsi="Times New Roman" w:cs="Times New Roman"/>
        </w:rPr>
        <w:t>abitatharoy@gmail.com</w:t>
      </w:r>
    </w:p>
    <w:p w14:paraId="403E70DB" w14:textId="07DFA0C2" w:rsidR="00ED6452" w:rsidRPr="00ED6452" w:rsidRDefault="00ED64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abitatharoy@cic.du.ac.in</w:t>
      </w:r>
    </w:p>
    <w:sectPr w:rsidR="00ED6452" w:rsidRPr="00ED64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452"/>
    <w:rsid w:val="00436F14"/>
    <w:rsid w:val="00687A65"/>
    <w:rsid w:val="009758B3"/>
    <w:rsid w:val="00E76130"/>
    <w:rsid w:val="00ED6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D45BB"/>
  <w15:chartTrackingRefBased/>
  <w15:docId w15:val="{5BD37674-4DEC-4843-A061-F4D638435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4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4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4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4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4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4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4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4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4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4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4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4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4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4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4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4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4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4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4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4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4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4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4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4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4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4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45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64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64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533</Words>
  <Characters>3044</Characters>
  <Application>Microsoft Office Word</Application>
  <DocSecurity>0</DocSecurity>
  <Lines>25</Lines>
  <Paragraphs>7</Paragraphs>
  <ScaleCrop>false</ScaleCrop>
  <Company/>
  <LinksUpToDate>false</LinksUpToDate>
  <CharactersWithSpaces>3570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Debashis Roy</dc:creator>
  <cp:keywords/>
  <dc:description/>
  <cp:lastModifiedBy>Debashis Roy</cp:lastModifiedBy>
  <cp:revision>1</cp:revision>
  <dcterms:created xsi:type="dcterms:W3CDTF">2026-06-10T07:20:00Z</dcterms:created>
  <dcterms:modified xsi:type="dcterms:W3CDTF">2026-06-10T07:29:00Z</dcterms:modified>
</cp:coreProperties>
</file>