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ANÁLISIS DE COSTOS, CALIDAD Y RIESGOS</w:t>
      </w:r>
    </w:p>
    <w:p>
      <w:pPr>
        <w:spacing w:after="80"/>
        <w:jc w:val="center"/>
      </w:pPr>
      <w:r>
        <w:rPr>
          <w:b w:val="0"/>
          <w:i w:val="0"/>
          <w:sz w:val="24"/>
        </w:rPr>
        <w:t>Simulación VR de batería con juego de ritmo</w:t>
      </w:r>
    </w:p>
    <w:p>
      <w:pPr>
        <w:spacing w:after="480"/>
        <w:jc w:val="center"/>
      </w:pPr>
      <w:r>
        <w:rPr>
          <w:b w:val="0"/>
          <w:i/>
          <w:sz w:val="21"/>
        </w:rPr>
        <w:t>Estimación ascendente sobre tarifas ancladas a fuentes oficiales</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Marco de referencia</w:t>
            </w:r>
          </w:p>
        </w:tc>
        <w:tc>
          <w:tcPr>
            <w:tcW w:type="dxa" w:w="6236"/>
          </w:tcPr>
          <w:p>
            <w:pPr>
              <w:spacing w:after="40"/>
            </w:pPr>
            <w:r/>
            <w:r>
              <w:rPr>
                <w:sz w:val="20"/>
              </w:rPr>
              <w:t>Guía PMBOK: áreas 7 Costos, 8 Calidad y 11 Riesgos</w:t>
            </w:r>
          </w:p>
        </w:tc>
      </w:tr>
      <w:tr>
        <w:tc>
          <w:tcPr>
            <w:tcW w:type="dxa" w:w="2551"/>
          </w:tcPr>
          <w:p>
            <w:pPr>
              <w:spacing w:after="40"/>
            </w:pPr>
            <w:r/>
            <w:r>
              <w:rPr>
                <w:sz w:val="20"/>
              </w:rPr>
              <w:t>Técnica de estimación</w:t>
            </w:r>
          </w:p>
        </w:tc>
        <w:tc>
          <w:tcPr>
            <w:tcW w:type="dxa" w:w="6236"/>
          </w:tcPr>
          <w:p>
            <w:pPr>
              <w:spacing w:after="40"/>
            </w:pPr>
            <w:r/>
            <w:r>
              <w:rPr>
                <w:sz w:val="20"/>
              </w:rPr>
              <w:t>Ascendente (bottom-up), sobre 257 actividades</w:t>
            </w:r>
          </w:p>
        </w:tc>
      </w:tr>
      <w:tr>
        <w:tc>
          <w:tcPr>
            <w:tcW w:type="dxa" w:w="2551"/>
          </w:tcPr>
          <w:p>
            <w:pPr>
              <w:spacing w:after="40"/>
            </w:pPr>
            <w:r/>
            <w:r>
              <w:rPr>
                <w:sz w:val="20"/>
              </w:rPr>
              <w:t>Base de las tarifas</w:t>
            </w:r>
          </w:p>
        </w:tc>
        <w:tc>
          <w:tcPr>
            <w:tcW w:type="dxa" w:w="6236"/>
          </w:tcPr>
          <w:p>
            <w:pPr>
              <w:spacing w:after="40"/>
            </w:pPr>
            <w:r/>
            <w:r>
              <w:rPr>
                <w:sz w:val="20"/>
              </w:rPr>
              <w:t>Salario mínimo general vigente, con escala por responsabilidad</w:t>
            </w:r>
          </w:p>
        </w:tc>
      </w:tr>
      <w:tr>
        <w:tc>
          <w:tcPr>
            <w:tcW w:type="dxa" w:w="2551"/>
          </w:tcPr>
          <w:p>
            <w:pPr>
              <w:spacing w:after="40"/>
            </w:pPr>
            <w:r/>
            <w:r>
              <w:rPr>
                <w:sz w:val="20"/>
              </w:rPr>
              <w:t>Esfuerzo estimado</w:t>
            </w:r>
          </w:p>
        </w:tc>
        <w:tc>
          <w:tcPr>
            <w:tcW w:type="dxa" w:w="6236"/>
          </w:tcPr>
          <w:p>
            <w:pPr>
              <w:spacing w:after="40"/>
            </w:pPr>
            <w:r/>
            <w:r>
              <w:rPr>
                <w:sz w:val="20"/>
              </w:rPr>
              <w:t>1,978 horas</w:t>
            </w:r>
          </w:p>
        </w:tc>
      </w:tr>
      <w:tr>
        <w:tc>
          <w:tcPr>
            <w:tcW w:type="dxa" w:w="2551"/>
          </w:tcPr>
          <w:p>
            <w:pPr>
              <w:spacing w:after="40"/>
            </w:pPr>
            <w:r/>
            <w:r>
              <w:rPr>
                <w:sz w:val="20"/>
              </w:rPr>
              <w:t>Presupuesto total</w:t>
            </w:r>
          </w:p>
        </w:tc>
        <w:tc>
          <w:tcPr>
            <w:tcW w:type="dxa" w:w="6236"/>
          </w:tcPr>
          <w:p>
            <w:pPr>
              <w:spacing w:after="40"/>
            </w:pPr>
            <w:r/>
            <w:r>
              <w:rPr>
                <w:sz w:val="20"/>
              </w:rPr>
              <w:t>$104,013</w:t>
            </w:r>
          </w:p>
        </w:tc>
      </w:tr>
      <w:tr>
        <w:tc>
          <w:tcPr>
            <w:tcW w:type="dxa" w:w="2551"/>
          </w:tcPr>
          <w:p>
            <w:pPr>
              <w:spacing w:after="40"/>
            </w:pPr>
            <w:r/>
            <w:r>
              <w:rPr>
                <w:sz w:val="20"/>
              </w:rPr>
              <w:t>Fecha</w:t>
            </w:r>
          </w:p>
        </w:tc>
        <w:tc>
          <w:tcPr>
            <w:tcW w:type="dxa" w:w="6236"/>
          </w:tcPr>
          <w:p>
            <w:pPr>
              <w:spacing w:after="40"/>
            </w:pPr>
            <w:r/>
            <w:r>
              <w:rPr>
                <w:sz w:val="20"/>
              </w:rPr>
              <w:t>14 de septiembre de 2026</w:t>
            </w:r>
          </w:p>
        </w:tc>
      </w:tr>
    </w:tbl>
    <w:p>
      <w:pPr>
        <w:spacing w:after="40"/>
      </w:pPr>
    </w:p>
    <w:p>
      <w:r>
        <w:br w:type="page"/>
      </w:r>
    </w:p>
    <w:p>
      <w:pPr>
        <w:pStyle w:val="Heading1"/>
      </w:pPr>
      <w:r>
        <w:t>1. Alcance del documento</w:t>
      </w:r>
    </w:p>
    <w:p>
      <w:pPr>
        <w:spacing w:after="160"/>
        <w:jc w:val="both"/>
      </w:pPr>
      <w:r>
        <w:rPr>
          <w:b w:val="0"/>
          <w:i w:val="0"/>
        </w:rPr>
        <w:t>Este documento desarrolla tres áreas de conocimiento de la guía PMBOK sobre el proyecto de simulación de batería en realidad virtual con juego de ritmo, tomando como base las 257 actividades definidas por el equipo y la red de precedencias del documento de ruta crítica.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268"/>
          </w:tcPr>
          <w:p>
            <w:pPr>
              <w:spacing w:after="40"/>
              <w:jc w:val="center"/>
            </w:pPr>
            <w:r/>
            <w:r>
              <w:rPr>
                <w:b/>
                <w:sz w:val="19"/>
              </w:rPr>
              <w:t>Área</w:t>
            </w:r>
          </w:p>
        </w:tc>
        <w:tc>
          <w:tcPr>
            <w:tcW w:type="dxa" w:w="5329"/>
          </w:tcPr>
          <w:p>
            <w:pPr>
              <w:spacing w:after="40"/>
              <w:jc w:val="center"/>
            </w:pPr>
            <w:r/>
            <w:r>
              <w:rPr>
                <w:b/>
                <w:sz w:val="19"/>
              </w:rPr>
              <w:t>Procesos que se desarrollan</w:t>
            </w:r>
          </w:p>
        </w:tc>
        <w:tc>
          <w:tcPr>
            <w:tcW w:type="dxa" w:w="1474"/>
          </w:tcPr>
          <w:p>
            <w:pPr>
              <w:spacing w:after="40"/>
              <w:jc w:val="center"/>
            </w:pPr>
            <w:r/>
            <w:r>
              <w:rPr>
                <w:b/>
                <w:sz w:val="19"/>
              </w:rPr>
              <w:t>Sección</w:t>
            </w:r>
          </w:p>
        </w:tc>
      </w:tr>
      <w:tr>
        <w:tc>
          <w:tcPr>
            <w:tcW w:type="dxa" w:w="2268"/>
          </w:tcPr>
          <w:p>
            <w:pPr>
              <w:spacing w:after="40"/>
            </w:pPr>
            <w:r/>
            <w:r>
              <w:rPr>
                <w:sz w:val="19"/>
              </w:rPr>
              <w:t>7. Gestión de los Costos</w:t>
            </w:r>
          </w:p>
        </w:tc>
        <w:tc>
          <w:tcPr>
            <w:tcW w:type="dxa" w:w="5329"/>
          </w:tcPr>
          <w:p>
            <w:pPr>
              <w:spacing w:after="40"/>
            </w:pPr>
            <w:r/>
            <w:r>
              <w:rPr>
                <w:sz w:val="19"/>
              </w:rPr>
              <w:t>7.1 Planificar la gestión de los costos · 7.2 Estimar los costos · 7.3 Determinar el presupuesto · 7.4 Controlar los costos</w:t>
            </w:r>
          </w:p>
        </w:tc>
        <w:tc>
          <w:tcPr>
            <w:tcW w:type="dxa" w:w="1474"/>
          </w:tcPr>
          <w:p>
            <w:pPr>
              <w:spacing w:after="40"/>
            </w:pPr>
            <w:r/>
            <w:r>
              <w:rPr>
                <w:sz w:val="19"/>
              </w:rPr>
              <w:t>2 a 8 y 13</w:t>
            </w:r>
          </w:p>
        </w:tc>
      </w:tr>
      <w:tr>
        <w:tc>
          <w:tcPr>
            <w:tcW w:type="dxa" w:w="2268"/>
          </w:tcPr>
          <w:p>
            <w:pPr>
              <w:spacing w:after="40"/>
            </w:pPr>
            <w:r/>
            <w:r>
              <w:rPr>
                <w:sz w:val="19"/>
              </w:rPr>
              <w:t>8. Gestión de la Calidad</w:t>
            </w:r>
          </w:p>
        </w:tc>
        <w:tc>
          <w:tcPr>
            <w:tcW w:type="dxa" w:w="5329"/>
          </w:tcPr>
          <w:p>
            <w:pPr>
              <w:spacing w:after="40"/>
            </w:pPr>
            <w:r/>
            <w:r>
              <w:rPr>
                <w:sz w:val="19"/>
              </w:rPr>
              <w:t>Análisis del costo de la calidad, como insumo de 8.1 Planificar la gestión de la calidad</w:t>
            </w:r>
          </w:p>
        </w:tc>
        <w:tc>
          <w:tcPr>
            <w:tcW w:type="dxa" w:w="1474"/>
          </w:tcPr>
          <w:p>
            <w:pPr>
              <w:spacing w:after="40"/>
            </w:pPr>
            <w:r/>
            <w:r>
              <w:rPr>
                <w:sz w:val="19"/>
              </w:rPr>
              <w:t>11</w:t>
            </w:r>
          </w:p>
        </w:tc>
      </w:tr>
      <w:tr>
        <w:tc>
          <w:tcPr>
            <w:tcW w:type="dxa" w:w="2268"/>
          </w:tcPr>
          <w:p>
            <w:pPr>
              <w:spacing w:after="40"/>
            </w:pPr>
            <w:r/>
            <w:r>
              <w:rPr>
                <w:sz w:val="19"/>
              </w:rPr>
              <w:t>11. Gestión de los Riesgos</w:t>
            </w:r>
          </w:p>
        </w:tc>
        <w:tc>
          <w:tcPr>
            <w:tcW w:type="dxa" w:w="5329"/>
          </w:tcPr>
          <w:p>
            <w:pPr>
              <w:spacing w:after="40"/>
            </w:pPr>
            <w:r/>
            <w:r>
              <w:rPr>
                <w:sz w:val="19"/>
              </w:rPr>
              <w:t>11.2 Identificar los riesgos · 11.3 Análisis cualitativo · 11.4 Análisis cuantitativo</w:t>
            </w:r>
          </w:p>
        </w:tc>
        <w:tc>
          <w:tcPr>
            <w:tcW w:type="dxa" w:w="1474"/>
          </w:tcPr>
          <w:p>
            <w:pPr>
              <w:spacing w:after="40"/>
            </w:pPr>
            <w:r/>
            <w:r>
              <w:rPr>
                <w:sz w:val="19"/>
              </w:rPr>
              <w:t>12</w:t>
            </w:r>
          </w:p>
        </w:tc>
      </w:tr>
    </w:tbl>
    <w:p>
      <w:pPr>
        <w:spacing w:after="40"/>
      </w:pPr>
    </w:p>
    <w:p>
      <w:pPr>
        <w:spacing w:after="160"/>
        <w:jc w:val="both"/>
      </w:pPr>
      <w:r>
        <w:rPr>
          <w:b w:val="0"/>
          <w:i w:val="0"/>
        </w:rPr>
        <w:t>Los planes formales de gestión de la calidad y de los riesgos, con sus políticas, roles, respuestas y procesos de implementación y monitoreo, se desarrollan en el documento «Plan de Gestión de la Calidad y Plan de Gestión de los Riesgos». Aquí se presenta el análisis numérico que los sustenta.</w:t>
      </w:r>
    </w:p>
    <w:p>
      <w:pPr>
        <w:pStyle w:val="Heading1"/>
      </w:pPr>
      <w:r>
        <w:t>2. Planificar la gestión de los costos</w:t>
      </w:r>
    </w:p>
    <w:p>
      <w:pPr>
        <w:spacing w:after="160"/>
        <w:jc w:val="both"/>
      </w:pPr>
      <w:r>
        <w:rPr>
          <w:b w:val="0"/>
          <w:i w:val="0"/>
        </w:rPr>
        <w:t>Este proceso establece las políticas y procedimientos con los que se estiman, presupuestan y controlan los costos del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2494"/>
          </w:tcPr>
          <w:p>
            <w:pPr>
              <w:spacing w:after="40"/>
              <w:jc w:val="center"/>
            </w:pPr>
            <w:r/>
            <w:r>
              <w:rPr>
                <w:b/>
                <w:sz w:val="19"/>
              </w:rPr>
              <w:t>Concepto</w:t>
            </w:r>
          </w:p>
        </w:tc>
        <w:tc>
          <w:tcPr>
            <w:tcW w:type="dxa" w:w="6576"/>
          </w:tcPr>
          <w:p>
            <w:pPr>
              <w:spacing w:after="40"/>
              <w:jc w:val="center"/>
            </w:pPr>
            <w:r/>
            <w:r>
              <w:rPr>
                <w:b/>
                <w:sz w:val="19"/>
              </w:rPr>
              <w:t>Definición adoptada</w:t>
            </w:r>
          </w:p>
        </w:tc>
      </w:tr>
      <w:tr>
        <w:tc>
          <w:tcPr>
            <w:tcW w:type="dxa" w:w="2494"/>
          </w:tcPr>
          <w:p>
            <w:pPr>
              <w:spacing w:after="40"/>
            </w:pPr>
            <w:r/>
            <w:r>
              <w:rPr>
                <w:sz w:val="19"/>
              </w:rPr>
              <w:t>Unidad de medida del esfuerzo</w:t>
            </w:r>
          </w:p>
        </w:tc>
        <w:tc>
          <w:tcPr>
            <w:tcW w:type="dxa" w:w="6576"/>
          </w:tcPr>
          <w:p>
            <w:pPr>
              <w:spacing w:after="40"/>
            </w:pPr>
            <w:r/>
            <w:r>
              <w:rPr>
                <w:sz w:val="19"/>
              </w:rPr>
              <w:t>Hora-persona. Las duraciones de las actividades se expresan en días laborables de ocho horas y se convierten a horas para costear.</w:t>
            </w:r>
          </w:p>
        </w:tc>
      </w:tr>
      <w:tr>
        <w:tc>
          <w:tcPr>
            <w:tcW w:type="dxa" w:w="2494"/>
          </w:tcPr>
          <w:p>
            <w:pPr>
              <w:spacing w:after="40"/>
            </w:pPr>
            <w:r/>
            <w:r>
              <w:rPr>
                <w:sz w:val="19"/>
              </w:rPr>
              <w:t>Moneda</w:t>
            </w:r>
          </w:p>
        </w:tc>
        <w:tc>
          <w:tcPr>
            <w:tcW w:type="dxa" w:w="6576"/>
          </w:tcPr>
          <w:p>
            <w:pPr>
              <w:spacing w:after="40"/>
            </w:pPr>
            <w:r/>
            <w:r>
              <w:rPr>
                <w:sz w:val="19"/>
              </w:rPr>
              <w:t>Peso mexicano (MXN), a precios de 2026. No se aplica inflación: el proyecto dura ocho semanas.</w:t>
            </w:r>
          </w:p>
        </w:tc>
      </w:tr>
      <w:tr>
        <w:tc>
          <w:tcPr>
            <w:tcW w:type="dxa" w:w="2494"/>
          </w:tcPr>
          <w:p>
            <w:pPr>
              <w:spacing w:after="40"/>
            </w:pPr>
            <w:r/>
            <w:r>
              <w:rPr>
                <w:sz w:val="19"/>
              </w:rPr>
              <w:t>Nivel de precisión</w:t>
            </w:r>
          </w:p>
        </w:tc>
        <w:tc>
          <w:tcPr>
            <w:tcW w:type="dxa" w:w="6576"/>
          </w:tcPr>
          <w:p>
            <w:pPr>
              <w:spacing w:after="40"/>
            </w:pPr>
            <w:r/>
            <w:r>
              <w:rPr>
                <w:sz w:val="19"/>
              </w:rPr>
              <w:t>Los montos se redondean al peso. Las tarifas por hora se expresan con dos decimales.</w:t>
            </w:r>
          </w:p>
        </w:tc>
      </w:tr>
      <w:tr>
        <w:tc>
          <w:tcPr>
            <w:tcW w:type="dxa" w:w="2494"/>
          </w:tcPr>
          <w:p>
            <w:pPr>
              <w:spacing w:after="40"/>
            </w:pPr>
            <w:r/>
            <w:r>
              <w:rPr>
                <w:sz w:val="19"/>
              </w:rPr>
              <w:t>Nivel de exactitud</w:t>
            </w:r>
          </w:p>
        </w:tc>
        <w:tc>
          <w:tcPr>
            <w:tcW w:type="dxa" w:w="6576"/>
          </w:tcPr>
          <w:p>
            <w:pPr>
              <w:spacing w:after="40"/>
            </w:pPr>
            <w:r/>
            <w:r>
              <w:rPr>
                <w:sz w:val="19"/>
              </w:rPr>
              <w:t>±10 % sobre la línea base, que corresponde a una estimación definitiva conforme a la clasificación de la guía.</w:t>
            </w:r>
          </w:p>
        </w:tc>
      </w:tr>
      <w:tr>
        <w:tc>
          <w:tcPr>
            <w:tcW w:type="dxa" w:w="2494"/>
          </w:tcPr>
          <w:p>
            <w:pPr>
              <w:spacing w:after="40"/>
            </w:pPr>
            <w:r/>
            <w:r>
              <w:rPr>
                <w:sz w:val="19"/>
              </w:rPr>
              <w:t>Enlace con la estructura de desglose</w:t>
            </w:r>
          </w:p>
        </w:tc>
        <w:tc>
          <w:tcPr>
            <w:tcW w:type="dxa" w:w="6576"/>
          </w:tcPr>
          <w:p>
            <w:pPr>
              <w:spacing w:after="40"/>
            </w:pPr>
            <w:r/>
            <w:r>
              <w:rPr>
                <w:sz w:val="19"/>
              </w:rPr>
              <w:t>Cada actividad pertenece a un grupo de claves y cada grupo a un área. Los tres niveles son cuentas de control.</w:t>
            </w:r>
          </w:p>
        </w:tc>
      </w:tr>
      <w:tr>
        <w:tc>
          <w:tcPr>
            <w:tcW w:type="dxa" w:w="2494"/>
          </w:tcPr>
          <w:p>
            <w:pPr>
              <w:spacing w:after="40"/>
            </w:pPr>
            <w:r/>
            <w:r>
              <w:rPr>
                <w:sz w:val="19"/>
              </w:rPr>
              <w:t>Umbral de control</w:t>
            </w:r>
          </w:p>
        </w:tc>
        <w:tc>
          <w:tcPr>
            <w:tcW w:type="dxa" w:w="6576"/>
          </w:tcPr>
          <w:p>
            <w:pPr>
              <w:spacing w:after="40"/>
            </w:pPr>
            <w:r/>
            <w:r>
              <w:rPr>
                <w:sz w:val="19"/>
              </w:rPr>
              <w:t>Una desviación acumulada superior al 10 % sobre la línea base en cualquier área obliga a informar al director del proyecto.</w:t>
            </w:r>
          </w:p>
        </w:tc>
      </w:tr>
      <w:tr>
        <w:tc>
          <w:tcPr>
            <w:tcW w:type="dxa" w:w="2494"/>
          </w:tcPr>
          <w:p>
            <w:pPr>
              <w:spacing w:after="40"/>
            </w:pPr>
            <w:r/>
            <w:r>
              <w:rPr>
                <w:sz w:val="19"/>
              </w:rPr>
              <w:t>Regla de medición del desempeño</w:t>
            </w:r>
          </w:p>
        </w:tc>
        <w:tc>
          <w:tcPr>
            <w:tcW w:type="dxa" w:w="6576"/>
          </w:tcPr>
          <w:p>
            <w:pPr>
              <w:spacing w:after="40"/>
            </w:pPr>
            <w:r/>
            <w:r>
              <w:rPr>
                <w:sz w:val="19"/>
              </w:rPr>
              <w:t>Valor ganado con la regla 0/100: una actividad aporta valor solo cuando cumple su criterio de aceptación. No se reconoce avance parcial.</w:t>
            </w:r>
          </w:p>
        </w:tc>
      </w:tr>
      <w:tr>
        <w:tc>
          <w:tcPr>
            <w:tcW w:type="dxa" w:w="2494"/>
          </w:tcPr>
          <w:p>
            <w:pPr>
              <w:spacing w:after="40"/>
            </w:pPr>
            <w:r/>
            <w:r>
              <w:rPr>
                <w:sz w:val="19"/>
              </w:rPr>
              <w:t>Formato de los informes</w:t>
            </w:r>
          </w:p>
        </w:tc>
        <w:tc>
          <w:tcPr>
            <w:tcW w:type="dxa" w:w="6576"/>
          </w:tcPr>
          <w:p>
            <w:pPr>
              <w:spacing w:after="40"/>
            </w:pPr>
            <w:r/>
            <w:r>
              <w:rPr>
                <w:sz w:val="19"/>
              </w:rPr>
              <w:t>Informe semanal de costo por área, con valor planificado, valor ganado y los índices de desempeño.</w:t>
            </w:r>
          </w:p>
        </w:tc>
      </w:tr>
    </w:tbl>
    <w:p>
      <w:pPr>
        <w:spacing w:after="40"/>
      </w:pPr>
    </w:p>
    <w:p>
      <w:pPr>
        <w:pStyle w:val="Heading1"/>
      </w:pPr>
      <w:r>
        <w:t>3. Estimar los costos: elección de la técnica</w:t>
      </w:r>
    </w:p>
    <w:p>
      <w:pPr>
        <w:spacing w:after="160"/>
        <w:jc w:val="both"/>
      </w:pPr>
      <w:r>
        <w:rPr>
          <w:b w:val="0"/>
          <w:i w:val="0"/>
        </w:rPr>
        <w:t>La guía PMBOK reconoce varias técnicas para estimar costos. Se evaluaron tres y se eligió la estimación ascendente.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28"/>
          </w:tcPr>
          <w:p>
            <w:pPr>
              <w:spacing w:after="40"/>
              <w:jc w:val="center"/>
            </w:pPr>
            <w:r/>
            <w:r>
              <w:rPr>
                <w:b/>
                <w:sz w:val="19"/>
              </w:rPr>
              <w:t>Técnica</w:t>
            </w:r>
          </w:p>
        </w:tc>
        <w:tc>
          <w:tcPr>
            <w:tcW w:type="dxa" w:w="3175"/>
          </w:tcPr>
          <w:p>
            <w:pPr>
              <w:spacing w:after="40"/>
              <w:jc w:val="center"/>
            </w:pPr>
            <w:r/>
            <w:r>
              <w:rPr>
                <w:b/>
                <w:sz w:val="19"/>
              </w:rPr>
              <w:t>En qué consiste</w:t>
            </w:r>
          </w:p>
        </w:tc>
        <w:tc>
          <w:tcPr>
            <w:tcW w:type="dxa" w:w="3969"/>
          </w:tcPr>
          <w:p>
            <w:pPr>
              <w:spacing w:after="40"/>
              <w:jc w:val="center"/>
            </w:pPr>
            <w:r/>
            <w:r>
              <w:rPr>
                <w:b/>
                <w:sz w:val="19"/>
              </w:rPr>
              <w:t>Por qué se descartó o se eligió</w:t>
            </w:r>
          </w:p>
        </w:tc>
      </w:tr>
      <w:tr>
        <w:tc>
          <w:tcPr>
            <w:tcW w:type="dxa" w:w="1928"/>
          </w:tcPr>
          <w:p>
            <w:pPr>
              <w:spacing w:after="40"/>
            </w:pPr>
            <w:r/>
            <w:r>
              <w:rPr>
                <w:sz w:val="19"/>
              </w:rPr>
              <w:t>Estimación análoga</w:t>
            </w:r>
          </w:p>
        </w:tc>
        <w:tc>
          <w:tcPr>
            <w:tcW w:type="dxa" w:w="3175"/>
          </w:tcPr>
          <w:p>
            <w:pPr>
              <w:spacing w:after="40"/>
            </w:pPr>
            <w:r/>
            <w:r>
              <w:rPr>
                <w:sz w:val="19"/>
              </w:rPr>
              <w:t>Tomar el costo de un proyecto anterior parecido y ajustarlo.</w:t>
            </w:r>
          </w:p>
        </w:tc>
        <w:tc>
          <w:tcPr>
            <w:tcW w:type="dxa" w:w="3969"/>
          </w:tcPr>
          <w:p>
            <w:pPr>
              <w:spacing w:after="40"/>
            </w:pPr>
            <w:r/>
            <w:r>
              <w:rPr>
                <w:sz w:val="19"/>
              </w:rPr>
              <w:t>Descartada. El equipo no ha ejecutado ningún proyecto de realidad virtual previo, de modo que no existe un referente del cual partir.</w:t>
            </w:r>
          </w:p>
        </w:tc>
      </w:tr>
      <w:tr>
        <w:tc>
          <w:tcPr>
            <w:tcW w:type="dxa" w:w="1928"/>
          </w:tcPr>
          <w:p>
            <w:pPr>
              <w:spacing w:after="40"/>
            </w:pPr>
            <w:r/>
            <w:r>
              <w:rPr>
                <w:sz w:val="19"/>
              </w:rPr>
              <w:t>Estimación paramétrica</w:t>
            </w:r>
          </w:p>
        </w:tc>
        <w:tc>
          <w:tcPr>
            <w:tcW w:type="dxa" w:w="3175"/>
          </w:tcPr>
          <w:p>
            <w:pPr>
              <w:spacing w:after="40"/>
            </w:pPr>
            <w:r/>
            <w:r>
              <w:rPr>
                <w:sz w:val="19"/>
              </w:rPr>
              <w:t>Aplicar una relación estadística, por ejemplo un costo por punto de función o por línea de código.</w:t>
            </w:r>
          </w:p>
        </w:tc>
        <w:tc>
          <w:tcPr>
            <w:tcW w:type="dxa" w:w="3969"/>
          </w:tcPr>
          <w:p>
            <w:pPr>
              <w:spacing w:after="40"/>
            </w:pPr>
            <w:r/>
            <w:r>
              <w:rPr>
                <w:sz w:val="19"/>
              </w:rPr>
              <w:t>Descartada. No se dispone de datos históricos propios para calibrar el parámetro, y los valores publicados para otras industrias no son trasladables.</w:t>
            </w:r>
          </w:p>
        </w:tc>
      </w:tr>
      <w:tr>
        <w:tc>
          <w:tcPr>
            <w:tcW w:type="dxa" w:w="1928"/>
          </w:tcPr>
          <w:p>
            <w:pPr>
              <w:spacing w:after="40"/>
            </w:pPr>
            <w:r/>
            <w:r>
              <w:rPr>
                <w:sz w:val="19"/>
              </w:rPr>
              <w:t>Estimación ascendente</w:t>
            </w:r>
          </w:p>
        </w:tc>
        <w:tc>
          <w:tcPr>
            <w:tcW w:type="dxa" w:w="3175"/>
          </w:tcPr>
          <w:p>
            <w:pPr>
              <w:spacing w:after="40"/>
            </w:pPr>
            <w:r/>
            <w:r>
              <w:rPr>
                <w:sz w:val="19"/>
              </w:rPr>
              <w:t>Estimar el costo de cada actividad del nivel más bajo y sumar hacia arriba hasta obtener el total del proyecto.</w:t>
            </w:r>
          </w:p>
        </w:tc>
        <w:tc>
          <w:tcPr>
            <w:tcW w:type="dxa" w:w="3969"/>
          </w:tcPr>
          <w:p>
            <w:pPr>
              <w:spacing w:after="40"/>
            </w:pPr>
            <w:r/>
            <w:r>
              <w:rPr>
                <w:sz w:val="19"/>
              </w:rPr>
              <w:t>Elegida. El equipo ya descompuso el trabajo en 257 actividades con duración individual. Es la técnica más exacta y la única que el estado de la planificación permite aplicar.</w:t>
            </w:r>
          </w:p>
        </w:tc>
      </w:tr>
    </w:tbl>
    <w:p>
      <w:pPr>
        <w:spacing w:after="40"/>
      </w:pPr>
    </w:p>
    <w:p>
      <w:pPr>
        <w:spacing w:after="160"/>
        <w:jc w:val="both"/>
      </w:pPr>
      <w:r>
        <w:rPr>
          <w:b w:val="0"/>
          <w:i w:val="0"/>
        </w:rPr>
        <w:t>La estimación ascendente exige que cada actividad tenga duración conocida y un recurso asignado. Ambas condiciones se cumplen: la duración proviene de la lista de actividades del equipo y el recurso se asigna por perfil, conforme a la sección 5.</w:t>
      </w:r>
    </w:p>
    <w:p>
      <w:pPr>
        <w:pStyle w:val="Heading1"/>
      </w:pPr>
      <w:r>
        <w:t>4. Determinación de las tarifas</w:t>
      </w:r>
    </w:p>
    <w:p>
      <w:pPr>
        <w:pStyle w:val="Heading2"/>
      </w:pPr>
      <w:r>
        <w:t>4.1 Naturaleza del equipo y consecuencia sobre la tarifa</w:t>
      </w:r>
    </w:p>
    <w:p>
      <w:pPr>
        <w:spacing w:after="160"/>
        <w:jc w:val="both"/>
      </w:pPr>
      <w:r>
        <w:rPr>
          <w:b w:val="0"/>
          <w:i w:val="0"/>
        </w:rPr>
        <w:t>El proyecto lo ejecutan ocho estudiantes de licenciatura en el marco de sus prácticas profesionales, bajo convenio con la Facultad. Esa condición determina cómo debe calcularse la tarifa, y conviene explicarlo antes de presentar cifras.</w:t>
      </w:r>
    </w:p>
    <w:p>
      <w:pPr>
        <w:spacing w:after="160"/>
        <w:jc w:val="both"/>
      </w:pPr>
      <w:r>
        <w:rPr>
          <w:b w:val="0"/>
          <w:i w:val="0"/>
        </w:rPr>
        <w:t>Las prácticas profesionales realizadas bajo convenio escolar no constituyen una relación laboral: no generan séptimo día pagado, ni aguinaldo, ni prima vacacional. La retribución corresponde a las horas efectivamente trabajadas. Por eso la tarifa por hora se obtiene dividiendo el salario mínimo general diario entre las ocho horas de la jornada legal, y no dividiendo el equivalente mensual entre las horas laborables del mes, que es el cálculo que corresponde a un trabajador de planta.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154"/>
          </w:tcPr>
          <w:p>
            <w:pPr>
              <w:spacing w:after="40"/>
              <w:jc w:val="center"/>
            </w:pPr>
            <w:r/>
            <w:r>
              <w:rPr>
                <w:b/>
                <w:sz w:val="19"/>
              </w:rPr>
              <w:t>Forma de conversión</w:t>
            </w:r>
          </w:p>
        </w:tc>
        <w:tc>
          <w:tcPr>
            <w:tcW w:type="dxa" w:w="2608"/>
          </w:tcPr>
          <w:p>
            <w:pPr>
              <w:spacing w:after="40"/>
              <w:jc w:val="center"/>
            </w:pPr>
            <w:r/>
            <w:r>
              <w:rPr>
                <w:b/>
                <w:sz w:val="19"/>
              </w:rPr>
              <w:t>Cálculo</w:t>
            </w:r>
          </w:p>
        </w:tc>
        <w:tc>
          <w:tcPr>
            <w:tcW w:type="dxa" w:w="1020"/>
          </w:tcPr>
          <w:p>
            <w:pPr>
              <w:spacing w:after="40"/>
              <w:jc w:val="center"/>
            </w:pPr>
            <w:r/>
            <w:r>
              <w:rPr>
                <w:b/>
                <w:sz w:val="19"/>
              </w:rPr>
              <w:t>Tarifa</w:t>
            </w:r>
          </w:p>
        </w:tc>
        <w:tc>
          <w:tcPr>
            <w:tcW w:type="dxa" w:w="3288"/>
          </w:tcPr>
          <w:p>
            <w:pPr>
              <w:spacing w:after="40"/>
              <w:jc w:val="center"/>
            </w:pPr>
            <w:r/>
            <w:r>
              <w:rPr>
                <w:b/>
                <w:sz w:val="19"/>
              </w:rPr>
              <w:t>A quién corresponde</w:t>
            </w:r>
          </w:p>
        </w:tc>
      </w:tr>
      <w:tr>
        <w:tc>
          <w:tcPr>
            <w:tcW w:type="dxa" w:w="2154"/>
          </w:tcPr>
          <w:p>
            <w:pPr>
              <w:spacing w:after="40"/>
            </w:pPr>
            <w:r/>
            <w:r>
              <w:rPr>
                <w:sz w:val="19"/>
              </w:rPr>
              <w:t>Nominal, por hora trabajada</w:t>
            </w:r>
          </w:p>
        </w:tc>
        <w:tc>
          <w:tcPr>
            <w:tcW w:type="dxa" w:w="2608"/>
          </w:tcPr>
          <w:p>
            <w:pPr>
              <w:spacing w:after="40"/>
            </w:pPr>
            <w:r/>
            <w:r>
              <w:rPr>
                <w:sz w:val="19"/>
              </w:rPr>
              <w:t>$315.04 diarios entre 8 horas de jornada</w:t>
            </w:r>
          </w:p>
        </w:tc>
        <w:tc>
          <w:tcPr>
            <w:tcW w:type="dxa" w:w="1020"/>
          </w:tcPr>
          <w:p>
            <w:pPr>
              <w:spacing w:after="40"/>
            </w:pPr>
            <w:r/>
            <w:r>
              <w:rPr>
                <w:sz w:val="19"/>
              </w:rPr>
              <w:t>$39.38</w:t>
            </w:r>
          </w:p>
        </w:tc>
        <w:tc>
          <w:tcPr>
            <w:tcW w:type="dxa" w:w="3288"/>
          </w:tcPr>
          <w:p>
            <w:pPr>
              <w:spacing w:after="40"/>
            </w:pPr>
            <w:r/>
            <w:r>
              <w:rPr>
                <w:sz w:val="19"/>
              </w:rPr>
              <w:t>Practicante bajo convenio escolar. Es la que se aplica en este documento.</w:t>
            </w:r>
          </w:p>
        </w:tc>
      </w:tr>
      <w:tr>
        <w:tc>
          <w:tcPr>
            <w:tcW w:type="dxa" w:w="2154"/>
          </w:tcPr>
          <w:p>
            <w:pPr>
              <w:spacing w:after="40"/>
            </w:pPr>
            <w:r/>
            <w:r>
              <w:rPr>
                <w:sz w:val="19"/>
              </w:rPr>
              <w:t>Costo patronal por hora productiva</w:t>
            </w:r>
          </w:p>
        </w:tc>
        <w:tc>
          <w:tcPr>
            <w:tcW w:type="dxa" w:w="2608"/>
          </w:tcPr>
          <w:p>
            <w:pPr>
              <w:spacing w:after="40"/>
            </w:pPr>
            <w:r/>
            <w:r>
              <w:rPr>
                <w:sz w:val="19"/>
              </w:rPr>
              <w:t>$9,577 mensuales entre 173.33 horas</w:t>
            </w:r>
          </w:p>
        </w:tc>
        <w:tc>
          <w:tcPr>
            <w:tcW w:type="dxa" w:w="1020"/>
          </w:tcPr>
          <w:p>
            <w:pPr>
              <w:spacing w:after="40"/>
            </w:pPr>
            <w:r/>
            <w:r>
              <w:rPr>
                <w:sz w:val="19"/>
              </w:rPr>
              <w:t>$55.25</w:t>
            </w:r>
          </w:p>
        </w:tc>
        <w:tc>
          <w:tcPr>
            <w:tcW w:type="dxa" w:w="3288"/>
          </w:tcPr>
          <w:p>
            <w:pPr>
              <w:spacing w:after="40"/>
            </w:pPr>
            <w:r/>
            <w:r>
              <w:rPr>
                <w:sz w:val="19"/>
              </w:rPr>
              <w:t>Trabajador con relación laboral formal, cuyo patrón paga también los días de descanso. No es el caso del equipo.</w:t>
            </w:r>
          </w:p>
        </w:tc>
      </w:tr>
    </w:tbl>
    <w:p>
      <w:pPr>
        <w:spacing w:after="40"/>
      </w:pPr>
    </w:p>
    <w:p>
      <w:pPr>
        <w:spacing w:after="160"/>
        <w:jc w:val="both"/>
      </w:pPr>
      <w:r>
        <w:rPr>
          <w:b w:val="0"/>
          <w:i w:val="0"/>
        </w:rPr>
        <w:t>La diferencia entre ambas cifras no es de criterio contable sino de figura jurídica. Aplicar la segunda a un practicante sobrestimaría el costo, porque incluiría prestaciones que el convenio escolar no genera.</w:t>
      </w:r>
    </w:p>
    <w:p>
      <w:pPr>
        <w:pStyle w:val="Heading2"/>
      </w:pPr>
      <w:r>
        <w:t>4.2 Fuentes oficiales empleadas</w:t>
      </w:r>
    </w:p>
    <w:p>
      <w:pPr>
        <w:spacing w:after="160"/>
        <w:jc w:val="both"/>
      </w:pPr>
      <w:r>
        <w:rPr>
          <w:b w:val="0"/>
          <w:i w:val="0"/>
        </w:rPr>
        <w:t>Las tarifas no se tomaron de portales de empleo ni de agregadores de ofertas laborales, porque esas fuentes publican salarios ofrecidos y autorreportados, no ingresos efectivamente percibidos, y tienden a sobrestimar. Se emplearon exclusivamente fuentes oficiales del gobierno mexicano.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8"/>
              </w:rPr>
              <w:t>Referencia</w:t>
            </w:r>
          </w:p>
        </w:tc>
        <w:tc>
          <w:tcPr>
            <w:tcW w:type="dxa" w:w="1701"/>
          </w:tcPr>
          <w:p>
            <w:pPr>
              <w:spacing w:after="40"/>
              <w:jc w:val="center"/>
            </w:pPr>
            <w:r/>
            <w:r>
              <w:rPr>
                <w:b/>
                <w:sz w:val="18"/>
              </w:rPr>
              <w:t>Valor</w:t>
            </w:r>
          </w:p>
        </w:tc>
        <w:tc>
          <w:tcPr>
            <w:tcW w:type="dxa" w:w="6009"/>
          </w:tcPr>
          <w:p>
            <w:pPr>
              <w:spacing w:after="40"/>
              <w:jc w:val="center"/>
            </w:pPr>
            <w:r/>
            <w:r>
              <w:rPr>
                <w:b/>
                <w:sz w:val="18"/>
              </w:rPr>
              <w:t>Fuente y uso en este documento</w:t>
            </w:r>
          </w:p>
        </w:tc>
      </w:tr>
      <w:tr>
        <w:tc>
          <w:tcPr>
            <w:tcW w:type="dxa" w:w="1361"/>
          </w:tcPr>
          <w:p>
            <w:pPr>
              <w:spacing w:after="40"/>
            </w:pPr>
            <w:r/>
            <w:r>
              <w:rPr>
                <w:sz w:val="18"/>
              </w:rPr>
              <w:t>CONASAMI</w:t>
            </w:r>
          </w:p>
        </w:tc>
        <w:tc>
          <w:tcPr>
            <w:tcW w:type="dxa" w:w="1701"/>
          </w:tcPr>
          <w:p>
            <w:pPr>
              <w:spacing w:after="40"/>
            </w:pPr>
            <w:r/>
            <w:r>
              <w:rPr>
                <w:sz w:val="18"/>
              </w:rPr>
              <w:t>$315.04 diarios</w:t>
            </w:r>
          </w:p>
        </w:tc>
        <w:tc>
          <w:tcPr>
            <w:tcW w:type="dxa" w:w="6009"/>
          </w:tcPr>
          <w:p>
            <w:pPr>
              <w:spacing w:after="40"/>
            </w:pPr>
            <w:r/>
            <w:r>
              <w:rPr>
                <w:sz w:val="18"/>
              </w:rPr>
              <w:t>Comisión Nacional de los Salarios Mínimos. Salario mínimo general vigente desde el 1 de enero de 2026, zona resto del país, que incluye al área metropolitana de Monterrey.</w:t>
            </w:r>
          </w:p>
        </w:tc>
      </w:tr>
      <w:tr>
        <w:tc>
          <w:tcPr>
            <w:tcW w:type="dxa" w:w="1361"/>
          </w:tcPr>
          <w:p>
            <w:pPr>
              <w:spacing w:after="40"/>
            </w:pPr>
            <w:r/>
            <w:r>
              <w:rPr>
                <w:sz w:val="18"/>
              </w:rPr>
              <w:t>JCF</w:t>
            </w:r>
          </w:p>
        </w:tc>
        <w:tc>
          <w:tcPr>
            <w:tcW w:type="dxa" w:w="1701"/>
          </w:tcPr>
          <w:p>
            <w:pPr>
              <w:spacing w:after="40"/>
            </w:pPr>
            <w:r/>
            <w:r>
              <w:rPr>
                <w:sz w:val="18"/>
              </w:rPr>
              <w:t>$9,582 mensuales</w:t>
            </w:r>
          </w:p>
        </w:tc>
        <w:tc>
          <w:tcPr>
            <w:tcW w:type="dxa" w:w="6009"/>
          </w:tcPr>
          <w:p>
            <w:pPr>
              <w:spacing w:after="40"/>
            </w:pPr>
            <w:r/>
            <w:r>
              <w:rPr>
                <w:sz w:val="18"/>
              </w:rPr>
              <w:t>Secretaría del Trabajo y Previsión Social. Programa Jóvenes Construyendo el Futuro: apoyo mensual a personas aprendices, equivalente al salario mínimo general.</w:t>
            </w:r>
          </w:p>
        </w:tc>
      </w:tr>
      <w:tr>
        <w:tc>
          <w:tcPr>
            <w:tcW w:type="dxa" w:w="1361"/>
          </w:tcPr>
          <w:p>
            <w:pPr>
              <w:spacing w:after="40"/>
            </w:pPr>
            <w:r/>
            <w:r>
              <w:rPr>
                <w:sz w:val="18"/>
              </w:rPr>
              <w:t>LFT</w:t>
            </w:r>
          </w:p>
        </w:tc>
        <w:tc>
          <w:tcPr>
            <w:tcW w:type="dxa" w:w="1701"/>
          </w:tcPr>
          <w:p>
            <w:pPr>
              <w:spacing w:after="40"/>
            </w:pPr>
            <w:r/>
            <w:r>
              <w:rPr>
                <w:sz w:val="18"/>
              </w:rPr>
              <w:t>8 horas</w:t>
            </w:r>
          </w:p>
        </w:tc>
        <w:tc>
          <w:tcPr>
            <w:tcW w:type="dxa" w:w="6009"/>
          </w:tcPr>
          <w:p>
            <w:pPr>
              <w:spacing w:after="40"/>
            </w:pPr>
            <w:r/>
            <w:r>
              <w:rPr>
                <w:sz w:val="18"/>
              </w:rPr>
              <w:t>Ley Federal del Trabajo, artículo 61. Duración máxima de la jornada diurna.</w:t>
            </w:r>
          </w:p>
        </w:tc>
      </w:tr>
      <w:tr>
        <w:tc>
          <w:tcPr>
            <w:tcW w:type="dxa" w:w="1361"/>
          </w:tcPr>
          <w:p>
            <w:pPr>
              <w:spacing w:after="40"/>
            </w:pPr>
            <w:r/>
            <w:r>
              <w:rPr>
                <w:sz w:val="18"/>
              </w:rPr>
              <w:t>OL</w:t>
            </w:r>
          </w:p>
        </w:tc>
        <w:tc>
          <w:tcPr>
            <w:tcW w:type="dxa" w:w="1701"/>
          </w:tcPr>
          <w:p>
            <w:pPr>
              <w:spacing w:after="40"/>
            </w:pPr>
            <w:r/>
            <w:r>
              <w:rPr>
                <w:sz w:val="18"/>
              </w:rPr>
              <w:t>$21,697 mensuales en TIC</w:t>
            </w:r>
          </w:p>
        </w:tc>
        <w:tc>
          <w:tcPr>
            <w:tcW w:type="dxa" w:w="6009"/>
          </w:tcPr>
          <w:p>
            <w:pPr>
              <w:spacing w:after="40"/>
            </w:pPr>
            <w:r/>
            <w:r>
              <w:rPr>
                <w:sz w:val="18"/>
              </w:rPr>
              <w:t>Observatorio Laboral (STPS) con datos de la ENOE del INEGI, 2.º trimestre de 2026. Se cita como contraste: es el ingreso de un profesionista titulado, no de un practicante.</w:t>
            </w:r>
          </w:p>
        </w:tc>
      </w:tr>
    </w:tbl>
    <w:p>
      <w:pPr>
        <w:spacing w:after="40"/>
      </w:pPr>
    </w:p>
    <w:p>
      <w:pPr>
        <w:spacing w:after="160"/>
        <w:jc w:val="both"/>
      </w:pPr>
      <w:r>
        <w:rPr>
          <w:b w:val="0"/>
          <w:i w:val="0"/>
        </w:rPr>
        <w:t>El programa Jóvenes Construyendo el Futuro merece mención aparte: es el único referente gubernamental de retribución a personas aprendices, y fija el apoyo mensual en el equivalente al salario mínimo general. Confirma que el salario mínimo es la referencia correcta para un perfil en formación, y que no existe base oficial para retribuir por debajo de él.</w:t>
      </w:r>
    </w:p>
    <w:p>
      <w:pPr>
        <w:pStyle w:val="Heading2"/>
      </w:pPr>
      <w:r>
        <w:t>4.3 Escala de tarifas por responsabilidad</w:t>
      </w:r>
    </w:p>
    <w:p>
      <w:pPr>
        <w:spacing w:after="160"/>
        <w:jc w:val="both"/>
      </w:pPr>
      <w:r>
        <w:rPr>
          <w:b w:val="0"/>
          <w:i w:val="0"/>
        </w:rPr>
        <w:t>Los ocho integrantes son practicantes del mismo nivel académico, pero la responsabilidad de sus roles no es la misma: quien decide sobre el alcance del proyecto no asume la misma carga que quien redacta un manual. La tarifa se gradúa expresando cada perfil como múltiplo del salario mínimo por hora, que es la forma habitual de escalar retribuciones en México.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381"/>
          </w:tcPr>
          <w:p>
            <w:pPr>
              <w:spacing w:after="40"/>
              <w:jc w:val="center"/>
            </w:pPr>
            <w:r/>
            <w:r>
              <w:rPr>
                <w:b/>
                <w:sz w:val="17"/>
              </w:rPr>
              <w:t>Perfil</w:t>
            </w:r>
          </w:p>
        </w:tc>
        <w:tc>
          <w:tcPr>
            <w:tcW w:type="dxa" w:w="907"/>
          </w:tcPr>
          <w:p>
            <w:pPr>
              <w:spacing w:after="40"/>
              <w:jc w:val="center"/>
            </w:pPr>
            <w:r/>
            <w:r>
              <w:rPr>
                <w:b/>
                <w:sz w:val="17"/>
              </w:rPr>
              <w:t>Múltiplo</w:t>
            </w:r>
          </w:p>
        </w:tc>
        <w:tc>
          <w:tcPr>
            <w:tcW w:type="dxa" w:w="1020"/>
          </w:tcPr>
          <w:p>
            <w:pPr>
              <w:spacing w:after="40"/>
              <w:jc w:val="center"/>
            </w:pPr>
            <w:r/>
            <w:r>
              <w:rPr>
                <w:b/>
                <w:sz w:val="17"/>
              </w:rPr>
              <w:t>Por hora</w:t>
            </w:r>
          </w:p>
        </w:tc>
        <w:tc>
          <w:tcPr>
            <w:tcW w:type="dxa" w:w="4762"/>
          </w:tcPr>
          <w:p>
            <w:pPr>
              <w:spacing w:after="40"/>
              <w:jc w:val="center"/>
            </w:pPr>
            <w:r/>
            <w:r>
              <w:rPr>
                <w:b/>
                <w:sz w:val="17"/>
              </w:rPr>
              <w:t>Justificación del nivel</w:t>
            </w:r>
          </w:p>
        </w:tc>
      </w:tr>
      <w:tr>
        <w:tc>
          <w:tcPr>
            <w:tcW w:type="dxa" w:w="2381"/>
          </w:tcPr>
          <w:p>
            <w:pPr>
              <w:spacing w:after="40"/>
            </w:pPr>
            <w:r/>
            <w:r>
              <w:rPr>
                <w:sz w:val="17"/>
              </w:rPr>
              <w:t>Director de proyecto</w:t>
            </w:r>
          </w:p>
        </w:tc>
        <w:tc>
          <w:tcPr>
            <w:tcW w:type="dxa" w:w="907"/>
          </w:tcPr>
          <w:p>
            <w:pPr>
              <w:spacing w:after="40"/>
            </w:pPr>
            <w:r/>
            <w:r>
              <w:rPr>
                <w:sz w:val="17"/>
              </w:rPr>
              <w:t>2.2 SM</w:t>
            </w:r>
          </w:p>
        </w:tc>
        <w:tc>
          <w:tcPr>
            <w:tcW w:type="dxa" w:w="1020"/>
          </w:tcPr>
          <w:p>
            <w:pPr>
              <w:spacing w:after="40"/>
            </w:pPr>
            <w:r/>
            <w:r>
              <w:rPr>
                <w:sz w:val="17"/>
              </w:rPr>
              <w:t>$86.64</w:t>
            </w:r>
          </w:p>
        </w:tc>
        <w:tc>
          <w:tcPr>
            <w:tcW w:type="dxa" w:w="4762"/>
          </w:tcPr>
          <w:p>
            <w:pPr>
              <w:spacing w:after="40"/>
            </w:pPr>
            <w:r/>
            <w:r>
              <w:rPr>
                <w:sz w:val="17"/>
              </w:rPr>
              <w:t>Decide sobre alcance y presupuesto, y responde por la aceptación de los hitos.</w:t>
            </w:r>
          </w:p>
        </w:tc>
      </w:tr>
      <w:tr>
        <w:tc>
          <w:tcPr>
            <w:tcW w:type="dxa" w:w="2381"/>
          </w:tcPr>
          <w:p>
            <w:pPr>
              <w:spacing w:after="40"/>
            </w:pPr>
            <w:r/>
            <w:r>
              <w:rPr>
                <w:sz w:val="17"/>
              </w:rPr>
              <w:t>Gerente de proyecto</w:t>
            </w:r>
          </w:p>
        </w:tc>
        <w:tc>
          <w:tcPr>
            <w:tcW w:type="dxa" w:w="907"/>
          </w:tcPr>
          <w:p>
            <w:pPr>
              <w:spacing w:after="40"/>
            </w:pPr>
            <w:r/>
            <w:r>
              <w:rPr>
                <w:sz w:val="17"/>
              </w:rPr>
              <w:t>1.8 SM</w:t>
            </w:r>
          </w:p>
        </w:tc>
        <w:tc>
          <w:tcPr>
            <w:tcW w:type="dxa" w:w="1020"/>
          </w:tcPr>
          <w:p>
            <w:pPr>
              <w:spacing w:after="40"/>
            </w:pPr>
            <w:r/>
            <w:r>
              <w:rPr>
                <w:sz w:val="17"/>
              </w:rPr>
              <w:t>$70.88</w:t>
            </w:r>
          </w:p>
        </w:tc>
        <w:tc>
          <w:tcPr>
            <w:tcW w:type="dxa" w:w="4762"/>
          </w:tcPr>
          <w:p>
            <w:pPr>
              <w:spacing w:after="40"/>
            </w:pPr>
            <w:r/>
            <w:r>
              <w:rPr>
                <w:sz w:val="17"/>
              </w:rPr>
              <w:t>Mantiene plan, cronograma y riesgos, y responde por el control del avance.</w:t>
            </w:r>
          </w:p>
        </w:tc>
      </w:tr>
      <w:tr>
        <w:tc>
          <w:tcPr>
            <w:tcW w:type="dxa" w:w="2381"/>
          </w:tcPr>
          <w:p>
            <w:pPr>
              <w:spacing w:after="40"/>
            </w:pPr>
            <w:r/>
            <w:r>
              <w:rPr>
                <w:sz w:val="17"/>
              </w:rPr>
              <w:t>Desarrollador de realidad virtual</w:t>
            </w:r>
          </w:p>
        </w:tc>
        <w:tc>
          <w:tcPr>
            <w:tcW w:type="dxa" w:w="907"/>
          </w:tcPr>
          <w:p>
            <w:pPr>
              <w:spacing w:after="40"/>
            </w:pPr>
            <w:r/>
            <w:r>
              <w:rPr>
                <w:sz w:val="17"/>
              </w:rPr>
              <w:t>1.5 SM</w:t>
            </w:r>
          </w:p>
        </w:tc>
        <w:tc>
          <w:tcPr>
            <w:tcW w:type="dxa" w:w="1020"/>
          </w:tcPr>
          <w:p>
            <w:pPr>
              <w:spacing w:after="40"/>
            </w:pPr>
            <w:r/>
            <w:r>
              <w:rPr>
                <w:sz w:val="17"/>
              </w:rPr>
              <w:t>$59.07</w:t>
            </w:r>
          </w:p>
        </w:tc>
        <w:tc>
          <w:tcPr>
            <w:tcW w:type="dxa" w:w="4762"/>
          </w:tcPr>
          <w:p>
            <w:pPr>
              <w:spacing w:after="40"/>
            </w:pPr>
            <w:r/>
            <w:r>
              <w:rPr>
                <w:sz w:val="17"/>
              </w:rPr>
              <w:t>Requiere dominio de motor, física e integración; es el perfil técnico más especializado.</w:t>
            </w:r>
          </w:p>
        </w:tc>
      </w:tr>
      <w:tr>
        <w:tc>
          <w:tcPr>
            <w:tcW w:type="dxa" w:w="2381"/>
          </w:tcPr>
          <w:p>
            <w:pPr>
              <w:spacing w:after="40"/>
            </w:pPr>
            <w:r/>
            <w:r>
              <w:rPr>
                <w:sz w:val="17"/>
              </w:rPr>
              <w:t>Desarrollador de gameplay</w:t>
            </w:r>
          </w:p>
        </w:tc>
        <w:tc>
          <w:tcPr>
            <w:tcW w:type="dxa" w:w="907"/>
          </w:tcPr>
          <w:p>
            <w:pPr>
              <w:spacing w:after="40"/>
            </w:pPr>
            <w:r/>
            <w:r>
              <w:rPr>
                <w:sz w:val="17"/>
              </w:rPr>
              <w:t>1.5 SM</w:t>
            </w:r>
          </w:p>
        </w:tc>
        <w:tc>
          <w:tcPr>
            <w:tcW w:type="dxa" w:w="1020"/>
          </w:tcPr>
          <w:p>
            <w:pPr>
              <w:spacing w:after="40"/>
            </w:pPr>
            <w:r/>
            <w:r>
              <w:rPr>
                <w:sz w:val="17"/>
              </w:rPr>
              <w:t>$59.07</w:t>
            </w:r>
          </w:p>
        </w:tc>
        <w:tc>
          <w:tcPr>
            <w:tcW w:type="dxa" w:w="4762"/>
          </w:tcPr>
          <w:p>
            <w:pPr>
              <w:spacing w:after="40"/>
            </w:pPr>
            <w:r/>
            <w:r>
              <w:rPr>
                <w:sz w:val="17"/>
              </w:rPr>
              <w:t>Mismo nivel de especialización técnica sobre el sistema de ritmo.</w:t>
            </w:r>
          </w:p>
        </w:tc>
      </w:tr>
      <w:tr>
        <w:tc>
          <w:tcPr>
            <w:tcW w:type="dxa" w:w="2381"/>
          </w:tcPr>
          <w:p>
            <w:pPr>
              <w:spacing w:after="40"/>
            </w:pPr>
            <w:r/>
            <w:r>
              <w:rPr>
                <w:sz w:val="17"/>
              </w:rPr>
              <w:t>Analista e investigador</w:t>
            </w:r>
          </w:p>
        </w:tc>
        <w:tc>
          <w:tcPr>
            <w:tcW w:type="dxa" w:w="907"/>
          </w:tcPr>
          <w:p>
            <w:pPr>
              <w:spacing w:after="40"/>
            </w:pPr>
            <w:r/>
            <w:r>
              <w:rPr>
                <w:sz w:val="17"/>
              </w:rPr>
              <w:t>1.3 SM</w:t>
            </w:r>
          </w:p>
        </w:tc>
        <w:tc>
          <w:tcPr>
            <w:tcW w:type="dxa" w:w="1020"/>
          </w:tcPr>
          <w:p>
            <w:pPr>
              <w:spacing w:after="40"/>
            </w:pPr>
            <w:r/>
            <w:r>
              <w:rPr>
                <w:sz w:val="17"/>
              </w:rPr>
              <w:t>$51.19</w:t>
            </w:r>
          </w:p>
        </w:tc>
        <w:tc>
          <w:tcPr>
            <w:tcW w:type="dxa" w:w="4762"/>
          </w:tcPr>
          <w:p>
            <w:pPr>
              <w:spacing w:after="40"/>
            </w:pPr>
            <w:r/>
            <w:r>
              <w:rPr>
                <w:sz w:val="17"/>
              </w:rPr>
              <w:t>Requiere lectura de literatura científica y definición de indicadores.</w:t>
            </w:r>
          </w:p>
        </w:tc>
      </w:tr>
      <w:tr>
        <w:tc>
          <w:tcPr>
            <w:tcW w:type="dxa" w:w="2381"/>
          </w:tcPr>
          <w:p>
            <w:pPr>
              <w:spacing w:after="40"/>
            </w:pPr>
            <w:r/>
            <w:r>
              <w:rPr>
                <w:sz w:val="17"/>
              </w:rPr>
              <w:t>Artista y modelador 3D</w:t>
            </w:r>
          </w:p>
        </w:tc>
        <w:tc>
          <w:tcPr>
            <w:tcW w:type="dxa" w:w="907"/>
          </w:tcPr>
          <w:p>
            <w:pPr>
              <w:spacing w:after="40"/>
            </w:pPr>
            <w:r/>
            <w:r>
              <w:rPr>
                <w:sz w:val="17"/>
              </w:rPr>
              <w:t>1.3 SM</w:t>
            </w:r>
          </w:p>
        </w:tc>
        <w:tc>
          <w:tcPr>
            <w:tcW w:type="dxa" w:w="1020"/>
          </w:tcPr>
          <w:p>
            <w:pPr>
              <w:spacing w:after="40"/>
            </w:pPr>
            <w:r/>
            <w:r>
              <w:rPr>
                <w:sz w:val="17"/>
              </w:rPr>
              <w:t>$51.19</w:t>
            </w:r>
          </w:p>
        </w:tc>
        <w:tc>
          <w:tcPr>
            <w:tcW w:type="dxa" w:w="4762"/>
          </w:tcPr>
          <w:p>
            <w:pPr>
              <w:spacing w:after="40"/>
            </w:pPr>
            <w:r/>
            <w:r>
              <w:rPr>
                <w:sz w:val="17"/>
              </w:rPr>
              <w:t>Requiere dominio de herramientas de modelado y criterios de optimización.</w:t>
            </w:r>
          </w:p>
        </w:tc>
      </w:tr>
      <w:tr>
        <w:tc>
          <w:tcPr>
            <w:tcW w:type="dxa" w:w="2381"/>
          </w:tcPr>
          <w:p>
            <w:pPr>
              <w:spacing w:after="40"/>
            </w:pPr>
            <w:r/>
            <w:r>
              <w:rPr>
                <w:sz w:val="17"/>
              </w:rPr>
              <w:t>Diseñador de interacción UX-XR</w:t>
            </w:r>
          </w:p>
        </w:tc>
        <w:tc>
          <w:tcPr>
            <w:tcW w:type="dxa" w:w="907"/>
          </w:tcPr>
          <w:p>
            <w:pPr>
              <w:spacing w:after="40"/>
            </w:pPr>
            <w:r/>
            <w:r>
              <w:rPr>
                <w:sz w:val="17"/>
              </w:rPr>
              <w:t>1.3 SM</w:t>
            </w:r>
          </w:p>
        </w:tc>
        <w:tc>
          <w:tcPr>
            <w:tcW w:type="dxa" w:w="1020"/>
          </w:tcPr>
          <w:p>
            <w:pPr>
              <w:spacing w:after="40"/>
            </w:pPr>
            <w:r/>
            <w:r>
              <w:rPr>
                <w:sz w:val="17"/>
              </w:rPr>
              <w:t>$51.19</w:t>
            </w:r>
          </w:p>
        </w:tc>
        <w:tc>
          <w:tcPr>
            <w:tcW w:type="dxa" w:w="4762"/>
          </w:tcPr>
          <w:p>
            <w:pPr>
              <w:spacing w:after="40"/>
            </w:pPr>
            <w:r/>
            <w:r>
              <w:rPr>
                <w:sz w:val="17"/>
              </w:rPr>
              <w:t>Requiere criterio de diseño de interacción y de ergonomía en realidad virtual.</w:t>
            </w:r>
          </w:p>
        </w:tc>
      </w:tr>
      <w:tr>
        <w:tc>
          <w:tcPr>
            <w:tcW w:type="dxa" w:w="2381"/>
          </w:tcPr>
          <w:p>
            <w:pPr>
              <w:spacing w:after="40"/>
            </w:pPr>
            <w:r/>
            <w:r>
              <w:rPr>
                <w:sz w:val="17"/>
              </w:rPr>
              <w:t>Compositor y diseñador musical</w:t>
            </w:r>
          </w:p>
        </w:tc>
        <w:tc>
          <w:tcPr>
            <w:tcW w:type="dxa" w:w="907"/>
          </w:tcPr>
          <w:p>
            <w:pPr>
              <w:spacing w:after="40"/>
            </w:pPr>
            <w:r/>
            <w:r>
              <w:rPr>
                <w:sz w:val="17"/>
              </w:rPr>
              <w:t>1.2 SM</w:t>
            </w:r>
          </w:p>
        </w:tc>
        <w:tc>
          <w:tcPr>
            <w:tcW w:type="dxa" w:w="1020"/>
          </w:tcPr>
          <w:p>
            <w:pPr>
              <w:spacing w:after="40"/>
            </w:pPr>
            <w:r/>
            <w:r>
              <w:rPr>
                <w:sz w:val="17"/>
              </w:rPr>
              <w:t>$47.26</w:t>
            </w:r>
          </w:p>
        </w:tc>
        <w:tc>
          <w:tcPr>
            <w:tcW w:type="dxa" w:w="4762"/>
          </w:tcPr>
          <w:p>
            <w:pPr>
              <w:spacing w:after="40"/>
            </w:pPr>
            <w:r/>
            <w:r>
              <w:rPr>
                <w:sz w:val="17"/>
              </w:rPr>
              <w:t>Requiere formación musical aplicada.</w:t>
            </w:r>
          </w:p>
        </w:tc>
      </w:tr>
      <w:tr>
        <w:tc>
          <w:tcPr>
            <w:tcW w:type="dxa" w:w="2381"/>
          </w:tcPr>
          <w:p>
            <w:pPr>
              <w:spacing w:after="40"/>
            </w:pPr>
            <w:r/>
            <w:r>
              <w:rPr>
                <w:sz w:val="17"/>
              </w:rPr>
              <w:t>Diseñador de audio</w:t>
            </w:r>
          </w:p>
        </w:tc>
        <w:tc>
          <w:tcPr>
            <w:tcW w:type="dxa" w:w="907"/>
          </w:tcPr>
          <w:p>
            <w:pPr>
              <w:spacing w:after="40"/>
            </w:pPr>
            <w:r/>
            <w:r>
              <w:rPr>
                <w:sz w:val="17"/>
              </w:rPr>
              <w:t>1.2 SM</w:t>
            </w:r>
          </w:p>
        </w:tc>
        <w:tc>
          <w:tcPr>
            <w:tcW w:type="dxa" w:w="1020"/>
          </w:tcPr>
          <w:p>
            <w:pPr>
              <w:spacing w:after="40"/>
            </w:pPr>
            <w:r/>
            <w:r>
              <w:rPr>
                <w:sz w:val="17"/>
              </w:rPr>
              <w:t>$47.26</w:t>
            </w:r>
          </w:p>
        </w:tc>
        <w:tc>
          <w:tcPr>
            <w:tcW w:type="dxa" w:w="4762"/>
          </w:tcPr>
          <w:p>
            <w:pPr>
              <w:spacing w:after="40"/>
            </w:pPr>
            <w:r/>
            <w:r>
              <w:rPr>
                <w:sz w:val="17"/>
              </w:rPr>
              <w:t>Requiere manejo de herramientas de edición y mezcla.</w:t>
            </w:r>
          </w:p>
        </w:tc>
      </w:tr>
      <w:tr>
        <w:tc>
          <w:tcPr>
            <w:tcW w:type="dxa" w:w="2381"/>
          </w:tcPr>
          <w:p>
            <w:pPr>
              <w:spacing w:after="40"/>
            </w:pPr>
            <w:r/>
            <w:r>
              <w:rPr>
                <w:sz w:val="17"/>
              </w:rPr>
              <w:t>Analista de pruebas (QA)</w:t>
            </w:r>
          </w:p>
        </w:tc>
        <w:tc>
          <w:tcPr>
            <w:tcW w:type="dxa" w:w="907"/>
          </w:tcPr>
          <w:p>
            <w:pPr>
              <w:spacing w:after="40"/>
            </w:pPr>
            <w:r/>
            <w:r>
              <w:rPr>
                <w:sz w:val="17"/>
              </w:rPr>
              <w:t>1.1 SM</w:t>
            </w:r>
          </w:p>
        </w:tc>
        <w:tc>
          <w:tcPr>
            <w:tcW w:type="dxa" w:w="1020"/>
          </w:tcPr>
          <w:p>
            <w:pPr>
              <w:spacing w:after="40"/>
            </w:pPr>
            <w:r/>
            <w:r>
              <w:rPr>
                <w:sz w:val="17"/>
              </w:rPr>
              <w:t>$43.32</w:t>
            </w:r>
          </w:p>
        </w:tc>
        <w:tc>
          <w:tcPr>
            <w:tcW w:type="dxa" w:w="4762"/>
          </w:tcPr>
          <w:p>
            <w:pPr>
              <w:spacing w:after="40"/>
            </w:pPr>
            <w:r/>
            <w:r>
              <w:rPr>
                <w:sz w:val="17"/>
              </w:rPr>
              <w:t>Trabajo sistemático de verificación, con menor exigencia de especialización.</w:t>
            </w:r>
          </w:p>
        </w:tc>
      </w:tr>
      <w:tr>
        <w:tc>
          <w:tcPr>
            <w:tcW w:type="dxa" w:w="2381"/>
          </w:tcPr>
          <w:p>
            <w:pPr>
              <w:spacing w:after="40"/>
            </w:pPr>
            <w:r/>
            <w:r>
              <w:rPr>
                <w:sz w:val="17"/>
              </w:rPr>
              <w:t>Redactor técnico</w:t>
            </w:r>
          </w:p>
        </w:tc>
        <w:tc>
          <w:tcPr>
            <w:tcW w:type="dxa" w:w="907"/>
          </w:tcPr>
          <w:p>
            <w:pPr>
              <w:spacing w:after="40"/>
            </w:pPr>
            <w:r/>
            <w:r>
              <w:rPr>
                <w:sz w:val="17"/>
              </w:rPr>
              <w:t>1.0 SM</w:t>
            </w:r>
          </w:p>
        </w:tc>
        <w:tc>
          <w:tcPr>
            <w:tcW w:type="dxa" w:w="1020"/>
          </w:tcPr>
          <w:p>
            <w:pPr>
              <w:spacing w:after="40"/>
            </w:pPr>
            <w:r/>
            <w:r>
              <w:rPr>
                <w:sz w:val="17"/>
              </w:rPr>
              <w:t>$39.38</w:t>
            </w:r>
          </w:p>
        </w:tc>
        <w:tc>
          <w:tcPr>
            <w:tcW w:type="dxa" w:w="4762"/>
          </w:tcPr>
          <w:p>
            <w:pPr>
              <w:spacing w:after="40"/>
            </w:pPr>
            <w:r/>
            <w:r>
              <w:rPr>
                <w:sz w:val="17"/>
              </w:rPr>
              <w:t>Perfil de entrada. Se toma como referencia de la escala.</w:t>
            </w:r>
          </w:p>
        </w:tc>
      </w:tr>
    </w:tbl>
    <w:p>
      <w:pPr>
        <w:spacing w:after="40"/>
      </w:pPr>
    </w:p>
    <w:p>
      <w:pPr>
        <w:spacing w:after="160"/>
        <w:jc w:val="both"/>
      </w:pPr>
      <w:r>
        <w:rPr>
          <w:b w:val="0"/>
          <w:i w:val="0"/>
        </w:rPr>
        <w:t>Un salario mínimo por hora equivale a $39.38. La escala va de 1.0 a 2.2, es decir que el perfil de mayor responsabilidad cuesta poco más del doble que el de entrada. La tarifa media ponderada del proyecto es $52.58 por hora, equivalente a 1.34 salarios mínimos.</w:t>
      </w:r>
    </w:p>
    <w:p>
      <w:pPr>
        <w:pStyle w:val="Heading2"/>
      </w:pPr>
      <w:r>
        <w:t>4.4 Contraste con el costo de personal titulado</w:t>
      </w:r>
    </w:p>
    <w:p>
      <w:pPr>
        <w:spacing w:after="160"/>
        <w:jc w:val="both"/>
      </w:pPr>
      <w:r>
        <w:rPr>
          <w:b w:val="0"/>
          <w:i w:val="0"/>
        </w:rPr>
        <w:t>Conviene dimensionar lo que el proyecto ahorra por ejecutarse con practicantes. Si el mismo trabajo se contratara con profesionistas titulados, empleando las tarifas del Observatorio Laboral, el costo de mano de obra sería considerablemente mayor.</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628"/>
          </w:tcPr>
          <w:p>
            <w:pPr>
              <w:spacing w:after="40"/>
              <w:jc w:val="center"/>
            </w:pPr>
            <w:r/>
            <w:r>
              <w:rPr>
                <w:b/>
                <w:sz w:val="19"/>
              </w:rPr>
              <w:t>Supuesto</w:t>
            </w:r>
          </w:p>
        </w:tc>
        <w:tc>
          <w:tcPr>
            <w:tcW w:type="dxa" w:w="1474"/>
          </w:tcPr>
          <w:p>
            <w:pPr>
              <w:spacing w:after="40"/>
              <w:jc w:val="center"/>
            </w:pPr>
            <w:r/>
            <w:r>
              <w:rPr>
                <w:b/>
                <w:sz w:val="19"/>
              </w:rPr>
              <w:t>Tarifa media</w:t>
            </w:r>
          </w:p>
        </w:tc>
        <w:tc>
          <w:tcPr>
            <w:tcW w:type="dxa" w:w="1701"/>
          </w:tcPr>
          <w:p>
            <w:pPr>
              <w:spacing w:after="40"/>
              <w:jc w:val="center"/>
            </w:pPr>
            <w:r/>
            <w:r>
              <w:rPr>
                <w:b/>
                <w:sz w:val="19"/>
              </w:rPr>
              <w:t>Mano de obra</w:t>
            </w:r>
          </w:p>
        </w:tc>
        <w:tc>
          <w:tcPr>
            <w:tcW w:type="dxa" w:w="2268"/>
          </w:tcPr>
          <w:p>
            <w:pPr>
              <w:spacing w:after="40"/>
              <w:jc w:val="center"/>
            </w:pPr>
            <w:r/>
            <w:r>
              <w:rPr>
                <w:b/>
                <w:sz w:val="19"/>
              </w:rPr>
              <w:t>Diferencia</w:t>
            </w:r>
          </w:p>
        </w:tc>
      </w:tr>
      <w:tr>
        <w:tc>
          <w:tcPr>
            <w:tcW w:type="dxa" w:w="3628"/>
          </w:tcPr>
          <w:p>
            <w:pPr>
              <w:spacing w:after="40"/>
            </w:pPr>
            <w:r/>
            <w:r>
              <w:rPr>
                <w:sz w:val="19"/>
              </w:rPr>
              <w:t>Practicantes, escala del salario mínimo</w:t>
            </w:r>
          </w:p>
        </w:tc>
        <w:tc>
          <w:tcPr>
            <w:tcW w:type="dxa" w:w="1474"/>
          </w:tcPr>
          <w:p>
            <w:pPr>
              <w:spacing w:after="40"/>
            </w:pPr>
            <w:r/>
            <w:r>
              <w:rPr>
                <w:sz w:val="19"/>
              </w:rPr>
              <w:t>$52.58</w:t>
            </w:r>
          </w:p>
        </w:tc>
        <w:tc>
          <w:tcPr>
            <w:tcW w:type="dxa" w:w="1701"/>
          </w:tcPr>
          <w:p>
            <w:pPr>
              <w:spacing w:after="40"/>
            </w:pPr>
            <w:r/>
            <w:r>
              <w:rPr>
                <w:sz w:val="19"/>
              </w:rPr>
              <w:t>$104,013</w:t>
            </w:r>
          </w:p>
        </w:tc>
        <w:tc>
          <w:tcPr>
            <w:tcW w:type="dxa" w:w="2268"/>
          </w:tcPr>
          <w:p>
            <w:pPr>
              <w:spacing w:after="40"/>
            </w:pPr>
            <w:r/>
            <w:r>
              <w:rPr>
                <w:sz w:val="19"/>
              </w:rPr>
              <w:t>—</w:t>
            </w:r>
          </w:p>
        </w:tc>
      </w:tr>
      <w:tr>
        <w:tc>
          <w:tcPr>
            <w:tcW w:type="dxa" w:w="3628"/>
          </w:tcPr>
          <w:p>
            <w:pPr>
              <w:spacing w:after="40"/>
            </w:pPr>
            <w:r/>
            <w:r>
              <w:rPr>
                <w:sz w:val="19"/>
              </w:rPr>
              <w:t>Profesionistas titulados, Observatorio Laboral</w:t>
            </w:r>
          </w:p>
        </w:tc>
        <w:tc>
          <w:tcPr>
            <w:tcW w:type="dxa" w:w="1474"/>
          </w:tcPr>
          <w:p>
            <w:pPr>
              <w:spacing w:after="40"/>
            </w:pPr>
            <w:r/>
            <w:r>
              <w:rPr>
                <w:sz w:val="19"/>
              </w:rPr>
              <w:t>$113.72</w:t>
            </w:r>
          </w:p>
        </w:tc>
        <w:tc>
          <w:tcPr>
            <w:tcW w:type="dxa" w:w="1701"/>
          </w:tcPr>
          <w:p>
            <w:pPr>
              <w:spacing w:after="40"/>
            </w:pPr>
            <w:r/>
            <w:r>
              <w:rPr>
                <w:sz w:val="19"/>
              </w:rPr>
              <w:t>$224,938</w:t>
            </w:r>
          </w:p>
        </w:tc>
        <w:tc>
          <w:tcPr>
            <w:tcW w:type="dxa" w:w="2268"/>
          </w:tcPr>
          <w:p>
            <w:pPr>
              <w:spacing w:after="40"/>
            </w:pPr>
            <w:r/>
            <w:r>
              <w:rPr>
                <w:sz w:val="19"/>
              </w:rPr>
              <w:t>$120,926 más</w:t>
            </w:r>
          </w:p>
        </w:tc>
      </w:tr>
    </w:tbl>
    <w:p>
      <w:pPr>
        <w:spacing w:after="40"/>
      </w:pPr>
    </w:p>
    <w:p>
      <w:pPr>
        <w:spacing w:after="160"/>
        <w:jc w:val="both"/>
      </w:pPr>
      <w:r>
        <w:rPr>
          <w:b w:val="0"/>
          <w:i w:val="0"/>
        </w:rPr>
        <w:t>La diferencia no representa un ahorro que el proyecto capture, sino el valor del trabajo que los integrantes aportan mientras se forman. Se documenta porque es la magnitud que tendría el proyecto si se ejecutara comercialmente.</w:t>
      </w:r>
    </w:p>
    <w:p>
      <w:r>
        <w:br w:type="page"/>
      </w:r>
    </w:p>
    <w:p>
      <w:pPr>
        <w:pStyle w:val="Heading1"/>
      </w:pPr>
      <w:r>
        <w:t>5. Matriz de tiempos</w:t>
      </w:r>
    </w:p>
    <w:p>
      <w:pPr>
        <w:spacing w:after="160"/>
        <w:jc w:val="both"/>
      </w:pPr>
      <w:r>
        <w:rPr>
          <w:b w:val="0"/>
          <w:i w:val="0"/>
        </w:rPr>
        <w:t>Las 257 duraciones, en horas, tras aplicar la conversión de ocho horas por día laborable. Se conserva la estimación original para poder verificar la conversión. Los rangos se toman en su valor menor, que es el criterio de la hoja de control de tareas del equipo.</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50"/>
          </w:tcPr>
          <w:p>
            <w:pPr>
              <w:spacing w:after="40"/>
              <w:jc w:val="center"/>
            </w:pPr>
            <w:r/>
            <w:r>
              <w:rPr>
                <w:b/>
                <w:sz w:val="15"/>
              </w:rPr>
              <w:t>Clave</w:t>
            </w:r>
          </w:p>
        </w:tc>
        <w:tc>
          <w:tcPr>
            <w:tcW w:type="dxa" w:w="567"/>
          </w:tcPr>
          <w:p>
            <w:pPr>
              <w:spacing w:after="40"/>
              <w:jc w:val="center"/>
            </w:pPr>
            <w:r/>
            <w:r>
              <w:rPr>
                <w:b/>
                <w:sz w:val="15"/>
              </w:rPr>
              <w:t>Horas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Horas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Horas</w:t>
            </w:r>
          </w:p>
        </w:tc>
        <w:tc>
          <w:tcPr>
            <w:tcW w:type="dxa" w:w="1587"/>
          </w:tcPr>
          <w:p>
            <w:pPr>
              <w:spacing w:after="40"/>
              <w:jc w:val="center"/>
            </w:pPr>
            <w:r/>
            <w:r>
              <w:rPr>
                <w:b/>
                <w:sz w:val="15"/>
              </w:rPr>
              <w:t>Original</w:t>
            </w:r>
          </w:p>
        </w:tc>
      </w:tr>
      <w:tr>
        <w:tc>
          <w:tcPr>
            <w:tcW w:type="dxa" w:w="850"/>
          </w:tcPr>
          <w:p>
            <w:pPr>
              <w:spacing w:after="40"/>
            </w:pPr>
            <w:r/>
            <w:r>
              <w:rPr>
                <w:sz w:val="15"/>
              </w:rPr>
              <w:t>DP.1</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EG.3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AA.2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DP.2</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EI</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AA.3</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DP.3</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EG.4</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AA.4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DX.1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ET.1</w:t>
            </w:r>
          </w:p>
        </w:tc>
        <w:tc>
          <w:tcPr>
            <w:tcW w:type="dxa" w:w="567"/>
          </w:tcPr>
          <w:p>
            <w:pPr>
              <w:spacing w:after="40"/>
            </w:pPr>
            <w:r/>
            <w:r>
              <w:rPr>
                <w:sz w:val="15"/>
              </w:rPr>
              <w:t>24</w:t>
            </w:r>
          </w:p>
        </w:tc>
        <w:tc>
          <w:tcPr>
            <w:tcW w:type="dxa" w:w="1587"/>
          </w:tcPr>
          <w:p>
            <w:pPr>
              <w:spacing w:after="40"/>
            </w:pPr>
            <w:r/>
            <w:r>
              <w:rPr>
                <w:sz w:val="15"/>
              </w:rPr>
              <w:t>3 días</w:t>
            </w:r>
          </w:p>
        </w:tc>
        <w:tc>
          <w:tcPr>
            <w:tcW w:type="dxa" w:w="850"/>
          </w:tcPr>
          <w:p>
            <w:pPr>
              <w:spacing w:after="40"/>
            </w:pPr>
            <w:r/>
            <w:r>
              <w:rPr>
                <w:sz w:val="15"/>
              </w:rPr>
              <w:t>AB.1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DX.2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ET.2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AB.2</w:t>
            </w:r>
          </w:p>
        </w:tc>
        <w:tc>
          <w:tcPr>
            <w:tcW w:type="dxa" w:w="567"/>
          </w:tcPr>
          <w:p>
            <w:pPr>
              <w:spacing w:after="40"/>
            </w:pPr>
            <w:r/>
            <w:r>
              <w:rPr>
                <w:sz w:val="15"/>
              </w:rPr>
              <w:t>3</w:t>
            </w:r>
          </w:p>
        </w:tc>
        <w:tc>
          <w:tcPr>
            <w:tcW w:type="dxa" w:w="1587"/>
          </w:tcPr>
          <w:p>
            <w:pPr>
              <w:spacing w:after="40"/>
            </w:pPr>
            <w:r/>
            <w:r>
              <w:rPr>
                <w:sz w:val="15"/>
              </w:rPr>
              <w:t>3 horas</w:t>
            </w:r>
          </w:p>
        </w:tc>
      </w:tr>
      <w:tr>
        <w:tc>
          <w:tcPr>
            <w:tcW w:type="dxa" w:w="850"/>
          </w:tcPr>
          <w:p>
            <w:pPr>
              <w:spacing w:after="40"/>
            </w:pPr>
            <w:r/>
            <w:r>
              <w:rPr>
                <w:sz w:val="15"/>
              </w:rPr>
              <w:t>DX.3</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MR.1</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AB.3</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DX.4</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MR.2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AB.4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DX.5</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MR.3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AB.5</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DX.6</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MR.4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AB.6</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DO</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MR.5</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AP.1</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DB.1</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ML.1</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AP.2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DB.2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ML.2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AP.3</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DB.3</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MP.1</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AL.1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DT.1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MP.2</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AL.2</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DT.2</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MP.3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AD.1</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DT.3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MB.1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AD.2</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DG.1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MB.2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AS</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MB.3</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AO.1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MB.4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AO.2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MB.5</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AO.3</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DG.5</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MB.6</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AO.4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DG.6</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MA.1</w:t>
            </w:r>
          </w:p>
        </w:tc>
        <w:tc>
          <w:tcPr>
            <w:tcW w:type="dxa" w:w="567"/>
          </w:tcPr>
          <w:p>
            <w:pPr>
              <w:spacing w:after="40"/>
            </w:pPr>
            <w:r/>
            <w:r>
              <w:rPr>
                <w:sz w:val="15"/>
              </w:rPr>
              <w:t>24</w:t>
            </w:r>
          </w:p>
        </w:tc>
        <w:tc>
          <w:tcPr>
            <w:tcW w:type="dxa" w:w="1587"/>
          </w:tcPr>
          <w:p>
            <w:pPr>
              <w:spacing w:after="40"/>
            </w:pPr>
            <w:r/>
            <w:r>
              <w:rPr>
                <w:sz w:val="15"/>
              </w:rPr>
              <w:t>3 a 5 días</w:t>
            </w:r>
          </w:p>
        </w:tc>
        <w:tc>
          <w:tcPr>
            <w:tcW w:type="dxa" w:w="850"/>
          </w:tcPr>
          <w:p>
            <w:pPr>
              <w:spacing w:after="40"/>
            </w:pPr>
            <w:r/>
            <w:r>
              <w:rPr>
                <w:sz w:val="15"/>
              </w:rPr>
              <w:t>AO.5</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DH.1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MA.2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AO.6</w:t>
            </w:r>
          </w:p>
        </w:tc>
        <w:tc>
          <w:tcPr>
            <w:tcW w:type="dxa" w:w="567"/>
          </w:tcPr>
          <w:p>
            <w:pPr>
              <w:spacing w:after="40"/>
            </w:pPr>
            <w:r/>
            <w:r>
              <w:rPr>
                <w:sz w:val="15"/>
              </w:rPr>
              <w:t>8</w:t>
            </w:r>
          </w:p>
        </w:tc>
        <w:tc>
          <w:tcPr>
            <w:tcW w:type="dxa" w:w="1587"/>
          </w:tcPr>
          <w:p>
            <w:pPr>
              <w:spacing w:after="40"/>
            </w:pPr>
            <w:r/>
            <w:r>
              <w:rPr>
                <w:sz w:val="15"/>
              </w:rPr>
              <w:t>1 a 3 días</w:t>
            </w:r>
          </w:p>
        </w:tc>
      </w:tr>
      <w:tr>
        <w:tc>
          <w:tcPr>
            <w:tcW w:type="dxa" w:w="850"/>
          </w:tcPr>
          <w:p>
            <w:pPr>
              <w:spacing w:after="40"/>
            </w:pPr>
            <w:r/>
            <w:r>
              <w:rPr>
                <w:sz w:val="15"/>
              </w:rPr>
              <w:t>DH.2</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MN.1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AR.1</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DG.7</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MN.2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AR.2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DG.8</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SP.1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QP.1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DB.4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SP.2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QP.2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DG.9</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SB.1</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QP.3</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DT.4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SB.2</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QP.4</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DT.5</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SB.3</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QP.5</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DT.6</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SB.4</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QP.6</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DR.1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SB.5</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QP.7</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DR.2</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SB.6</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QP.8</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JA.1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SE.1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QP.9</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JA.2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SE.2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QG.1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JA.3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SE.3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QG.2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JT.1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SE.4</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QR.1</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JT.2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SM.1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QR.2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JT.3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SM.2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QR.3</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JK</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SI.1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QR.4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JB.1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SI.2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QE.1</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JB.2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SI.3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JB.3</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SI.4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JN.1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SU</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QT.3</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JN.2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SA.1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QT.4</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JW.1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SA.2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QT.5</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JW.2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SC.1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QT.6</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JW.3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SC.2</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QT.7</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JW.4</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IM.1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QT.8</w:t>
            </w:r>
          </w:p>
        </w:tc>
        <w:tc>
          <w:tcPr>
            <w:tcW w:type="dxa" w:w="567"/>
          </w:tcPr>
          <w:p>
            <w:pPr>
              <w:spacing w:after="40"/>
            </w:pPr>
            <w:r/>
            <w:r>
              <w:rPr>
                <w:sz w:val="15"/>
              </w:rPr>
              <w:t>16</w:t>
            </w:r>
          </w:p>
        </w:tc>
        <w:tc>
          <w:tcPr>
            <w:tcW w:type="dxa" w:w="1587"/>
          </w:tcPr>
          <w:p>
            <w:pPr>
              <w:spacing w:after="40"/>
            </w:pPr>
            <w:r/>
            <w:r>
              <w:rPr>
                <w:sz w:val="15"/>
              </w:rPr>
              <w:t>2 a 3 días</w:t>
            </w:r>
          </w:p>
        </w:tc>
      </w:tr>
      <w:tr>
        <w:tc>
          <w:tcPr>
            <w:tcW w:type="dxa" w:w="850"/>
          </w:tcPr>
          <w:p>
            <w:pPr>
              <w:spacing w:after="40"/>
            </w:pPr>
            <w:r/>
            <w:r>
              <w:rPr>
                <w:sz w:val="15"/>
              </w:rPr>
              <w:t>JW.5</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IM.2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QE.2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JP.1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IW.1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QE.3</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JP.2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IW.2</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QE.4</w:t>
            </w:r>
          </w:p>
        </w:tc>
        <w:tc>
          <w:tcPr>
            <w:tcW w:type="dxa" w:w="567"/>
          </w:tcPr>
          <w:p>
            <w:pPr>
              <w:spacing w:after="40"/>
            </w:pPr>
            <w:r/>
            <w:r>
              <w:rPr>
                <w:sz w:val="15"/>
              </w:rPr>
              <w:t>3</w:t>
            </w:r>
          </w:p>
        </w:tc>
        <w:tc>
          <w:tcPr>
            <w:tcW w:type="dxa" w:w="1587"/>
          </w:tcPr>
          <w:p>
            <w:pPr>
              <w:spacing w:after="40"/>
            </w:pPr>
            <w:r/>
            <w:r>
              <w:rPr>
                <w:sz w:val="15"/>
              </w:rPr>
              <w:t>3 horas</w:t>
            </w:r>
          </w:p>
        </w:tc>
      </w:tr>
      <w:tr>
        <w:tc>
          <w:tcPr>
            <w:tcW w:type="dxa" w:w="850"/>
          </w:tcPr>
          <w:p>
            <w:pPr>
              <w:spacing w:after="40"/>
            </w:pPr>
            <w:r/>
            <w:r>
              <w:rPr>
                <w:sz w:val="15"/>
              </w:rPr>
              <w:t>JP.3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IW.3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QE.5</w:t>
            </w:r>
          </w:p>
        </w:tc>
        <w:tc>
          <w:tcPr>
            <w:tcW w:type="dxa" w:w="567"/>
          </w:tcPr>
          <w:p>
            <w:pPr>
              <w:spacing w:after="40"/>
            </w:pPr>
            <w:r/>
            <w:r>
              <w:rPr>
                <w:sz w:val="15"/>
              </w:rPr>
              <w:t>8</w:t>
            </w:r>
          </w:p>
        </w:tc>
        <w:tc>
          <w:tcPr>
            <w:tcW w:type="dxa" w:w="1587"/>
          </w:tcPr>
          <w:p>
            <w:pPr>
              <w:spacing w:after="40"/>
            </w:pPr>
            <w:r/>
            <w:r>
              <w:rPr>
                <w:sz w:val="15"/>
              </w:rPr>
              <w:t>1 a 2 días</w:t>
            </w:r>
          </w:p>
        </w:tc>
      </w:tr>
      <w:tr>
        <w:tc>
          <w:tcPr>
            <w:tcW w:type="dxa" w:w="850"/>
          </w:tcPr>
          <w:p>
            <w:pPr>
              <w:spacing w:after="40"/>
            </w:pPr>
            <w:r/>
            <w:r>
              <w:rPr>
                <w:sz w:val="15"/>
              </w:rPr>
              <w:t>JP.4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IW.4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QV.1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JI.1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IW.5</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QV.2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JI.2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IW.6</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QV.3</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JI.3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IS.1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QV.4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JI.4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IS.2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QV.5</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JF.1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IS.3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QC.1</w:t>
            </w:r>
          </w:p>
        </w:tc>
        <w:tc>
          <w:tcPr>
            <w:tcW w:type="dxa" w:w="567"/>
          </w:tcPr>
          <w:p>
            <w:pPr>
              <w:spacing w:after="40"/>
            </w:pPr>
            <w:r/>
            <w:r>
              <w:rPr>
                <w:sz w:val="15"/>
              </w:rPr>
              <w:t>0</w:t>
            </w:r>
          </w:p>
        </w:tc>
        <w:tc>
          <w:tcPr>
            <w:tcW w:type="dxa" w:w="1587"/>
          </w:tcPr>
          <w:p>
            <w:pPr>
              <w:spacing w:after="40"/>
            </w:pPr>
            <w:r/>
            <w:r>
              <w:rPr>
                <w:sz w:val="15"/>
              </w:rPr>
              <w:t>Durante todo el proyecto</w:t>
            </w:r>
          </w:p>
        </w:tc>
      </w:tr>
      <w:tr>
        <w:tc>
          <w:tcPr>
            <w:tcW w:type="dxa" w:w="850"/>
          </w:tcPr>
          <w:p>
            <w:pPr>
              <w:spacing w:after="40"/>
            </w:pPr>
            <w:r/>
            <w:r>
              <w:rPr>
                <w:sz w:val="15"/>
              </w:rPr>
              <w:t>JF.2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IS.4</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QC.2</w:t>
            </w:r>
          </w:p>
        </w:tc>
        <w:tc>
          <w:tcPr>
            <w:tcW w:type="dxa" w:w="567"/>
          </w:tcPr>
          <w:p>
            <w:pPr>
              <w:spacing w:after="40"/>
            </w:pPr>
            <w:r/>
            <w:r>
              <w:rPr>
                <w:sz w:val="15"/>
              </w:rPr>
              <w:t>2</w:t>
            </w:r>
          </w:p>
        </w:tc>
        <w:tc>
          <w:tcPr>
            <w:tcW w:type="dxa" w:w="1587"/>
          </w:tcPr>
          <w:p>
            <w:pPr>
              <w:spacing w:after="40"/>
            </w:pPr>
            <w:r/>
            <w:r>
              <w:rPr>
                <w:sz w:val="15"/>
              </w:rPr>
              <w:t>2 horas por semana</w:t>
            </w:r>
          </w:p>
        </w:tc>
      </w:tr>
      <w:tr>
        <w:tc>
          <w:tcPr>
            <w:tcW w:type="dxa" w:w="850"/>
          </w:tcPr>
          <w:p>
            <w:pPr>
              <w:spacing w:after="40"/>
            </w:pPr>
            <w:r/>
            <w:r>
              <w:rPr>
                <w:sz w:val="15"/>
              </w:rPr>
              <w:t>JC.1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IS.5</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QC.3</w:t>
            </w:r>
          </w:p>
        </w:tc>
        <w:tc>
          <w:tcPr>
            <w:tcW w:type="dxa" w:w="567"/>
          </w:tcPr>
          <w:p>
            <w:pPr>
              <w:spacing w:after="40"/>
            </w:pPr>
            <w:r/>
            <w:r>
              <w:rPr>
                <w:sz w:val="15"/>
              </w:rPr>
              <w:t>2</w:t>
            </w:r>
          </w:p>
        </w:tc>
        <w:tc>
          <w:tcPr>
            <w:tcW w:type="dxa" w:w="1587"/>
          </w:tcPr>
          <w:p>
            <w:pPr>
              <w:spacing w:after="40"/>
            </w:pPr>
            <w:r/>
            <w:r>
              <w:rPr>
                <w:sz w:val="15"/>
              </w:rPr>
              <w:t>2 horas por semana</w:t>
            </w:r>
          </w:p>
        </w:tc>
      </w:tr>
      <w:tr>
        <w:tc>
          <w:tcPr>
            <w:tcW w:type="dxa" w:w="850"/>
          </w:tcPr>
          <w:p>
            <w:pPr>
              <w:spacing w:after="40"/>
            </w:pPr>
            <w:r/>
            <w:r>
              <w:rPr>
                <w:sz w:val="15"/>
              </w:rPr>
              <w:t>JC.2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IS.6</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QC.4</w:t>
            </w:r>
          </w:p>
        </w:tc>
        <w:tc>
          <w:tcPr>
            <w:tcW w:type="dxa" w:w="567"/>
          </w:tcPr>
          <w:p>
            <w:pPr>
              <w:spacing w:after="40"/>
            </w:pPr>
            <w:r/>
            <w:r>
              <w:rPr>
                <w:sz w:val="15"/>
              </w:rPr>
              <w:t>3</w:t>
            </w:r>
          </w:p>
        </w:tc>
        <w:tc>
          <w:tcPr>
            <w:tcW w:type="dxa" w:w="1587"/>
          </w:tcPr>
          <w:p>
            <w:pPr>
              <w:spacing w:after="40"/>
            </w:pPr>
            <w:r/>
            <w:r>
              <w:rPr>
                <w:sz w:val="15"/>
              </w:rPr>
              <w:t>3 horas por semana</w:t>
            </w:r>
          </w:p>
        </w:tc>
      </w:tr>
      <w:tr>
        <w:tc>
          <w:tcPr>
            <w:tcW w:type="dxa" w:w="850"/>
          </w:tcPr>
          <w:p>
            <w:pPr>
              <w:spacing w:after="40"/>
            </w:pPr>
            <w:r/>
            <w:r>
              <w:rPr>
                <w:sz w:val="15"/>
              </w:rPr>
              <w:t>JC.3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IE</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QC.5</w:t>
            </w:r>
          </w:p>
        </w:tc>
        <w:tc>
          <w:tcPr>
            <w:tcW w:type="dxa" w:w="567"/>
          </w:tcPr>
          <w:p>
            <w:pPr>
              <w:spacing w:after="40"/>
            </w:pPr>
            <w:r/>
            <w:r>
              <w:rPr>
                <w:sz w:val="15"/>
              </w:rPr>
              <w:t>2</w:t>
            </w:r>
          </w:p>
        </w:tc>
        <w:tc>
          <w:tcPr>
            <w:tcW w:type="dxa" w:w="1587"/>
          </w:tcPr>
          <w:p>
            <w:pPr>
              <w:spacing w:after="40"/>
            </w:pPr>
            <w:r/>
            <w:r>
              <w:rPr>
                <w:sz w:val="15"/>
              </w:rPr>
              <w:t>2 horas por semana</w:t>
            </w:r>
          </w:p>
        </w:tc>
      </w:tr>
      <w:tr>
        <w:tc>
          <w:tcPr>
            <w:tcW w:type="dxa" w:w="850"/>
          </w:tcPr>
          <w:p>
            <w:pPr>
              <w:spacing w:after="40"/>
            </w:pPr>
            <w:r/>
            <w:r>
              <w:rPr>
                <w:sz w:val="15"/>
              </w:rPr>
              <w:t>JC.4</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IG.1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QD.1</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JL.1</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IG.2</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QD.2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JL.2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IG.3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QD.3</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JM.1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IT.1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JM.2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IT.2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QD.5</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JM.3</w:t>
            </w:r>
          </w:p>
        </w:tc>
        <w:tc>
          <w:tcPr>
            <w:tcW w:type="dxa" w:w="567"/>
          </w:tcPr>
          <w:p>
            <w:pPr>
              <w:spacing w:after="40"/>
            </w:pPr>
            <w:r/>
            <w:r>
              <w:rPr>
                <w:sz w:val="15"/>
              </w:rPr>
              <w:t>3</w:t>
            </w:r>
          </w:p>
        </w:tc>
        <w:tc>
          <w:tcPr>
            <w:tcW w:type="dxa" w:w="1587"/>
          </w:tcPr>
          <w:p>
            <w:pPr>
              <w:spacing w:after="40"/>
            </w:pPr>
            <w:r/>
            <w:r>
              <w:rPr>
                <w:sz w:val="15"/>
              </w:rPr>
              <w:t>3 horas</w:t>
            </w:r>
          </w:p>
        </w:tc>
        <w:tc>
          <w:tcPr>
            <w:tcW w:type="dxa" w:w="850"/>
          </w:tcPr>
          <w:p>
            <w:pPr>
              <w:spacing w:after="40"/>
            </w:pPr>
            <w:r/>
            <w:r>
              <w:rPr>
                <w:sz w:val="15"/>
              </w:rPr>
              <w:t>IT.3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QD.6</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JY</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IT.4</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QD.7</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JW.6</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II.1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QD.8</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JI.5</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II.2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QM.1</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EO.1</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II.3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QM.2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EO.2</w:t>
            </w:r>
          </w:p>
        </w:tc>
        <w:tc>
          <w:tcPr>
            <w:tcW w:type="dxa" w:w="567"/>
          </w:tcPr>
          <w:p>
            <w:pPr>
              <w:spacing w:after="40"/>
            </w:pPr>
            <w:r/>
            <w:r>
              <w:rPr>
                <w:sz w:val="15"/>
              </w:rPr>
              <w:t>4</w:t>
            </w:r>
          </w:p>
        </w:tc>
        <w:tc>
          <w:tcPr>
            <w:tcW w:type="dxa" w:w="1587"/>
          </w:tcPr>
          <w:p>
            <w:pPr>
              <w:spacing w:after="40"/>
            </w:pPr>
            <w:r/>
            <w:r>
              <w:rPr>
                <w:sz w:val="15"/>
              </w:rPr>
              <w:t>4 horas</w:t>
            </w:r>
          </w:p>
        </w:tc>
        <w:tc>
          <w:tcPr>
            <w:tcW w:type="dxa" w:w="850"/>
          </w:tcPr>
          <w:p>
            <w:pPr>
              <w:spacing w:after="40"/>
            </w:pPr>
            <w:r/>
            <w:r>
              <w:rPr>
                <w:sz w:val="15"/>
              </w:rPr>
              <w:t>II.4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QF.1</w:t>
            </w:r>
          </w:p>
        </w:tc>
        <w:tc>
          <w:tcPr>
            <w:tcW w:type="dxa" w:w="567"/>
          </w:tcPr>
          <w:p>
            <w:pPr>
              <w:spacing w:after="40"/>
            </w:pPr>
            <w:r/>
            <w:r>
              <w:rPr>
                <w:sz w:val="15"/>
              </w:rPr>
              <w:t>5</w:t>
            </w:r>
          </w:p>
        </w:tc>
        <w:tc>
          <w:tcPr>
            <w:tcW w:type="dxa" w:w="1587"/>
          </w:tcPr>
          <w:p>
            <w:pPr>
              <w:spacing w:after="40"/>
            </w:pPr>
            <w:r/>
            <w:r>
              <w:rPr>
                <w:sz w:val="15"/>
              </w:rPr>
              <w:t>5 horas</w:t>
            </w:r>
          </w:p>
        </w:tc>
      </w:tr>
      <w:tr>
        <w:tc>
          <w:tcPr>
            <w:tcW w:type="dxa" w:w="850"/>
          </w:tcPr>
          <w:p>
            <w:pPr>
              <w:spacing w:after="40"/>
            </w:pPr>
            <w:r/>
            <w:r>
              <w:rPr>
                <w:sz w:val="15"/>
              </w:rPr>
              <w:t>EB.1</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II.5</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QF.2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EB.2</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II.6</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QI.1</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EB.3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IR.1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QI.2</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EB.4</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IR.2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QI.3</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EB.5</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IR.3</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QI.4</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EE.1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AE.1</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QI.5</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EE.2</w:t>
            </w:r>
          </w:p>
        </w:tc>
        <w:tc>
          <w:tcPr>
            <w:tcW w:type="dxa" w:w="567"/>
          </w:tcPr>
          <w:p>
            <w:pPr>
              <w:spacing w:after="40"/>
            </w:pPr>
            <w:r/>
            <w:r>
              <w:rPr>
                <w:sz w:val="15"/>
              </w:rPr>
              <w:t>8</w:t>
            </w:r>
          </w:p>
        </w:tc>
        <w:tc>
          <w:tcPr>
            <w:tcW w:type="dxa" w:w="1587"/>
          </w:tcPr>
          <w:p>
            <w:pPr>
              <w:spacing w:after="40"/>
            </w:pPr>
            <w:r/>
            <w:r>
              <w:rPr>
                <w:sz w:val="15"/>
              </w:rPr>
              <w:t>1 a 2 días</w:t>
            </w:r>
          </w:p>
        </w:tc>
        <w:tc>
          <w:tcPr>
            <w:tcW w:type="dxa" w:w="850"/>
          </w:tcPr>
          <w:p>
            <w:pPr>
              <w:spacing w:after="40"/>
            </w:pPr>
            <w:r/>
            <w:r>
              <w:rPr>
                <w:sz w:val="15"/>
              </w:rPr>
              <w:t>AE.2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QB.1</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EE.3</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AE.3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QB.2</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ER</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AC.1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QB.3</w:t>
            </w:r>
          </w:p>
        </w:tc>
        <w:tc>
          <w:tcPr>
            <w:tcW w:type="dxa" w:w="567"/>
          </w:tcPr>
          <w:p>
            <w:pPr>
              <w:spacing w:after="40"/>
            </w:pPr>
            <w:r/>
            <w:r>
              <w:rPr>
                <w:sz w:val="15"/>
              </w:rPr>
              <w:t>8</w:t>
            </w:r>
          </w:p>
        </w:tc>
        <w:tc>
          <w:tcPr>
            <w:tcW w:type="dxa" w:w="1587"/>
          </w:tcPr>
          <w:p>
            <w:pPr>
              <w:spacing w:after="40"/>
            </w:pPr>
            <w:r/>
            <w:r>
              <w:rPr>
                <w:sz w:val="15"/>
              </w:rPr>
              <w:t>1 a 3 días</w:t>
            </w:r>
          </w:p>
        </w:tc>
      </w:tr>
      <w:tr>
        <w:tc>
          <w:tcPr>
            <w:tcW w:type="dxa" w:w="850"/>
          </w:tcPr>
          <w:p>
            <w:pPr>
              <w:spacing w:after="40"/>
            </w:pPr>
            <w:r/>
            <w:r>
              <w:rPr>
                <w:sz w:val="15"/>
              </w:rPr>
              <w:t>EG.1</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AC.2</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t>QB.4</w:t>
            </w:r>
          </w:p>
        </w:tc>
        <w:tc>
          <w:tcPr>
            <w:tcW w:type="dxa" w:w="567"/>
          </w:tcPr>
          <w:p>
            <w:pPr>
              <w:spacing w:after="40"/>
            </w:pPr>
            <w:r/>
            <w:r>
              <w:rPr>
                <w:sz w:val="15"/>
              </w:rPr>
              <w:t>8</w:t>
            </w:r>
          </w:p>
        </w:tc>
        <w:tc>
          <w:tcPr>
            <w:tcW w:type="dxa" w:w="1587"/>
          </w:tcPr>
          <w:p>
            <w:pPr>
              <w:spacing w:after="40"/>
            </w:pPr>
            <w:r/>
            <w:r>
              <w:rPr>
                <w:sz w:val="15"/>
              </w:rPr>
              <w:t>1 día</w:t>
            </w:r>
          </w:p>
        </w:tc>
      </w:tr>
      <w:tr>
        <w:tc>
          <w:tcPr>
            <w:tcW w:type="dxa" w:w="850"/>
          </w:tcPr>
          <w:p>
            <w:pPr>
              <w:spacing w:after="40"/>
            </w:pPr>
            <w:r/>
            <w:r>
              <w:rPr>
                <w:sz w:val="15"/>
              </w:rPr>
              <w:t>EG.2</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AC.3</w:t>
            </w:r>
          </w:p>
        </w:tc>
        <w:tc>
          <w:tcPr>
            <w:tcW w:type="dxa" w:w="567"/>
          </w:tcPr>
          <w:p>
            <w:pPr>
              <w:spacing w:after="40"/>
            </w:pPr>
            <w:r/>
            <w:r>
              <w:rPr>
                <w:sz w:val="15"/>
              </w:rPr>
              <w:t>8</w:t>
            </w:r>
          </w:p>
        </w:tc>
        <w:tc>
          <w:tcPr>
            <w:tcW w:type="dxa" w:w="1587"/>
          </w:tcPr>
          <w:p>
            <w:pPr>
              <w:spacing w:after="40"/>
            </w:pPr>
            <w:r/>
            <w:r>
              <w:rPr>
                <w:sz w:val="15"/>
              </w:rPr>
              <w:t>1 día</w:t>
            </w:r>
          </w:p>
        </w:tc>
        <w:tc>
          <w:tcPr>
            <w:tcW w:type="dxa" w:w="850"/>
          </w:tcPr>
          <w:p>
            <w:pPr>
              <w:spacing w:after="40"/>
            </w:pPr>
            <w:r/>
            <w:r>
              <w:rPr>
                <w:sz w:val="15"/>
              </w:rPr>
              <w:t>QX</w:t>
            </w:r>
          </w:p>
        </w:tc>
        <w:tc>
          <w:tcPr>
            <w:tcW w:type="dxa" w:w="567"/>
          </w:tcPr>
          <w:p>
            <w:pPr>
              <w:spacing w:after="40"/>
            </w:pPr>
            <w:r/>
            <w:r>
              <w:rPr>
                <w:sz w:val="15"/>
              </w:rPr>
              <w:t>16</w:t>
            </w:r>
          </w:p>
        </w:tc>
        <w:tc>
          <w:tcPr>
            <w:tcW w:type="dxa" w:w="1587"/>
          </w:tcPr>
          <w:p>
            <w:pPr>
              <w:spacing w:after="40"/>
            </w:pPr>
            <w:r/>
            <w:r>
              <w:rPr>
                <w:sz w:val="15"/>
              </w:rPr>
              <w:t>2 días</w:t>
            </w:r>
          </w:p>
        </w:tc>
      </w:tr>
      <w:tr>
        <w:tc>
          <w:tcPr>
            <w:tcW w:type="dxa" w:w="850"/>
          </w:tcPr>
          <w:p>
            <w:pPr>
              <w:spacing w:after="40"/>
            </w:pPr>
            <w:r/>
            <w:r>
              <w:rPr>
                <w:sz w:val="15"/>
              </w:rPr>
              <w:t>EF</w:t>
            </w:r>
          </w:p>
        </w:tc>
        <w:tc>
          <w:tcPr>
            <w:tcW w:type="dxa" w:w="567"/>
          </w:tcPr>
          <w:p>
            <w:pPr>
              <w:spacing w:after="40"/>
            </w:pPr>
            <w:r/>
            <w:r>
              <w:rPr>
                <w:sz w:val="15"/>
              </w:rPr>
              <w:t>16</w:t>
            </w:r>
          </w:p>
        </w:tc>
        <w:tc>
          <w:tcPr>
            <w:tcW w:type="dxa" w:w="1587"/>
          </w:tcPr>
          <w:p>
            <w:pPr>
              <w:spacing w:after="40"/>
            </w:pPr>
            <w:r/>
            <w:r>
              <w:rPr>
                <w:sz w:val="15"/>
              </w:rPr>
              <w:t>2 días</w:t>
            </w:r>
          </w:p>
        </w:tc>
        <w:tc>
          <w:tcPr>
            <w:tcW w:type="dxa" w:w="850"/>
          </w:tcPr>
          <w:p>
            <w:pPr>
              <w:spacing w:after="40"/>
            </w:pPr>
            <w:r/>
            <w:r>
              <w:rPr>
                <w:sz w:val="15"/>
              </w:rPr>
              <w:t>AA.1</w:t>
            </w:r>
          </w:p>
        </w:tc>
        <w:tc>
          <w:tcPr>
            <w:tcW w:type="dxa" w:w="567"/>
          </w:tcPr>
          <w:p>
            <w:pPr>
              <w:spacing w:after="40"/>
            </w:pPr>
            <w:r/>
            <w:r>
              <w:rPr>
                <w:sz w:val="15"/>
              </w:rPr>
              <w:t>5</w:t>
            </w:r>
          </w:p>
        </w:tc>
        <w:tc>
          <w:tcPr>
            <w:tcW w:type="dxa" w:w="1587"/>
          </w:tcPr>
          <w:p>
            <w:pPr>
              <w:spacing w:after="40"/>
            </w:pPr>
            <w:r/>
            <w:r>
              <w:rPr>
                <w:sz w:val="15"/>
              </w:rPr>
              <w:t>5 horas</w:t>
            </w:r>
          </w:p>
        </w:tc>
        <w:tc>
          <w:tcPr>
            <w:tcW w:type="dxa" w:w="850"/>
          </w:tcPr>
          <w:p>
            <w:pPr>
              <w:spacing w:after="40"/>
            </w:pPr>
            <w:r/>
            <w:r>
              <w:rPr>
                <w:sz w:val="15"/>
              </w:rPr>
            </w:r>
          </w:p>
        </w:tc>
        <w:tc>
          <w:tcPr>
            <w:tcW w:type="dxa" w:w="567"/>
          </w:tcPr>
          <w:p>
            <w:pPr>
              <w:spacing w:after="40"/>
            </w:pPr>
            <w:r/>
            <w:r>
              <w:rPr>
                <w:sz w:val="15"/>
              </w:rPr>
            </w:r>
          </w:p>
        </w:tc>
        <w:tc>
          <w:tcPr>
            <w:tcW w:type="dxa" w:w="1587"/>
          </w:tcPr>
          <w:p>
            <w:pPr>
              <w:spacing w:after="40"/>
            </w:pPr>
            <w:r/>
            <w:r>
              <w:rPr>
                <w:sz w:val="15"/>
              </w:rPr>
            </w:r>
          </w:p>
        </w:tc>
      </w:tr>
    </w:tbl>
    <w:p>
      <w:pPr>
        <w:spacing w:after="40"/>
      </w:pPr>
    </w:p>
    <w:p>
      <w:pPr>
        <w:spacing w:after="160"/>
        <w:jc w:val="both"/>
      </w:pPr>
      <w:r>
        <w:rPr>
          <w:b w:val="0"/>
          <w:i w:val="0"/>
        </w:rPr>
        <w:t>Suma total: 1,978 horas. Representa el esfuerzo del proyecto, es decir la cantidad de trabajo que hay que repartir entre las ocho personas del equipo.</w:t>
      </w:r>
    </w:p>
    <w:p>
      <w:r>
        <w:br w:type="page"/>
      </w:r>
    </w:p>
    <w:p>
      <w:pPr>
        <w:pStyle w:val="Heading1"/>
      </w:pPr>
      <w:r>
        <w:t>6. Asignación de perfil a cada grupo de actividades</w:t>
      </w:r>
    </w:p>
    <w:p>
      <w:pPr>
        <w:spacing w:after="160"/>
        <w:jc w:val="both"/>
      </w:pPr>
      <w:r>
        <w:rPr>
          <w:b w:val="0"/>
          <w:i w:val="0"/>
        </w:rPr>
        <w:t>La estimación ascendente exige asignar a cada actividad el recurso que efectivamente la ejecuta. Se asignó por grupo de claves y no por área, porque dentro de un área conviven trabajos de perfiles distintos. El caso más claro es el área de QA, documentación y gestión, que reúne planificación del proyecto, pruebas y redacción de manuales: cobrar las tres al mismo nivel distorsionaría el resultado.</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397"/>
          </w:tcPr>
          <w:p>
            <w:pPr>
              <w:spacing w:after="40"/>
              <w:jc w:val="center"/>
            </w:pPr>
            <w:r/>
            <w:r>
              <w:rPr>
                <w:b/>
                <w:sz w:val="15"/>
              </w:rPr>
              <w:t>Á.</w:t>
            </w:r>
          </w:p>
        </w:tc>
        <w:tc>
          <w:tcPr>
            <w:tcW w:type="dxa" w:w="680"/>
          </w:tcPr>
          <w:p>
            <w:pPr>
              <w:spacing w:after="40"/>
              <w:jc w:val="center"/>
            </w:pPr>
            <w:r/>
            <w:r>
              <w:rPr>
                <w:b/>
                <w:sz w:val="15"/>
              </w:rPr>
              <w:t>Grupo</w:t>
            </w:r>
          </w:p>
        </w:tc>
        <w:tc>
          <w:tcPr>
            <w:tcW w:type="dxa" w:w="2494"/>
          </w:tcPr>
          <w:p>
            <w:pPr>
              <w:spacing w:after="40"/>
              <w:jc w:val="center"/>
            </w:pPr>
            <w:r/>
            <w:r>
              <w:rPr>
                <w:b/>
                <w:sz w:val="15"/>
              </w:rPr>
              <w:t>Perfil asignado</w:t>
            </w:r>
          </w:p>
        </w:tc>
        <w:tc>
          <w:tcPr>
            <w:tcW w:type="dxa" w:w="510"/>
          </w:tcPr>
          <w:p>
            <w:pPr>
              <w:spacing w:after="40"/>
              <w:jc w:val="center"/>
            </w:pPr>
            <w:r/>
            <w:r>
              <w:rPr>
                <w:b/>
                <w:sz w:val="15"/>
              </w:rPr>
              <w:t>SM</w:t>
            </w:r>
          </w:p>
        </w:tc>
        <w:tc>
          <w:tcPr>
            <w:tcW w:type="dxa" w:w="850"/>
          </w:tcPr>
          <w:p>
            <w:pPr>
              <w:spacing w:after="40"/>
              <w:jc w:val="center"/>
            </w:pPr>
            <w:r/>
            <w:r>
              <w:rPr>
                <w:b/>
                <w:sz w:val="15"/>
              </w:rPr>
              <w:t>$/hora</w:t>
            </w:r>
          </w:p>
        </w:tc>
        <w:tc>
          <w:tcPr>
            <w:tcW w:type="dxa" w:w="680"/>
          </w:tcPr>
          <w:p>
            <w:pPr>
              <w:spacing w:after="40"/>
              <w:jc w:val="center"/>
            </w:pPr>
            <w:r/>
            <w:r>
              <w:rPr>
                <w:b/>
                <w:sz w:val="15"/>
              </w:rPr>
              <w:t>Tareas</w:t>
            </w:r>
          </w:p>
        </w:tc>
        <w:tc>
          <w:tcPr>
            <w:tcW w:type="dxa" w:w="737"/>
          </w:tcPr>
          <w:p>
            <w:pPr>
              <w:spacing w:after="40"/>
              <w:jc w:val="center"/>
            </w:pPr>
            <w:r/>
            <w:r>
              <w:rPr>
                <w:b/>
                <w:sz w:val="15"/>
              </w:rPr>
              <w:t>Horas</w:t>
            </w:r>
          </w:p>
        </w:tc>
        <w:tc>
          <w:tcPr>
            <w:tcW w:type="dxa" w:w="1134"/>
          </w:tcPr>
          <w:p>
            <w:pPr>
              <w:spacing w:after="40"/>
              <w:jc w:val="center"/>
            </w:pPr>
            <w:r/>
            <w:r>
              <w:rPr>
                <w:b/>
                <w:sz w:val="15"/>
              </w:rPr>
              <w:t>Costo</w:t>
            </w:r>
          </w:p>
        </w:tc>
      </w:tr>
      <w:tr>
        <w:tc>
          <w:tcPr>
            <w:tcW w:type="dxa" w:w="397"/>
          </w:tcPr>
          <w:p>
            <w:pPr>
              <w:spacing w:after="40"/>
            </w:pPr>
            <w:r/>
            <w:r>
              <w:rPr>
                <w:sz w:val="15"/>
              </w:rPr>
              <w:t>D</w:t>
            </w:r>
          </w:p>
        </w:tc>
        <w:tc>
          <w:tcPr>
            <w:tcW w:type="dxa" w:w="680"/>
          </w:tcPr>
          <w:p>
            <w:pPr>
              <w:spacing w:after="40"/>
            </w:pPr>
            <w:r/>
            <w:r>
              <w:rPr>
                <w:sz w:val="15"/>
              </w:rPr>
              <w:t>DB</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4</w:t>
            </w:r>
          </w:p>
        </w:tc>
        <w:tc>
          <w:tcPr>
            <w:tcW w:type="dxa" w:w="737"/>
          </w:tcPr>
          <w:p>
            <w:pPr>
              <w:spacing w:after="40"/>
            </w:pPr>
            <w:r/>
            <w:r>
              <w:rPr>
                <w:sz w:val="15"/>
              </w:rPr>
              <w:t>20</w:t>
            </w:r>
          </w:p>
        </w:tc>
        <w:tc>
          <w:tcPr>
            <w:tcW w:type="dxa" w:w="1134"/>
          </w:tcPr>
          <w:p>
            <w:pPr>
              <w:spacing w:after="40"/>
            </w:pPr>
            <w:r/>
            <w:r>
              <w:rPr>
                <w:sz w:val="15"/>
              </w:rPr>
              <w:t>$1,181</w:t>
            </w:r>
          </w:p>
        </w:tc>
      </w:tr>
      <w:tr>
        <w:tc>
          <w:tcPr>
            <w:tcW w:type="dxa" w:w="397"/>
          </w:tcPr>
          <w:p>
            <w:pPr>
              <w:spacing w:after="40"/>
            </w:pPr>
            <w:r/>
            <w:r>
              <w:rPr>
                <w:sz w:val="15"/>
              </w:rPr>
            </w:r>
          </w:p>
        </w:tc>
        <w:tc>
          <w:tcPr>
            <w:tcW w:type="dxa" w:w="680"/>
          </w:tcPr>
          <w:p>
            <w:pPr>
              <w:spacing w:after="40"/>
            </w:pPr>
            <w:r/>
            <w:r>
              <w:rPr>
                <w:sz w:val="15"/>
              </w:rPr>
              <w:t>DG</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9</w:t>
            </w:r>
          </w:p>
        </w:tc>
        <w:tc>
          <w:tcPr>
            <w:tcW w:type="dxa" w:w="737"/>
          </w:tcPr>
          <w:p>
            <w:pPr>
              <w:spacing w:after="40"/>
            </w:pPr>
            <w:r/>
            <w:r>
              <w:rPr>
                <w:sz w:val="15"/>
              </w:rPr>
              <w:t>66</w:t>
            </w:r>
          </w:p>
        </w:tc>
        <w:tc>
          <w:tcPr>
            <w:tcW w:type="dxa" w:w="1134"/>
          </w:tcPr>
          <w:p>
            <w:pPr>
              <w:spacing w:after="40"/>
            </w:pPr>
            <w:r/>
            <w:r>
              <w:rPr>
                <w:sz w:val="15"/>
              </w:rPr>
              <w:t>$3,899</w:t>
            </w:r>
          </w:p>
        </w:tc>
      </w:tr>
      <w:tr>
        <w:tc>
          <w:tcPr>
            <w:tcW w:type="dxa" w:w="397"/>
          </w:tcPr>
          <w:p>
            <w:pPr>
              <w:spacing w:after="40"/>
            </w:pPr>
            <w:r/>
            <w:r>
              <w:rPr>
                <w:sz w:val="15"/>
              </w:rPr>
            </w:r>
          </w:p>
        </w:tc>
        <w:tc>
          <w:tcPr>
            <w:tcW w:type="dxa" w:w="680"/>
          </w:tcPr>
          <w:p>
            <w:pPr>
              <w:spacing w:after="40"/>
            </w:pPr>
            <w:r/>
            <w:r>
              <w:rPr>
                <w:sz w:val="15"/>
              </w:rPr>
              <w:t>DH</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2</w:t>
            </w:r>
          </w:p>
        </w:tc>
        <w:tc>
          <w:tcPr>
            <w:tcW w:type="dxa" w:w="737"/>
          </w:tcPr>
          <w:p>
            <w:pPr>
              <w:spacing w:after="40"/>
            </w:pPr>
            <w:r/>
            <w:r>
              <w:rPr>
                <w:sz w:val="15"/>
              </w:rPr>
              <w:t>9</w:t>
            </w:r>
          </w:p>
        </w:tc>
        <w:tc>
          <w:tcPr>
            <w:tcW w:type="dxa" w:w="1134"/>
          </w:tcPr>
          <w:p>
            <w:pPr>
              <w:spacing w:after="40"/>
            </w:pPr>
            <w:r/>
            <w:r>
              <w:rPr>
                <w:sz w:val="15"/>
              </w:rPr>
              <w:t>$532</w:t>
            </w:r>
          </w:p>
        </w:tc>
      </w:tr>
      <w:tr>
        <w:tc>
          <w:tcPr>
            <w:tcW w:type="dxa" w:w="397"/>
          </w:tcPr>
          <w:p>
            <w:pPr>
              <w:spacing w:after="40"/>
            </w:pPr>
            <w:r/>
            <w:r>
              <w:rPr>
                <w:sz w:val="15"/>
              </w:rPr>
            </w:r>
          </w:p>
        </w:tc>
        <w:tc>
          <w:tcPr>
            <w:tcW w:type="dxa" w:w="680"/>
          </w:tcPr>
          <w:p>
            <w:pPr>
              <w:spacing w:after="40"/>
            </w:pPr>
            <w:r/>
            <w:r>
              <w:rPr>
                <w:sz w:val="15"/>
              </w:rPr>
              <w:t>DO</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$473</w:t>
            </w:r>
          </w:p>
        </w:tc>
      </w:tr>
      <w:tr>
        <w:tc>
          <w:tcPr>
            <w:tcW w:type="dxa" w:w="397"/>
          </w:tcPr>
          <w:p>
            <w:pPr>
              <w:spacing w:after="40"/>
            </w:pPr>
            <w:r/>
            <w:r>
              <w:rPr>
                <w:sz w:val="15"/>
              </w:rPr>
            </w:r>
          </w:p>
        </w:tc>
        <w:tc>
          <w:tcPr>
            <w:tcW w:type="dxa" w:w="680"/>
          </w:tcPr>
          <w:p>
            <w:pPr>
              <w:spacing w:after="40"/>
            </w:pPr>
            <w:r/>
            <w:r>
              <w:rPr>
                <w:sz w:val="15"/>
              </w:rPr>
              <w:t>DP</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3</w:t>
            </w:r>
          </w:p>
        </w:tc>
        <w:tc>
          <w:tcPr>
            <w:tcW w:type="dxa" w:w="737"/>
          </w:tcPr>
          <w:p>
            <w:pPr>
              <w:spacing w:after="40"/>
            </w:pPr>
            <w:r/>
            <w:r>
              <w:rPr>
                <w:sz w:val="15"/>
              </w:rPr>
              <w:t>10</w:t>
            </w:r>
          </w:p>
        </w:tc>
        <w:tc>
          <w:tcPr>
            <w:tcW w:type="dxa" w:w="1134"/>
          </w:tcPr>
          <w:p>
            <w:pPr>
              <w:spacing w:after="40"/>
            </w:pPr>
            <w:r/>
            <w:r>
              <w:rPr>
                <w:sz w:val="15"/>
              </w:rPr>
              <w:t>$591</w:t>
            </w:r>
          </w:p>
        </w:tc>
      </w:tr>
      <w:tr>
        <w:tc>
          <w:tcPr>
            <w:tcW w:type="dxa" w:w="397"/>
          </w:tcPr>
          <w:p>
            <w:pPr>
              <w:spacing w:after="40"/>
            </w:pPr>
            <w:r/>
            <w:r>
              <w:rPr>
                <w:sz w:val="15"/>
              </w:rPr>
            </w:r>
          </w:p>
        </w:tc>
        <w:tc>
          <w:tcPr>
            <w:tcW w:type="dxa" w:w="680"/>
          </w:tcPr>
          <w:p>
            <w:pPr>
              <w:spacing w:after="40"/>
            </w:pPr>
            <w:r/>
            <w:r>
              <w:rPr>
                <w:sz w:val="15"/>
              </w:rPr>
              <w:t>DR</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$945</w:t>
            </w:r>
          </w:p>
        </w:tc>
      </w:tr>
      <w:tr>
        <w:tc>
          <w:tcPr>
            <w:tcW w:type="dxa" w:w="397"/>
          </w:tcPr>
          <w:p>
            <w:pPr>
              <w:spacing w:after="40"/>
            </w:pPr>
            <w:r/>
            <w:r>
              <w:rPr>
                <w:sz w:val="15"/>
              </w:rPr>
            </w:r>
          </w:p>
        </w:tc>
        <w:tc>
          <w:tcPr>
            <w:tcW w:type="dxa" w:w="680"/>
          </w:tcPr>
          <w:p>
            <w:pPr>
              <w:spacing w:after="40"/>
            </w:pPr>
            <w:r/>
            <w:r>
              <w:rPr>
                <w:sz w:val="15"/>
              </w:rPr>
              <w:t>DT</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6</w:t>
            </w:r>
          </w:p>
        </w:tc>
        <w:tc>
          <w:tcPr>
            <w:tcW w:type="dxa" w:w="737"/>
          </w:tcPr>
          <w:p>
            <w:pPr>
              <w:spacing w:after="40"/>
            </w:pPr>
            <w:r/>
            <w:r>
              <w:rPr>
                <w:sz w:val="15"/>
              </w:rPr>
              <w:t>38</w:t>
            </w:r>
          </w:p>
        </w:tc>
        <w:tc>
          <w:tcPr>
            <w:tcW w:type="dxa" w:w="1134"/>
          </w:tcPr>
          <w:p>
            <w:pPr>
              <w:spacing w:after="40"/>
            </w:pPr>
            <w:r/>
            <w:r>
              <w:rPr>
                <w:sz w:val="15"/>
              </w:rPr>
              <w:t>$2,245</w:t>
            </w:r>
          </w:p>
        </w:tc>
      </w:tr>
      <w:tr>
        <w:tc>
          <w:tcPr>
            <w:tcW w:type="dxa" w:w="397"/>
          </w:tcPr>
          <w:p>
            <w:pPr>
              <w:spacing w:after="40"/>
            </w:pPr>
            <w:r/>
            <w:r>
              <w:rPr>
                <w:sz w:val="15"/>
              </w:rPr>
            </w:r>
          </w:p>
        </w:tc>
        <w:tc>
          <w:tcPr>
            <w:tcW w:type="dxa" w:w="680"/>
          </w:tcPr>
          <w:p>
            <w:pPr>
              <w:spacing w:after="40"/>
            </w:pPr>
            <w:r/>
            <w:r>
              <w:rPr>
                <w:sz w:val="15"/>
              </w:rPr>
              <w:t>DX</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6</w:t>
            </w:r>
          </w:p>
        </w:tc>
        <w:tc>
          <w:tcPr>
            <w:tcW w:type="dxa" w:w="737"/>
          </w:tcPr>
          <w:p>
            <w:pPr>
              <w:spacing w:after="40"/>
            </w:pPr>
            <w:r/>
            <w:r>
              <w:rPr>
                <w:sz w:val="15"/>
              </w:rPr>
              <w:t>25</w:t>
            </w:r>
          </w:p>
        </w:tc>
        <w:tc>
          <w:tcPr>
            <w:tcW w:type="dxa" w:w="1134"/>
          </w:tcPr>
          <w:p>
            <w:pPr>
              <w:spacing w:after="40"/>
            </w:pPr>
            <w:r/>
            <w:r>
              <w:rPr>
                <w:sz w:val="15"/>
              </w:rPr>
              <w:t>$1,477</w:t>
            </w:r>
          </w:p>
        </w:tc>
      </w:tr>
      <w:tr>
        <w:tc>
          <w:tcPr>
            <w:tcW w:type="dxa" w:w="397"/>
          </w:tcPr>
          <w:p>
            <w:pPr>
              <w:spacing w:after="40"/>
            </w:pPr>
            <w:r/>
            <w:r>
              <w:rPr>
                <w:sz w:val="15"/>
              </w:rPr>
              <w:t>J</w:t>
            </w:r>
          </w:p>
        </w:tc>
        <w:tc>
          <w:tcPr>
            <w:tcW w:type="dxa" w:w="680"/>
          </w:tcPr>
          <w:p>
            <w:pPr>
              <w:spacing w:after="40"/>
            </w:pPr>
            <w:r/>
            <w:r>
              <w:rPr>
                <w:sz w:val="15"/>
              </w:rPr>
              <w:t>JA</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3</w:t>
            </w:r>
          </w:p>
        </w:tc>
        <w:tc>
          <w:tcPr>
            <w:tcW w:type="dxa" w:w="737"/>
          </w:tcPr>
          <w:p>
            <w:pPr>
              <w:spacing w:after="40"/>
            </w:pPr>
            <w:r/>
            <w:r>
              <w:rPr>
                <w:sz w:val="15"/>
              </w:rPr>
              <w:t>21</w:t>
            </w:r>
          </w:p>
        </w:tc>
        <w:tc>
          <w:tcPr>
            <w:tcW w:type="dxa" w:w="1134"/>
          </w:tcPr>
          <w:p>
            <w:pPr>
              <w:spacing w:after="40"/>
            </w:pPr>
            <w:r/>
            <w:r>
              <w:rPr>
                <w:sz w:val="15"/>
              </w:rPr>
              <w:t>$1,240</w:t>
            </w:r>
          </w:p>
        </w:tc>
      </w:tr>
      <w:tr>
        <w:tc>
          <w:tcPr>
            <w:tcW w:type="dxa" w:w="397"/>
          </w:tcPr>
          <w:p>
            <w:pPr>
              <w:spacing w:after="40"/>
            </w:pPr>
            <w:r/>
            <w:r>
              <w:rPr>
                <w:sz w:val="15"/>
              </w:rPr>
            </w:r>
          </w:p>
        </w:tc>
        <w:tc>
          <w:tcPr>
            <w:tcW w:type="dxa" w:w="680"/>
          </w:tcPr>
          <w:p>
            <w:pPr>
              <w:spacing w:after="40"/>
            </w:pPr>
            <w:r/>
            <w:r>
              <w:rPr>
                <w:sz w:val="15"/>
              </w:rPr>
              <w:t>JB</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3</w:t>
            </w:r>
          </w:p>
        </w:tc>
        <w:tc>
          <w:tcPr>
            <w:tcW w:type="dxa" w:w="737"/>
          </w:tcPr>
          <w:p>
            <w:pPr>
              <w:spacing w:after="40"/>
            </w:pPr>
            <w:r/>
            <w:r>
              <w:rPr>
                <w:sz w:val="15"/>
              </w:rPr>
              <w:t>24</w:t>
            </w:r>
          </w:p>
        </w:tc>
        <w:tc>
          <w:tcPr>
            <w:tcW w:type="dxa" w:w="1134"/>
          </w:tcPr>
          <w:p>
            <w:pPr>
              <w:spacing w:after="40"/>
            </w:pPr>
            <w:r/>
            <w:r>
              <w:rPr>
                <w:sz w:val="15"/>
              </w:rPr>
              <w:t>$1,418</w:t>
            </w:r>
          </w:p>
        </w:tc>
      </w:tr>
      <w:tr>
        <w:tc>
          <w:tcPr>
            <w:tcW w:type="dxa" w:w="397"/>
          </w:tcPr>
          <w:p>
            <w:pPr>
              <w:spacing w:after="40"/>
            </w:pPr>
            <w:r/>
            <w:r>
              <w:rPr>
                <w:sz w:val="15"/>
              </w:rPr>
            </w:r>
          </w:p>
        </w:tc>
        <w:tc>
          <w:tcPr>
            <w:tcW w:type="dxa" w:w="680"/>
          </w:tcPr>
          <w:p>
            <w:pPr>
              <w:spacing w:after="40"/>
            </w:pPr>
            <w:r/>
            <w:r>
              <w:rPr>
                <w:sz w:val="15"/>
              </w:rPr>
              <w:t>JC</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4</w:t>
            </w:r>
          </w:p>
        </w:tc>
        <w:tc>
          <w:tcPr>
            <w:tcW w:type="dxa" w:w="737"/>
          </w:tcPr>
          <w:p>
            <w:pPr>
              <w:spacing w:after="40"/>
            </w:pPr>
            <w:r/>
            <w:r>
              <w:rPr>
                <w:sz w:val="15"/>
              </w:rPr>
              <w:t>23</w:t>
            </w:r>
          </w:p>
        </w:tc>
        <w:tc>
          <w:tcPr>
            <w:tcW w:type="dxa" w:w="1134"/>
          </w:tcPr>
          <w:p>
            <w:pPr>
              <w:spacing w:after="40"/>
            </w:pPr>
            <w:r/>
            <w:r>
              <w:rPr>
                <w:sz w:val="15"/>
              </w:rPr>
              <w:t>$1,359</w:t>
            </w:r>
          </w:p>
        </w:tc>
      </w:tr>
      <w:tr>
        <w:tc>
          <w:tcPr>
            <w:tcW w:type="dxa" w:w="397"/>
          </w:tcPr>
          <w:p>
            <w:pPr>
              <w:spacing w:after="40"/>
            </w:pPr>
            <w:r/>
            <w:r>
              <w:rPr>
                <w:sz w:val="15"/>
              </w:rPr>
            </w:r>
          </w:p>
        </w:tc>
        <w:tc>
          <w:tcPr>
            <w:tcW w:type="dxa" w:w="680"/>
          </w:tcPr>
          <w:p>
            <w:pPr>
              <w:spacing w:after="40"/>
            </w:pPr>
            <w:r/>
            <w:r>
              <w:rPr>
                <w:sz w:val="15"/>
              </w:rPr>
              <w:t>JF</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$768</w:t>
            </w:r>
          </w:p>
        </w:tc>
      </w:tr>
      <w:tr>
        <w:tc>
          <w:tcPr>
            <w:tcW w:type="dxa" w:w="397"/>
          </w:tcPr>
          <w:p>
            <w:pPr>
              <w:spacing w:after="40"/>
            </w:pPr>
            <w:r/>
            <w:r>
              <w:rPr>
                <w:sz w:val="15"/>
              </w:rPr>
            </w:r>
          </w:p>
        </w:tc>
        <w:tc>
          <w:tcPr>
            <w:tcW w:type="dxa" w:w="680"/>
          </w:tcPr>
          <w:p>
            <w:pPr>
              <w:spacing w:after="40"/>
            </w:pPr>
            <w:r/>
            <w:r>
              <w:rPr>
                <w:sz w:val="15"/>
              </w:rPr>
              <w:t>JI</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5</w:t>
            </w:r>
          </w:p>
        </w:tc>
        <w:tc>
          <w:tcPr>
            <w:tcW w:type="dxa" w:w="737"/>
          </w:tcPr>
          <w:p>
            <w:pPr>
              <w:spacing w:after="40"/>
            </w:pPr>
            <w:r/>
            <w:r>
              <w:rPr>
                <w:sz w:val="15"/>
              </w:rPr>
              <w:t>45</w:t>
            </w:r>
          </w:p>
        </w:tc>
        <w:tc>
          <w:tcPr>
            <w:tcW w:type="dxa" w:w="1134"/>
          </w:tcPr>
          <w:p>
            <w:pPr>
              <w:spacing w:after="40"/>
            </w:pPr>
            <w:r/>
            <w:r>
              <w:rPr>
                <w:sz w:val="15"/>
              </w:rPr>
              <w:t>$2,658</w:t>
            </w:r>
          </w:p>
        </w:tc>
      </w:tr>
      <w:tr>
        <w:tc>
          <w:tcPr>
            <w:tcW w:type="dxa" w:w="397"/>
          </w:tcPr>
          <w:p>
            <w:pPr>
              <w:spacing w:after="40"/>
            </w:pPr>
            <w:r/>
            <w:r>
              <w:rPr>
                <w:sz w:val="15"/>
              </w:rPr>
            </w:r>
          </w:p>
        </w:tc>
        <w:tc>
          <w:tcPr>
            <w:tcW w:type="dxa" w:w="680"/>
          </w:tcPr>
          <w:p>
            <w:pPr>
              <w:spacing w:after="40"/>
            </w:pPr>
            <w:r/>
            <w:r>
              <w:rPr>
                <w:sz w:val="15"/>
              </w:rPr>
              <w:t>JK</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1</w:t>
            </w:r>
          </w:p>
        </w:tc>
        <w:tc>
          <w:tcPr>
            <w:tcW w:type="dxa" w:w="737"/>
          </w:tcPr>
          <w:p>
            <w:pPr>
              <w:spacing w:after="40"/>
            </w:pPr>
            <w:r/>
            <w:r>
              <w:rPr>
                <w:sz w:val="15"/>
              </w:rPr>
              <w:t>5</w:t>
            </w:r>
          </w:p>
        </w:tc>
        <w:tc>
          <w:tcPr>
            <w:tcW w:type="dxa" w:w="1134"/>
          </w:tcPr>
          <w:p>
            <w:pPr>
              <w:spacing w:after="40"/>
            </w:pPr>
            <w:r/>
            <w:r>
              <w:rPr>
                <w:sz w:val="15"/>
              </w:rPr>
              <w:t>$295</w:t>
            </w:r>
          </w:p>
        </w:tc>
      </w:tr>
      <w:tr>
        <w:tc>
          <w:tcPr>
            <w:tcW w:type="dxa" w:w="397"/>
          </w:tcPr>
          <w:p>
            <w:pPr>
              <w:spacing w:after="40"/>
            </w:pPr>
            <w:r/>
            <w:r>
              <w:rPr>
                <w:sz w:val="15"/>
              </w:rPr>
            </w:r>
          </w:p>
        </w:tc>
        <w:tc>
          <w:tcPr>
            <w:tcW w:type="dxa" w:w="680"/>
          </w:tcPr>
          <w:p>
            <w:pPr>
              <w:spacing w:after="40"/>
            </w:pPr>
            <w:r/>
            <w:r>
              <w:rPr>
                <w:sz w:val="15"/>
              </w:rPr>
              <w:t>JL</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$768</w:t>
            </w:r>
          </w:p>
        </w:tc>
      </w:tr>
      <w:tr>
        <w:tc>
          <w:tcPr>
            <w:tcW w:type="dxa" w:w="397"/>
          </w:tcPr>
          <w:p>
            <w:pPr>
              <w:spacing w:after="40"/>
            </w:pPr>
            <w:r/>
            <w:r>
              <w:rPr>
                <w:sz w:val="15"/>
              </w:rPr>
            </w:r>
          </w:p>
        </w:tc>
        <w:tc>
          <w:tcPr>
            <w:tcW w:type="dxa" w:w="680"/>
          </w:tcPr>
          <w:p>
            <w:pPr>
              <w:spacing w:after="40"/>
            </w:pPr>
            <w:r/>
            <w:r>
              <w:rPr>
                <w:sz w:val="15"/>
              </w:rPr>
              <w:t>JM</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3</w:t>
            </w:r>
          </w:p>
        </w:tc>
        <w:tc>
          <w:tcPr>
            <w:tcW w:type="dxa" w:w="737"/>
          </w:tcPr>
          <w:p>
            <w:pPr>
              <w:spacing w:after="40"/>
            </w:pPr>
            <w:r/>
            <w:r>
              <w:rPr>
                <w:sz w:val="15"/>
              </w:rPr>
              <w:t>16</w:t>
            </w:r>
          </w:p>
        </w:tc>
        <w:tc>
          <w:tcPr>
            <w:tcW w:type="dxa" w:w="1134"/>
          </w:tcPr>
          <w:p>
            <w:pPr>
              <w:spacing w:after="40"/>
            </w:pPr>
            <w:r/>
            <w:r>
              <w:rPr>
                <w:sz w:val="15"/>
              </w:rPr>
              <w:t>$945</w:t>
            </w:r>
          </w:p>
        </w:tc>
      </w:tr>
      <w:tr>
        <w:tc>
          <w:tcPr>
            <w:tcW w:type="dxa" w:w="397"/>
          </w:tcPr>
          <w:p>
            <w:pPr>
              <w:spacing w:after="40"/>
            </w:pPr>
            <w:r/>
            <w:r>
              <w:rPr>
                <w:sz w:val="15"/>
              </w:rPr>
            </w:r>
          </w:p>
        </w:tc>
        <w:tc>
          <w:tcPr>
            <w:tcW w:type="dxa" w:w="680"/>
          </w:tcPr>
          <w:p>
            <w:pPr>
              <w:spacing w:after="40"/>
            </w:pPr>
            <w:r/>
            <w:r>
              <w:rPr>
                <w:sz w:val="15"/>
              </w:rPr>
              <w:t>JN</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$945</w:t>
            </w:r>
          </w:p>
        </w:tc>
      </w:tr>
      <w:tr>
        <w:tc>
          <w:tcPr>
            <w:tcW w:type="dxa" w:w="397"/>
          </w:tcPr>
          <w:p>
            <w:pPr>
              <w:spacing w:after="40"/>
            </w:pPr>
            <w:r/>
            <w:r>
              <w:rPr>
                <w:sz w:val="15"/>
              </w:rPr>
            </w:r>
          </w:p>
        </w:tc>
        <w:tc>
          <w:tcPr>
            <w:tcW w:type="dxa" w:w="680"/>
          </w:tcPr>
          <w:p>
            <w:pPr>
              <w:spacing w:after="40"/>
            </w:pPr>
            <w:r/>
            <w:r>
              <w:rPr>
                <w:sz w:val="15"/>
              </w:rPr>
              <w:t>JP</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4</w:t>
            </w:r>
          </w:p>
        </w:tc>
        <w:tc>
          <w:tcPr>
            <w:tcW w:type="dxa" w:w="737"/>
          </w:tcPr>
          <w:p>
            <w:pPr>
              <w:spacing w:after="40"/>
            </w:pPr>
            <w:r/>
            <w:r>
              <w:rPr>
                <w:sz w:val="15"/>
              </w:rPr>
              <w:t>26</w:t>
            </w:r>
          </w:p>
        </w:tc>
        <w:tc>
          <w:tcPr>
            <w:tcW w:type="dxa" w:w="1134"/>
          </w:tcPr>
          <w:p>
            <w:pPr>
              <w:spacing w:after="40"/>
            </w:pPr>
            <w:r/>
            <w:r>
              <w:rPr>
                <w:sz w:val="15"/>
              </w:rPr>
              <w:t>$1,536</w:t>
            </w:r>
          </w:p>
        </w:tc>
      </w:tr>
      <w:tr>
        <w:tc>
          <w:tcPr>
            <w:tcW w:type="dxa" w:w="397"/>
          </w:tcPr>
          <w:p>
            <w:pPr>
              <w:spacing w:after="40"/>
            </w:pPr>
            <w:r/>
            <w:r>
              <w:rPr>
                <w:sz w:val="15"/>
              </w:rPr>
            </w:r>
          </w:p>
        </w:tc>
        <w:tc>
          <w:tcPr>
            <w:tcW w:type="dxa" w:w="680"/>
          </w:tcPr>
          <w:p>
            <w:pPr>
              <w:spacing w:after="40"/>
            </w:pPr>
            <w:r/>
            <w:r>
              <w:rPr>
                <w:sz w:val="15"/>
              </w:rPr>
              <w:t>JT</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3</w:t>
            </w:r>
          </w:p>
        </w:tc>
        <w:tc>
          <w:tcPr>
            <w:tcW w:type="dxa" w:w="737"/>
          </w:tcPr>
          <w:p>
            <w:pPr>
              <w:spacing w:after="40"/>
            </w:pPr>
            <w:r/>
            <w:r>
              <w:rPr>
                <w:sz w:val="15"/>
              </w:rPr>
              <w:t>18</w:t>
            </w:r>
          </w:p>
        </w:tc>
        <w:tc>
          <w:tcPr>
            <w:tcW w:type="dxa" w:w="1134"/>
          </w:tcPr>
          <w:p>
            <w:pPr>
              <w:spacing w:after="40"/>
            </w:pPr>
            <w:r/>
            <w:r>
              <w:rPr>
                <w:sz w:val="15"/>
              </w:rPr>
              <w:t>$1,063</w:t>
            </w:r>
          </w:p>
        </w:tc>
      </w:tr>
      <w:tr>
        <w:tc>
          <w:tcPr>
            <w:tcW w:type="dxa" w:w="397"/>
          </w:tcPr>
          <w:p>
            <w:pPr>
              <w:spacing w:after="40"/>
            </w:pPr>
            <w:r/>
            <w:r>
              <w:rPr>
                <w:sz w:val="15"/>
              </w:rPr>
            </w:r>
          </w:p>
        </w:tc>
        <w:tc>
          <w:tcPr>
            <w:tcW w:type="dxa" w:w="680"/>
          </w:tcPr>
          <w:p>
            <w:pPr>
              <w:spacing w:after="40"/>
            </w:pPr>
            <w:r/>
            <w:r>
              <w:rPr>
                <w:sz w:val="15"/>
              </w:rPr>
              <w:t>JW</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6</w:t>
            </w:r>
          </w:p>
        </w:tc>
        <w:tc>
          <w:tcPr>
            <w:tcW w:type="dxa" w:w="737"/>
          </w:tcPr>
          <w:p>
            <w:pPr>
              <w:spacing w:after="40"/>
            </w:pPr>
            <w:r/>
            <w:r>
              <w:rPr>
                <w:sz w:val="15"/>
              </w:rPr>
              <w:t>36</w:t>
            </w:r>
          </w:p>
        </w:tc>
        <w:tc>
          <w:tcPr>
            <w:tcW w:type="dxa" w:w="1134"/>
          </w:tcPr>
          <w:p>
            <w:pPr>
              <w:spacing w:after="40"/>
            </w:pPr>
            <w:r/>
            <w:r>
              <w:rPr>
                <w:sz w:val="15"/>
              </w:rPr>
              <w:t>$2,127</w:t>
            </w:r>
          </w:p>
        </w:tc>
      </w:tr>
      <w:tr>
        <w:tc>
          <w:tcPr>
            <w:tcW w:type="dxa" w:w="397"/>
          </w:tcPr>
          <w:p>
            <w:pPr>
              <w:spacing w:after="40"/>
            </w:pPr>
            <w:r/>
            <w:r>
              <w:rPr>
                <w:sz w:val="15"/>
              </w:rPr>
            </w:r>
          </w:p>
        </w:tc>
        <w:tc>
          <w:tcPr>
            <w:tcW w:type="dxa" w:w="680"/>
          </w:tcPr>
          <w:p>
            <w:pPr>
              <w:spacing w:after="40"/>
            </w:pPr>
            <w:r/>
            <w:r>
              <w:rPr>
                <w:sz w:val="15"/>
              </w:rPr>
              <w:t>JY</w:t>
            </w:r>
          </w:p>
        </w:tc>
        <w:tc>
          <w:tcPr>
            <w:tcW w:type="dxa" w:w="2494"/>
          </w:tcPr>
          <w:p>
            <w:pPr>
              <w:spacing w:after="40"/>
            </w:pPr>
            <w:r/>
            <w:r>
              <w:rPr>
                <w:sz w:val="15"/>
              </w:rPr>
              <w:t>Desarrollador de gameplay</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$473</w:t>
            </w:r>
          </w:p>
        </w:tc>
      </w:tr>
      <w:tr>
        <w:tc>
          <w:tcPr>
            <w:tcW w:type="dxa" w:w="397"/>
          </w:tcPr>
          <w:p>
            <w:pPr>
              <w:spacing w:after="40"/>
            </w:pPr>
            <w:r/>
            <w:r>
              <w:rPr>
                <w:sz w:val="15"/>
              </w:rPr>
              <w:t>E</w:t>
            </w:r>
          </w:p>
        </w:tc>
        <w:tc>
          <w:tcPr>
            <w:tcW w:type="dxa" w:w="680"/>
          </w:tcPr>
          <w:p>
            <w:pPr>
              <w:spacing w:after="40"/>
            </w:pPr>
            <w:r/>
            <w:r>
              <w:rPr>
                <w:sz w:val="15"/>
              </w:rPr>
              <w:t>EB</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5</w:t>
            </w:r>
          </w:p>
        </w:tc>
        <w:tc>
          <w:tcPr>
            <w:tcW w:type="dxa" w:w="737"/>
          </w:tcPr>
          <w:p>
            <w:pPr>
              <w:spacing w:after="40"/>
            </w:pPr>
            <w:r/>
            <w:r>
              <w:rPr>
                <w:sz w:val="15"/>
              </w:rPr>
              <w:t>64</w:t>
            </w:r>
          </w:p>
        </w:tc>
        <w:tc>
          <w:tcPr>
            <w:tcW w:type="dxa" w:w="1134"/>
          </w:tcPr>
          <w:p>
            <w:pPr>
              <w:spacing w:after="40"/>
            </w:pPr>
            <w:r/>
            <w:r>
              <w:rPr>
                <w:sz w:val="15"/>
              </w:rPr>
              <w:t>$3,276</w:t>
            </w:r>
          </w:p>
        </w:tc>
      </w:tr>
      <w:tr>
        <w:tc>
          <w:tcPr>
            <w:tcW w:type="dxa" w:w="397"/>
          </w:tcPr>
          <w:p>
            <w:pPr>
              <w:spacing w:after="40"/>
            </w:pPr>
            <w:r/>
            <w:r>
              <w:rPr>
                <w:sz w:val="15"/>
              </w:rPr>
            </w:r>
          </w:p>
        </w:tc>
        <w:tc>
          <w:tcPr>
            <w:tcW w:type="dxa" w:w="680"/>
          </w:tcPr>
          <w:p>
            <w:pPr>
              <w:spacing w:after="40"/>
            </w:pPr>
            <w:r/>
            <w:r>
              <w:rPr>
                <w:sz w:val="15"/>
              </w:rPr>
              <w:t>EE</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21</w:t>
            </w:r>
          </w:p>
        </w:tc>
        <w:tc>
          <w:tcPr>
            <w:tcW w:type="dxa" w:w="1134"/>
          </w:tcPr>
          <w:p>
            <w:pPr>
              <w:spacing w:after="40"/>
            </w:pPr>
            <w:r/>
            <w:r>
              <w:rPr>
                <w:sz w:val="15"/>
              </w:rPr>
              <w:t>$1,075</w:t>
            </w:r>
          </w:p>
        </w:tc>
      </w:tr>
      <w:tr>
        <w:tc>
          <w:tcPr>
            <w:tcW w:type="dxa" w:w="397"/>
          </w:tcPr>
          <w:p>
            <w:pPr>
              <w:spacing w:after="40"/>
            </w:pPr>
            <w:r/>
            <w:r>
              <w:rPr>
                <w:sz w:val="15"/>
              </w:rPr>
            </w:r>
          </w:p>
        </w:tc>
        <w:tc>
          <w:tcPr>
            <w:tcW w:type="dxa" w:w="680"/>
          </w:tcPr>
          <w:p>
            <w:pPr>
              <w:spacing w:after="40"/>
            </w:pPr>
            <w:r/>
            <w:r>
              <w:rPr>
                <w:sz w:val="15"/>
              </w:rPr>
              <w:t>EF</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1</w:t>
            </w:r>
          </w:p>
        </w:tc>
        <w:tc>
          <w:tcPr>
            <w:tcW w:type="dxa" w:w="737"/>
          </w:tcPr>
          <w:p>
            <w:pPr>
              <w:spacing w:after="40"/>
            </w:pPr>
            <w:r/>
            <w:r>
              <w:rPr>
                <w:sz w:val="15"/>
              </w:rPr>
              <w:t>16</w:t>
            </w:r>
          </w:p>
        </w:tc>
        <w:tc>
          <w:tcPr>
            <w:tcW w:type="dxa" w:w="1134"/>
          </w:tcPr>
          <w:p>
            <w:pPr>
              <w:spacing w:after="40"/>
            </w:pPr>
            <w:r/>
            <w:r>
              <w:rPr>
                <w:sz w:val="15"/>
              </w:rPr>
              <w:t>$819</w:t>
            </w:r>
          </w:p>
        </w:tc>
      </w:tr>
      <w:tr>
        <w:tc>
          <w:tcPr>
            <w:tcW w:type="dxa" w:w="397"/>
          </w:tcPr>
          <w:p>
            <w:pPr>
              <w:spacing w:after="40"/>
            </w:pPr>
            <w:r/>
            <w:r>
              <w:rPr>
                <w:sz w:val="15"/>
              </w:rPr>
            </w:r>
          </w:p>
        </w:tc>
        <w:tc>
          <w:tcPr>
            <w:tcW w:type="dxa" w:w="680"/>
          </w:tcPr>
          <w:p>
            <w:pPr>
              <w:spacing w:after="40"/>
            </w:pPr>
            <w:r/>
            <w:r>
              <w:rPr>
                <w:sz w:val="15"/>
              </w:rPr>
              <w:t>EG</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4</w:t>
            </w:r>
          </w:p>
        </w:tc>
        <w:tc>
          <w:tcPr>
            <w:tcW w:type="dxa" w:w="737"/>
          </w:tcPr>
          <w:p>
            <w:pPr>
              <w:spacing w:after="40"/>
            </w:pPr>
            <w:r/>
            <w:r>
              <w:rPr>
                <w:sz w:val="15"/>
              </w:rPr>
              <w:t>29</w:t>
            </w:r>
          </w:p>
        </w:tc>
        <w:tc>
          <w:tcPr>
            <w:tcW w:type="dxa" w:w="1134"/>
          </w:tcPr>
          <w:p>
            <w:pPr>
              <w:spacing w:after="40"/>
            </w:pPr>
            <w:r/>
            <w:r>
              <w:rPr>
                <w:sz w:val="15"/>
              </w:rPr>
              <w:t>$1,485</w:t>
            </w:r>
          </w:p>
        </w:tc>
      </w:tr>
      <w:tr>
        <w:tc>
          <w:tcPr>
            <w:tcW w:type="dxa" w:w="397"/>
          </w:tcPr>
          <w:p>
            <w:pPr>
              <w:spacing w:after="40"/>
            </w:pPr>
            <w:r/>
            <w:r>
              <w:rPr>
                <w:sz w:val="15"/>
              </w:rPr>
            </w:r>
          </w:p>
        </w:tc>
        <w:tc>
          <w:tcPr>
            <w:tcW w:type="dxa" w:w="680"/>
          </w:tcPr>
          <w:p>
            <w:pPr>
              <w:spacing w:after="40"/>
            </w:pPr>
            <w:r/>
            <w:r>
              <w:rPr>
                <w:sz w:val="15"/>
              </w:rPr>
              <w:t>EI</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$410</w:t>
            </w:r>
          </w:p>
        </w:tc>
      </w:tr>
      <w:tr>
        <w:tc>
          <w:tcPr>
            <w:tcW w:type="dxa" w:w="397"/>
          </w:tcPr>
          <w:p>
            <w:pPr>
              <w:spacing w:after="40"/>
            </w:pPr>
            <w:r/>
            <w:r>
              <w:rPr>
                <w:sz w:val="15"/>
              </w:rPr>
            </w:r>
          </w:p>
        </w:tc>
        <w:tc>
          <w:tcPr>
            <w:tcW w:type="dxa" w:w="680"/>
          </w:tcPr>
          <w:p>
            <w:pPr>
              <w:spacing w:after="40"/>
            </w:pPr>
            <w:r/>
            <w:r>
              <w:rPr>
                <w:sz w:val="15"/>
              </w:rPr>
              <w:t>EO</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8</w:t>
            </w:r>
          </w:p>
        </w:tc>
        <w:tc>
          <w:tcPr>
            <w:tcW w:type="dxa" w:w="1134"/>
          </w:tcPr>
          <w:p>
            <w:pPr>
              <w:spacing w:after="40"/>
            </w:pPr>
            <w:r/>
            <w:r>
              <w:rPr>
                <w:sz w:val="15"/>
              </w:rPr>
              <w:t>$410</w:t>
            </w:r>
          </w:p>
        </w:tc>
      </w:tr>
      <w:tr>
        <w:tc>
          <w:tcPr>
            <w:tcW w:type="dxa" w:w="397"/>
          </w:tcPr>
          <w:p>
            <w:pPr>
              <w:spacing w:after="40"/>
            </w:pPr>
            <w:r/>
            <w:r>
              <w:rPr>
                <w:sz w:val="15"/>
              </w:rPr>
            </w:r>
          </w:p>
        </w:tc>
        <w:tc>
          <w:tcPr>
            <w:tcW w:type="dxa" w:w="680"/>
          </w:tcPr>
          <w:p>
            <w:pPr>
              <w:spacing w:after="40"/>
            </w:pPr>
            <w:r/>
            <w:r>
              <w:rPr>
                <w:sz w:val="15"/>
              </w:rPr>
              <w:t>ER</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$410</w:t>
            </w:r>
          </w:p>
        </w:tc>
      </w:tr>
      <w:tr>
        <w:tc>
          <w:tcPr>
            <w:tcW w:type="dxa" w:w="397"/>
          </w:tcPr>
          <w:p>
            <w:pPr>
              <w:spacing w:after="40"/>
            </w:pPr>
            <w:r/>
            <w:r>
              <w:rPr>
                <w:sz w:val="15"/>
              </w:rPr>
            </w:r>
          </w:p>
        </w:tc>
        <w:tc>
          <w:tcPr>
            <w:tcW w:type="dxa" w:w="680"/>
          </w:tcPr>
          <w:p>
            <w:pPr>
              <w:spacing w:after="40"/>
            </w:pPr>
            <w:r/>
            <w:r>
              <w:rPr>
                <w:sz w:val="15"/>
              </w:rPr>
              <w:t>ET</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32</w:t>
            </w:r>
          </w:p>
        </w:tc>
        <w:tc>
          <w:tcPr>
            <w:tcW w:type="dxa" w:w="1134"/>
          </w:tcPr>
          <w:p>
            <w:pPr>
              <w:spacing w:after="40"/>
            </w:pPr>
            <w:r/>
            <w:r>
              <w:rPr>
                <w:sz w:val="15"/>
              </w:rPr>
              <w:t>$1,638</w:t>
            </w:r>
          </w:p>
        </w:tc>
      </w:tr>
      <w:tr>
        <w:tc>
          <w:tcPr>
            <w:tcW w:type="dxa" w:w="397"/>
          </w:tcPr>
          <w:p>
            <w:pPr>
              <w:spacing w:after="40"/>
            </w:pPr>
            <w:r/>
            <w:r>
              <w:rPr>
                <w:sz w:val="15"/>
              </w:rPr>
              <w:t>M</w:t>
            </w:r>
          </w:p>
        </w:tc>
        <w:tc>
          <w:tcPr>
            <w:tcW w:type="dxa" w:w="680"/>
          </w:tcPr>
          <w:p>
            <w:pPr>
              <w:spacing w:after="40"/>
            </w:pPr>
            <w:r/>
            <w:r>
              <w:rPr>
                <w:sz w:val="15"/>
              </w:rPr>
              <w:t>MA</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32</w:t>
            </w:r>
          </w:p>
        </w:tc>
        <w:tc>
          <w:tcPr>
            <w:tcW w:type="dxa" w:w="1134"/>
          </w:tcPr>
          <w:p>
            <w:pPr>
              <w:spacing w:after="40"/>
            </w:pPr>
            <w:r/>
            <w:r>
              <w:rPr>
                <w:sz w:val="15"/>
              </w:rPr>
              <w:t>$1,512</w:t>
            </w:r>
          </w:p>
        </w:tc>
      </w:tr>
      <w:tr>
        <w:tc>
          <w:tcPr>
            <w:tcW w:type="dxa" w:w="397"/>
          </w:tcPr>
          <w:p>
            <w:pPr>
              <w:spacing w:after="40"/>
            </w:pPr>
            <w:r/>
            <w:r>
              <w:rPr>
                <w:sz w:val="15"/>
              </w:rPr>
            </w:r>
          </w:p>
        </w:tc>
        <w:tc>
          <w:tcPr>
            <w:tcW w:type="dxa" w:w="680"/>
          </w:tcPr>
          <w:p>
            <w:pPr>
              <w:spacing w:after="40"/>
            </w:pPr>
            <w:r/>
            <w:r>
              <w:rPr>
                <w:sz w:val="15"/>
              </w:rPr>
              <w:t>MB</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6</w:t>
            </w:r>
          </w:p>
        </w:tc>
        <w:tc>
          <w:tcPr>
            <w:tcW w:type="dxa" w:w="737"/>
          </w:tcPr>
          <w:p>
            <w:pPr>
              <w:spacing w:after="40"/>
            </w:pPr>
            <w:r/>
            <w:r>
              <w:rPr>
                <w:sz w:val="15"/>
              </w:rPr>
              <w:t>56</w:t>
            </w:r>
          </w:p>
        </w:tc>
        <w:tc>
          <w:tcPr>
            <w:tcW w:type="dxa" w:w="1134"/>
          </w:tcPr>
          <w:p>
            <w:pPr>
              <w:spacing w:after="40"/>
            </w:pPr>
            <w:r/>
            <w:r>
              <w:rPr>
                <w:sz w:val="15"/>
              </w:rPr>
              <w:t>$2,647</w:t>
            </w:r>
          </w:p>
        </w:tc>
      </w:tr>
      <w:tr>
        <w:tc>
          <w:tcPr>
            <w:tcW w:type="dxa" w:w="397"/>
          </w:tcPr>
          <w:p>
            <w:pPr>
              <w:spacing w:after="40"/>
            </w:pPr>
            <w:r/>
            <w:r>
              <w:rPr>
                <w:sz w:val="15"/>
              </w:rPr>
            </w:r>
          </w:p>
        </w:tc>
        <w:tc>
          <w:tcPr>
            <w:tcW w:type="dxa" w:w="680"/>
          </w:tcPr>
          <w:p>
            <w:pPr>
              <w:spacing w:after="40"/>
            </w:pPr>
            <w:r/>
            <w:r>
              <w:rPr>
                <w:sz w:val="15"/>
              </w:rPr>
              <w:t>ML</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12</w:t>
            </w:r>
          </w:p>
        </w:tc>
        <w:tc>
          <w:tcPr>
            <w:tcW w:type="dxa" w:w="1134"/>
          </w:tcPr>
          <w:p>
            <w:pPr>
              <w:spacing w:after="40"/>
            </w:pPr>
            <w:r/>
            <w:r>
              <w:rPr>
                <w:sz w:val="15"/>
              </w:rPr>
              <w:t>$567</w:t>
            </w:r>
          </w:p>
        </w:tc>
      </w:tr>
      <w:tr>
        <w:tc>
          <w:tcPr>
            <w:tcW w:type="dxa" w:w="397"/>
          </w:tcPr>
          <w:p>
            <w:pPr>
              <w:spacing w:after="40"/>
            </w:pPr>
            <w:r/>
            <w:r>
              <w:rPr>
                <w:sz w:val="15"/>
              </w:rPr>
            </w:r>
          </w:p>
        </w:tc>
        <w:tc>
          <w:tcPr>
            <w:tcW w:type="dxa" w:w="680"/>
          </w:tcPr>
          <w:p>
            <w:pPr>
              <w:spacing w:after="40"/>
            </w:pPr>
            <w:r/>
            <w:r>
              <w:rPr>
                <w:sz w:val="15"/>
              </w:rPr>
              <w:t>MN</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$756</w:t>
            </w:r>
          </w:p>
        </w:tc>
      </w:tr>
      <w:tr>
        <w:tc>
          <w:tcPr>
            <w:tcW w:type="dxa" w:w="397"/>
          </w:tcPr>
          <w:p>
            <w:pPr>
              <w:spacing w:after="40"/>
            </w:pPr>
            <w:r/>
            <w:r>
              <w:rPr>
                <w:sz w:val="15"/>
              </w:rPr>
            </w:r>
          </w:p>
        </w:tc>
        <w:tc>
          <w:tcPr>
            <w:tcW w:type="dxa" w:w="680"/>
          </w:tcPr>
          <w:p>
            <w:pPr>
              <w:spacing w:after="40"/>
            </w:pPr>
            <w:r/>
            <w:r>
              <w:rPr>
                <w:sz w:val="15"/>
              </w:rPr>
              <w:t>MP</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3</w:t>
            </w:r>
          </w:p>
        </w:tc>
        <w:tc>
          <w:tcPr>
            <w:tcW w:type="dxa" w:w="737"/>
          </w:tcPr>
          <w:p>
            <w:pPr>
              <w:spacing w:after="40"/>
            </w:pPr>
            <w:r/>
            <w:r>
              <w:rPr>
                <w:sz w:val="15"/>
              </w:rPr>
              <w:t>24</w:t>
            </w:r>
          </w:p>
        </w:tc>
        <w:tc>
          <w:tcPr>
            <w:tcW w:type="dxa" w:w="1134"/>
          </w:tcPr>
          <w:p>
            <w:pPr>
              <w:spacing w:after="40"/>
            </w:pPr>
            <w:r/>
            <w:r>
              <w:rPr>
                <w:sz w:val="15"/>
              </w:rPr>
              <w:t>$1,134</w:t>
            </w:r>
          </w:p>
        </w:tc>
      </w:tr>
      <w:tr>
        <w:tc>
          <w:tcPr>
            <w:tcW w:type="dxa" w:w="397"/>
          </w:tcPr>
          <w:p>
            <w:pPr>
              <w:spacing w:after="40"/>
            </w:pPr>
            <w:r/>
            <w:r>
              <w:rPr>
                <w:sz w:val="15"/>
              </w:rPr>
            </w:r>
          </w:p>
        </w:tc>
        <w:tc>
          <w:tcPr>
            <w:tcW w:type="dxa" w:w="680"/>
          </w:tcPr>
          <w:p>
            <w:pPr>
              <w:spacing w:after="40"/>
            </w:pPr>
            <w:r/>
            <w:r>
              <w:rPr>
                <w:sz w:val="15"/>
              </w:rPr>
              <w:t>MR</w:t>
            </w:r>
          </w:p>
        </w:tc>
        <w:tc>
          <w:tcPr>
            <w:tcW w:type="dxa" w:w="2494"/>
          </w:tcPr>
          <w:p>
            <w:pPr>
              <w:spacing w:after="40"/>
            </w:pPr>
            <w:r/>
            <w:r>
              <w:rPr>
                <w:sz w:val="15"/>
              </w:rPr>
              <w:t>Compositor y diseñador musical</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5</w:t>
            </w:r>
          </w:p>
        </w:tc>
        <w:tc>
          <w:tcPr>
            <w:tcW w:type="dxa" w:w="737"/>
          </w:tcPr>
          <w:p>
            <w:pPr>
              <w:spacing w:after="40"/>
            </w:pPr>
            <w:r/>
            <w:r>
              <w:rPr>
                <w:sz w:val="15"/>
              </w:rPr>
              <w:t>45</w:t>
            </w:r>
          </w:p>
        </w:tc>
        <w:tc>
          <w:tcPr>
            <w:tcW w:type="dxa" w:w="1134"/>
          </w:tcPr>
          <w:p>
            <w:pPr>
              <w:spacing w:after="40"/>
            </w:pPr>
            <w:r/>
            <w:r>
              <w:rPr>
                <w:sz w:val="15"/>
              </w:rPr>
              <w:t>$2,127</w:t>
            </w:r>
          </w:p>
        </w:tc>
      </w:tr>
      <w:tr>
        <w:tc>
          <w:tcPr>
            <w:tcW w:type="dxa" w:w="397"/>
          </w:tcPr>
          <w:p>
            <w:pPr>
              <w:spacing w:after="40"/>
            </w:pPr>
            <w:r/>
            <w:r>
              <w:rPr>
                <w:sz w:val="15"/>
              </w:rPr>
              <w:t>S</w:t>
            </w:r>
          </w:p>
        </w:tc>
        <w:tc>
          <w:tcPr>
            <w:tcW w:type="dxa" w:w="680"/>
          </w:tcPr>
          <w:p>
            <w:pPr>
              <w:spacing w:after="40"/>
            </w:pPr>
            <w:r/>
            <w:r>
              <w:rPr>
                <w:sz w:val="15"/>
              </w:rPr>
              <w:t>SA</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$756</w:t>
            </w:r>
          </w:p>
        </w:tc>
      </w:tr>
      <w:tr>
        <w:tc>
          <w:tcPr>
            <w:tcW w:type="dxa" w:w="397"/>
          </w:tcPr>
          <w:p>
            <w:pPr>
              <w:spacing w:after="40"/>
            </w:pPr>
            <w:r/>
            <w:r>
              <w:rPr>
                <w:sz w:val="15"/>
              </w:rPr>
            </w:r>
          </w:p>
        </w:tc>
        <w:tc>
          <w:tcPr>
            <w:tcW w:type="dxa" w:w="680"/>
          </w:tcPr>
          <w:p>
            <w:pPr>
              <w:spacing w:after="40"/>
            </w:pPr>
            <w:r/>
            <w:r>
              <w:rPr>
                <w:sz w:val="15"/>
              </w:rPr>
              <w:t>SB</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6</w:t>
            </w:r>
          </w:p>
        </w:tc>
        <w:tc>
          <w:tcPr>
            <w:tcW w:type="dxa" w:w="737"/>
          </w:tcPr>
          <w:p>
            <w:pPr>
              <w:spacing w:after="40"/>
            </w:pPr>
            <w:r/>
            <w:r>
              <w:rPr>
                <w:sz w:val="15"/>
              </w:rPr>
              <w:t>34</w:t>
            </w:r>
          </w:p>
        </w:tc>
        <w:tc>
          <w:tcPr>
            <w:tcW w:type="dxa" w:w="1134"/>
          </w:tcPr>
          <w:p>
            <w:pPr>
              <w:spacing w:after="40"/>
            </w:pPr>
            <w:r/>
            <w:r>
              <w:rPr>
                <w:sz w:val="15"/>
              </w:rPr>
              <w:t>$1,607</w:t>
            </w:r>
          </w:p>
        </w:tc>
      </w:tr>
      <w:tr>
        <w:tc>
          <w:tcPr>
            <w:tcW w:type="dxa" w:w="397"/>
          </w:tcPr>
          <w:p>
            <w:pPr>
              <w:spacing w:after="40"/>
            </w:pPr>
            <w:r/>
            <w:r>
              <w:rPr>
                <w:sz w:val="15"/>
              </w:rPr>
            </w:r>
          </w:p>
        </w:tc>
        <w:tc>
          <w:tcPr>
            <w:tcW w:type="dxa" w:w="680"/>
          </w:tcPr>
          <w:p>
            <w:pPr>
              <w:spacing w:after="40"/>
            </w:pPr>
            <w:r/>
            <w:r>
              <w:rPr>
                <w:sz w:val="15"/>
              </w:rPr>
              <w:t>SC</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$756</w:t>
            </w:r>
          </w:p>
        </w:tc>
      </w:tr>
      <w:tr>
        <w:tc>
          <w:tcPr>
            <w:tcW w:type="dxa" w:w="397"/>
          </w:tcPr>
          <w:p>
            <w:pPr>
              <w:spacing w:after="40"/>
            </w:pPr>
            <w:r/>
            <w:r>
              <w:rPr>
                <w:sz w:val="15"/>
              </w:rPr>
            </w:r>
          </w:p>
        </w:tc>
        <w:tc>
          <w:tcPr>
            <w:tcW w:type="dxa" w:w="680"/>
          </w:tcPr>
          <w:p>
            <w:pPr>
              <w:spacing w:after="40"/>
            </w:pPr>
            <w:r/>
            <w:r>
              <w:rPr>
                <w:sz w:val="15"/>
              </w:rPr>
              <w:t>SE</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4</w:t>
            </w:r>
          </w:p>
        </w:tc>
        <w:tc>
          <w:tcPr>
            <w:tcW w:type="dxa" w:w="737"/>
          </w:tcPr>
          <w:p>
            <w:pPr>
              <w:spacing w:after="40"/>
            </w:pPr>
            <w:r/>
            <w:r>
              <w:rPr>
                <w:sz w:val="15"/>
              </w:rPr>
              <w:t>29</w:t>
            </w:r>
          </w:p>
        </w:tc>
        <w:tc>
          <w:tcPr>
            <w:tcW w:type="dxa" w:w="1134"/>
          </w:tcPr>
          <w:p>
            <w:pPr>
              <w:spacing w:after="40"/>
            </w:pPr>
            <w:r/>
            <w:r>
              <w:rPr>
                <w:sz w:val="15"/>
              </w:rPr>
              <w:t>$1,371</w:t>
            </w:r>
          </w:p>
        </w:tc>
      </w:tr>
      <w:tr>
        <w:tc>
          <w:tcPr>
            <w:tcW w:type="dxa" w:w="397"/>
          </w:tcPr>
          <w:p>
            <w:pPr>
              <w:spacing w:after="40"/>
            </w:pPr>
            <w:r/>
            <w:r>
              <w:rPr>
                <w:sz w:val="15"/>
              </w:rPr>
            </w:r>
          </w:p>
        </w:tc>
        <w:tc>
          <w:tcPr>
            <w:tcW w:type="dxa" w:w="680"/>
          </w:tcPr>
          <w:p>
            <w:pPr>
              <w:spacing w:after="40"/>
            </w:pPr>
            <w:r/>
            <w:r>
              <w:rPr>
                <w:sz w:val="15"/>
              </w:rPr>
              <w:t>SI</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4</w:t>
            </w:r>
          </w:p>
        </w:tc>
        <w:tc>
          <w:tcPr>
            <w:tcW w:type="dxa" w:w="737"/>
          </w:tcPr>
          <w:p>
            <w:pPr>
              <w:spacing w:after="40"/>
            </w:pPr>
            <w:r/>
            <w:r>
              <w:rPr>
                <w:sz w:val="15"/>
              </w:rPr>
              <w:t>32</w:t>
            </w:r>
          </w:p>
        </w:tc>
        <w:tc>
          <w:tcPr>
            <w:tcW w:type="dxa" w:w="1134"/>
          </w:tcPr>
          <w:p>
            <w:pPr>
              <w:spacing w:after="40"/>
            </w:pPr>
            <w:r/>
            <w:r>
              <w:rPr>
                <w:sz w:val="15"/>
              </w:rPr>
              <w:t>$1,512</w:t>
            </w:r>
          </w:p>
        </w:tc>
      </w:tr>
      <w:tr>
        <w:tc>
          <w:tcPr>
            <w:tcW w:type="dxa" w:w="397"/>
          </w:tcPr>
          <w:p>
            <w:pPr>
              <w:spacing w:after="40"/>
            </w:pPr>
            <w:r/>
            <w:r>
              <w:rPr>
                <w:sz w:val="15"/>
              </w:rPr>
            </w:r>
          </w:p>
        </w:tc>
        <w:tc>
          <w:tcPr>
            <w:tcW w:type="dxa" w:w="680"/>
          </w:tcPr>
          <w:p>
            <w:pPr>
              <w:spacing w:after="40"/>
            </w:pPr>
            <w:r/>
            <w:r>
              <w:rPr>
                <w:sz w:val="15"/>
              </w:rPr>
              <w:t>SM</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10</w:t>
            </w:r>
          </w:p>
        </w:tc>
        <w:tc>
          <w:tcPr>
            <w:tcW w:type="dxa" w:w="1134"/>
          </w:tcPr>
          <w:p>
            <w:pPr>
              <w:spacing w:after="40"/>
            </w:pPr>
            <w:r/>
            <w:r>
              <w:rPr>
                <w:sz w:val="15"/>
              </w:rPr>
              <w:t>$473</w:t>
            </w:r>
          </w:p>
        </w:tc>
      </w:tr>
      <w:tr>
        <w:tc>
          <w:tcPr>
            <w:tcW w:type="dxa" w:w="397"/>
          </w:tcPr>
          <w:p>
            <w:pPr>
              <w:spacing w:after="40"/>
            </w:pPr>
            <w:r/>
            <w:r>
              <w:rPr>
                <w:sz w:val="15"/>
              </w:rPr>
            </w:r>
          </w:p>
        </w:tc>
        <w:tc>
          <w:tcPr>
            <w:tcW w:type="dxa" w:w="680"/>
          </w:tcPr>
          <w:p>
            <w:pPr>
              <w:spacing w:after="40"/>
            </w:pPr>
            <w:r/>
            <w:r>
              <w:rPr>
                <w:sz w:val="15"/>
              </w:rPr>
              <w:t>SP</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$614</w:t>
            </w:r>
          </w:p>
        </w:tc>
      </w:tr>
      <w:tr>
        <w:tc>
          <w:tcPr>
            <w:tcW w:type="dxa" w:w="397"/>
          </w:tcPr>
          <w:p>
            <w:pPr>
              <w:spacing w:after="40"/>
            </w:pPr>
            <w:r/>
            <w:r>
              <w:rPr>
                <w:sz w:val="15"/>
              </w:rPr>
            </w:r>
          </w:p>
        </w:tc>
        <w:tc>
          <w:tcPr>
            <w:tcW w:type="dxa" w:w="680"/>
          </w:tcPr>
          <w:p>
            <w:pPr>
              <w:spacing w:after="40"/>
            </w:pPr>
            <w:r/>
            <w:r>
              <w:rPr>
                <w:sz w:val="15"/>
              </w:rPr>
              <w:t>SU</w:t>
            </w:r>
          </w:p>
        </w:tc>
        <w:tc>
          <w:tcPr>
            <w:tcW w:type="dxa" w:w="2494"/>
          </w:tcPr>
          <w:p>
            <w:pPr>
              <w:spacing w:after="40"/>
            </w:pPr>
            <w:r/>
            <w:r>
              <w:rPr>
                <w:sz w:val="15"/>
              </w:rPr>
              <w:t>Diseñador de audio</w:t>
            </w:r>
          </w:p>
        </w:tc>
        <w:tc>
          <w:tcPr>
            <w:tcW w:type="dxa" w:w="510"/>
          </w:tcPr>
          <w:p>
            <w:pPr>
              <w:spacing w:after="40"/>
            </w:pPr>
            <w:r/>
            <w:r>
              <w:rPr>
                <w:sz w:val="15"/>
              </w:rPr>
              <w:t>1.2</w:t>
            </w:r>
          </w:p>
        </w:tc>
        <w:tc>
          <w:tcPr>
            <w:tcW w:type="dxa" w:w="850"/>
          </w:tcPr>
          <w:p>
            <w:pPr>
              <w:spacing w:after="40"/>
            </w:pPr>
            <w:r/>
            <w:r>
              <w:rPr>
                <w:sz w:val="15"/>
              </w:rPr>
              <w:t>$47.26</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$378</w:t>
            </w:r>
          </w:p>
        </w:tc>
      </w:tr>
      <w:tr>
        <w:tc>
          <w:tcPr>
            <w:tcW w:type="dxa" w:w="397"/>
          </w:tcPr>
          <w:p>
            <w:pPr>
              <w:spacing w:after="40"/>
            </w:pPr>
            <w:r/>
            <w:r>
              <w:rPr>
                <w:sz w:val="15"/>
              </w:rPr>
              <w:t>I</w:t>
            </w:r>
          </w:p>
        </w:tc>
        <w:tc>
          <w:tcPr>
            <w:tcW w:type="dxa" w:w="680"/>
          </w:tcPr>
          <w:p>
            <w:pPr>
              <w:spacing w:after="40"/>
            </w:pPr>
            <w:r/>
            <w:r>
              <w:rPr>
                <w:sz w:val="15"/>
              </w:rPr>
              <w:t>IE</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$410</w:t>
            </w:r>
          </w:p>
        </w:tc>
      </w:tr>
      <w:tr>
        <w:tc>
          <w:tcPr>
            <w:tcW w:type="dxa" w:w="397"/>
          </w:tcPr>
          <w:p>
            <w:pPr>
              <w:spacing w:after="40"/>
            </w:pPr>
            <w:r/>
            <w:r>
              <w:rPr>
                <w:sz w:val="15"/>
              </w:rPr>
            </w:r>
          </w:p>
        </w:tc>
        <w:tc>
          <w:tcPr>
            <w:tcW w:type="dxa" w:w="680"/>
          </w:tcPr>
          <w:p>
            <w:pPr>
              <w:spacing w:after="40"/>
            </w:pPr>
            <w:r/>
            <w:r>
              <w:rPr>
                <w:sz w:val="15"/>
              </w:rPr>
              <w:t>IG</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24</w:t>
            </w:r>
          </w:p>
        </w:tc>
        <w:tc>
          <w:tcPr>
            <w:tcW w:type="dxa" w:w="1134"/>
          </w:tcPr>
          <w:p>
            <w:pPr>
              <w:spacing w:after="40"/>
            </w:pPr>
            <w:r/>
            <w:r>
              <w:rPr>
                <w:sz w:val="15"/>
              </w:rPr>
              <w:t>$1,229</w:t>
            </w:r>
          </w:p>
        </w:tc>
      </w:tr>
      <w:tr>
        <w:tc>
          <w:tcPr>
            <w:tcW w:type="dxa" w:w="397"/>
          </w:tcPr>
          <w:p>
            <w:pPr>
              <w:spacing w:after="40"/>
            </w:pPr>
            <w:r/>
            <w:r>
              <w:rPr>
                <w:sz w:val="15"/>
              </w:rPr>
            </w:r>
          </w:p>
        </w:tc>
        <w:tc>
          <w:tcPr>
            <w:tcW w:type="dxa" w:w="680"/>
          </w:tcPr>
          <w:p>
            <w:pPr>
              <w:spacing w:after="40"/>
            </w:pPr>
            <w:r/>
            <w:r>
              <w:rPr>
                <w:sz w:val="15"/>
              </w:rPr>
              <w:t>II</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6</w:t>
            </w:r>
          </w:p>
        </w:tc>
        <w:tc>
          <w:tcPr>
            <w:tcW w:type="dxa" w:w="737"/>
          </w:tcPr>
          <w:p>
            <w:pPr>
              <w:spacing w:after="40"/>
            </w:pPr>
            <w:r/>
            <w:r>
              <w:rPr>
                <w:sz w:val="15"/>
              </w:rPr>
              <w:t>48</w:t>
            </w:r>
          </w:p>
        </w:tc>
        <w:tc>
          <w:tcPr>
            <w:tcW w:type="dxa" w:w="1134"/>
          </w:tcPr>
          <w:p>
            <w:pPr>
              <w:spacing w:after="40"/>
            </w:pPr>
            <w:r/>
            <w:r>
              <w:rPr>
                <w:sz w:val="15"/>
              </w:rPr>
              <w:t>$2,457</w:t>
            </w:r>
          </w:p>
        </w:tc>
      </w:tr>
      <w:tr>
        <w:tc>
          <w:tcPr>
            <w:tcW w:type="dxa" w:w="397"/>
          </w:tcPr>
          <w:p>
            <w:pPr>
              <w:spacing w:after="40"/>
            </w:pPr>
            <w:r/>
            <w:r>
              <w:rPr>
                <w:sz w:val="15"/>
              </w:rPr>
            </w:r>
          </w:p>
        </w:tc>
        <w:tc>
          <w:tcPr>
            <w:tcW w:type="dxa" w:w="680"/>
          </w:tcPr>
          <w:p>
            <w:pPr>
              <w:spacing w:after="40"/>
            </w:pPr>
            <w:r/>
            <w:r>
              <w:rPr>
                <w:sz w:val="15"/>
              </w:rPr>
              <w:t>IM</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$819</w:t>
            </w:r>
          </w:p>
        </w:tc>
      </w:tr>
      <w:tr>
        <w:tc>
          <w:tcPr>
            <w:tcW w:type="dxa" w:w="397"/>
          </w:tcPr>
          <w:p>
            <w:pPr>
              <w:spacing w:after="40"/>
            </w:pPr>
            <w:r/>
            <w:r>
              <w:rPr>
                <w:sz w:val="15"/>
              </w:rPr>
            </w:r>
          </w:p>
        </w:tc>
        <w:tc>
          <w:tcPr>
            <w:tcW w:type="dxa" w:w="680"/>
          </w:tcPr>
          <w:p>
            <w:pPr>
              <w:spacing w:after="40"/>
            </w:pPr>
            <w:r/>
            <w:r>
              <w:rPr>
                <w:sz w:val="15"/>
              </w:rPr>
              <w:t>IR</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24</w:t>
            </w:r>
          </w:p>
        </w:tc>
        <w:tc>
          <w:tcPr>
            <w:tcW w:type="dxa" w:w="1134"/>
          </w:tcPr>
          <w:p>
            <w:pPr>
              <w:spacing w:after="40"/>
            </w:pPr>
            <w:r/>
            <w:r>
              <w:rPr>
                <w:sz w:val="15"/>
              </w:rPr>
              <w:t>$1,229</w:t>
            </w:r>
          </w:p>
        </w:tc>
      </w:tr>
      <w:tr>
        <w:tc>
          <w:tcPr>
            <w:tcW w:type="dxa" w:w="397"/>
          </w:tcPr>
          <w:p>
            <w:pPr>
              <w:spacing w:after="40"/>
            </w:pPr>
            <w:r/>
            <w:r>
              <w:rPr>
                <w:sz w:val="15"/>
              </w:rPr>
            </w:r>
          </w:p>
        </w:tc>
        <w:tc>
          <w:tcPr>
            <w:tcW w:type="dxa" w:w="680"/>
          </w:tcPr>
          <w:p>
            <w:pPr>
              <w:spacing w:after="40"/>
            </w:pPr>
            <w:r/>
            <w:r>
              <w:rPr>
                <w:sz w:val="15"/>
              </w:rPr>
              <w:t>IS</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6</w:t>
            </w:r>
          </w:p>
        </w:tc>
        <w:tc>
          <w:tcPr>
            <w:tcW w:type="dxa" w:w="737"/>
          </w:tcPr>
          <w:p>
            <w:pPr>
              <w:spacing w:after="40"/>
            </w:pPr>
            <w:r/>
            <w:r>
              <w:rPr>
                <w:sz w:val="15"/>
              </w:rPr>
              <w:t>38</w:t>
            </w:r>
          </w:p>
        </w:tc>
        <w:tc>
          <w:tcPr>
            <w:tcW w:type="dxa" w:w="1134"/>
          </w:tcPr>
          <w:p>
            <w:pPr>
              <w:spacing w:after="40"/>
            </w:pPr>
            <w:r/>
            <w:r>
              <w:rPr>
                <w:sz w:val="15"/>
              </w:rPr>
              <w:t>$1,945</w:t>
            </w:r>
          </w:p>
        </w:tc>
      </w:tr>
      <w:tr>
        <w:tc>
          <w:tcPr>
            <w:tcW w:type="dxa" w:w="397"/>
          </w:tcPr>
          <w:p>
            <w:pPr>
              <w:spacing w:after="40"/>
            </w:pPr>
            <w:r/>
            <w:r>
              <w:rPr>
                <w:sz w:val="15"/>
              </w:rPr>
            </w:r>
          </w:p>
        </w:tc>
        <w:tc>
          <w:tcPr>
            <w:tcW w:type="dxa" w:w="680"/>
          </w:tcPr>
          <w:p>
            <w:pPr>
              <w:spacing w:after="40"/>
            </w:pPr>
            <w:r/>
            <w:r>
              <w:rPr>
                <w:sz w:val="15"/>
              </w:rPr>
              <w:t>IT</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4</w:t>
            </w:r>
          </w:p>
        </w:tc>
        <w:tc>
          <w:tcPr>
            <w:tcW w:type="dxa" w:w="737"/>
          </w:tcPr>
          <w:p>
            <w:pPr>
              <w:spacing w:after="40"/>
            </w:pPr>
            <w:r/>
            <w:r>
              <w:rPr>
                <w:sz w:val="15"/>
              </w:rPr>
              <w:t>40</w:t>
            </w:r>
          </w:p>
        </w:tc>
        <w:tc>
          <w:tcPr>
            <w:tcW w:type="dxa" w:w="1134"/>
          </w:tcPr>
          <w:p>
            <w:pPr>
              <w:spacing w:after="40"/>
            </w:pPr>
            <w:r/>
            <w:r>
              <w:rPr>
                <w:sz w:val="15"/>
              </w:rPr>
              <w:t>$2,048</w:t>
            </w:r>
          </w:p>
        </w:tc>
      </w:tr>
      <w:tr>
        <w:tc>
          <w:tcPr>
            <w:tcW w:type="dxa" w:w="397"/>
          </w:tcPr>
          <w:p>
            <w:pPr>
              <w:spacing w:after="40"/>
            </w:pPr>
            <w:r/>
            <w:r>
              <w:rPr>
                <w:sz w:val="15"/>
              </w:rPr>
            </w:r>
          </w:p>
        </w:tc>
        <w:tc>
          <w:tcPr>
            <w:tcW w:type="dxa" w:w="680"/>
          </w:tcPr>
          <w:p>
            <w:pPr>
              <w:spacing w:after="40"/>
            </w:pPr>
            <w:r/>
            <w:r>
              <w:rPr>
                <w:sz w:val="15"/>
              </w:rPr>
              <w:t>IW</w:t>
            </w:r>
          </w:p>
        </w:tc>
        <w:tc>
          <w:tcPr>
            <w:tcW w:type="dxa" w:w="2494"/>
          </w:tcPr>
          <w:p>
            <w:pPr>
              <w:spacing w:after="40"/>
            </w:pPr>
            <w:r/>
            <w:r>
              <w:rPr>
                <w:sz w:val="15"/>
              </w:rPr>
              <w:t>Diseñador de interacción UX-XR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6</w:t>
            </w:r>
          </w:p>
        </w:tc>
        <w:tc>
          <w:tcPr>
            <w:tcW w:type="dxa" w:w="737"/>
          </w:tcPr>
          <w:p>
            <w:pPr>
              <w:spacing w:after="40"/>
            </w:pPr>
            <w:r/>
            <w:r>
              <w:rPr>
                <w:sz w:val="15"/>
              </w:rPr>
              <w:t>30</w:t>
            </w:r>
          </w:p>
        </w:tc>
        <w:tc>
          <w:tcPr>
            <w:tcW w:type="dxa" w:w="1134"/>
          </w:tcPr>
          <w:p>
            <w:pPr>
              <w:spacing w:after="40"/>
            </w:pPr>
            <w:r/>
            <w:r>
              <w:rPr>
                <w:sz w:val="15"/>
              </w:rPr>
              <w:t>$1,536</w:t>
            </w:r>
          </w:p>
        </w:tc>
      </w:tr>
      <w:tr>
        <w:tc>
          <w:tcPr>
            <w:tcW w:type="dxa" w:w="397"/>
          </w:tcPr>
          <w:p>
            <w:pPr>
              <w:spacing w:after="40"/>
            </w:pPr>
            <w:r/>
            <w:r>
              <w:rPr>
                <w:sz w:val="15"/>
              </w:rPr>
              <w:t>A</w:t>
            </w:r>
          </w:p>
        </w:tc>
        <w:tc>
          <w:tcPr>
            <w:tcW w:type="dxa" w:w="680"/>
          </w:tcPr>
          <w:p>
            <w:pPr>
              <w:spacing w:after="40"/>
            </w:pPr>
            <w:r/>
            <w:r>
              <w:rPr>
                <w:sz w:val="15"/>
              </w:rPr>
              <w:t>AA</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4</w:t>
            </w:r>
          </w:p>
        </w:tc>
        <w:tc>
          <w:tcPr>
            <w:tcW w:type="dxa" w:w="737"/>
          </w:tcPr>
          <w:p>
            <w:pPr>
              <w:spacing w:after="40"/>
            </w:pPr>
            <w:r/>
            <w:r>
              <w:rPr>
                <w:sz w:val="15"/>
              </w:rPr>
              <w:t>37</w:t>
            </w:r>
          </w:p>
        </w:tc>
        <w:tc>
          <w:tcPr>
            <w:tcW w:type="dxa" w:w="1134"/>
          </w:tcPr>
          <w:p>
            <w:pPr>
              <w:spacing w:after="40"/>
            </w:pPr>
            <w:r/>
            <w:r>
              <w:rPr>
                <w:sz w:val="15"/>
              </w:rPr>
              <w:t>$1,894</w:t>
            </w:r>
          </w:p>
        </w:tc>
      </w:tr>
      <w:tr>
        <w:tc>
          <w:tcPr>
            <w:tcW w:type="dxa" w:w="397"/>
          </w:tcPr>
          <w:p>
            <w:pPr>
              <w:spacing w:after="40"/>
            </w:pPr>
            <w:r/>
            <w:r>
              <w:rPr>
                <w:sz w:val="15"/>
              </w:rPr>
            </w:r>
          </w:p>
        </w:tc>
        <w:tc>
          <w:tcPr>
            <w:tcW w:type="dxa" w:w="680"/>
          </w:tcPr>
          <w:p>
            <w:pPr>
              <w:spacing w:after="40"/>
            </w:pPr>
            <w:r/>
            <w:r>
              <w:rPr>
                <w:sz w:val="15"/>
              </w:rPr>
              <w:t>AB</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6</w:t>
            </w:r>
          </w:p>
        </w:tc>
        <w:tc>
          <w:tcPr>
            <w:tcW w:type="dxa" w:w="737"/>
          </w:tcPr>
          <w:p>
            <w:pPr>
              <w:spacing w:after="40"/>
            </w:pPr>
            <w:r/>
            <w:r>
              <w:rPr>
                <w:sz w:val="15"/>
              </w:rPr>
              <w:t>37</w:t>
            </w:r>
          </w:p>
        </w:tc>
        <w:tc>
          <w:tcPr>
            <w:tcW w:type="dxa" w:w="1134"/>
          </w:tcPr>
          <w:p>
            <w:pPr>
              <w:spacing w:after="40"/>
            </w:pPr>
            <w:r/>
            <w:r>
              <w:rPr>
                <w:sz w:val="15"/>
              </w:rPr>
              <w:t>$1,894</w:t>
            </w:r>
          </w:p>
        </w:tc>
      </w:tr>
      <w:tr>
        <w:tc>
          <w:tcPr>
            <w:tcW w:type="dxa" w:w="397"/>
          </w:tcPr>
          <w:p>
            <w:pPr>
              <w:spacing w:after="40"/>
            </w:pPr>
            <w:r/>
            <w:r>
              <w:rPr>
                <w:sz w:val="15"/>
              </w:rPr>
            </w:r>
          </w:p>
        </w:tc>
        <w:tc>
          <w:tcPr>
            <w:tcW w:type="dxa" w:w="680"/>
          </w:tcPr>
          <w:p>
            <w:pPr>
              <w:spacing w:after="40"/>
            </w:pPr>
            <w:r/>
            <w:r>
              <w:rPr>
                <w:sz w:val="15"/>
              </w:rPr>
              <w:t>AC</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21</w:t>
            </w:r>
          </w:p>
        </w:tc>
        <w:tc>
          <w:tcPr>
            <w:tcW w:type="dxa" w:w="1134"/>
          </w:tcPr>
          <w:p>
            <w:pPr>
              <w:spacing w:after="40"/>
            </w:pPr>
            <w:r/>
            <w:r>
              <w:rPr>
                <w:sz w:val="15"/>
              </w:rPr>
              <w:t>$1,075</w:t>
            </w:r>
          </w:p>
        </w:tc>
      </w:tr>
      <w:tr>
        <w:tc>
          <w:tcPr>
            <w:tcW w:type="dxa" w:w="397"/>
          </w:tcPr>
          <w:p>
            <w:pPr>
              <w:spacing w:after="40"/>
            </w:pPr>
            <w:r/>
            <w:r>
              <w:rPr>
                <w:sz w:val="15"/>
              </w:rPr>
            </w:r>
          </w:p>
        </w:tc>
        <w:tc>
          <w:tcPr>
            <w:tcW w:type="dxa" w:w="680"/>
          </w:tcPr>
          <w:p>
            <w:pPr>
              <w:spacing w:after="40"/>
            </w:pPr>
            <w:r/>
            <w:r>
              <w:rPr>
                <w:sz w:val="15"/>
              </w:rPr>
              <w:t>AD</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$665</w:t>
            </w:r>
          </w:p>
        </w:tc>
      </w:tr>
      <w:tr>
        <w:tc>
          <w:tcPr>
            <w:tcW w:type="dxa" w:w="397"/>
          </w:tcPr>
          <w:p>
            <w:pPr>
              <w:spacing w:after="40"/>
            </w:pPr>
            <w:r/>
            <w:r>
              <w:rPr>
                <w:sz w:val="15"/>
              </w:rPr>
            </w:r>
          </w:p>
        </w:tc>
        <w:tc>
          <w:tcPr>
            <w:tcW w:type="dxa" w:w="680"/>
          </w:tcPr>
          <w:p>
            <w:pPr>
              <w:spacing w:after="40"/>
            </w:pPr>
            <w:r/>
            <w:r>
              <w:rPr>
                <w:sz w:val="15"/>
              </w:rPr>
              <w:t>AE</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32</w:t>
            </w:r>
          </w:p>
        </w:tc>
        <w:tc>
          <w:tcPr>
            <w:tcW w:type="dxa" w:w="1134"/>
          </w:tcPr>
          <w:p>
            <w:pPr>
              <w:spacing w:after="40"/>
            </w:pPr>
            <w:r/>
            <w:r>
              <w:rPr>
                <w:sz w:val="15"/>
              </w:rPr>
              <w:t>$1,638</w:t>
            </w:r>
          </w:p>
        </w:tc>
      </w:tr>
      <w:tr>
        <w:tc>
          <w:tcPr>
            <w:tcW w:type="dxa" w:w="397"/>
          </w:tcPr>
          <w:p>
            <w:pPr>
              <w:spacing w:after="40"/>
            </w:pPr>
            <w:r/>
            <w:r>
              <w:rPr>
                <w:sz w:val="15"/>
              </w:rPr>
            </w:r>
          </w:p>
        </w:tc>
        <w:tc>
          <w:tcPr>
            <w:tcW w:type="dxa" w:w="680"/>
          </w:tcPr>
          <w:p>
            <w:pPr>
              <w:spacing w:after="40"/>
            </w:pPr>
            <w:r/>
            <w:r>
              <w:rPr>
                <w:sz w:val="15"/>
              </w:rPr>
              <w:t>AL</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$819</w:t>
            </w:r>
          </w:p>
        </w:tc>
      </w:tr>
      <w:tr>
        <w:tc>
          <w:tcPr>
            <w:tcW w:type="dxa" w:w="397"/>
          </w:tcPr>
          <w:p>
            <w:pPr>
              <w:spacing w:after="40"/>
            </w:pPr>
            <w:r/>
            <w:r>
              <w:rPr>
                <w:sz w:val="15"/>
              </w:rPr>
            </w:r>
          </w:p>
        </w:tc>
        <w:tc>
          <w:tcPr>
            <w:tcW w:type="dxa" w:w="680"/>
          </w:tcPr>
          <w:p>
            <w:pPr>
              <w:spacing w:after="40"/>
            </w:pPr>
            <w:r/>
            <w:r>
              <w:rPr>
                <w:sz w:val="15"/>
              </w:rPr>
              <w:t>AO</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6</w:t>
            </w:r>
          </w:p>
        </w:tc>
        <w:tc>
          <w:tcPr>
            <w:tcW w:type="dxa" w:w="737"/>
          </w:tcPr>
          <w:p>
            <w:pPr>
              <w:spacing w:after="40"/>
            </w:pPr>
            <w:r/>
            <w:r>
              <w:rPr>
                <w:sz w:val="15"/>
              </w:rPr>
              <w:t>45</w:t>
            </w:r>
          </w:p>
        </w:tc>
        <w:tc>
          <w:tcPr>
            <w:tcW w:type="dxa" w:w="1134"/>
          </w:tcPr>
          <w:p>
            <w:pPr>
              <w:spacing w:after="40"/>
            </w:pPr>
            <w:r/>
            <w:r>
              <w:rPr>
                <w:sz w:val="15"/>
              </w:rPr>
              <w:t>$2,304</w:t>
            </w:r>
          </w:p>
        </w:tc>
      </w:tr>
      <w:tr>
        <w:tc>
          <w:tcPr>
            <w:tcW w:type="dxa" w:w="397"/>
          </w:tcPr>
          <w:p>
            <w:pPr>
              <w:spacing w:after="40"/>
            </w:pPr>
            <w:r/>
            <w:r>
              <w:rPr>
                <w:sz w:val="15"/>
              </w:rPr>
            </w:r>
          </w:p>
        </w:tc>
        <w:tc>
          <w:tcPr>
            <w:tcW w:type="dxa" w:w="680"/>
          </w:tcPr>
          <w:p>
            <w:pPr>
              <w:spacing w:after="40"/>
            </w:pPr>
            <w:r/>
            <w:r>
              <w:rPr>
                <w:sz w:val="15"/>
              </w:rPr>
              <w:t>AP</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3</w:t>
            </w:r>
          </w:p>
        </w:tc>
        <w:tc>
          <w:tcPr>
            <w:tcW w:type="dxa" w:w="737"/>
          </w:tcPr>
          <w:p>
            <w:pPr>
              <w:spacing w:after="40"/>
            </w:pPr>
            <w:r/>
            <w:r>
              <w:rPr>
                <w:sz w:val="15"/>
              </w:rPr>
              <w:t>32</w:t>
            </w:r>
          </w:p>
        </w:tc>
        <w:tc>
          <w:tcPr>
            <w:tcW w:type="dxa" w:w="1134"/>
          </w:tcPr>
          <w:p>
            <w:pPr>
              <w:spacing w:after="40"/>
            </w:pPr>
            <w:r/>
            <w:r>
              <w:rPr>
                <w:sz w:val="15"/>
              </w:rPr>
              <w:t>$1,638</w:t>
            </w:r>
          </w:p>
        </w:tc>
      </w:tr>
      <w:tr>
        <w:tc>
          <w:tcPr>
            <w:tcW w:type="dxa" w:w="397"/>
          </w:tcPr>
          <w:p>
            <w:pPr>
              <w:spacing w:after="40"/>
            </w:pPr>
            <w:r/>
            <w:r>
              <w:rPr>
                <w:sz w:val="15"/>
              </w:rPr>
            </w:r>
          </w:p>
        </w:tc>
        <w:tc>
          <w:tcPr>
            <w:tcW w:type="dxa" w:w="680"/>
          </w:tcPr>
          <w:p>
            <w:pPr>
              <w:spacing w:after="40"/>
            </w:pPr>
            <w:r/>
            <w:r>
              <w:rPr>
                <w:sz w:val="15"/>
              </w:rPr>
              <w:t>AR</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$665</w:t>
            </w:r>
          </w:p>
        </w:tc>
      </w:tr>
      <w:tr>
        <w:tc>
          <w:tcPr>
            <w:tcW w:type="dxa" w:w="397"/>
          </w:tcPr>
          <w:p>
            <w:pPr>
              <w:spacing w:after="40"/>
            </w:pPr>
            <w:r/>
            <w:r>
              <w:rPr>
                <w:sz w:val="15"/>
              </w:rPr>
            </w:r>
          </w:p>
        </w:tc>
        <w:tc>
          <w:tcPr>
            <w:tcW w:type="dxa" w:w="680"/>
          </w:tcPr>
          <w:p>
            <w:pPr>
              <w:spacing w:after="40"/>
            </w:pPr>
            <w:r/>
            <w:r>
              <w:rPr>
                <w:sz w:val="15"/>
              </w:rPr>
              <w:t>AS</w:t>
            </w:r>
          </w:p>
        </w:tc>
        <w:tc>
          <w:tcPr>
            <w:tcW w:type="dxa" w:w="2494"/>
          </w:tcPr>
          <w:p>
            <w:pPr>
              <w:spacing w:after="40"/>
            </w:pPr>
            <w:r/>
            <w:r>
              <w:rPr>
                <w:sz w:val="15"/>
              </w:rPr>
              <w:t>Artista y modelador 3D</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1</w:t>
            </w:r>
          </w:p>
        </w:tc>
        <w:tc>
          <w:tcPr>
            <w:tcW w:type="dxa" w:w="737"/>
          </w:tcPr>
          <w:p>
            <w:pPr>
              <w:spacing w:after="40"/>
            </w:pPr>
            <w:r/>
            <w:r>
              <w:rPr>
                <w:sz w:val="15"/>
              </w:rPr>
              <w:t>8</w:t>
            </w:r>
          </w:p>
        </w:tc>
        <w:tc>
          <w:tcPr>
            <w:tcW w:type="dxa" w:w="1134"/>
          </w:tcPr>
          <w:p>
            <w:pPr>
              <w:spacing w:after="40"/>
            </w:pPr>
            <w:r/>
            <w:r>
              <w:rPr>
                <w:sz w:val="15"/>
              </w:rPr>
              <w:t>$410</w:t>
            </w:r>
          </w:p>
        </w:tc>
      </w:tr>
      <w:tr>
        <w:tc>
          <w:tcPr>
            <w:tcW w:type="dxa" w:w="397"/>
          </w:tcPr>
          <w:p>
            <w:pPr>
              <w:spacing w:after="40"/>
            </w:pPr>
            <w:r/>
            <w:r>
              <w:rPr>
                <w:sz w:val="15"/>
              </w:rPr>
              <w:t>Q</w:t>
            </w:r>
          </w:p>
        </w:tc>
        <w:tc>
          <w:tcPr>
            <w:tcW w:type="dxa" w:w="680"/>
          </w:tcPr>
          <w:p>
            <w:pPr>
              <w:spacing w:after="40"/>
            </w:pPr>
            <w:r/>
            <w:r>
              <w:rPr>
                <w:sz w:val="15"/>
              </w:rPr>
              <w:t>QB</w:t>
            </w:r>
          </w:p>
        </w:tc>
        <w:tc>
          <w:tcPr>
            <w:tcW w:type="dxa" w:w="2494"/>
          </w:tcPr>
          <w:p>
            <w:pPr>
              <w:spacing w:after="40"/>
            </w:pPr>
            <w:r/>
            <w:r>
              <w:rPr>
                <w:sz w:val="15"/>
              </w:rPr>
              <w:t>Desarrollador de realidad virtual</w:t>
            </w:r>
          </w:p>
        </w:tc>
        <w:tc>
          <w:tcPr>
            <w:tcW w:type="dxa" w:w="510"/>
          </w:tcPr>
          <w:p>
            <w:pPr>
              <w:spacing w:after="40"/>
            </w:pPr>
            <w:r/>
            <w:r>
              <w:rPr>
                <w:sz w:val="15"/>
              </w:rPr>
              <w:t>1.5</w:t>
            </w:r>
          </w:p>
        </w:tc>
        <w:tc>
          <w:tcPr>
            <w:tcW w:type="dxa" w:w="850"/>
          </w:tcPr>
          <w:p>
            <w:pPr>
              <w:spacing w:after="40"/>
            </w:pPr>
            <w:r/>
            <w:r>
              <w:rPr>
                <w:sz w:val="15"/>
              </w:rPr>
              <w:t>$59.07</w:t>
            </w:r>
          </w:p>
        </w:tc>
        <w:tc>
          <w:tcPr>
            <w:tcW w:type="dxa" w:w="680"/>
          </w:tcPr>
          <w:p>
            <w:pPr>
              <w:spacing w:after="40"/>
            </w:pPr>
            <w:r/>
            <w:r>
              <w:rPr>
                <w:sz w:val="15"/>
              </w:rPr>
              <w:t>4</w:t>
            </w:r>
          </w:p>
        </w:tc>
        <w:tc>
          <w:tcPr>
            <w:tcW w:type="dxa" w:w="737"/>
          </w:tcPr>
          <w:p>
            <w:pPr>
              <w:spacing w:after="40"/>
            </w:pPr>
            <w:r/>
            <w:r>
              <w:rPr>
                <w:sz w:val="15"/>
              </w:rPr>
              <w:t>32</w:t>
            </w:r>
          </w:p>
        </w:tc>
        <w:tc>
          <w:tcPr>
            <w:tcW w:type="dxa" w:w="1134"/>
          </w:tcPr>
          <w:p>
            <w:pPr>
              <w:spacing w:after="40"/>
            </w:pPr>
            <w:r/>
            <w:r>
              <w:rPr>
                <w:sz w:val="15"/>
              </w:rPr>
              <w:t>$1,890</w:t>
            </w:r>
          </w:p>
        </w:tc>
      </w:tr>
      <w:tr>
        <w:tc>
          <w:tcPr>
            <w:tcW w:type="dxa" w:w="397"/>
          </w:tcPr>
          <w:p>
            <w:pPr>
              <w:spacing w:after="40"/>
            </w:pPr>
            <w:r/>
            <w:r>
              <w:rPr>
                <w:sz w:val="15"/>
              </w:rPr>
            </w:r>
          </w:p>
        </w:tc>
        <w:tc>
          <w:tcPr>
            <w:tcW w:type="dxa" w:w="680"/>
          </w:tcPr>
          <w:p>
            <w:pPr>
              <w:spacing w:after="40"/>
            </w:pPr>
            <w:r/>
            <w:r>
              <w:rPr>
                <w:sz w:val="15"/>
              </w:rPr>
              <w:t>QC</w:t>
            </w:r>
          </w:p>
        </w:tc>
        <w:tc>
          <w:tcPr>
            <w:tcW w:type="dxa" w:w="2494"/>
          </w:tcPr>
          <w:p>
            <w:pPr>
              <w:spacing w:after="40"/>
            </w:pPr>
            <w:r/>
            <w:r>
              <w:rPr>
                <w:sz w:val="15"/>
              </w:rPr>
              <w:t>Gerente de proyecto</w:t>
            </w:r>
          </w:p>
        </w:tc>
        <w:tc>
          <w:tcPr>
            <w:tcW w:type="dxa" w:w="510"/>
          </w:tcPr>
          <w:p>
            <w:pPr>
              <w:spacing w:after="40"/>
            </w:pPr>
            <w:r/>
            <w:r>
              <w:rPr>
                <w:sz w:val="15"/>
              </w:rPr>
              <w:t>1.8</w:t>
            </w:r>
          </w:p>
        </w:tc>
        <w:tc>
          <w:tcPr>
            <w:tcW w:type="dxa" w:w="850"/>
          </w:tcPr>
          <w:p>
            <w:pPr>
              <w:spacing w:after="40"/>
            </w:pPr>
            <w:r/>
            <w:r>
              <w:rPr>
                <w:sz w:val="15"/>
              </w:rPr>
              <w:t>$70.88</w:t>
            </w:r>
          </w:p>
        </w:tc>
        <w:tc>
          <w:tcPr>
            <w:tcW w:type="dxa" w:w="680"/>
          </w:tcPr>
          <w:p>
            <w:pPr>
              <w:spacing w:after="40"/>
            </w:pPr>
            <w:r/>
            <w:r>
              <w:rPr>
                <w:sz w:val="15"/>
              </w:rPr>
              <w:t>5</w:t>
            </w:r>
          </w:p>
        </w:tc>
        <w:tc>
          <w:tcPr>
            <w:tcW w:type="dxa" w:w="737"/>
          </w:tcPr>
          <w:p>
            <w:pPr>
              <w:spacing w:after="40"/>
            </w:pPr>
            <w:r/>
            <w:r>
              <w:rPr>
                <w:sz w:val="15"/>
              </w:rPr>
              <w:t>9</w:t>
            </w:r>
          </w:p>
        </w:tc>
        <w:tc>
          <w:tcPr>
            <w:tcW w:type="dxa" w:w="1134"/>
          </w:tcPr>
          <w:p>
            <w:pPr>
              <w:spacing w:after="40"/>
            </w:pPr>
            <w:r/>
            <w:r>
              <w:rPr>
                <w:sz w:val="15"/>
              </w:rPr>
              <w:t>$638</w:t>
            </w:r>
          </w:p>
        </w:tc>
      </w:tr>
      <w:tr>
        <w:tc>
          <w:tcPr>
            <w:tcW w:type="dxa" w:w="397"/>
          </w:tcPr>
          <w:p>
            <w:pPr>
              <w:spacing w:after="40"/>
            </w:pPr>
            <w:r/>
            <w:r>
              <w:rPr>
                <w:sz w:val="15"/>
              </w:rPr>
            </w:r>
          </w:p>
        </w:tc>
        <w:tc>
          <w:tcPr>
            <w:tcW w:type="dxa" w:w="680"/>
          </w:tcPr>
          <w:p>
            <w:pPr>
              <w:spacing w:after="40"/>
            </w:pPr>
            <w:r/>
            <w:r>
              <w:rPr>
                <w:sz w:val="15"/>
              </w:rPr>
              <w:t>QD</w:t>
            </w:r>
          </w:p>
        </w:tc>
        <w:tc>
          <w:tcPr>
            <w:tcW w:type="dxa" w:w="2494"/>
          </w:tcPr>
          <w:p>
            <w:pPr>
              <w:spacing w:after="40"/>
            </w:pPr>
            <w:r/>
            <w:r>
              <w:rPr>
                <w:sz w:val="15"/>
              </w:rPr>
              <w:t>Redactor técnico</w:t>
            </w:r>
          </w:p>
        </w:tc>
        <w:tc>
          <w:tcPr>
            <w:tcW w:type="dxa" w:w="510"/>
          </w:tcPr>
          <w:p>
            <w:pPr>
              <w:spacing w:after="40"/>
            </w:pPr>
            <w:r/>
            <w:r>
              <w:rPr>
                <w:sz w:val="15"/>
              </w:rPr>
              <w:t>1.0</w:t>
            </w:r>
          </w:p>
        </w:tc>
        <w:tc>
          <w:tcPr>
            <w:tcW w:type="dxa" w:w="850"/>
          </w:tcPr>
          <w:p>
            <w:pPr>
              <w:spacing w:after="40"/>
            </w:pPr>
            <w:r/>
            <w:r>
              <w:rPr>
                <w:sz w:val="15"/>
              </w:rPr>
              <w:t>$39.38</w:t>
            </w:r>
          </w:p>
        </w:tc>
        <w:tc>
          <w:tcPr>
            <w:tcW w:type="dxa" w:w="680"/>
          </w:tcPr>
          <w:p>
            <w:pPr>
              <w:spacing w:after="40"/>
            </w:pPr>
            <w:r/>
            <w:r>
              <w:rPr>
                <w:sz w:val="15"/>
              </w:rPr>
              <w:t>8</w:t>
            </w:r>
          </w:p>
        </w:tc>
        <w:tc>
          <w:tcPr>
            <w:tcW w:type="dxa" w:w="737"/>
          </w:tcPr>
          <w:p>
            <w:pPr>
              <w:spacing w:after="40"/>
            </w:pPr>
            <w:r/>
            <w:r>
              <w:rPr>
                <w:sz w:val="15"/>
              </w:rPr>
              <w:t>69</w:t>
            </w:r>
          </w:p>
        </w:tc>
        <w:tc>
          <w:tcPr>
            <w:tcW w:type="dxa" w:w="1134"/>
          </w:tcPr>
          <w:p>
            <w:pPr>
              <w:spacing w:after="40"/>
            </w:pPr>
            <w:r/>
            <w:r>
              <w:rPr>
                <w:sz w:val="15"/>
              </w:rPr>
              <w:t>$2,717</w:t>
            </w:r>
          </w:p>
        </w:tc>
      </w:tr>
      <w:tr>
        <w:tc>
          <w:tcPr>
            <w:tcW w:type="dxa" w:w="397"/>
          </w:tcPr>
          <w:p>
            <w:pPr>
              <w:spacing w:after="40"/>
            </w:pPr>
            <w:r/>
            <w:r>
              <w:rPr>
                <w:sz w:val="15"/>
              </w:rPr>
            </w:r>
          </w:p>
        </w:tc>
        <w:tc>
          <w:tcPr>
            <w:tcW w:type="dxa" w:w="680"/>
          </w:tcPr>
          <w:p>
            <w:pPr>
              <w:spacing w:after="40"/>
            </w:pPr>
            <w:r/>
            <w:r>
              <w:rPr>
                <w:sz w:val="15"/>
              </w:rPr>
              <w:t>QE</w:t>
            </w:r>
          </w:p>
        </w:tc>
        <w:tc>
          <w:tcPr>
            <w:tcW w:type="dxa" w:w="2494"/>
          </w:tcPr>
          <w:p>
            <w:pPr>
              <w:spacing w:after="40"/>
            </w:pPr>
            <w:r/>
            <w:r>
              <w:rPr>
                <w:sz w:val="15"/>
              </w:rPr>
              <w:t>Analista de pruebas (QA)</w:t>
            </w:r>
          </w:p>
        </w:tc>
        <w:tc>
          <w:tcPr>
            <w:tcW w:type="dxa" w:w="510"/>
          </w:tcPr>
          <w:p>
            <w:pPr>
              <w:spacing w:after="40"/>
            </w:pPr>
            <w:r/>
            <w:r>
              <w:rPr>
                <w:sz w:val="15"/>
              </w:rPr>
              <w:t>1.1</w:t>
            </w:r>
          </w:p>
        </w:tc>
        <w:tc>
          <w:tcPr>
            <w:tcW w:type="dxa" w:w="850"/>
          </w:tcPr>
          <w:p>
            <w:pPr>
              <w:spacing w:after="40"/>
            </w:pPr>
            <w:r/>
            <w:r>
              <w:rPr>
                <w:sz w:val="15"/>
              </w:rPr>
              <w:t>$43.32</w:t>
            </w:r>
          </w:p>
        </w:tc>
        <w:tc>
          <w:tcPr>
            <w:tcW w:type="dxa" w:w="680"/>
          </w:tcPr>
          <w:p>
            <w:pPr>
              <w:spacing w:after="40"/>
            </w:pPr>
            <w:r/>
            <w:r>
              <w:rPr>
                <w:sz w:val="15"/>
              </w:rPr>
              <w:t>5</w:t>
            </w:r>
          </w:p>
        </w:tc>
        <w:tc>
          <w:tcPr>
            <w:tcW w:type="dxa" w:w="737"/>
          </w:tcPr>
          <w:p>
            <w:pPr>
              <w:spacing w:after="40"/>
            </w:pPr>
            <w:r/>
            <w:r>
              <w:rPr>
                <w:sz w:val="15"/>
              </w:rPr>
              <w:t>29</w:t>
            </w:r>
          </w:p>
        </w:tc>
        <w:tc>
          <w:tcPr>
            <w:tcW w:type="dxa" w:w="1134"/>
          </w:tcPr>
          <w:p>
            <w:pPr>
              <w:spacing w:after="40"/>
            </w:pPr>
            <w:r/>
            <w:r>
              <w:rPr>
                <w:sz w:val="15"/>
              </w:rPr>
              <w:t>$1,256</w:t>
            </w:r>
          </w:p>
        </w:tc>
      </w:tr>
      <w:tr>
        <w:tc>
          <w:tcPr>
            <w:tcW w:type="dxa" w:w="397"/>
          </w:tcPr>
          <w:p>
            <w:pPr>
              <w:spacing w:after="40"/>
            </w:pPr>
            <w:r/>
            <w:r>
              <w:rPr>
                <w:sz w:val="15"/>
              </w:rPr>
            </w:r>
          </w:p>
        </w:tc>
        <w:tc>
          <w:tcPr>
            <w:tcW w:type="dxa" w:w="680"/>
          </w:tcPr>
          <w:p>
            <w:pPr>
              <w:spacing w:after="40"/>
            </w:pPr>
            <w:r/>
            <w:r>
              <w:rPr>
                <w:sz w:val="15"/>
              </w:rPr>
              <w:t>QF</w:t>
            </w:r>
          </w:p>
        </w:tc>
        <w:tc>
          <w:tcPr>
            <w:tcW w:type="dxa" w:w="2494"/>
          </w:tcPr>
          <w:p>
            <w:pPr>
              <w:spacing w:after="40"/>
            </w:pPr>
            <w:r/>
            <w:r>
              <w:rPr>
                <w:sz w:val="15"/>
              </w:rPr>
              <w:t>Redactor técnico</w:t>
            </w:r>
          </w:p>
        </w:tc>
        <w:tc>
          <w:tcPr>
            <w:tcW w:type="dxa" w:w="510"/>
          </w:tcPr>
          <w:p>
            <w:pPr>
              <w:spacing w:after="40"/>
            </w:pPr>
            <w:r/>
            <w:r>
              <w:rPr>
                <w:sz w:val="15"/>
              </w:rPr>
              <w:t>1.0</w:t>
            </w:r>
          </w:p>
        </w:tc>
        <w:tc>
          <w:tcPr>
            <w:tcW w:type="dxa" w:w="850"/>
          </w:tcPr>
          <w:p>
            <w:pPr>
              <w:spacing w:after="40"/>
            </w:pPr>
            <w:r/>
            <w:r>
              <w:rPr>
                <w:sz w:val="15"/>
              </w:rPr>
              <w:t>$39.38</w:t>
            </w:r>
          </w:p>
        </w:tc>
        <w:tc>
          <w:tcPr>
            <w:tcW w:type="dxa" w:w="680"/>
          </w:tcPr>
          <w:p>
            <w:pPr>
              <w:spacing w:after="40"/>
            </w:pPr>
            <w:r/>
            <w:r>
              <w:rPr>
                <w:sz w:val="15"/>
              </w:rPr>
              <w:t>2</w:t>
            </w:r>
          </w:p>
        </w:tc>
        <w:tc>
          <w:tcPr>
            <w:tcW w:type="dxa" w:w="737"/>
          </w:tcPr>
          <w:p>
            <w:pPr>
              <w:spacing w:after="40"/>
            </w:pPr>
            <w:r/>
            <w:r>
              <w:rPr>
                <w:sz w:val="15"/>
              </w:rPr>
              <w:t>13</w:t>
            </w:r>
          </w:p>
        </w:tc>
        <w:tc>
          <w:tcPr>
            <w:tcW w:type="dxa" w:w="1134"/>
          </w:tcPr>
          <w:p>
            <w:pPr>
              <w:spacing w:after="40"/>
            </w:pPr>
            <w:r/>
            <w:r>
              <w:rPr>
                <w:sz w:val="15"/>
              </w:rPr>
              <w:t>$512</w:t>
            </w:r>
          </w:p>
        </w:tc>
      </w:tr>
      <w:tr>
        <w:tc>
          <w:tcPr>
            <w:tcW w:type="dxa" w:w="397"/>
          </w:tcPr>
          <w:p>
            <w:pPr>
              <w:spacing w:after="40"/>
            </w:pPr>
            <w:r/>
            <w:r>
              <w:rPr>
                <w:sz w:val="15"/>
              </w:rPr>
            </w:r>
          </w:p>
        </w:tc>
        <w:tc>
          <w:tcPr>
            <w:tcW w:type="dxa" w:w="680"/>
          </w:tcPr>
          <w:p>
            <w:pPr>
              <w:spacing w:after="40"/>
            </w:pPr>
            <w:r/>
            <w:r>
              <w:rPr>
                <w:sz w:val="15"/>
              </w:rPr>
              <w:t>QG</w:t>
            </w:r>
          </w:p>
        </w:tc>
        <w:tc>
          <w:tcPr>
            <w:tcW w:type="dxa" w:w="2494"/>
          </w:tcPr>
          <w:p>
            <w:pPr>
              <w:spacing w:after="40"/>
            </w:pPr>
            <w:r/>
            <w:r>
              <w:rPr>
                <w:sz w:val="15"/>
              </w:rPr>
              <w:t>Gerente de proyecto</w:t>
            </w:r>
          </w:p>
        </w:tc>
        <w:tc>
          <w:tcPr>
            <w:tcW w:type="dxa" w:w="510"/>
          </w:tcPr>
          <w:p>
            <w:pPr>
              <w:spacing w:after="40"/>
            </w:pPr>
            <w:r/>
            <w:r>
              <w:rPr>
                <w:sz w:val="15"/>
              </w:rPr>
              <w:t>1.8</w:t>
            </w:r>
          </w:p>
        </w:tc>
        <w:tc>
          <w:tcPr>
            <w:tcW w:type="dxa" w:w="850"/>
          </w:tcPr>
          <w:p>
            <w:pPr>
              <w:spacing w:after="40"/>
            </w:pPr>
            <w:r/>
            <w:r>
              <w:rPr>
                <w:sz w:val="15"/>
              </w:rPr>
              <w:t>$70.88</w:t>
            </w:r>
          </w:p>
        </w:tc>
        <w:tc>
          <w:tcPr>
            <w:tcW w:type="dxa" w:w="680"/>
          </w:tcPr>
          <w:p>
            <w:pPr>
              <w:spacing w:after="40"/>
            </w:pPr>
            <w:r/>
            <w:r>
              <w:rPr>
                <w:sz w:val="15"/>
              </w:rPr>
              <w:t>2</w:t>
            </w:r>
          </w:p>
        </w:tc>
        <w:tc>
          <w:tcPr>
            <w:tcW w:type="dxa" w:w="737"/>
          </w:tcPr>
          <w:p>
            <w:pPr>
              <w:spacing w:after="40"/>
            </w:pPr>
            <w:r/>
            <w:r>
              <w:rPr>
                <w:sz w:val="15"/>
              </w:rPr>
              <w:t>16</w:t>
            </w:r>
          </w:p>
        </w:tc>
        <w:tc>
          <w:tcPr>
            <w:tcW w:type="dxa" w:w="1134"/>
          </w:tcPr>
          <w:p>
            <w:pPr>
              <w:spacing w:after="40"/>
            </w:pPr>
            <w:r/>
            <w:r>
              <w:rPr>
                <w:sz w:val="15"/>
              </w:rPr>
              <w:t>$1,134</w:t>
            </w:r>
          </w:p>
        </w:tc>
      </w:tr>
      <w:tr>
        <w:tc>
          <w:tcPr>
            <w:tcW w:type="dxa" w:w="397"/>
          </w:tcPr>
          <w:p>
            <w:pPr>
              <w:spacing w:after="40"/>
            </w:pPr>
            <w:r/>
            <w:r>
              <w:rPr>
                <w:sz w:val="15"/>
              </w:rPr>
            </w:r>
          </w:p>
        </w:tc>
        <w:tc>
          <w:tcPr>
            <w:tcW w:type="dxa" w:w="680"/>
          </w:tcPr>
          <w:p>
            <w:pPr>
              <w:spacing w:after="40"/>
            </w:pPr>
            <w:r/>
            <w:r>
              <w:rPr>
                <w:sz w:val="15"/>
              </w:rPr>
              <w:t>QI</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5</w:t>
            </w:r>
          </w:p>
        </w:tc>
        <w:tc>
          <w:tcPr>
            <w:tcW w:type="dxa" w:w="737"/>
          </w:tcPr>
          <w:p>
            <w:pPr>
              <w:spacing w:after="40"/>
            </w:pPr>
            <w:r/>
            <w:r>
              <w:rPr>
                <w:sz w:val="15"/>
              </w:rPr>
              <w:t>72</w:t>
            </w:r>
          </w:p>
        </w:tc>
        <w:tc>
          <w:tcPr>
            <w:tcW w:type="dxa" w:w="1134"/>
          </w:tcPr>
          <w:p>
            <w:pPr>
              <w:spacing w:after="40"/>
            </w:pPr>
            <w:r/>
            <w:r>
              <w:rPr>
                <w:sz w:val="15"/>
              </w:rPr>
              <w:t>$3,686</w:t>
            </w:r>
          </w:p>
        </w:tc>
      </w:tr>
      <w:tr>
        <w:tc>
          <w:tcPr>
            <w:tcW w:type="dxa" w:w="397"/>
          </w:tcPr>
          <w:p>
            <w:pPr>
              <w:spacing w:after="40"/>
            </w:pPr>
            <w:r/>
            <w:r>
              <w:rPr>
                <w:sz w:val="15"/>
              </w:rPr>
            </w:r>
          </w:p>
        </w:tc>
        <w:tc>
          <w:tcPr>
            <w:tcW w:type="dxa" w:w="680"/>
          </w:tcPr>
          <w:p>
            <w:pPr>
              <w:spacing w:after="40"/>
            </w:pPr>
            <w:r/>
            <w:r>
              <w:rPr>
                <w:sz w:val="15"/>
              </w:rPr>
              <w:t>QM</w:t>
            </w:r>
          </w:p>
        </w:tc>
        <w:tc>
          <w:tcPr>
            <w:tcW w:type="dxa" w:w="2494"/>
          </w:tcPr>
          <w:p>
            <w:pPr>
              <w:spacing w:after="40"/>
            </w:pPr>
            <w:r/>
            <w:r>
              <w:rPr>
                <w:sz w:val="15"/>
              </w:rPr>
              <w:t>Redactor técnico</w:t>
            </w:r>
          </w:p>
        </w:tc>
        <w:tc>
          <w:tcPr>
            <w:tcW w:type="dxa" w:w="510"/>
          </w:tcPr>
          <w:p>
            <w:pPr>
              <w:spacing w:after="40"/>
            </w:pPr>
            <w:r/>
            <w:r>
              <w:rPr>
                <w:sz w:val="15"/>
              </w:rPr>
              <w:t>1.0</w:t>
            </w:r>
          </w:p>
        </w:tc>
        <w:tc>
          <w:tcPr>
            <w:tcW w:type="dxa" w:w="850"/>
          </w:tcPr>
          <w:p>
            <w:pPr>
              <w:spacing w:after="40"/>
            </w:pPr>
            <w:r/>
            <w:r>
              <w:rPr>
                <w:sz w:val="15"/>
              </w:rPr>
              <w:t>$39.38</w:t>
            </w:r>
          </w:p>
        </w:tc>
        <w:tc>
          <w:tcPr>
            <w:tcW w:type="dxa" w:w="680"/>
          </w:tcPr>
          <w:p>
            <w:pPr>
              <w:spacing w:after="40"/>
            </w:pPr>
            <w:r/>
            <w:r>
              <w:rPr>
                <w:sz w:val="15"/>
              </w:rPr>
              <w:t>2</w:t>
            </w:r>
          </w:p>
        </w:tc>
        <w:tc>
          <w:tcPr>
            <w:tcW w:type="dxa" w:w="737"/>
          </w:tcPr>
          <w:p>
            <w:pPr>
              <w:spacing w:after="40"/>
            </w:pPr>
            <w:r/>
            <w:r>
              <w:rPr>
                <w:sz w:val="15"/>
              </w:rPr>
              <w:t>24</w:t>
            </w:r>
          </w:p>
        </w:tc>
        <w:tc>
          <w:tcPr>
            <w:tcW w:type="dxa" w:w="1134"/>
          </w:tcPr>
          <w:p>
            <w:pPr>
              <w:spacing w:after="40"/>
            </w:pPr>
            <w:r/>
            <w:r>
              <w:rPr>
                <w:sz w:val="15"/>
              </w:rPr>
              <w:t>$945</w:t>
            </w:r>
          </w:p>
        </w:tc>
      </w:tr>
      <w:tr>
        <w:tc>
          <w:tcPr>
            <w:tcW w:type="dxa" w:w="397"/>
          </w:tcPr>
          <w:p>
            <w:pPr>
              <w:spacing w:after="40"/>
            </w:pPr>
            <w:r/>
            <w:r>
              <w:rPr>
                <w:sz w:val="15"/>
              </w:rPr>
            </w:r>
          </w:p>
        </w:tc>
        <w:tc>
          <w:tcPr>
            <w:tcW w:type="dxa" w:w="680"/>
          </w:tcPr>
          <w:p>
            <w:pPr>
              <w:spacing w:after="40"/>
            </w:pPr>
            <w:r/>
            <w:r>
              <w:rPr>
                <w:sz w:val="15"/>
              </w:rPr>
              <w:t>QP</w:t>
            </w:r>
          </w:p>
        </w:tc>
        <w:tc>
          <w:tcPr>
            <w:tcW w:type="dxa" w:w="2494"/>
          </w:tcPr>
          <w:p>
            <w:pPr>
              <w:spacing w:after="40"/>
            </w:pPr>
            <w:r/>
            <w:r>
              <w:rPr>
                <w:sz w:val="15"/>
              </w:rPr>
              <w:t>Gerente de proyecto</w:t>
            </w:r>
          </w:p>
        </w:tc>
        <w:tc>
          <w:tcPr>
            <w:tcW w:type="dxa" w:w="510"/>
          </w:tcPr>
          <w:p>
            <w:pPr>
              <w:spacing w:after="40"/>
            </w:pPr>
            <w:r/>
            <w:r>
              <w:rPr>
                <w:sz w:val="15"/>
              </w:rPr>
              <w:t>1.8</w:t>
            </w:r>
          </w:p>
        </w:tc>
        <w:tc>
          <w:tcPr>
            <w:tcW w:type="dxa" w:w="850"/>
          </w:tcPr>
          <w:p>
            <w:pPr>
              <w:spacing w:after="40"/>
            </w:pPr>
            <w:r/>
            <w:r>
              <w:rPr>
                <w:sz w:val="15"/>
              </w:rPr>
              <w:t>$70.88</w:t>
            </w:r>
          </w:p>
        </w:tc>
        <w:tc>
          <w:tcPr>
            <w:tcW w:type="dxa" w:w="680"/>
          </w:tcPr>
          <w:p>
            <w:pPr>
              <w:spacing w:after="40"/>
            </w:pPr>
            <w:r/>
            <w:r>
              <w:rPr>
                <w:sz w:val="15"/>
              </w:rPr>
              <w:t>9</w:t>
            </w:r>
          </w:p>
        </w:tc>
        <w:tc>
          <w:tcPr>
            <w:tcW w:type="dxa" w:w="737"/>
          </w:tcPr>
          <w:p>
            <w:pPr>
              <w:spacing w:after="40"/>
            </w:pPr>
            <w:r/>
            <w:r>
              <w:rPr>
                <w:sz w:val="15"/>
              </w:rPr>
              <w:t>77</w:t>
            </w:r>
          </w:p>
        </w:tc>
        <w:tc>
          <w:tcPr>
            <w:tcW w:type="dxa" w:w="1134"/>
          </w:tcPr>
          <w:p>
            <w:pPr>
              <w:spacing w:after="40"/>
            </w:pPr>
            <w:r/>
            <w:r>
              <w:rPr>
                <w:sz w:val="15"/>
              </w:rPr>
              <w:t>$5,458</w:t>
            </w:r>
          </w:p>
        </w:tc>
      </w:tr>
      <w:tr>
        <w:tc>
          <w:tcPr>
            <w:tcW w:type="dxa" w:w="397"/>
          </w:tcPr>
          <w:p>
            <w:pPr>
              <w:spacing w:after="40"/>
            </w:pPr>
            <w:r/>
            <w:r>
              <w:rPr>
                <w:sz w:val="15"/>
              </w:rPr>
            </w:r>
          </w:p>
        </w:tc>
        <w:tc>
          <w:tcPr>
            <w:tcW w:type="dxa" w:w="680"/>
          </w:tcPr>
          <w:p>
            <w:pPr>
              <w:spacing w:after="40"/>
            </w:pPr>
            <w:r/>
            <w:r>
              <w:rPr>
                <w:sz w:val="15"/>
              </w:rPr>
              <w:t>QR</w:t>
            </w:r>
          </w:p>
        </w:tc>
        <w:tc>
          <w:tcPr>
            <w:tcW w:type="dxa" w:w="2494"/>
          </w:tcPr>
          <w:p>
            <w:pPr>
              <w:spacing w:after="40"/>
            </w:pPr>
            <w:r/>
            <w:r>
              <w:rPr>
                <w:sz w:val="15"/>
              </w:rPr>
              <w:t>Analista e investigador</w:t>
            </w:r>
          </w:p>
        </w:tc>
        <w:tc>
          <w:tcPr>
            <w:tcW w:type="dxa" w:w="510"/>
          </w:tcPr>
          <w:p>
            <w:pPr>
              <w:spacing w:after="40"/>
            </w:pPr>
            <w:r/>
            <w:r>
              <w:rPr>
                <w:sz w:val="15"/>
              </w:rPr>
              <w:t>1.3</w:t>
            </w:r>
          </w:p>
        </w:tc>
        <w:tc>
          <w:tcPr>
            <w:tcW w:type="dxa" w:w="850"/>
          </w:tcPr>
          <w:p>
            <w:pPr>
              <w:spacing w:after="40"/>
            </w:pPr>
            <w:r/>
            <w:r>
              <w:rPr>
                <w:sz w:val="15"/>
              </w:rPr>
              <w:t>$51.19</w:t>
            </w:r>
          </w:p>
        </w:tc>
        <w:tc>
          <w:tcPr>
            <w:tcW w:type="dxa" w:w="680"/>
          </w:tcPr>
          <w:p>
            <w:pPr>
              <w:spacing w:after="40"/>
            </w:pPr>
            <w:r/>
            <w:r>
              <w:rPr>
                <w:sz w:val="15"/>
              </w:rPr>
              <w:t>4</w:t>
            </w:r>
          </w:p>
        </w:tc>
        <w:tc>
          <w:tcPr>
            <w:tcW w:type="dxa" w:w="737"/>
          </w:tcPr>
          <w:p>
            <w:pPr>
              <w:spacing w:after="40"/>
            </w:pPr>
            <w:r/>
            <w:r>
              <w:rPr>
                <w:sz w:val="15"/>
              </w:rPr>
              <w:t>48</w:t>
            </w:r>
          </w:p>
        </w:tc>
        <w:tc>
          <w:tcPr>
            <w:tcW w:type="dxa" w:w="1134"/>
          </w:tcPr>
          <w:p>
            <w:pPr>
              <w:spacing w:after="40"/>
            </w:pPr>
            <w:r/>
            <w:r>
              <w:rPr>
                <w:sz w:val="15"/>
              </w:rPr>
              <w:t>$2,457</w:t>
            </w:r>
          </w:p>
        </w:tc>
      </w:tr>
      <w:tr>
        <w:tc>
          <w:tcPr>
            <w:tcW w:type="dxa" w:w="397"/>
          </w:tcPr>
          <w:p>
            <w:pPr>
              <w:spacing w:after="40"/>
            </w:pPr>
            <w:r/>
            <w:r>
              <w:rPr>
                <w:sz w:val="15"/>
              </w:rPr>
            </w:r>
          </w:p>
        </w:tc>
        <w:tc>
          <w:tcPr>
            <w:tcW w:type="dxa" w:w="680"/>
          </w:tcPr>
          <w:p>
            <w:pPr>
              <w:spacing w:after="40"/>
            </w:pPr>
            <w:r/>
            <w:r>
              <w:rPr>
                <w:sz w:val="15"/>
              </w:rPr>
              <w:t>QT</w:t>
            </w:r>
          </w:p>
        </w:tc>
        <w:tc>
          <w:tcPr>
            <w:tcW w:type="dxa" w:w="2494"/>
          </w:tcPr>
          <w:p>
            <w:pPr>
              <w:spacing w:after="40"/>
            </w:pPr>
            <w:r/>
            <w:r>
              <w:rPr>
                <w:sz w:val="15"/>
              </w:rPr>
              <w:t>Analista de pruebas (QA)</w:t>
            </w:r>
          </w:p>
        </w:tc>
        <w:tc>
          <w:tcPr>
            <w:tcW w:type="dxa" w:w="510"/>
          </w:tcPr>
          <w:p>
            <w:pPr>
              <w:spacing w:after="40"/>
            </w:pPr>
            <w:r/>
            <w:r>
              <w:rPr>
                <w:sz w:val="15"/>
              </w:rPr>
              <w:t>1.1</w:t>
            </w:r>
          </w:p>
        </w:tc>
        <w:tc>
          <w:tcPr>
            <w:tcW w:type="dxa" w:w="850"/>
          </w:tcPr>
          <w:p>
            <w:pPr>
              <w:spacing w:after="40"/>
            </w:pPr>
            <w:r/>
            <w:r>
              <w:rPr>
                <w:sz w:val="15"/>
              </w:rPr>
              <w:t>$43.32</w:t>
            </w:r>
          </w:p>
        </w:tc>
        <w:tc>
          <w:tcPr>
            <w:tcW w:type="dxa" w:w="680"/>
          </w:tcPr>
          <w:p>
            <w:pPr>
              <w:spacing w:after="40"/>
            </w:pPr>
            <w:r/>
            <w:r>
              <w:rPr>
                <w:sz w:val="15"/>
              </w:rPr>
              <w:t>8</w:t>
            </w:r>
          </w:p>
        </w:tc>
        <w:tc>
          <w:tcPr>
            <w:tcW w:type="dxa" w:w="737"/>
          </w:tcPr>
          <w:p>
            <w:pPr>
              <w:spacing w:after="40"/>
            </w:pPr>
            <w:r/>
            <w:r>
              <w:rPr>
                <w:sz w:val="15"/>
              </w:rPr>
              <w:t>69</w:t>
            </w:r>
          </w:p>
        </w:tc>
        <w:tc>
          <w:tcPr>
            <w:tcW w:type="dxa" w:w="1134"/>
          </w:tcPr>
          <w:p>
            <w:pPr>
              <w:spacing w:after="40"/>
            </w:pPr>
            <w:r/>
            <w:r>
              <w:rPr>
                <w:sz w:val="15"/>
              </w:rPr>
              <w:t>$2,989</w:t>
            </w:r>
          </w:p>
        </w:tc>
      </w:tr>
      <w:tr>
        <w:tc>
          <w:tcPr>
            <w:tcW w:type="dxa" w:w="397"/>
          </w:tcPr>
          <w:p>
            <w:pPr>
              <w:spacing w:after="40"/>
            </w:pPr>
            <w:r/>
            <w:r>
              <w:rPr>
                <w:sz w:val="15"/>
              </w:rPr>
            </w:r>
          </w:p>
        </w:tc>
        <w:tc>
          <w:tcPr>
            <w:tcW w:type="dxa" w:w="680"/>
          </w:tcPr>
          <w:p>
            <w:pPr>
              <w:spacing w:after="40"/>
            </w:pPr>
            <w:r/>
            <w:r>
              <w:rPr>
                <w:sz w:val="15"/>
              </w:rPr>
              <w:t>QV</w:t>
            </w:r>
          </w:p>
        </w:tc>
        <w:tc>
          <w:tcPr>
            <w:tcW w:type="dxa" w:w="2494"/>
          </w:tcPr>
          <w:p>
            <w:pPr>
              <w:spacing w:after="40"/>
            </w:pPr>
            <w:r/>
            <w:r>
              <w:rPr>
                <w:sz w:val="15"/>
              </w:rPr>
              <w:t>Analista de pruebas (QA)</w:t>
            </w:r>
          </w:p>
        </w:tc>
        <w:tc>
          <w:tcPr>
            <w:tcW w:type="dxa" w:w="510"/>
          </w:tcPr>
          <w:p>
            <w:pPr>
              <w:spacing w:after="40"/>
            </w:pPr>
            <w:r/>
            <w:r>
              <w:rPr>
                <w:sz w:val="15"/>
              </w:rPr>
              <w:t>1.1</w:t>
            </w:r>
          </w:p>
        </w:tc>
        <w:tc>
          <w:tcPr>
            <w:tcW w:type="dxa" w:w="850"/>
          </w:tcPr>
          <w:p>
            <w:pPr>
              <w:spacing w:after="40"/>
            </w:pPr>
            <w:r/>
            <w:r>
              <w:rPr>
                <w:sz w:val="15"/>
              </w:rPr>
              <w:t>$43.32</w:t>
            </w:r>
          </w:p>
        </w:tc>
        <w:tc>
          <w:tcPr>
            <w:tcW w:type="dxa" w:w="680"/>
          </w:tcPr>
          <w:p>
            <w:pPr>
              <w:spacing w:after="40"/>
            </w:pPr>
            <w:r/>
            <w:r>
              <w:rPr>
                <w:sz w:val="15"/>
              </w:rPr>
              <w:t>5</w:t>
            </w:r>
          </w:p>
        </w:tc>
        <w:tc>
          <w:tcPr>
            <w:tcW w:type="dxa" w:w="737"/>
          </w:tcPr>
          <w:p>
            <w:pPr>
              <w:spacing w:after="40"/>
            </w:pPr>
            <w:r/>
            <w:r>
              <w:rPr>
                <w:sz w:val="15"/>
              </w:rPr>
              <w:t>37</w:t>
            </w:r>
          </w:p>
        </w:tc>
        <w:tc>
          <w:tcPr>
            <w:tcW w:type="dxa" w:w="1134"/>
          </w:tcPr>
          <w:p>
            <w:pPr>
              <w:spacing w:after="40"/>
            </w:pPr>
            <w:r/>
            <w:r>
              <w:rPr>
                <w:sz w:val="15"/>
              </w:rPr>
              <w:t>$1,603</w:t>
            </w:r>
          </w:p>
        </w:tc>
      </w:tr>
      <w:tr>
        <w:tc>
          <w:tcPr>
            <w:tcW w:type="dxa" w:w="397"/>
          </w:tcPr>
          <w:p>
            <w:pPr>
              <w:spacing w:after="40"/>
            </w:pPr>
            <w:r/>
            <w:r>
              <w:rPr>
                <w:sz w:val="15"/>
              </w:rPr>
            </w:r>
          </w:p>
        </w:tc>
        <w:tc>
          <w:tcPr>
            <w:tcW w:type="dxa" w:w="680"/>
          </w:tcPr>
          <w:p>
            <w:pPr>
              <w:spacing w:after="40"/>
            </w:pPr>
            <w:r/>
            <w:r>
              <w:rPr>
                <w:sz w:val="15"/>
              </w:rPr>
              <w:t>QX</w:t>
            </w:r>
          </w:p>
        </w:tc>
        <w:tc>
          <w:tcPr>
            <w:tcW w:type="dxa" w:w="2494"/>
          </w:tcPr>
          <w:p>
            <w:pPr>
              <w:spacing w:after="40"/>
            </w:pPr>
            <w:r/>
            <w:r>
              <w:rPr>
                <w:sz w:val="15"/>
              </w:rPr>
              <w:t>Director de proyecto</w:t>
            </w:r>
          </w:p>
        </w:tc>
        <w:tc>
          <w:tcPr>
            <w:tcW w:type="dxa" w:w="510"/>
          </w:tcPr>
          <w:p>
            <w:pPr>
              <w:spacing w:after="40"/>
            </w:pPr>
            <w:r/>
            <w:r>
              <w:rPr>
                <w:sz w:val="15"/>
              </w:rPr>
              <w:t>2.2</w:t>
            </w:r>
          </w:p>
        </w:tc>
        <w:tc>
          <w:tcPr>
            <w:tcW w:type="dxa" w:w="850"/>
          </w:tcPr>
          <w:p>
            <w:pPr>
              <w:spacing w:after="40"/>
            </w:pPr>
            <w:r/>
            <w:r>
              <w:rPr>
                <w:sz w:val="15"/>
              </w:rPr>
              <w:t>$86.64</w:t>
            </w:r>
          </w:p>
        </w:tc>
        <w:tc>
          <w:tcPr>
            <w:tcW w:type="dxa" w:w="680"/>
          </w:tcPr>
          <w:p>
            <w:pPr>
              <w:spacing w:after="40"/>
            </w:pPr>
            <w:r/>
            <w:r>
              <w:rPr>
                <w:sz w:val="15"/>
              </w:rPr>
              <w:t>1</w:t>
            </w:r>
          </w:p>
        </w:tc>
        <w:tc>
          <w:tcPr>
            <w:tcW w:type="dxa" w:w="737"/>
          </w:tcPr>
          <w:p>
            <w:pPr>
              <w:spacing w:after="40"/>
            </w:pPr>
            <w:r/>
            <w:r>
              <w:rPr>
                <w:sz w:val="15"/>
              </w:rPr>
              <w:t>16</w:t>
            </w:r>
          </w:p>
        </w:tc>
        <w:tc>
          <w:tcPr>
            <w:tcW w:type="dxa" w:w="1134"/>
          </w:tcPr>
          <w:p>
            <w:pPr>
              <w:spacing w:after="40"/>
            </w:pPr>
            <w:r/>
            <w:r>
              <w:rPr>
                <w:sz w:val="15"/>
              </w:rPr>
              <w:t>$1,386</w:t>
            </w:r>
          </w:p>
        </w:tc>
      </w:tr>
    </w:tbl>
    <w:p>
      <w:pPr>
        <w:spacing w:after="40"/>
      </w:pPr>
    </w:p>
    <w:p>
      <w:pPr>
        <w:spacing w:after="160"/>
        <w:jc w:val="both"/>
      </w:pPr>
      <w:r>
        <w:rPr>
          <w:b w:val="0"/>
          <w:i w:val="0"/>
        </w:rPr>
        <w:t>Son 68 grupos. La asignación completa por actividad individual está en el anexo A.</w:t>
      </w:r>
    </w:p>
    <w:p>
      <w:pPr>
        <w:pStyle w:val="Heading1"/>
      </w:pPr>
      <w:r>
        <w:t>7. Agregación ascendente del costo</w:t>
      </w:r>
    </w:p>
    <w:p>
      <w:pPr>
        <w:spacing w:after="160"/>
        <w:jc w:val="both"/>
      </w:pPr>
      <w:r>
        <w:rPr>
          <w:b w:val="0"/>
          <w:i w:val="0"/>
        </w:rPr>
        <w:t>El costo sube por tres niveles: de la actividad al grupo de claves, del grupo al área y del área al proyecto. Cada nivel es una cuenta de control sobre la que se mide el desempeño.</w:t>
      </w:r>
    </w:p>
    <w:p>
      <w:pPr>
        <w:pStyle w:val="Heading2"/>
      </w:pPr>
      <w:r>
        <w:t>7.1 Por área de trabajo</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454"/>
          </w:tcPr>
          <w:p>
            <w:pPr>
              <w:spacing w:after="40"/>
              <w:jc w:val="center"/>
            </w:pPr>
            <w:r/>
            <w:r>
              <w:rPr>
                <w:b/>
                <w:sz w:val="19"/>
              </w:rPr>
              <w:t>Á.</w:t>
            </w:r>
          </w:p>
        </w:tc>
        <w:tc>
          <w:tcPr>
            <w:tcW w:type="dxa" w:w="2494"/>
          </w:tcPr>
          <w:p>
            <w:pPr>
              <w:spacing w:after="40"/>
              <w:jc w:val="center"/>
            </w:pPr>
            <w:r/>
            <w:r>
              <w:rPr>
                <w:b/>
                <w:sz w:val="19"/>
              </w:rPr>
              <w:t>Área</w:t>
            </w:r>
          </w:p>
        </w:tc>
        <w:tc>
          <w:tcPr>
            <w:tcW w:type="dxa" w:w="1474"/>
          </w:tcPr>
          <w:p>
            <w:pPr>
              <w:spacing w:after="40"/>
              <w:jc w:val="center"/>
            </w:pPr>
            <w:r/>
            <w:r>
              <w:rPr>
                <w:b/>
                <w:sz w:val="19"/>
              </w:rPr>
              <w:t>Responsable</w:t>
            </w:r>
          </w:p>
        </w:tc>
        <w:tc>
          <w:tcPr>
            <w:tcW w:type="dxa" w:w="794"/>
          </w:tcPr>
          <w:p>
            <w:pPr>
              <w:spacing w:after="40"/>
              <w:jc w:val="center"/>
            </w:pPr>
            <w:r/>
            <w:r>
              <w:rPr>
                <w:b/>
                <w:sz w:val="19"/>
              </w:rPr>
              <w:t>Tareas</w:t>
            </w:r>
          </w:p>
        </w:tc>
        <w:tc>
          <w:tcPr>
            <w:tcW w:type="dxa" w:w="907"/>
          </w:tcPr>
          <w:p>
            <w:pPr>
              <w:spacing w:after="40"/>
              <w:jc w:val="center"/>
            </w:pPr>
            <w:r/>
            <w:r>
              <w:rPr>
                <w:b/>
                <w:sz w:val="19"/>
              </w:rPr>
              <w:t>Horas</w:t>
            </w:r>
          </w:p>
        </w:tc>
        <w:tc>
          <w:tcPr>
            <w:tcW w:type="dxa" w:w="1361"/>
          </w:tcPr>
          <w:p>
            <w:pPr>
              <w:spacing w:after="40"/>
              <w:jc w:val="center"/>
            </w:pPr>
            <w:r/>
            <w:r>
              <w:rPr>
                <w:b/>
                <w:sz w:val="19"/>
              </w:rPr>
              <w:t>Costo</w:t>
            </w:r>
          </w:p>
        </w:tc>
        <w:tc>
          <w:tcPr>
            <w:tcW w:type="dxa" w:w="794"/>
          </w:tcPr>
          <w:p>
            <w:pPr>
              <w:spacing w:after="40"/>
              <w:jc w:val="center"/>
            </w:pPr>
            <w:r/>
            <w:r>
              <w:rPr>
                <w:b/>
                <w:sz w:val="19"/>
              </w:rPr>
              <w:t>%</w:t>
            </w:r>
          </w:p>
        </w:tc>
      </w:tr>
      <w:tr>
        <w:tc>
          <w:tcPr>
            <w:tcW w:type="dxa" w:w="454"/>
          </w:tcPr>
          <w:p>
            <w:pPr>
              <w:spacing w:after="40"/>
            </w:pPr>
            <w:r/>
            <w:r>
              <w:rPr>
                <w:sz w:val="19"/>
              </w:rPr>
              <w:t>Q</w:t>
            </w:r>
          </w:p>
        </w:tc>
        <w:tc>
          <w:tcPr>
            <w:tcW w:type="dxa" w:w="2494"/>
          </w:tcPr>
          <w:p>
            <w:pPr>
              <w:spacing w:after="40"/>
            </w:pPr>
            <w:r/>
            <w:r>
              <w:rPr>
                <w:sz w:val="19"/>
              </w:rPr>
              <w:t>QA, documentación y gestión</w:t>
            </w:r>
          </w:p>
        </w:tc>
        <w:tc>
          <w:tcPr>
            <w:tcW w:type="dxa" w:w="1474"/>
          </w:tcPr>
          <w:p>
            <w:pPr>
              <w:spacing w:after="40"/>
            </w:pPr>
            <w:r/>
            <w:r>
              <w:rPr>
                <w:sz w:val="19"/>
              </w:rPr>
              <w:t>Diana</w:t>
            </w:r>
          </w:p>
        </w:tc>
        <w:tc>
          <w:tcPr>
            <w:tcW w:type="dxa" w:w="794"/>
          </w:tcPr>
          <w:p>
            <w:pPr>
              <w:spacing w:after="40"/>
            </w:pPr>
            <w:r/>
            <w:r>
              <w:rPr>
                <w:sz w:val="19"/>
              </w:rPr>
              <w:t>60</w:t>
            </w:r>
          </w:p>
        </w:tc>
        <w:tc>
          <w:tcPr>
            <w:tcW w:type="dxa" w:w="907"/>
          </w:tcPr>
          <w:p>
            <w:pPr>
              <w:spacing w:after="40"/>
            </w:pPr>
            <w:r/>
            <w:r>
              <w:rPr>
                <w:sz w:val="19"/>
              </w:rPr>
              <w:t>511</w:t>
            </w:r>
          </w:p>
        </w:tc>
        <w:tc>
          <w:tcPr>
            <w:tcW w:type="dxa" w:w="1361"/>
          </w:tcPr>
          <w:p>
            <w:pPr>
              <w:spacing w:after="40"/>
            </w:pPr>
            <w:r/>
            <w:r>
              <w:rPr>
                <w:sz w:val="19"/>
              </w:rPr>
              <w:t>$26,672</w:t>
            </w:r>
          </w:p>
        </w:tc>
        <w:tc>
          <w:tcPr>
            <w:tcW w:type="dxa" w:w="794"/>
          </w:tcPr>
          <w:p>
            <w:pPr>
              <w:spacing w:after="40"/>
            </w:pPr>
            <w:r/>
            <w:r>
              <w:rPr>
                <w:sz w:val="19"/>
              </w:rPr>
              <w:t>25.6 %</w:t>
            </w:r>
          </w:p>
        </w:tc>
      </w:tr>
      <w:tr>
        <w:tc>
          <w:tcPr>
            <w:tcW w:type="dxa" w:w="454"/>
          </w:tcPr>
          <w:p>
            <w:pPr>
              <w:spacing w:after="40"/>
            </w:pPr>
            <w:r/>
            <w:r>
              <w:rPr>
                <w:sz w:val="19"/>
              </w:rPr>
              <w:t>J</w:t>
            </w:r>
          </w:p>
        </w:tc>
        <w:tc>
          <w:tcPr>
            <w:tcW w:type="dxa" w:w="2494"/>
          </w:tcPr>
          <w:p>
            <w:pPr>
              <w:spacing w:after="40"/>
            </w:pPr>
            <w:r/>
            <w:r>
              <w:rPr>
                <w:sz w:val="19"/>
              </w:rPr>
              <w:t>Juego de ritmo</w:t>
            </w:r>
          </w:p>
        </w:tc>
        <w:tc>
          <w:tcPr>
            <w:tcW w:type="dxa" w:w="1474"/>
          </w:tcPr>
          <w:p>
            <w:pPr>
              <w:spacing w:after="40"/>
            </w:pPr>
            <w:r/>
            <w:r>
              <w:rPr>
                <w:sz w:val="19"/>
              </w:rPr>
              <w:t>Benjamín</w:t>
            </w:r>
          </w:p>
        </w:tc>
        <w:tc>
          <w:tcPr>
            <w:tcW w:type="dxa" w:w="794"/>
          </w:tcPr>
          <w:p>
            <w:pPr>
              <w:spacing w:after="40"/>
            </w:pPr>
            <w:r/>
            <w:r>
              <w:rPr>
                <w:sz w:val="19"/>
              </w:rPr>
              <w:t>39</w:t>
            </w:r>
          </w:p>
        </w:tc>
        <w:tc>
          <w:tcPr>
            <w:tcW w:type="dxa" w:w="907"/>
          </w:tcPr>
          <w:p>
            <w:pPr>
              <w:spacing w:after="40"/>
            </w:pPr>
            <w:r/>
            <w:r>
              <w:rPr>
                <w:sz w:val="19"/>
              </w:rPr>
              <w:t>264</w:t>
            </w:r>
          </w:p>
        </w:tc>
        <w:tc>
          <w:tcPr>
            <w:tcW w:type="dxa" w:w="1361"/>
          </w:tcPr>
          <w:p>
            <w:pPr>
              <w:spacing w:after="40"/>
            </w:pPr>
            <w:r/>
            <w:r>
              <w:rPr>
                <w:sz w:val="19"/>
              </w:rPr>
              <w:t>$15,594</w:t>
            </w:r>
          </w:p>
        </w:tc>
        <w:tc>
          <w:tcPr>
            <w:tcW w:type="dxa" w:w="794"/>
          </w:tcPr>
          <w:p>
            <w:pPr>
              <w:spacing w:after="40"/>
            </w:pPr>
            <w:r/>
            <w:r>
              <w:rPr>
                <w:sz w:val="19"/>
              </w:rPr>
              <w:t>15.0 %</w:t>
            </w:r>
          </w:p>
        </w:tc>
      </w:tr>
      <w:tr>
        <w:tc>
          <w:tcPr>
            <w:tcW w:type="dxa" w:w="454"/>
          </w:tcPr>
          <w:p>
            <w:pPr>
              <w:spacing w:after="40"/>
            </w:pPr>
            <w:r/>
            <w:r>
              <w:rPr>
                <w:sz w:val="19"/>
              </w:rPr>
              <w:t>A</w:t>
            </w:r>
          </w:p>
        </w:tc>
        <w:tc>
          <w:tcPr>
            <w:tcW w:type="dxa" w:w="2494"/>
          </w:tcPr>
          <w:p>
            <w:pPr>
              <w:spacing w:after="40"/>
            </w:pPr>
            <w:r/>
            <w:r>
              <w:rPr>
                <w:sz w:val="19"/>
              </w:rPr>
              <w:t>Entorno 3D y assets</w:t>
            </w:r>
          </w:p>
        </w:tc>
        <w:tc>
          <w:tcPr>
            <w:tcW w:type="dxa" w:w="1474"/>
          </w:tcPr>
          <w:p>
            <w:pPr>
              <w:spacing w:after="40"/>
            </w:pPr>
            <w:r/>
            <w:r>
              <w:rPr>
                <w:sz w:val="19"/>
              </w:rPr>
              <w:t>Kimberly</w:t>
            </w:r>
          </w:p>
        </w:tc>
        <w:tc>
          <w:tcPr>
            <w:tcW w:type="dxa" w:w="794"/>
          </w:tcPr>
          <w:p>
            <w:pPr>
              <w:spacing w:after="40"/>
            </w:pPr>
            <w:r/>
            <w:r>
              <w:rPr>
                <w:sz w:val="19"/>
              </w:rPr>
              <w:t>32</w:t>
            </w:r>
          </w:p>
        </w:tc>
        <w:tc>
          <w:tcPr>
            <w:tcW w:type="dxa" w:w="907"/>
          </w:tcPr>
          <w:p>
            <w:pPr>
              <w:spacing w:after="40"/>
            </w:pPr>
            <w:r/>
            <w:r>
              <w:rPr>
                <w:sz w:val="19"/>
              </w:rPr>
              <w:t>254</w:t>
            </w:r>
          </w:p>
        </w:tc>
        <w:tc>
          <w:tcPr>
            <w:tcW w:type="dxa" w:w="1361"/>
          </w:tcPr>
          <w:p>
            <w:pPr>
              <w:spacing w:after="40"/>
            </w:pPr>
            <w:r/>
            <w:r>
              <w:rPr>
                <w:sz w:val="19"/>
              </w:rPr>
              <w:t>$13,002</w:t>
            </w:r>
          </w:p>
        </w:tc>
        <w:tc>
          <w:tcPr>
            <w:tcW w:type="dxa" w:w="794"/>
          </w:tcPr>
          <w:p>
            <w:pPr>
              <w:spacing w:after="40"/>
            </w:pPr>
            <w:r/>
            <w:r>
              <w:rPr>
                <w:sz w:val="19"/>
              </w:rPr>
              <w:t>12.5 %</w:t>
            </w:r>
          </w:p>
        </w:tc>
      </w:tr>
      <w:tr>
        <w:tc>
          <w:tcPr>
            <w:tcW w:type="dxa" w:w="454"/>
          </w:tcPr>
          <w:p>
            <w:pPr>
              <w:spacing w:after="40"/>
            </w:pPr>
            <w:r/>
            <w:r>
              <w:rPr>
                <w:sz w:val="19"/>
              </w:rPr>
              <w:t>I</w:t>
            </w:r>
          </w:p>
        </w:tc>
        <w:tc>
          <w:tcPr>
            <w:tcW w:type="dxa" w:w="2494"/>
          </w:tcPr>
          <w:p>
            <w:pPr>
              <w:spacing w:after="40"/>
            </w:pPr>
            <w:r/>
            <w:r>
              <w:rPr>
                <w:sz w:val="19"/>
              </w:rPr>
              <w:t>Interfaz / UX/UI</w:t>
            </w:r>
          </w:p>
        </w:tc>
        <w:tc>
          <w:tcPr>
            <w:tcW w:type="dxa" w:w="1474"/>
          </w:tcPr>
          <w:p>
            <w:pPr>
              <w:spacing w:after="40"/>
            </w:pPr>
            <w:r/>
            <w:r>
              <w:rPr>
                <w:sz w:val="19"/>
              </w:rPr>
              <w:t>Sarai</w:t>
            </w:r>
          </w:p>
        </w:tc>
        <w:tc>
          <w:tcPr>
            <w:tcW w:type="dxa" w:w="794"/>
          </w:tcPr>
          <w:p>
            <w:pPr>
              <w:spacing w:after="40"/>
            </w:pPr>
            <w:r/>
            <w:r>
              <w:rPr>
                <w:sz w:val="19"/>
              </w:rPr>
              <w:t>31</w:t>
            </w:r>
          </w:p>
        </w:tc>
        <w:tc>
          <w:tcPr>
            <w:tcW w:type="dxa" w:w="907"/>
          </w:tcPr>
          <w:p>
            <w:pPr>
              <w:spacing w:after="40"/>
            </w:pPr>
            <w:r/>
            <w:r>
              <w:rPr>
                <w:sz w:val="19"/>
              </w:rPr>
              <w:t>228</w:t>
            </w:r>
          </w:p>
        </w:tc>
        <w:tc>
          <w:tcPr>
            <w:tcW w:type="dxa" w:w="1361"/>
          </w:tcPr>
          <w:p>
            <w:pPr>
              <w:spacing w:after="40"/>
            </w:pPr>
            <w:r/>
            <w:r>
              <w:rPr>
                <w:sz w:val="19"/>
              </w:rPr>
              <w:t>$11,671</w:t>
            </w:r>
          </w:p>
        </w:tc>
        <w:tc>
          <w:tcPr>
            <w:tcW w:type="dxa" w:w="794"/>
          </w:tcPr>
          <w:p>
            <w:pPr>
              <w:spacing w:after="40"/>
            </w:pPr>
            <w:r/>
            <w:r>
              <w:rPr>
                <w:sz w:val="19"/>
              </w:rPr>
              <w:t>11.2 %</w:t>
            </w:r>
          </w:p>
        </w:tc>
      </w:tr>
      <w:tr>
        <w:tc>
          <w:tcPr>
            <w:tcW w:type="dxa" w:w="454"/>
          </w:tcPr>
          <w:p>
            <w:pPr>
              <w:spacing w:after="40"/>
            </w:pPr>
            <w:r/>
            <w:r>
              <w:rPr>
                <w:sz w:val="19"/>
              </w:rPr>
              <w:t>D</w:t>
            </w:r>
          </w:p>
        </w:tc>
        <w:tc>
          <w:tcPr>
            <w:tcW w:type="dxa" w:w="2494"/>
          </w:tcPr>
          <w:p>
            <w:pPr>
              <w:spacing w:after="40"/>
            </w:pPr>
            <w:r/>
            <w:r>
              <w:rPr>
                <w:sz w:val="19"/>
              </w:rPr>
              <w:t>Desarrollo VR y batería</w:t>
            </w:r>
          </w:p>
        </w:tc>
        <w:tc>
          <w:tcPr>
            <w:tcW w:type="dxa" w:w="1474"/>
          </w:tcPr>
          <w:p>
            <w:pPr>
              <w:spacing w:after="40"/>
            </w:pPr>
            <w:r/>
            <w:r>
              <w:rPr>
                <w:sz w:val="19"/>
              </w:rPr>
              <w:t>Misael</w:t>
            </w:r>
          </w:p>
        </w:tc>
        <w:tc>
          <w:tcPr>
            <w:tcW w:type="dxa" w:w="794"/>
          </w:tcPr>
          <w:p>
            <w:pPr>
              <w:spacing w:after="40"/>
            </w:pPr>
            <w:r/>
            <w:r>
              <w:rPr>
                <w:sz w:val="19"/>
              </w:rPr>
              <w:t>33</w:t>
            </w:r>
          </w:p>
        </w:tc>
        <w:tc>
          <w:tcPr>
            <w:tcW w:type="dxa" w:w="907"/>
          </w:tcPr>
          <w:p>
            <w:pPr>
              <w:spacing w:after="40"/>
            </w:pPr>
            <w:r/>
            <w:r>
              <w:rPr>
                <w:sz w:val="19"/>
              </w:rPr>
              <w:t>192</w:t>
            </w:r>
          </w:p>
        </w:tc>
        <w:tc>
          <w:tcPr>
            <w:tcW w:type="dxa" w:w="1361"/>
          </w:tcPr>
          <w:p>
            <w:pPr>
              <w:spacing w:after="40"/>
            </w:pPr>
            <w:r/>
            <w:r>
              <w:rPr>
                <w:sz w:val="19"/>
              </w:rPr>
              <w:t>$11,341</w:t>
            </w:r>
          </w:p>
        </w:tc>
        <w:tc>
          <w:tcPr>
            <w:tcW w:type="dxa" w:w="794"/>
          </w:tcPr>
          <w:p>
            <w:pPr>
              <w:spacing w:after="40"/>
            </w:pPr>
            <w:r/>
            <w:r>
              <w:rPr>
                <w:sz w:val="19"/>
              </w:rPr>
              <w:t>10.9 %</w:t>
            </w:r>
          </w:p>
        </w:tc>
      </w:tr>
      <w:tr>
        <w:tc>
          <w:tcPr>
            <w:tcW w:type="dxa" w:w="454"/>
          </w:tcPr>
          <w:p>
            <w:pPr>
              <w:spacing w:after="40"/>
            </w:pPr>
            <w:r/>
            <w:r>
              <w:rPr>
                <w:sz w:val="19"/>
              </w:rPr>
              <w:t>E</w:t>
            </w:r>
          </w:p>
        </w:tc>
        <w:tc>
          <w:tcPr>
            <w:tcW w:type="dxa" w:w="2494"/>
          </w:tcPr>
          <w:p>
            <w:pPr>
              <w:spacing w:after="40"/>
            </w:pPr>
            <w:r/>
            <w:r>
              <w:rPr>
                <w:sz w:val="19"/>
              </w:rPr>
              <w:t>Experiencia emocional</w:t>
            </w:r>
          </w:p>
        </w:tc>
        <w:tc>
          <w:tcPr>
            <w:tcW w:type="dxa" w:w="1474"/>
          </w:tcPr>
          <w:p>
            <w:pPr>
              <w:spacing w:after="40"/>
            </w:pPr>
            <w:r/>
            <w:r>
              <w:rPr>
                <w:sz w:val="19"/>
              </w:rPr>
              <w:t>María</w:t>
            </w:r>
          </w:p>
        </w:tc>
        <w:tc>
          <w:tcPr>
            <w:tcW w:type="dxa" w:w="794"/>
          </w:tcPr>
          <w:p>
            <w:pPr>
              <w:spacing w:after="40"/>
            </w:pPr>
            <w:r/>
            <w:r>
              <w:rPr>
                <w:sz w:val="19"/>
              </w:rPr>
              <w:t>19</w:t>
            </w:r>
          </w:p>
        </w:tc>
        <w:tc>
          <w:tcPr>
            <w:tcW w:type="dxa" w:w="907"/>
          </w:tcPr>
          <w:p>
            <w:pPr>
              <w:spacing w:after="40"/>
            </w:pPr>
            <w:r/>
            <w:r>
              <w:rPr>
                <w:sz w:val="19"/>
              </w:rPr>
              <w:t>186</w:t>
            </w:r>
          </w:p>
        </w:tc>
        <w:tc>
          <w:tcPr>
            <w:tcW w:type="dxa" w:w="1361"/>
          </w:tcPr>
          <w:p>
            <w:pPr>
              <w:spacing w:after="40"/>
            </w:pPr>
            <w:r/>
            <w:r>
              <w:rPr>
                <w:sz w:val="19"/>
              </w:rPr>
              <w:t>$9,521</w:t>
            </w:r>
          </w:p>
        </w:tc>
        <w:tc>
          <w:tcPr>
            <w:tcW w:type="dxa" w:w="794"/>
          </w:tcPr>
          <w:p>
            <w:pPr>
              <w:spacing w:after="40"/>
            </w:pPr>
            <w:r/>
            <w:r>
              <w:rPr>
                <w:sz w:val="19"/>
              </w:rPr>
              <w:t>9.2 %</w:t>
            </w:r>
          </w:p>
        </w:tc>
      </w:tr>
      <w:tr>
        <w:tc>
          <w:tcPr>
            <w:tcW w:type="dxa" w:w="454"/>
          </w:tcPr>
          <w:p>
            <w:pPr>
              <w:spacing w:after="40"/>
            </w:pPr>
            <w:r/>
            <w:r>
              <w:rPr>
                <w:sz w:val="19"/>
              </w:rPr>
              <w:t>M</w:t>
            </w:r>
          </w:p>
        </w:tc>
        <w:tc>
          <w:tcPr>
            <w:tcW w:type="dxa" w:w="2494"/>
          </w:tcPr>
          <w:p>
            <w:pPr>
              <w:spacing w:after="40"/>
            </w:pPr>
            <w:r/>
            <w:r>
              <w:rPr>
                <w:sz w:val="19"/>
              </w:rPr>
              <w:t>Música</w:t>
            </w:r>
          </w:p>
        </w:tc>
        <w:tc>
          <w:tcPr>
            <w:tcW w:type="dxa" w:w="1474"/>
          </w:tcPr>
          <w:p>
            <w:pPr>
              <w:spacing w:after="40"/>
            </w:pPr>
            <w:r/>
            <w:r>
              <w:rPr>
                <w:sz w:val="19"/>
              </w:rPr>
              <w:t>Javier</w:t>
            </w:r>
          </w:p>
        </w:tc>
        <w:tc>
          <w:tcPr>
            <w:tcW w:type="dxa" w:w="794"/>
          </w:tcPr>
          <w:p>
            <w:pPr>
              <w:spacing w:after="40"/>
            </w:pPr>
            <w:r/>
            <w:r>
              <w:rPr>
                <w:sz w:val="19"/>
              </w:rPr>
              <w:t>20</w:t>
            </w:r>
          </w:p>
        </w:tc>
        <w:tc>
          <w:tcPr>
            <w:tcW w:type="dxa" w:w="907"/>
          </w:tcPr>
          <w:p>
            <w:pPr>
              <w:spacing w:after="40"/>
            </w:pPr>
            <w:r/>
            <w:r>
              <w:rPr>
                <w:sz w:val="19"/>
              </w:rPr>
              <w:t>185</w:t>
            </w:r>
          </w:p>
        </w:tc>
        <w:tc>
          <w:tcPr>
            <w:tcW w:type="dxa" w:w="1361"/>
          </w:tcPr>
          <w:p>
            <w:pPr>
              <w:spacing w:after="40"/>
            </w:pPr>
            <w:r/>
            <w:r>
              <w:rPr>
                <w:sz w:val="19"/>
              </w:rPr>
              <w:t>$8,743</w:t>
            </w:r>
          </w:p>
        </w:tc>
        <w:tc>
          <w:tcPr>
            <w:tcW w:type="dxa" w:w="794"/>
          </w:tcPr>
          <w:p>
            <w:pPr>
              <w:spacing w:after="40"/>
            </w:pPr>
            <w:r/>
            <w:r>
              <w:rPr>
                <w:sz w:val="19"/>
              </w:rPr>
              <w:t>8.4 %</w:t>
            </w:r>
          </w:p>
        </w:tc>
      </w:tr>
      <w:tr>
        <w:tc>
          <w:tcPr>
            <w:tcW w:type="dxa" w:w="454"/>
          </w:tcPr>
          <w:p>
            <w:pPr>
              <w:spacing w:after="40"/>
            </w:pPr>
            <w:r/>
            <w:r>
              <w:rPr>
                <w:sz w:val="19"/>
              </w:rPr>
              <w:t>S</w:t>
            </w:r>
          </w:p>
        </w:tc>
        <w:tc>
          <w:tcPr>
            <w:tcW w:type="dxa" w:w="2494"/>
          </w:tcPr>
          <w:p>
            <w:pPr>
              <w:spacing w:after="40"/>
            </w:pPr>
            <w:r/>
            <w:r>
              <w:rPr>
                <w:sz w:val="19"/>
              </w:rPr>
              <w:t>Sonido</w:t>
            </w:r>
          </w:p>
        </w:tc>
        <w:tc>
          <w:tcPr>
            <w:tcW w:type="dxa" w:w="1474"/>
          </w:tcPr>
          <w:p>
            <w:pPr>
              <w:spacing w:after="40"/>
            </w:pPr>
            <w:r/>
            <w:r>
              <w:rPr>
                <w:sz w:val="19"/>
              </w:rPr>
              <w:t>Christian</w:t>
            </w:r>
          </w:p>
        </w:tc>
        <w:tc>
          <w:tcPr>
            <w:tcW w:type="dxa" w:w="794"/>
          </w:tcPr>
          <w:p>
            <w:pPr>
              <w:spacing w:after="40"/>
            </w:pPr>
            <w:r/>
            <w:r>
              <w:rPr>
                <w:sz w:val="19"/>
              </w:rPr>
              <w:t>23</w:t>
            </w:r>
          </w:p>
        </w:tc>
        <w:tc>
          <w:tcPr>
            <w:tcW w:type="dxa" w:w="907"/>
          </w:tcPr>
          <w:p>
            <w:pPr>
              <w:spacing w:after="40"/>
            </w:pPr>
            <w:r/>
            <w:r>
              <w:rPr>
                <w:sz w:val="19"/>
              </w:rPr>
              <w:t>158</w:t>
            </w:r>
          </w:p>
        </w:tc>
        <w:tc>
          <w:tcPr>
            <w:tcW w:type="dxa" w:w="1361"/>
          </w:tcPr>
          <w:p>
            <w:pPr>
              <w:spacing w:after="40"/>
            </w:pPr>
            <w:r/>
            <w:r>
              <w:rPr>
                <w:sz w:val="19"/>
              </w:rPr>
              <w:t>$7,467</w:t>
            </w:r>
          </w:p>
        </w:tc>
        <w:tc>
          <w:tcPr>
            <w:tcW w:type="dxa" w:w="794"/>
          </w:tcPr>
          <w:p>
            <w:pPr>
              <w:spacing w:after="40"/>
            </w:pPr>
            <w:r/>
            <w:r>
              <w:rPr>
                <w:sz w:val="19"/>
              </w:rPr>
              <w:t>7.2 %</w:t>
            </w:r>
          </w:p>
        </w:tc>
      </w:tr>
      <w:tr>
        <w:tc>
          <w:tcPr>
            <w:tcW w:type="dxa" w:w="454"/>
          </w:tcPr>
          <w:p>
            <w:pPr>
              <w:spacing w:after="40"/>
            </w:pPr>
            <w:r/>
            <w:r>
              <w:rPr>
                <w:sz w:val="19"/>
              </w:rPr>
            </w:r>
          </w:p>
        </w:tc>
        <w:tc>
          <w:tcPr>
            <w:tcW w:type="dxa" w:w="2494"/>
          </w:tcPr>
          <w:p>
            <w:pPr>
              <w:spacing w:after="40"/>
            </w:pPr>
            <w:r/>
            <w:r>
              <w:rPr>
                <w:sz w:val="19"/>
              </w:rPr>
              <w:t>Total de mano de obra</w:t>
            </w:r>
          </w:p>
        </w:tc>
        <w:tc>
          <w:tcPr>
            <w:tcW w:type="dxa" w:w="1474"/>
          </w:tcPr>
          <w:p>
            <w:pPr>
              <w:spacing w:after="40"/>
            </w:pPr>
            <w:r/>
            <w:r>
              <w:rPr>
                <w:sz w:val="19"/>
              </w:rPr>
            </w:r>
          </w:p>
        </w:tc>
        <w:tc>
          <w:tcPr>
            <w:tcW w:type="dxa" w:w="794"/>
          </w:tcPr>
          <w:p>
            <w:pPr>
              <w:spacing w:after="40"/>
            </w:pPr>
            <w:r/>
            <w:r>
              <w:rPr>
                <w:sz w:val="19"/>
              </w:rPr>
              <w:t>257</w:t>
            </w:r>
          </w:p>
        </w:tc>
        <w:tc>
          <w:tcPr>
            <w:tcW w:type="dxa" w:w="907"/>
          </w:tcPr>
          <w:p>
            <w:pPr>
              <w:spacing w:after="40"/>
            </w:pPr>
            <w:r/>
            <w:r>
              <w:rPr>
                <w:sz w:val="19"/>
              </w:rPr>
              <w:t>1,978</w:t>
            </w:r>
          </w:p>
        </w:tc>
        <w:tc>
          <w:tcPr>
            <w:tcW w:type="dxa" w:w="1361"/>
          </w:tcPr>
          <w:p>
            <w:pPr>
              <w:spacing w:after="40"/>
            </w:pPr>
            <w:r/>
            <w:r>
              <w:rPr>
                <w:sz w:val="19"/>
              </w:rPr>
              <w:t>$104,013</w:t>
            </w:r>
          </w:p>
        </w:tc>
        <w:tc>
          <w:tcPr>
            <w:tcW w:type="dxa" w:w="794"/>
          </w:tcPr>
          <w:p>
            <w:pPr>
              <w:spacing w:after="40"/>
            </w:pPr>
            <w:r/>
            <w:r>
              <w:rPr>
                <w:sz w:val="19"/>
              </w:rPr>
              <w:t>100.0 %</w:t>
            </w:r>
          </w:p>
        </w:tc>
      </w:tr>
    </w:tbl>
    <w:p>
      <w:pPr>
        <w:spacing w:after="40"/>
      </w:pPr>
    </w:p>
    <w:p>
      <w:pPr>
        <w:spacing w:after="160"/>
        <w:jc w:val="both"/>
      </w:pPr>
      <w:r>
        <w:rPr>
          <w:b w:val="0"/>
          <w:i w:val="0"/>
        </w:rPr>
        <w:t>El área de QA, documentación y gestión concentra la cuarta parte del costo de mano de obra. No es un error de estimación: reúne 60 de las 257 actividades y, además de las pruebas, absorbe la planificación, el seguimiento y toda la documentación del proyecto, porque la organización del equipo no asignó a nadie los roles de dirección, gerencia y coordinación.</w:t>
      </w:r>
    </w:p>
    <w:p>
      <w:pPr>
        <w:pStyle w:val="Heading2"/>
      </w:pPr>
      <w:r>
        <w:t>7.2 Por perfil profesional</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835"/>
          </w:tcPr>
          <w:p>
            <w:pPr>
              <w:spacing w:after="40"/>
              <w:jc w:val="center"/>
            </w:pPr>
            <w:r/>
            <w:r>
              <w:rPr>
                <w:b/>
                <w:sz w:val="19"/>
              </w:rPr>
              <w:t>Perfil</w:t>
            </w:r>
          </w:p>
        </w:tc>
        <w:tc>
          <w:tcPr>
            <w:tcW w:type="dxa" w:w="907"/>
          </w:tcPr>
          <w:p>
            <w:pPr>
              <w:spacing w:after="40"/>
              <w:jc w:val="center"/>
            </w:pPr>
            <w:r/>
            <w:r>
              <w:rPr>
                <w:b/>
                <w:sz w:val="19"/>
              </w:rPr>
              <w:t>Múltiplo</w:t>
            </w:r>
          </w:p>
        </w:tc>
        <w:tc>
          <w:tcPr>
            <w:tcW w:type="dxa" w:w="907"/>
          </w:tcPr>
          <w:p>
            <w:pPr>
              <w:spacing w:after="40"/>
              <w:jc w:val="center"/>
            </w:pPr>
            <w:r/>
            <w:r>
              <w:rPr>
                <w:b/>
                <w:sz w:val="19"/>
              </w:rPr>
              <w:t>$/hora</w:t>
            </w:r>
          </w:p>
        </w:tc>
        <w:tc>
          <w:tcPr>
            <w:tcW w:type="dxa" w:w="794"/>
          </w:tcPr>
          <w:p>
            <w:pPr>
              <w:spacing w:after="40"/>
              <w:jc w:val="center"/>
            </w:pPr>
            <w:r/>
            <w:r>
              <w:rPr>
                <w:b/>
                <w:sz w:val="19"/>
              </w:rPr>
              <w:t>Tareas</w:t>
            </w:r>
          </w:p>
        </w:tc>
        <w:tc>
          <w:tcPr>
            <w:tcW w:type="dxa" w:w="907"/>
          </w:tcPr>
          <w:p>
            <w:pPr>
              <w:spacing w:after="40"/>
              <w:jc w:val="center"/>
            </w:pPr>
            <w:r/>
            <w:r>
              <w:rPr>
                <w:b/>
                <w:sz w:val="19"/>
              </w:rPr>
              <w:t>Horas</w:t>
            </w:r>
          </w:p>
        </w:tc>
        <w:tc>
          <w:tcPr>
            <w:tcW w:type="dxa" w:w="1247"/>
          </w:tcPr>
          <w:p>
            <w:pPr>
              <w:spacing w:after="40"/>
              <w:jc w:val="center"/>
            </w:pPr>
            <w:r/>
            <w:r>
              <w:rPr>
                <w:b/>
                <w:sz w:val="19"/>
              </w:rPr>
              <w:t>Costo</w:t>
            </w:r>
          </w:p>
        </w:tc>
        <w:tc>
          <w:tcPr>
            <w:tcW w:type="dxa" w:w="794"/>
          </w:tcPr>
          <w:p>
            <w:pPr>
              <w:spacing w:after="40"/>
              <w:jc w:val="center"/>
            </w:pPr>
            <w:r/>
            <w:r>
              <w:rPr>
                <w:b/>
                <w:sz w:val="19"/>
              </w:rPr>
              <w:t>%</w:t>
            </w:r>
          </w:p>
        </w:tc>
      </w:tr>
      <w:tr>
        <w:tc>
          <w:tcPr>
            <w:tcW w:type="dxa" w:w="2835"/>
          </w:tcPr>
          <w:p>
            <w:pPr>
              <w:spacing w:after="40"/>
            </w:pPr>
            <w:r/>
            <w:r>
              <w:rPr>
                <w:sz w:val="19"/>
              </w:rPr>
              <w:t>Analista e investigador</w:t>
            </w:r>
          </w:p>
        </w:tc>
        <w:tc>
          <w:tcPr>
            <w:tcW w:type="dxa" w:w="907"/>
          </w:tcPr>
          <w:p>
            <w:pPr>
              <w:spacing w:after="40"/>
            </w:pPr>
            <w:r/>
            <w:r>
              <w:rPr>
                <w:sz w:val="19"/>
              </w:rPr>
              <w:t>1.3 SM</w:t>
            </w:r>
          </w:p>
        </w:tc>
        <w:tc>
          <w:tcPr>
            <w:tcW w:type="dxa" w:w="907"/>
          </w:tcPr>
          <w:p>
            <w:pPr>
              <w:spacing w:after="40"/>
            </w:pPr>
            <w:r/>
            <w:r>
              <w:rPr>
                <w:sz w:val="19"/>
              </w:rPr>
              <w:t>$51.19</w:t>
            </w:r>
          </w:p>
        </w:tc>
        <w:tc>
          <w:tcPr>
            <w:tcW w:type="dxa" w:w="794"/>
          </w:tcPr>
          <w:p>
            <w:pPr>
              <w:spacing w:after="40"/>
            </w:pPr>
            <w:r/>
            <w:r>
              <w:rPr>
                <w:sz w:val="19"/>
              </w:rPr>
              <w:t>28</w:t>
            </w:r>
          </w:p>
        </w:tc>
        <w:tc>
          <w:tcPr>
            <w:tcW w:type="dxa" w:w="907"/>
          </w:tcPr>
          <w:p>
            <w:pPr>
              <w:spacing w:after="40"/>
            </w:pPr>
            <w:r/>
            <w:r>
              <w:rPr>
                <w:sz w:val="19"/>
              </w:rPr>
              <w:t>306</w:t>
            </w:r>
          </w:p>
        </w:tc>
        <w:tc>
          <w:tcPr>
            <w:tcW w:type="dxa" w:w="1247"/>
          </w:tcPr>
          <w:p>
            <w:pPr>
              <w:spacing w:after="40"/>
            </w:pPr>
            <w:r/>
            <w:r>
              <w:rPr>
                <w:sz w:val="19"/>
              </w:rPr>
              <w:t>$15,664</w:t>
            </w:r>
          </w:p>
        </w:tc>
        <w:tc>
          <w:tcPr>
            <w:tcW w:type="dxa" w:w="794"/>
          </w:tcPr>
          <w:p>
            <w:pPr>
              <w:spacing w:after="40"/>
            </w:pPr>
            <w:r/>
            <w:r>
              <w:rPr>
                <w:sz w:val="19"/>
              </w:rPr>
              <w:t>15.1 %</w:t>
            </w:r>
          </w:p>
        </w:tc>
      </w:tr>
      <w:tr>
        <w:tc>
          <w:tcPr>
            <w:tcW w:type="dxa" w:w="2835"/>
          </w:tcPr>
          <w:p>
            <w:pPr>
              <w:spacing w:after="40"/>
            </w:pPr>
            <w:r/>
            <w:r>
              <w:rPr>
                <w:sz w:val="19"/>
              </w:rPr>
              <w:t>Desarrollador de gameplay</w:t>
            </w:r>
          </w:p>
        </w:tc>
        <w:tc>
          <w:tcPr>
            <w:tcW w:type="dxa" w:w="907"/>
          </w:tcPr>
          <w:p>
            <w:pPr>
              <w:spacing w:after="40"/>
            </w:pPr>
            <w:r/>
            <w:r>
              <w:rPr>
                <w:sz w:val="19"/>
              </w:rPr>
              <w:t>1.5 SM</w:t>
            </w:r>
          </w:p>
        </w:tc>
        <w:tc>
          <w:tcPr>
            <w:tcW w:type="dxa" w:w="907"/>
          </w:tcPr>
          <w:p>
            <w:pPr>
              <w:spacing w:after="40"/>
            </w:pPr>
            <w:r/>
            <w:r>
              <w:rPr>
                <w:sz w:val="19"/>
              </w:rPr>
              <w:t>$59.07</w:t>
            </w:r>
          </w:p>
        </w:tc>
        <w:tc>
          <w:tcPr>
            <w:tcW w:type="dxa" w:w="794"/>
          </w:tcPr>
          <w:p>
            <w:pPr>
              <w:spacing w:after="40"/>
            </w:pPr>
            <w:r/>
            <w:r>
              <w:rPr>
                <w:sz w:val="19"/>
              </w:rPr>
              <w:t>39</w:t>
            </w:r>
          </w:p>
        </w:tc>
        <w:tc>
          <w:tcPr>
            <w:tcW w:type="dxa" w:w="907"/>
          </w:tcPr>
          <w:p>
            <w:pPr>
              <w:spacing w:after="40"/>
            </w:pPr>
            <w:r/>
            <w:r>
              <w:rPr>
                <w:sz w:val="19"/>
              </w:rPr>
              <w:t>264</w:t>
            </w:r>
          </w:p>
        </w:tc>
        <w:tc>
          <w:tcPr>
            <w:tcW w:type="dxa" w:w="1247"/>
          </w:tcPr>
          <w:p>
            <w:pPr>
              <w:spacing w:after="40"/>
            </w:pPr>
            <w:r/>
            <w:r>
              <w:rPr>
                <w:sz w:val="19"/>
              </w:rPr>
              <w:t>$15,594</w:t>
            </w:r>
          </w:p>
        </w:tc>
        <w:tc>
          <w:tcPr>
            <w:tcW w:type="dxa" w:w="794"/>
          </w:tcPr>
          <w:p>
            <w:pPr>
              <w:spacing w:after="40"/>
            </w:pPr>
            <w:r/>
            <w:r>
              <w:rPr>
                <w:sz w:val="19"/>
              </w:rPr>
              <w:t>15.0 %</w:t>
            </w:r>
          </w:p>
        </w:tc>
      </w:tr>
      <w:tr>
        <w:tc>
          <w:tcPr>
            <w:tcW w:type="dxa" w:w="2835"/>
          </w:tcPr>
          <w:p>
            <w:pPr>
              <w:spacing w:after="40"/>
            </w:pPr>
            <w:r/>
            <w:r>
              <w:rPr>
                <w:sz w:val="19"/>
              </w:rPr>
              <w:t>Desarrollador de realidad virtual</w:t>
            </w:r>
          </w:p>
        </w:tc>
        <w:tc>
          <w:tcPr>
            <w:tcW w:type="dxa" w:w="907"/>
          </w:tcPr>
          <w:p>
            <w:pPr>
              <w:spacing w:after="40"/>
            </w:pPr>
            <w:r/>
            <w:r>
              <w:rPr>
                <w:sz w:val="19"/>
              </w:rPr>
              <w:t>1.5 SM</w:t>
            </w:r>
          </w:p>
        </w:tc>
        <w:tc>
          <w:tcPr>
            <w:tcW w:type="dxa" w:w="907"/>
          </w:tcPr>
          <w:p>
            <w:pPr>
              <w:spacing w:after="40"/>
            </w:pPr>
            <w:r/>
            <w:r>
              <w:rPr>
                <w:sz w:val="19"/>
              </w:rPr>
              <w:t>$59.07</w:t>
            </w:r>
          </w:p>
        </w:tc>
        <w:tc>
          <w:tcPr>
            <w:tcW w:type="dxa" w:w="794"/>
          </w:tcPr>
          <w:p>
            <w:pPr>
              <w:spacing w:after="40"/>
            </w:pPr>
            <w:r/>
            <w:r>
              <w:rPr>
                <w:sz w:val="19"/>
              </w:rPr>
              <w:t>37</w:t>
            </w:r>
          </w:p>
        </w:tc>
        <w:tc>
          <w:tcPr>
            <w:tcW w:type="dxa" w:w="907"/>
          </w:tcPr>
          <w:p>
            <w:pPr>
              <w:spacing w:after="40"/>
            </w:pPr>
            <w:r/>
            <w:r>
              <w:rPr>
                <w:sz w:val="19"/>
              </w:rPr>
              <w:t>224</w:t>
            </w:r>
          </w:p>
        </w:tc>
        <w:tc>
          <w:tcPr>
            <w:tcW w:type="dxa" w:w="1247"/>
          </w:tcPr>
          <w:p>
            <w:pPr>
              <w:spacing w:after="40"/>
            </w:pPr>
            <w:r/>
            <w:r>
              <w:rPr>
                <w:sz w:val="19"/>
              </w:rPr>
              <w:t>$13,232</w:t>
            </w:r>
          </w:p>
        </w:tc>
        <w:tc>
          <w:tcPr>
            <w:tcW w:type="dxa" w:w="794"/>
          </w:tcPr>
          <w:p>
            <w:pPr>
              <w:spacing w:after="40"/>
            </w:pPr>
            <w:r/>
            <w:r>
              <w:rPr>
                <w:sz w:val="19"/>
              </w:rPr>
              <w:t>12.7 %</w:t>
            </w:r>
          </w:p>
        </w:tc>
      </w:tr>
      <w:tr>
        <w:tc>
          <w:tcPr>
            <w:tcW w:type="dxa" w:w="2835"/>
          </w:tcPr>
          <w:p>
            <w:pPr>
              <w:spacing w:after="40"/>
            </w:pPr>
            <w:r/>
            <w:r>
              <w:rPr>
                <w:sz w:val="19"/>
              </w:rPr>
              <w:t>Artista y modelador 3D</w:t>
            </w:r>
          </w:p>
        </w:tc>
        <w:tc>
          <w:tcPr>
            <w:tcW w:type="dxa" w:w="907"/>
          </w:tcPr>
          <w:p>
            <w:pPr>
              <w:spacing w:after="40"/>
            </w:pPr>
            <w:r/>
            <w:r>
              <w:rPr>
                <w:sz w:val="19"/>
              </w:rPr>
              <w:t>1.3 SM</w:t>
            </w:r>
          </w:p>
        </w:tc>
        <w:tc>
          <w:tcPr>
            <w:tcW w:type="dxa" w:w="907"/>
          </w:tcPr>
          <w:p>
            <w:pPr>
              <w:spacing w:after="40"/>
            </w:pPr>
            <w:r/>
            <w:r>
              <w:rPr>
                <w:sz w:val="19"/>
              </w:rPr>
              <w:t>$51.19</w:t>
            </w:r>
          </w:p>
        </w:tc>
        <w:tc>
          <w:tcPr>
            <w:tcW w:type="dxa" w:w="794"/>
          </w:tcPr>
          <w:p>
            <w:pPr>
              <w:spacing w:after="40"/>
            </w:pPr>
            <w:r/>
            <w:r>
              <w:rPr>
                <w:sz w:val="19"/>
              </w:rPr>
              <w:t>32</w:t>
            </w:r>
          </w:p>
        </w:tc>
        <w:tc>
          <w:tcPr>
            <w:tcW w:type="dxa" w:w="907"/>
          </w:tcPr>
          <w:p>
            <w:pPr>
              <w:spacing w:after="40"/>
            </w:pPr>
            <w:r/>
            <w:r>
              <w:rPr>
                <w:sz w:val="19"/>
              </w:rPr>
              <w:t>254</w:t>
            </w:r>
          </w:p>
        </w:tc>
        <w:tc>
          <w:tcPr>
            <w:tcW w:type="dxa" w:w="1247"/>
          </w:tcPr>
          <w:p>
            <w:pPr>
              <w:spacing w:after="40"/>
            </w:pPr>
            <w:r/>
            <w:r>
              <w:rPr>
                <w:sz w:val="19"/>
              </w:rPr>
              <w:t>$13,002</w:t>
            </w:r>
          </w:p>
        </w:tc>
        <w:tc>
          <w:tcPr>
            <w:tcW w:type="dxa" w:w="794"/>
          </w:tcPr>
          <w:p>
            <w:pPr>
              <w:spacing w:after="40"/>
            </w:pPr>
            <w:r/>
            <w:r>
              <w:rPr>
                <w:sz w:val="19"/>
              </w:rPr>
              <w:t>12.5 %</w:t>
            </w:r>
          </w:p>
        </w:tc>
      </w:tr>
      <w:tr>
        <w:tc>
          <w:tcPr>
            <w:tcW w:type="dxa" w:w="2835"/>
          </w:tcPr>
          <w:p>
            <w:pPr>
              <w:spacing w:after="40"/>
            </w:pPr>
            <w:r/>
            <w:r>
              <w:rPr>
                <w:sz w:val="19"/>
              </w:rPr>
              <w:t>Diseñador de interacción UX-XR</w:t>
            </w:r>
          </w:p>
        </w:tc>
        <w:tc>
          <w:tcPr>
            <w:tcW w:type="dxa" w:w="907"/>
          </w:tcPr>
          <w:p>
            <w:pPr>
              <w:spacing w:after="40"/>
            </w:pPr>
            <w:r/>
            <w:r>
              <w:rPr>
                <w:sz w:val="19"/>
              </w:rPr>
              <w:t>1.3 SM</w:t>
            </w:r>
          </w:p>
        </w:tc>
        <w:tc>
          <w:tcPr>
            <w:tcW w:type="dxa" w:w="907"/>
          </w:tcPr>
          <w:p>
            <w:pPr>
              <w:spacing w:after="40"/>
            </w:pPr>
            <w:r/>
            <w:r>
              <w:rPr>
                <w:sz w:val="19"/>
              </w:rPr>
              <w:t>$51.19</w:t>
            </w:r>
          </w:p>
        </w:tc>
        <w:tc>
          <w:tcPr>
            <w:tcW w:type="dxa" w:w="794"/>
          </w:tcPr>
          <w:p>
            <w:pPr>
              <w:spacing w:after="40"/>
            </w:pPr>
            <w:r/>
            <w:r>
              <w:rPr>
                <w:sz w:val="19"/>
              </w:rPr>
              <w:t>31</w:t>
            </w:r>
          </w:p>
        </w:tc>
        <w:tc>
          <w:tcPr>
            <w:tcW w:type="dxa" w:w="907"/>
          </w:tcPr>
          <w:p>
            <w:pPr>
              <w:spacing w:after="40"/>
            </w:pPr>
            <w:r/>
            <w:r>
              <w:rPr>
                <w:sz w:val="19"/>
              </w:rPr>
              <w:t>228</w:t>
            </w:r>
          </w:p>
        </w:tc>
        <w:tc>
          <w:tcPr>
            <w:tcW w:type="dxa" w:w="1247"/>
          </w:tcPr>
          <w:p>
            <w:pPr>
              <w:spacing w:after="40"/>
            </w:pPr>
            <w:r/>
            <w:r>
              <w:rPr>
                <w:sz w:val="19"/>
              </w:rPr>
              <w:t>$11,671</w:t>
            </w:r>
          </w:p>
        </w:tc>
        <w:tc>
          <w:tcPr>
            <w:tcW w:type="dxa" w:w="794"/>
          </w:tcPr>
          <w:p>
            <w:pPr>
              <w:spacing w:after="40"/>
            </w:pPr>
            <w:r/>
            <w:r>
              <w:rPr>
                <w:sz w:val="19"/>
              </w:rPr>
              <w:t>11.2 %</w:t>
            </w:r>
          </w:p>
        </w:tc>
      </w:tr>
      <w:tr>
        <w:tc>
          <w:tcPr>
            <w:tcW w:type="dxa" w:w="2835"/>
          </w:tcPr>
          <w:p>
            <w:pPr>
              <w:spacing w:after="40"/>
            </w:pPr>
            <w:r/>
            <w:r>
              <w:rPr>
                <w:sz w:val="19"/>
              </w:rPr>
              <w:t>Compositor y diseñador musical</w:t>
            </w:r>
          </w:p>
        </w:tc>
        <w:tc>
          <w:tcPr>
            <w:tcW w:type="dxa" w:w="907"/>
          </w:tcPr>
          <w:p>
            <w:pPr>
              <w:spacing w:after="40"/>
            </w:pPr>
            <w:r/>
            <w:r>
              <w:rPr>
                <w:sz w:val="19"/>
              </w:rPr>
              <w:t>1.2 SM</w:t>
            </w:r>
          </w:p>
        </w:tc>
        <w:tc>
          <w:tcPr>
            <w:tcW w:type="dxa" w:w="907"/>
          </w:tcPr>
          <w:p>
            <w:pPr>
              <w:spacing w:after="40"/>
            </w:pPr>
            <w:r/>
            <w:r>
              <w:rPr>
                <w:sz w:val="19"/>
              </w:rPr>
              <w:t>$47.26</w:t>
            </w:r>
          </w:p>
        </w:tc>
        <w:tc>
          <w:tcPr>
            <w:tcW w:type="dxa" w:w="794"/>
          </w:tcPr>
          <w:p>
            <w:pPr>
              <w:spacing w:after="40"/>
            </w:pPr>
            <w:r/>
            <w:r>
              <w:rPr>
                <w:sz w:val="19"/>
              </w:rPr>
              <w:t>20</w:t>
            </w:r>
          </w:p>
        </w:tc>
        <w:tc>
          <w:tcPr>
            <w:tcW w:type="dxa" w:w="907"/>
          </w:tcPr>
          <w:p>
            <w:pPr>
              <w:spacing w:after="40"/>
            </w:pPr>
            <w:r/>
            <w:r>
              <w:rPr>
                <w:sz w:val="19"/>
              </w:rPr>
              <w:t>185</w:t>
            </w:r>
          </w:p>
        </w:tc>
        <w:tc>
          <w:tcPr>
            <w:tcW w:type="dxa" w:w="1247"/>
          </w:tcPr>
          <w:p>
            <w:pPr>
              <w:spacing w:after="40"/>
            </w:pPr>
            <w:r/>
            <w:r>
              <w:rPr>
                <w:sz w:val="19"/>
              </w:rPr>
              <w:t>$8,743</w:t>
            </w:r>
          </w:p>
        </w:tc>
        <w:tc>
          <w:tcPr>
            <w:tcW w:type="dxa" w:w="794"/>
          </w:tcPr>
          <w:p>
            <w:pPr>
              <w:spacing w:after="40"/>
            </w:pPr>
            <w:r/>
            <w:r>
              <w:rPr>
                <w:sz w:val="19"/>
              </w:rPr>
              <w:t>8.4 %</w:t>
            </w:r>
          </w:p>
        </w:tc>
      </w:tr>
      <w:tr>
        <w:tc>
          <w:tcPr>
            <w:tcW w:type="dxa" w:w="2835"/>
          </w:tcPr>
          <w:p>
            <w:pPr>
              <w:spacing w:after="40"/>
            </w:pPr>
            <w:r/>
            <w:r>
              <w:rPr>
                <w:sz w:val="19"/>
              </w:rPr>
              <w:t>Diseñador de audio</w:t>
            </w:r>
          </w:p>
        </w:tc>
        <w:tc>
          <w:tcPr>
            <w:tcW w:type="dxa" w:w="907"/>
          </w:tcPr>
          <w:p>
            <w:pPr>
              <w:spacing w:after="40"/>
            </w:pPr>
            <w:r/>
            <w:r>
              <w:rPr>
                <w:sz w:val="19"/>
              </w:rPr>
              <w:t>1.2 SM</w:t>
            </w:r>
          </w:p>
        </w:tc>
        <w:tc>
          <w:tcPr>
            <w:tcW w:type="dxa" w:w="907"/>
          </w:tcPr>
          <w:p>
            <w:pPr>
              <w:spacing w:after="40"/>
            </w:pPr>
            <w:r/>
            <w:r>
              <w:rPr>
                <w:sz w:val="19"/>
              </w:rPr>
              <w:t>$47.26</w:t>
            </w:r>
          </w:p>
        </w:tc>
        <w:tc>
          <w:tcPr>
            <w:tcW w:type="dxa" w:w="794"/>
          </w:tcPr>
          <w:p>
            <w:pPr>
              <w:spacing w:after="40"/>
            </w:pPr>
            <w:r/>
            <w:r>
              <w:rPr>
                <w:sz w:val="19"/>
              </w:rPr>
              <w:t>23</w:t>
            </w:r>
          </w:p>
        </w:tc>
        <w:tc>
          <w:tcPr>
            <w:tcW w:type="dxa" w:w="907"/>
          </w:tcPr>
          <w:p>
            <w:pPr>
              <w:spacing w:after="40"/>
            </w:pPr>
            <w:r/>
            <w:r>
              <w:rPr>
                <w:sz w:val="19"/>
              </w:rPr>
              <w:t>158</w:t>
            </w:r>
          </w:p>
        </w:tc>
        <w:tc>
          <w:tcPr>
            <w:tcW w:type="dxa" w:w="1247"/>
          </w:tcPr>
          <w:p>
            <w:pPr>
              <w:spacing w:after="40"/>
            </w:pPr>
            <w:r/>
            <w:r>
              <w:rPr>
                <w:sz w:val="19"/>
              </w:rPr>
              <w:t>$7,467</w:t>
            </w:r>
          </w:p>
        </w:tc>
        <w:tc>
          <w:tcPr>
            <w:tcW w:type="dxa" w:w="794"/>
          </w:tcPr>
          <w:p>
            <w:pPr>
              <w:spacing w:after="40"/>
            </w:pPr>
            <w:r/>
            <w:r>
              <w:rPr>
                <w:sz w:val="19"/>
              </w:rPr>
              <w:t>7.2 %</w:t>
            </w:r>
          </w:p>
        </w:tc>
      </w:tr>
      <w:tr>
        <w:tc>
          <w:tcPr>
            <w:tcW w:type="dxa" w:w="2835"/>
          </w:tcPr>
          <w:p>
            <w:pPr>
              <w:spacing w:after="40"/>
            </w:pPr>
            <w:r/>
            <w:r>
              <w:rPr>
                <w:sz w:val="19"/>
              </w:rPr>
              <w:t>Gerente de proyecto</w:t>
            </w:r>
          </w:p>
        </w:tc>
        <w:tc>
          <w:tcPr>
            <w:tcW w:type="dxa" w:w="907"/>
          </w:tcPr>
          <w:p>
            <w:pPr>
              <w:spacing w:after="40"/>
            </w:pPr>
            <w:r/>
            <w:r>
              <w:rPr>
                <w:sz w:val="19"/>
              </w:rPr>
              <w:t>1.8 SM</w:t>
            </w:r>
          </w:p>
        </w:tc>
        <w:tc>
          <w:tcPr>
            <w:tcW w:type="dxa" w:w="907"/>
          </w:tcPr>
          <w:p>
            <w:pPr>
              <w:spacing w:after="40"/>
            </w:pPr>
            <w:r/>
            <w:r>
              <w:rPr>
                <w:sz w:val="19"/>
              </w:rPr>
              <w:t>$70.88</w:t>
            </w:r>
          </w:p>
        </w:tc>
        <w:tc>
          <w:tcPr>
            <w:tcW w:type="dxa" w:w="794"/>
          </w:tcPr>
          <w:p>
            <w:pPr>
              <w:spacing w:after="40"/>
            </w:pPr>
            <w:r/>
            <w:r>
              <w:rPr>
                <w:sz w:val="19"/>
              </w:rPr>
              <w:t>16</w:t>
            </w:r>
          </w:p>
        </w:tc>
        <w:tc>
          <w:tcPr>
            <w:tcW w:type="dxa" w:w="907"/>
          </w:tcPr>
          <w:p>
            <w:pPr>
              <w:spacing w:after="40"/>
            </w:pPr>
            <w:r/>
            <w:r>
              <w:rPr>
                <w:sz w:val="19"/>
              </w:rPr>
              <w:t>102</w:t>
            </w:r>
          </w:p>
        </w:tc>
        <w:tc>
          <w:tcPr>
            <w:tcW w:type="dxa" w:w="1247"/>
          </w:tcPr>
          <w:p>
            <w:pPr>
              <w:spacing w:after="40"/>
            </w:pPr>
            <w:r/>
            <w:r>
              <w:rPr>
                <w:sz w:val="19"/>
              </w:rPr>
              <w:t>$7,230</w:t>
            </w:r>
          </w:p>
        </w:tc>
        <w:tc>
          <w:tcPr>
            <w:tcW w:type="dxa" w:w="794"/>
          </w:tcPr>
          <w:p>
            <w:pPr>
              <w:spacing w:after="40"/>
            </w:pPr>
            <w:r/>
            <w:r>
              <w:rPr>
                <w:sz w:val="19"/>
              </w:rPr>
              <w:t>7.0 %</w:t>
            </w:r>
          </w:p>
        </w:tc>
      </w:tr>
      <w:tr>
        <w:tc>
          <w:tcPr>
            <w:tcW w:type="dxa" w:w="2835"/>
          </w:tcPr>
          <w:p>
            <w:pPr>
              <w:spacing w:after="40"/>
            </w:pPr>
            <w:r/>
            <w:r>
              <w:rPr>
                <w:sz w:val="19"/>
              </w:rPr>
              <w:t>Analista de pruebas (QA)</w:t>
            </w:r>
          </w:p>
        </w:tc>
        <w:tc>
          <w:tcPr>
            <w:tcW w:type="dxa" w:w="907"/>
          </w:tcPr>
          <w:p>
            <w:pPr>
              <w:spacing w:after="40"/>
            </w:pPr>
            <w:r/>
            <w:r>
              <w:rPr>
                <w:sz w:val="19"/>
              </w:rPr>
              <w:t>1.1 SM</w:t>
            </w:r>
          </w:p>
        </w:tc>
        <w:tc>
          <w:tcPr>
            <w:tcW w:type="dxa" w:w="907"/>
          </w:tcPr>
          <w:p>
            <w:pPr>
              <w:spacing w:after="40"/>
            </w:pPr>
            <w:r/>
            <w:r>
              <w:rPr>
                <w:sz w:val="19"/>
              </w:rPr>
              <w:t>$43.32</w:t>
            </w:r>
          </w:p>
        </w:tc>
        <w:tc>
          <w:tcPr>
            <w:tcW w:type="dxa" w:w="794"/>
          </w:tcPr>
          <w:p>
            <w:pPr>
              <w:spacing w:after="40"/>
            </w:pPr>
            <w:r/>
            <w:r>
              <w:rPr>
                <w:sz w:val="19"/>
              </w:rPr>
              <w:t>18</w:t>
            </w:r>
          </w:p>
        </w:tc>
        <w:tc>
          <w:tcPr>
            <w:tcW w:type="dxa" w:w="907"/>
          </w:tcPr>
          <w:p>
            <w:pPr>
              <w:spacing w:after="40"/>
            </w:pPr>
            <w:r/>
            <w:r>
              <w:rPr>
                <w:sz w:val="19"/>
              </w:rPr>
              <w:t>135</w:t>
            </w:r>
          </w:p>
        </w:tc>
        <w:tc>
          <w:tcPr>
            <w:tcW w:type="dxa" w:w="1247"/>
          </w:tcPr>
          <w:p>
            <w:pPr>
              <w:spacing w:after="40"/>
            </w:pPr>
            <w:r/>
            <w:r>
              <w:rPr>
                <w:sz w:val="19"/>
              </w:rPr>
              <w:t>$5,848</w:t>
            </w:r>
          </w:p>
        </w:tc>
        <w:tc>
          <w:tcPr>
            <w:tcW w:type="dxa" w:w="794"/>
          </w:tcPr>
          <w:p>
            <w:pPr>
              <w:spacing w:after="40"/>
            </w:pPr>
            <w:r/>
            <w:r>
              <w:rPr>
                <w:sz w:val="19"/>
              </w:rPr>
              <w:t>5.6 %</w:t>
            </w:r>
          </w:p>
        </w:tc>
      </w:tr>
      <w:tr>
        <w:tc>
          <w:tcPr>
            <w:tcW w:type="dxa" w:w="2835"/>
          </w:tcPr>
          <w:p>
            <w:pPr>
              <w:spacing w:after="40"/>
            </w:pPr>
            <w:r/>
            <w:r>
              <w:rPr>
                <w:sz w:val="19"/>
              </w:rPr>
              <w:t>Redactor técnico</w:t>
            </w:r>
          </w:p>
        </w:tc>
        <w:tc>
          <w:tcPr>
            <w:tcW w:type="dxa" w:w="907"/>
          </w:tcPr>
          <w:p>
            <w:pPr>
              <w:spacing w:after="40"/>
            </w:pPr>
            <w:r/>
            <w:r>
              <w:rPr>
                <w:sz w:val="19"/>
              </w:rPr>
              <w:t>1.0 SM</w:t>
            </w:r>
          </w:p>
        </w:tc>
        <w:tc>
          <w:tcPr>
            <w:tcW w:type="dxa" w:w="907"/>
          </w:tcPr>
          <w:p>
            <w:pPr>
              <w:spacing w:after="40"/>
            </w:pPr>
            <w:r/>
            <w:r>
              <w:rPr>
                <w:sz w:val="19"/>
              </w:rPr>
              <w:t>$39.38</w:t>
            </w:r>
          </w:p>
        </w:tc>
        <w:tc>
          <w:tcPr>
            <w:tcW w:type="dxa" w:w="794"/>
          </w:tcPr>
          <w:p>
            <w:pPr>
              <w:spacing w:after="40"/>
            </w:pPr>
            <w:r/>
            <w:r>
              <w:rPr>
                <w:sz w:val="19"/>
              </w:rPr>
              <w:t>12</w:t>
            </w:r>
          </w:p>
        </w:tc>
        <w:tc>
          <w:tcPr>
            <w:tcW w:type="dxa" w:w="907"/>
          </w:tcPr>
          <w:p>
            <w:pPr>
              <w:spacing w:after="40"/>
            </w:pPr>
            <w:r/>
            <w:r>
              <w:rPr>
                <w:sz w:val="19"/>
              </w:rPr>
              <w:t>106</w:t>
            </w:r>
          </w:p>
        </w:tc>
        <w:tc>
          <w:tcPr>
            <w:tcW w:type="dxa" w:w="1247"/>
          </w:tcPr>
          <w:p>
            <w:pPr>
              <w:spacing w:after="40"/>
            </w:pPr>
            <w:r/>
            <w:r>
              <w:rPr>
                <w:sz w:val="19"/>
              </w:rPr>
              <w:t>$4,174</w:t>
            </w:r>
          </w:p>
        </w:tc>
        <w:tc>
          <w:tcPr>
            <w:tcW w:type="dxa" w:w="794"/>
          </w:tcPr>
          <w:p>
            <w:pPr>
              <w:spacing w:after="40"/>
            </w:pPr>
            <w:r/>
            <w:r>
              <w:rPr>
                <w:sz w:val="19"/>
              </w:rPr>
              <w:t>4.0 %</w:t>
            </w:r>
          </w:p>
        </w:tc>
      </w:tr>
      <w:tr>
        <w:tc>
          <w:tcPr>
            <w:tcW w:type="dxa" w:w="2835"/>
          </w:tcPr>
          <w:p>
            <w:pPr>
              <w:spacing w:after="40"/>
            </w:pPr>
            <w:r/>
            <w:r>
              <w:rPr>
                <w:sz w:val="19"/>
              </w:rPr>
              <w:t>Director de proyecto</w:t>
            </w:r>
          </w:p>
        </w:tc>
        <w:tc>
          <w:tcPr>
            <w:tcW w:type="dxa" w:w="907"/>
          </w:tcPr>
          <w:p>
            <w:pPr>
              <w:spacing w:after="40"/>
            </w:pPr>
            <w:r/>
            <w:r>
              <w:rPr>
                <w:sz w:val="19"/>
              </w:rPr>
              <w:t>2.2 SM</w:t>
            </w:r>
          </w:p>
        </w:tc>
        <w:tc>
          <w:tcPr>
            <w:tcW w:type="dxa" w:w="907"/>
          </w:tcPr>
          <w:p>
            <w:pPr>
              <w:spacing w:after="40"/>
            </w:pPr>
            <w:r/>
            <w:r>
              <w:rPr>
                <w:sz w:val="19"/>
              </w:rPr>
              <w:t>$86.64</w:t>
            </w:r>
          </w:p>
        </w:tc>
        <w:tc>
          <w:tcPr>
            <w:tcW w:type="dxa" w:w="794"/>
          </w:tcPr>
          <w:p>
            <w:pPr>
              <w:spacing w:after="40"/>
            </w:pPr>
            <w:r/>
            <w:r>
              <w:rPr>
                <w:sz w:val="19"/>
              </w:rPr>
              <w:t>1</w:t>
            </w:r>
          </w:p>
        </w:tc>
        <w:tc>
          <w:tcPr>
            <w:tcW w:type="dxa" w:w="907"/>
          </w:tcPr>
          <w:p>
            <w:pPr>
              <w:spacing w:after="40"/>
            </w:pPr>
            <w:r/>
            <w:r>
              <w:rPr>
                <w:sz w:val="19"/>
              </w:rPr>
              <w:t>16</w:t>
            </w:r>
          </w:p>
        </w:tc>
        <w:tc>
          <w:tcPr>
            <w:tcW w:type="dxa" w:w="1247"/>
          </w:tcPr>
          <w:p>
            <w:pPr>
              <w:spacing w:after="40"/>
            </w:pPr>
            <w:r/>
            <w:r>
              <w:rPr>
                <w:sz w:val="19"/>
              </w:rPr>
              <w:t>$1,386</w:t>
            </w:r>
          </w:p>
        </w:tc>
        <w:tc>
          <w:tcPr>
            <w:tcW w:type="dxa" w:w="794"/>
          </w:tcPr>
          <w:p>
            <w:pPr>
              <w:spacing w:after="40"/>
            </w:pPr>
            <w:r/>
            <w:r>
              <w:rPr>
                <w:sz w:val="19"/>
              </w:rPr>
              <w:t>1.3 %</w:t>
            </w:r>
          </w:p>
        </w:tc>
      </w:tr>
    </w:tbl>
    <w:p>
      <w:pPr>
        <w:spacing w:after="40"/>
      </w:pPr>
    </w:p>
    <w:p>
      <w:pPr>
        <w:pStyle w:val="Heading2"/>
      </w:pPr>
      <w:r>
        <w:t>7.3 Distribución del costo</w:t>
      </w:r>
    </w:p>
    <w:p>
      <w:pPr>
        <w:jc w:val="center"/>
      </w:pPr>
      <w:r>
        <w:drawing>
          <wp:inline xmlns:a="http://schemas.openxmlformats.org/drawingml/2006/main" xmlns:pic="http://schemas.openxmlformats.org/drawingml/2006/picture">
            <wp:extent cx="5903999" cy="2501401"/>
            <wp:docPr id="1" name="Picture 1"/>
            <wp:cNvGraphicFramePr>
              <a:graphicFrameLocks noChangeAspect="1"/>
            </wp:cNvGraphicFramePr>
            <a:graphic>
              <a:graphicData uri="http://schemas.openxmlformats.org/drawingml/2006/picture">
                <pic:pic>
                  <pic:nvPicPr>
                    <pic:cNvPr id="0" name="Fig3_Distribucion_costo.png"/>
                    <pic:cNvPicPr/>
                  </pic:nvPicPr>
                  <pic:blipFill>
                    <a:blip r:embed="rId9"/>
                    <a:stretch>
                      <a:fillRect/>
                    </a:stretch>
                  </pic:blipFill>
                  <pic:spPr>
                    <a:xfrm>
                      <a:off x="0" y="0"/>
                      <a:ext cx="5903999" cy="2501401"/>
                    </a:xfrm>
                    <a:prstGeom prst="rect"/>
                  </pic:spPr>
                </pic:pic>
              </a:graphicData>
            </a:graphic>
          </wp:inline>
        </w:drawing>
      </w:r>
    </w:p>
    <w:p>
      <w:pPr>
        <w:spacing w:after="200"/>
        <w:jc w:val="center"/>
      </w:pPr>
      <w:r>
        <w:rPr>
          <w:i/>
          <w:sz w:val="18"/>
        </w:rPr>
        <w:t>Fig. 3 — Distribución del costo de mano de obra por área y por perfil.</w:t>
      </w:r>
    </w:p>
    <w:p>
      <w:r>
        <w:br w:type="page"/>
      </w:r>
    </w:p>
    <w:p>
      <w:pPr>
        <w:pStyle w:val="Heading1"/>
      </w:pPr>
      <w:r>
        <w:t>8. Determinar el presupuesto</w:t>
      </w:r>
    </w:p>
    <w:p>
      <w:pPr>
        <w:pStyle w:val="Heading2"/>
      </w:pPr>
      <w:r>
        <w:t>8.1 El proyecto no realiza compras</w:t>
      </w:r>
    </w:p>
    <w:p>
      <w:pPr>
        <w:spacing w:after="160"/>
        <w:jc w:val="both"/>
      </w:pPr>
      <w:r>
        <w:rPr>
          <w:b w:val="0"/>
          <w:i w:val="0"/>
        </w:rPr>
        <w:t>El presupuesto de este proyecto se compone únicamente de mano de obra. No hay partidas de equipo, licencias ni operación, y conviene justificar cada exclusión para que no se lea como una omisión.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9"/>
              </w:rPr>
              <w:t>Recurso</w:t>
            </w:r>
          </w:p>
        </w:tc>
        <w:tc>
          <w:tcPr>
            <w:tcW w:type="dxa" w:w="3969"/>
          </w:tcPr>
          <w:p>
            <w:pPr>
              <w:spacing w:after="40"/>
              <w:jc w:val="center"/>
            </w:pPr>
            <w:r/>
            <w:r>
              <w:rPr>
                <w:b/>
                <w:sz w:val="19"/>
              </w:rPr>
              <w:t>Descripción</w:t>
            </w:r>
          </w:p>
        </w:tc>
        <w:tc>
          <w:tcPr>
            <w:tcW w:type="dxa" w:w="2721"/>
          </w:tcPr>
          <w:p>
            <w:pPr>
              <w:spacing w:after="40"/>
              <w:jc w:val="center"/>
            </w:pPr>
            <w:r/>
            <w:r>
              <w:rPr>
                <w:b/>
                <w:sz w:val="19"/>
              </w:rPr>
              <w:t>Condición</w:t>
            </w:r>
          </w:p>
        </w:tc>
      </w:tr>
      <w:tr>
        <w:tc>
          <w:tcPr>
            <w:tcW w:type="dxa" w:w="2381"/>
          </w:tcPr>
          <w:p>
            <w:pPr>
              <w:spacing w:after="40"/>
            </w:pPr>
            <w:r/>
            <w:r>
              <w:rPr>
                <w:sz w:val="19"/>
              </w:rPr>
              <w:t>Visor Meta Quest 3</w:t>
            </w:r>
          </w:p>
        </w:tc>
        <w:tc>
          <w:tcPr>
            <w:tcW w:type="dxa" w:w="3969"/>
          </w:tcPr>
          <w:p>
            <w:pPr>
              <w:spacing w:after="40"/>
            </w:pPr>
            <w:r/>
            <w:r>
              <w:rPr>
                <w:sz w:val="19"/>
              </w:rPr>
              <w:t>Equipo principal de desarrollo y pruebas</w:t>
            </w:r>
          </w:p>
        </w:tc>
        <w:tc>
          <w:tcPr>
            <w:tcW w:type="dxa" w:w="2721"/>
          </w:tcPr>
          <w:p>
            <w:pPr>
              <w:spacing w:after="40"/>
            </w:pPr>
            <w:r/>
            <w:r>
              <w:rPr>
                <w:sz w:val="19"/>
              </w:rPr>
              <w:t>Préstamo de la Facultad</w:t>
            </w:r>
          </w:p>
        </w:tc>
      </w:tr>
      <w:tr>
        <w:tc>
          <w:tcPr>
            <w:tcW w:type="dxa" w:w="2381"/>
          </w:tcPr>
          <w:p>
            <w:pPr>
              <w:spacing w:after="40"/>
            </w:pPr>
            <w:r/>
            <w:r>
              <w:rPr>
                <w:sz w:val="19"/>
              </w:rPr>
              <w:t>Visor Meta Quest 3S</w:t>
            </w:r>
          </w:p>
        </w:tc>
        <w:tc>
          <w:tcPr>
            <w:tcW w:type="dxa" w:w="3969"/>
          </w:tcPr>
          <w:p>
            <w:pPr>
              <w:spacing w:after="40"/>
            </w:pPr>
            <w:r/>
            <w:r>
              <w:rPr>
                <w:sz w:val="19"/>
              </w:rPr>
              <w:t>Segundo equipo, para pruebas simultáneas</w:t>
            </w:r>
          </w:p>
        </w:tc>
        <w:tc>
          <w:tcPr>
            <w:tcW w:type="dxa" w:w="2721"/>
          </w:tcPr>
          <w:p>
            <w:pPr>
              <w:spacing w:after="40"/>
            </w:pPr>
            <w:r/>
            <w:r>
              <w:rPr>
                <w:sz w:val="19"/>
              </w:rPr>
              <w:t>Préstamo de la Facultad</w:t>
            </w:r>
          </w:p>
        </w:tc>
      </w:tr>
      <w:tr>
        <w:tc>
          <w:tcPr>
            <w:tcW w:type="dxa" w:w="2381"/>
          </w:tcPr>
          <w:p>
            <w:pPr>
              <w:spacing w:after="40"/>
            </w:pPr>
            <w:r/>
            <w:r>
              <w:rPr>
                <w:sz w:val="19"/>
              </w:rPr>
              <w:t>Estaciones de trabajo</w:t>
            </w:r>
          </w:p>
        </w:tc>
        <w:tc>
          <w:tcPr>
            <w:tcW w:type="dxa" w:w="3969"/>
          </w:tcPr>
          <w:p>
            <w:pPr>
              <w:spacing w:after="40"/>
            </w:pPr>
            <w:r/>
            <w:r>
              <w:rPr>
                <w:sz w:val="19"/>
              </w:rPr>
              <w:t>Equipos personales de los integrantes</w:t>
            </w:r>
          </w:p>
        </w:tc>
        <w:tc>
          <w:tcPr>
            <w:tcW w:type="dxa" w:w="2721"/>
          </w:tcPr>
          <w:p>
            <w:pPr>
              <w:spacing w:after="40"/>
            </w:pPr>
            <w:r/>
            <w:r>
              <w:rPr>
                <w:sz w:val="19"/>
              </w:rPr>
              <w:t>Aportación del equipo</w:t>
            </w:r>
          </w:p>
        </w:tc>
      </w:tr>
      <w:tr>
        <w:tc>
          <w:tcPr>
            <w:tcW w:type="dxa" w:w="2381"/>
          </w:tcPr>
          <w:p>
            <w:pPr>
              <w:spacing w:after="40"/>
            </w:pPr>
            <w:r/>
            <w:r>
              <w:rPr>
                <w:sz w:val="19"/>
              </w:rPr>
              <w:t>Espacio para las sesiones de prueba</w:t>
            </w:r>
          </w:p>
        </w:tc>
        <w:tc>
          <w:tcPr>
            <w:tcW w:type="dxa" w:w="3969"/>
          </w:tcPr>
          <w:p>
            <w:pPr>
              <w:spacing w:after="40"/>
            </w:pPr>
            <w:r/>
            <w:r>
              <w:rPr>
                <w:sz w:val="19"/>
              </w:rPr>
              <w:t>Aula o laboratorio</w:t>
            </w:r>
          </w:p>
        </w:tc>
        <w:tc>
          <w:tcPr>
            <w:tcW w:type="dxa" w:w="2721"/>
          </w:tcPr>
          <w:p>
            <w:pPr>
              <w:spacing w:after="40"/>
            </w:pPr>
            <w:r/>
            <w:r>
              <w:rPr>
                <w:sz w:val="19"/>
              </w:rPr>
              <w:t>Instalaciones de la Facultad</w:t>
            </w:r>
          </w:p>
        </w:tc>
      </w:tr>
    </w:tbl>
    <w:p>
      <w:pPr>
        <w:spacing w:after="40"/>
      </w:pPr>
    </w:p>
    <w:p>
      <w:pPr>
        <w:spacing w:after="160"/>
        <w:jc w:val="both"/>
      </w:pPr>
      <w:r>
        <w:rPr>
          <w:b w:val="0"/>
          <w:i w:val="0"/>
        </w:rPr>
        <w:t>Conforme a la guía PMBOK, los recursos que aporta la organización ejecutante no se cargan al presupuesto del proyecto, pero deben quedar registrados: su disponibilidad es un supuesto del que el proyecto depende. El préstamo de los visores genera el riesgo R5 de la sección 12.</w:t>
      </w:r>
    </w:p>
    <w:p>
      <w:pPr>
        <w:spacing w:after="160"/>
        <w:jc w:val="both"/>
      </w:pPr>
      <w:r>
        <w:rPr>
          <w:b w:val="0"/>
          <w:i w:val="0"/>
        </w:rPr>
        <w:t>Las partidas siguientes existirían en un proyecto comercial y aquí se resuelven sin costo:</w:t>
      </w:r>
    </w:p>
    <w:tbl>
      <w:tblPr>
        <w:tblStyle w:val="TableGrid"/>
        <w:tblW w:type="auto" w:w="0"/>
        <w:jc w:val="center"/>
        <w:tblLayout w:type="fixed"/>
        <w:tblLook w:firstColumn="1" w:firstRow="1" w:lastColumn="0" w:lastRow="0" w:noHBand="0" w:noVBand="1" w:val="04A0"/>
      </w:tblPr>
      <w:tblGrid>
        <w:gridCol w:w="4703"/>
        <w:gridCol w:w="4703"/>
      </w:tblGrid>
      <w:tr>
        <w:tc>
          <w:tcPr>
            <w:tcW w:type="dxa" w:w="3175"/>
          </w:tcPr>
          <w:p>
            <w:pPr>
              <w:spacing w:after="40"/>
              <w:jc w:val="center"/>
            </w:pPr>
            <w:r/>
            <w:r>
              <w:rPr>
                <w:b/>
                <w:sz w:val="19"/>
              </w:rPr>
              <w:t>Partida</w:t>
            </w:r>
          </w:p>
        </w:tc>
        <w:tc>
          <w:tcPr>
            <w:tcW w:type="dxa" w:w="5896"/>
          </w:tcPr>
          <w:p>
            <w:pPr>
              <w:spacing w:after="40"/>
              <w:jc w:val="center"/>
            </w:pPr>
            <w:r/>
            <w:r>
              <w:rPr>
                <w:b/>
                <w:sz w:val="19"/>
              </w:rPr>
              <w:t>Cómo se resuelve sin costo</w:t>
            </w:r>
          </w:p>
        </w:tc>
      </w:tr>
      <w:tr>
        <w:tc>
          <w:tcPr>
            <w:tcW w:type="dxa" w:w="3175"/>
          </w:tcPr>
          <w:p>
            <w:pPr>
              <w:spacing w:after="40"/>
            </w:pPr>
            <w:r/>
            <w:r>
              <w:rPr>
                <w:sz w:val="19"/>
              </w:rPr>
              <w:t>Recursos gráficos y assets 3D</w:t>
            </w:r>
          </w:p>
        </w:tc>
        <w:tc>
          <w:tcPr>
            <w:tcW w:type="dxa" w:w="5896"/>
          </w:tcPr>
          <w:p>
            <w:pPr>
              <w:spacing w:after="40"/>
            </w:pPr>
            <w:r/>
            <w:r>
              <w:rPr>
                <w:sz w:val="19"/>
              </w:rPr>
              <w:t>Bancos con licencia libre, del tipo CC0</w:t>
            </w:r>
          </w:p>
        </w:tc>
      </w:tr>
      <w:tr>
        <w:tc>
          <w:tcPr>
            <w:tcW w:type="dxa" w:w="3175"/>
          </w:tcPr>
          <w:p>
            <w:pPr>
              <w:spacing w:after="40"/>
            </w:pPr>
            <w:r/>
            <w:r>
              <w:rPr>
                <w:sz w:val="19"/>
              </w:rPr>
              <w:t>Librería de muestras de audio</w:t>
            </w:r>
          </w:p>
        </w:tc>
        <w:tc>
          <w:tcPr>
            <w:tcW w:type="dxa" w:w="5896"/>
          </w:tcPr>
          <w:p>
            <w:pPr>
              <w:spacing w:after="40"/>
            </w:pPr>
            <w:r/>
            <w:r>
              <w:rPr>
                <w:sz w:val="19"/>
              </w:rPr>
              <w:t>Bancos de muestras con licencia libre</w:t>
            </w:r>
          </w:p>
        </w:tc>
      </w:tr>
      <w:tr>
        <w:tc>
          <w:tcPr>
            <w:tcW w:type="dxa" w:w="3175"/>
          </w:tcPr>
          <w:p>
            <w:pPr>
              <w:spacing w:after="40"/>
            </w:pPr>
            <w:r/>
            <w:r>
              <w:rPr>
                <w:sz w:val="19"/>
              </w:rPr>
              <w:t>Música para el juego de ritmo</w:t>
            </w:r>
          </w:p>
        </w:tc>
        <w:tc>
          <w:tcPr>
            <w:tcW w:type="dxa" w:w="5896"/>
          </w:tcPr>
          <w:p>
            <w:pPr>
              <w:spacing w:after="40"/>
            </w:pPr>
            <w:r/>
            <w:r>
              <w:rPr>
                <w:sz w:val="19"/>
              </w:rPr>
              <w:t>Pistas con licencia libre o de composición propia</w:t>
            </w:r>
          </w:p>
        </w:tc>
      </w:tr>
      <w:tr>
        <w:tc>
          <w:tcPr>
            <w:tcW w:type="dxa" w:w="3175"/>
          </w:tcPr>
          <w:p>
            <w:pPr>
              <w:spacing w:after="40"/>
            </w:pPr>
            <w:r/>
            <w:r>
              <w:rPr>
                <w:sz w:val="19"/>
              </w:rPr>
              <w:t>Software de desarrollo</w:t>
            </w:r>
          </w:p>
        </w:tc>
        <w:tc>
          <w:tcPr>
            <w:tcW w:type="dxa" w:w="5896"/>
          </w:tcPr>
          <w:p>
            <w:pPr>
              <w:spacing w:after="40"/>
            </w:pPr>
            <w:r/>
            <w:r>
              <w:rPr>
                <w:sz w:val="19"/>
              </w:rPr>
              <w:t>Unity en su licencia gratuita para estudiantes</w:t>
            </w:r>
          </w:p>
        </w:tc>
      </w:tr>
      <w:tr>
        <w:tc>
          <w:tcPr>
            <w:tcW w:type="dxa" w:w="3175"/>
          </w:tcPr>
          <w:p>
            <w:pPr>
              <w:spacing w:after="40"/>
            </w:pPr>
            <w:r/>
            <w:r>
              <w:rPr>
                <w:sz w:val="19"/>
              </w:rPr>
              <w:t>Software de gestión del proyecto</w:t>
            </w:r>
          </w:p>
        </w:tc>
        <w:tc>
          <w:tcPr>
            <w:tcW w:type="dxa" w:w="5896"/>
          </w:tcPr>
          <w:p>
            <w:pPr>
              <w:spacing w:after="40"/>
            </w:pPr>
            <w:r/>
            <w:r>
              <w:rPr>
                <w:sz w:val="19"/>
              </w:rPr>
              <w:t>ProjectLibre, de código abierto</w:t>
            </w:r>
          </w:p>
        </w:tc>
      </w:tr>
      <w:tr>
        <w:tc>
          <w:tcPr>
            <w:tcW w:type="dxa" w:w="3175"/>
          </w:tcPr>
          <w:p>
            <w:pPr>
              <w:spacing w:after="40"/>
            </w:pPr>
            <w:r/>
            <w:r>
              <w:rPr>
                <w:sz w:val="19"/>
              </w:rPr>
              <w:t>Control de versiones y almacenamiento</w:t>
            </w:r>
          </w:p>
        </w:tc>
        <w:tc>
          <w:tcPr>
            <w:tcW w:type="dxa" w:w="5896"/>
          </w:tcPr>
          <w:p>
            <w:pPr>
              <w:spacing w:after="40"/>
            </w:pPr>
            <w:r/>
            <w:r>
              <w:rPr>
                <w:sz w:val="19"/>
              </w:rPr>
              <w:t>Planes gratuitos</w:t>
            </w:r>
          </w:p>
        </w:tc>
      </w:tr>
    </w:tbl>
    <w:p>
      <w:pPr>
        <w:spacing w:after="40"/>
      </w:pPr>
    </w:p>
    <w:p>
      <w:pPr>
        <w:pStyle w:val="Heading2"/>
      </w:pPr>
      <w:r>
        <w:t>8.2 Reservas</w:t>
      </w:r>
    </w:p>
    <w:p>
      <w:pPr>
        <w:spacing w:after="160"/>
        <w:jc w:val="both"/>
      </w:pPr>
      <w:r>
        <w:rPr>
          <w:b w:val="0"/>
          <w:i w:val="0"/>
        </w:rPr>
        <w:t>La guía PMBOK distingue dos reservas. La de contingencia cubre el impacto de riesgos identificados y forma parte de la línea base; la de gestión cubre trabajo imprevisto no identificado y queda fuera de ella. Ambas son monetarias por definición.</w:t>
      </w:r>
    </w:p>
    <w:p>
      <w:pPr>
        <w:spacing w:after="160"/>
        <w:jc w:val="both"/>
      </w:pPr>
      <w:r>
        <w:rPr>
          <w:b w:val="0"/>
          <w:i w:val="0"/>
        </w:rPr>
        <w:t>En este proyecto ambas son cero, y la razón es estructural, no una omisión. La reserva de contingencia existe para financiar el impacto económico de los riesgos. Como el proyecto no compra nada, no contrata a nadie y no paga penalizaciones, ninguno de los nueve riesgos identificados tiene impacto monetario: todos impactan el cronograma o el alcance. Financiar con dinero un riesgo que no cuesta dinero no tiene sentido.</w:t>
      </w:r>
    </w:p>
    <w:p>
      <w:pPr>
        <w:spacing w:after="160"/>
        <w:jc w:val="both"/>
      </w:pPr>
      <w:r>
        <w:rPr>
          <w:b w:val="0"/>
          <w:i w:val="0"/>
        </w:rPr>
        <w:t>En su lugar se establece una reserva de cronograma, que es la respuesta adecuada a riesgos cuyo efecto se mide en días:</w:t>
      </w:r>
    </w:p>
    <w:tbl>
      <w:tblPr>
        <w:tblStyle w:val="TableGrid"/>
        <w:tblW w:type="auto" w:w="0"/>
        <w:jc w:val="center"/>
        <w:tblLayout w:type="fixed"/>
        <w:tblLook w:firstColumn="1" w:firstRow="1" w:lastColumn="0" w:lastRow="0" w:noHBand="0" w:noVBand="1" w:val="04A0"/>
      </w:tblPr>
      <w:tblGrid>
        <w:gridCol w:w="4703"/>
        <w:gridCol w:w="4703"/>
      </w:tblGrid>
      <w:tr>
        <w:tc>
          <w:tcPr>
            <w:tcW w:type="dxa" w:w="6236"/>
          </w:tcPr>
          <w:p>
            <w:pPr>
              <w:spacing w:after="40"/>
              <w:jc w:val="center"/>
            </w:pPr>
            <w:r/>
            <w:r>
              <w:rPr>
                <w:b/>
                <w:sz w:val="20"/>
              </w:rPr>
              <w:t>Concepto</w:t>
            </w:r>
          </w:p>
        </w:tc>
        <w:tc>
          <w:tcPr>
            <w:tcW w:type="dxa" w:w="2835"/>
          </w:tcPr>
          <w:p>
            <w:pPr>
              <w:spacing w:after="40"/>
              <w:jc w:val="center"/>
            </w:pPr>
            <w:r/>
            <w:r>
              <w:rPr>
                <w:b/>
                <w:sz w:val="20"/>
              </w:rPr>
              <w:t>Días hábiles</w:t>
            </w:r>
          </w:p>
        </w:tc>
      </w:tr>
      <w:tr>
        <w:tc>
          <w:tcPr>
            <w:tcW w:type="dxa" w:w="6236"/>
          </w:tcPr>
          <w:p>
            <w:pPr>
              <w:spacing w:after="40"/>
            </w:pPr>
            <w:r/>
            <w:r>
              <w:rPr>
                <w:sz w:val="20"/>
              </w:rPr>
              <w:t>Disponibles del 7 de septiembre al 13 de noviembre de 2026</w:t>
            </w:r>
          </w:p>
        </w:tc>
        <w:tc>
          <w:tcPr>
            <w:tcW w:type="dxa" w:w="2835"/>
          </w:tcPr>
          <w:p>
            <w:pPr>
              <w:spacing w:after="40"/>
            </w:pPr>
            <w:r/>
            <w:r>
              <w:rPr>
                <w:sz w:val="20"/>
              </w:rPr>
              <w:t>49</w:t>
            </w:r>
          </w:p>
        </w:tc>
      </w:tr>
      <w:tr>
        <w:tc>
          <w:tcPr>
            <w:tcW w:type="dxa" w:w="6236"/>
          </w:tcPr>
          <w:p>
            <w:pPr>
              <w:spacing w:after="40"/>
            </w:pPr>
            <w:r/>
            <w:r>
              <w:rPr>
                <w:sz w:val="20"/>
              </w:rPr>
              <w:t>Duración de la red de actividades</w:t>
            </w:r>
          </w:p>
        </w:tc>
        <w:tc>
          <w:tcPr>
            <w:tcW w:type="dxa" w:w="2835"/>
          </w:tcPr>
          <w:p>
            <w:pPr>
              <w:spacing w:after="40"/>
            </w:pPr>
            <w:r/>
            <w:r>
              <w:rPr>
                <w:sz w:val="20"/>
              </w:rPr>
              <w:t>38.25</w:t>
            </w:r>
          </w:p>
        </w:tc>
      </w:tr>
      <w:tr>
        <w:tc>
          <w:tcPr>
            <w:tcW w:type="dxa" w:w="6236"/>
          </w:tcPr>
          <w:p>
            <w:pPr>
              <w:spacing w:after="40"/>
            </w:pPr>
            <w:r/>
            <w:r>
              <w:rPr>
                <w:sz w:val="20"/>
              </w:rPr>
              <w:t>Reserva de cronograma</w:t>
            </w:r>
          </w:p>
        </w:tc>
        <w:tc>
          <w:tcPr>
            <w:tcW w:type="dxa" w:w="2835"/>
          </w:tcPr>
          <w:p>
            <w:pPr>
              <w:spacing w:after="40"/>
            </w:pPr>
            <w:r/>
            <w:r>
              <w:rPr>
                <w:sz w:val="20"/>
              </w:rPr>
              <w:t>10.75</w:t>
            </w:r>
          </w:p>
        </w:tc>
      </w:tr>
      <w:tr>
        <w:tc>
          <w:tcPr>
            <w:tcW w:type="dxa" w:w="6236"/>
          </w:tcPr>
          <w:p>
            <w:pPr>
              <w:spacing w:after="40"/>
            </w:pPr>
            <w:r/>
            <w:r>
              <w:rPr>
                <w:sz w:val="20"/>
              </w:rPr>
              <w:t>Valor esperado del impacto de los riesgos, sección 12</w:t>
            </w:r>
          </w:p>
        </w:tc>
        <w:tc>
          <w:tcPr>
            <w:tcW w:type="dxa" w:w="2835"/>
          </w:tcPr>
          <w:p>
            <w:pPr>
              <w:spacing w:after="40"/>
            </w:pPr>
            <w:r/>
            <w:r>
              <w:rPr>
                <w:sz w:val="20"/>
              </w:rPr>
              <w:t>9.15</w:t>
            </w:r>
          </w:p>
        </w:tc>
      </w:tr>
      <w:tr>
        <w:tc>
          <w:tcPr>
            <w:tcW w:type="dxa" w:w="6236"/>
          </w:tcPr>
          <w:p>
            <w:pPr>
              <w:spacing w:after="40"/>
            </w:pPr>
            <w:r/>
            <w:r>
              <w:rPr>
                <w:sz w:val="20"/>
              </w:rPr>
              <w:t>Margen de la reserva sobre el valor esperado</w:t>
            </w:r>
          </w:p>
        </w:tc>
        <w:tc>
          <w:tcPr>
            <w:tcW w:type="dxa" w:w="2835"/>
          </w:tcPr>
          <w:p>
            <w:pPr>
              <w:spacing w:after="40"/>
            </w:pPr>
            <w:r/>
            <w:r>
              <w:rPr>
                <w:sz w:val="20"/>
              </w:rPr>
              <w:t>1.60</w:t>
            </w:r>
          </w:p>
        </w:tc>
      </w:tr>
    </w:tbl>
    <w:p>
      <w:pPr>
        <w:spacing w:after="40"/>
      </w:pPr>
    </w:p>
    <w:p>
      <w:pPr>
        <w:spacing w:after="160"/>
        <w:jc w:val="both"/>
      </w:pPr>
      <w:r>
        <w:rPr>
          <w:b w:val="0"/>
          <w:i w:val="0"/>
        </w:rPr>
        <w:t>La reserva de cronograma es suficiente: 10.75 días contra un valor esperado de 9.15. El margen es de 1.60 días, es decir un 17 % por encima de lo que el análisis de riesgos exige. No es holgado, pero alcanza.</w:t>
      </w:r>
    </w:p>
    <w:p>
      <w:pPr>
        <w:pStyle w:val="Heading2"/>
      </w:pPr>
      <w:r>
        <w:t>8.3 Integración del presupuesto</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after="40"/>
              <w:jc w:val="center"/>
            </w:pPr>
            <w:r/>
            <w:r>
              <w:rPr>
                <w:b/>
                <w:sz w:val="20"/>
              </w:rPr>
              <w:t>Concepto</w:t>
            </w:r>
          </w:p>
        </w:tc>
        <w:tc>
          <w:tcPr>
            <w:tcW w:type="dxa" w:w="4535"/>
          </w:tcPr>
          <w:p>
            <w:pPr>
              <w:spacing w:after="40"/>
              <w:jc w:val="center"/>
            </w:pPr>
            <w:r/>
            <w:r>
              <w:rPr>
                <w:b/>
                <w:sz w:val="20"/>
              </w:rPr>
              <w:t>Monto</w:t>
            </w:r>
          </w:p>
        </w:tc>
      </w:tr>
      <w:tr>
        <w:tc>
          <w:tcPr>
            <w:tcW w:type="dxa" w:w="4535"/>
          </w:tcPr>
          <w:p>
            <w:pPr>
              <w:spacing w:after="40"/>
            </w:pPr>
            <w:r/>
            <w:r>
              <w:rPr>
                <w:sz w:val="20"/>
              </w:rPr>
              <w:t>Mano de obra</w:t>
            </w:r>
          </w:p>
        </w:tc>
        <w:tc>
          <w:tcPr>
            <w:tcW w:type="dxa" w:w="4535"/>
          </w:tcPr>
          <w:p>
            <w:pPr>
              <w:spacing w:after="40"/>
            </w:pPr>
            <w:r/>
            <w:r>
              <w:rPr>
                <w:sz w:val="20"/>
              </w:rPr>
              <w:t>$104,013</w:t>
            </w:r>
          </w:p>
        </w:tc>
      </w:tr>
      <w:tr>
        <w:tc>
          <w:tcPr>
            <w:tcW w:type="dxa" w:w="4535"/>
          </w:tcPr>
          <w:p>
            <w:pPr>
              <w:spacing w:after="40"/>
            </w:pPr>
            <w:r/>
            <w:r>
              <w:rPr>
                <w:sz w:val="20"/>
              </w:rPr>
              <w:t>Costos no laborales</w:t>
            </w:r>
          </w:p>
        </w:tc>
        <w:tc>
          <w:tcPr>
            <w:tcW w:type="dxa" w:w="4535"/>
          </w:tcPr>
          <w:p>
            <w:pPr>
              <w:spacing w:after="40"/>
            </w:pPr>
            <w:r/>
            <w:r>
              <w:rPr>
                <w:sz w:val="20"/>
              </w:rPr>
              <w:t>Ninguno</w:t>
            </w:r>
          </w:p>
        </w:tc>
      </w:tr>
      <w:tr>
        <w:tc>
          <w:tcPr>
            <w:tcW w:type="dxa" w:w="4535"/>
          </w:tcPr>
          <w:p>
            <w:pPr>
              <w:spacing w:after="40"/>
            </w:pPr>
            <w:r/>
            <w:r>
              <w:rPr>
                <w:sz w:val="20"/>
              </w:rPr>
              <w:t>Costos directos</w:t>
            </w:r>
          </w:p>
        </w:tc>
        <w:tc>
          <w:tcPr>
            <w:tcW w:type="dxa" w:w="4535"/>
          </w:tcPr>
          <w:p>
            <w:pPr>
              <w:spacing w:after="40"/>
            </w:pPr>
            <w:r/>
            <w:r>
              <w:rPr>
                <w:sz w:val="20"/>
              </w:rPr>
              <w:t>$104,013</w:t>
            </w:r>
          </w:p>
        </w:tc>
      </w:tr>
      <w:tr>
        <w:tc>
          <w:tcPr>
            <w:tcW w:type="dxa" w:w="4535"/>
          </w:tcPr>
          <w:p>
            <w:pPr>
              <w:spacing w:after="40"/>
            </w:pPr>
            <w:r/>
            <w:r>
              <w:rPr>
                <w:sz w:val="20"/>
              </w:rPr>
              <w:t>Reserva de contingencia monetaria</w:t>
            </w:r>
          </w:p>
        </w:tc>
        <w:tc>
          <w:tcPr>
            <w:tcW w:type="dxa" w:w="4535"/>
          </w:tcPr>
          <w:p>
            <w:pPr>
              <w:spacing w:after="40"/>
            </w:pPr>
            <w:r/>
            <w:r>
              <w:rPr>
                <w:sz w:val="20"/>
              </w:rPr>
              <w:t>Ninguna. Se sustituye por reserva de cronograma</w:t>
            </w:r>
          </w:p>
        </w:tc>
      </w:tr>
      <w:tr>
        <w:tc>
          <w:tcPr>
            <w:tcW w:type="dxa" w:w="4535"/>
          </w:tcPr>
          <w:p>
            <w:pPr>
              <w:spacing w:after="40"/>
            </w:pPr>
            <w:r/>
            <w:r>
              <w:rPr>
                <w:sz w:val="20"/>
              </w:rPr>
              <w:t>Línea base de costos</w:t>
            </w:r>
          </w:p>
        </w:tc>
        <w:tc>
          <w:tcPr>
            <w:tcW w:type="dxa" w:w="4535"/>
          </w:tcPr>
          <w:p>
            <w:pPr>
              <w:spacing w:after="40"/>
            </w:pPr>
            <w:r/>
            <w:r>
              <w:rPr>
                <w:sz w:val="20"/>
              </w:rPr>
              <w:t>$104,013</w:t>
            </w:r>
          </w:p>
        </w:tc>
      </w:tr>
      <w:tr>
        <w:tc>
          <w:tcPr>
            <w:tcW w:type="dxa" w:w="4535"/>
          </w:tcPr>
          <w:p>
            <w:pPr>
              <w:spacing w:after="40"/>
            </w:pPr>
            <w:r/>
            <w:r>
              <w:rPr>
                <w:sz w:val="20"/>
              </w:rPr>
              <w:t>Reserva de gestión</w:t>
            </w:r>
          </w:p>
        </w:tc>
        <w:tc>
          <w:tcPr>
            <w:tcW w:type="dxa" w:w="4535"/>
          </w:tcPr>
          <w:p>
            <w:pPr>
              <w:spacing w:after="40"/>
            </w:pPr>
            <w:r/>
            <w:r>
              <w:rPr>
                <w:sz w:val="20"/>
              </w:rPr>
              <w:t>Ninguna</w:t>
            </w:r>
          </w:p>
        </w:tc>
      </w:tr>
      <w:tr>
        <w:tc>
          <w:tcPr>
            <w:tcW w:type="dxa" w:w="4535"/>
          </w:tcPr>
          <w:p>
            <w:pPr>
              <w:spacing w:after="40"/>
            </w:pPr>
            <w:r/>
            <w:r>
              <w:rPr>
                <w:sz w:val="20"/>
              </w:rPr>
              <w:t>Presupuesto hasta la conclusión</w:t>
            </w:r>
          </w:p>
        </w:tc>
        <w:tc>
          <w:tcPr>
            <w:tcW w:type="dxa" w:w="4535"/>
          </w:tcPr>
          <w:p>
            <w:pPr>
              <w:spacing w:after="40"/>
            </w:pPr>
            <w:r/>
            <w:r>
              <w:rPr>
                <w:sz w:val="20"/>
              </w:rPr>
              <w:t>$104,013</w:t>
            </w:r>
          </w:p>
        </w:tc>
      </w:tr>
    </w:tbl>
    <w:p>
      <w:pPr>
        <w:spacing w:after="40"/>
      </w:pPr>
    </w:p>
    <w:p>
      <w:pPr>
        <w:pStyle w:val="Heading2"/>
      </w:pPr>
      <w:r>
        <w:t>8.4 Curva S</w:t>
      </w:r>
    </w:p>
    <w:p>
      <w:pPr>
        <w:spacing w:after="160"/>
        <w:jc w:val="both"/>
      </w:pPr>
      <w:r>
        <w:rPr>
          <w:b w:val="0"/>
          <w:i w:val="0"/>
        </w:rPr>
        <w:t>La curva S muestra cómo se acumula el valor planificado a lo largo del proyecto. Es la referencia contra la que se compara el avance real durante la ejecución.</w:t>
      </w:r>
    </w:p>
    <w:p>
      <w:pPr>
        <w:jc w:val="center"/>
      </w:pPr>
      <w:r>
        <w:drawing>
          <wp:inline xmlns:a="http://schemas.openxmlformats.org/drawingml/2006/main" xmlns:pic="http://schemas.openxmlformats.org/drawingml/2006/picture">
            <wp:extent cx="5903999" cy="3094953"/>
            <wp:docPr id="2" name="Picture 2"/>
            <wp:cNvGraphicFramePr>
              <a:graphicFrameLocks noChangeAspect="1"/>
            </wp:cNvGraphicFramePr>
            <a:graphic>
              <a:graphicData uri="http://schemas.openxmlformats.org/drawingml/2006/picture">
                <pic:pic>
                  <pic:nvPicPr>
                    <pic:cNvPr id="0" name="Fig1_Curva_S.png"/>
                    <pic:cNvPicPr/>
                  </pic:nvPicPr>
                  <pic:blipFill>
                    <a:blip r:embed="rId10"/>
                    <a:stretch>
                      <a:fillRect/>
                    </a:stretch>
                  </pic:blipFill>
                  <pic:spPr>
                    <a:xfrm>
                      <a:off x="0" y="0"/>
                      <a:ext cx="5903999" cy="3094953"/>
                    </a:xfrm>
                    <a:prstGeom prst="rect"/>
                  </pic:spPr>
                </pic:pic>
              </a:graphicData>
            </a:graphic>
          </wp:inline>
        </w:drawing>
      </w:r>
    </w:p>
    <w:p>
      <w:pPr>
        <w:spacing w:after="200"/>
        <w:jc w:val="center"/>
      </w:pPr>
      <w:r>
        <w:rPr>
          <w:i/>
          <w:sz w:val="18"/>
        </w:rPr>
        <w:t>Fig. 1 — Curva S del valor planificado, con el corte de medio curso.</w:t>
      </w:r>
    </w:p>
    <w:p>
      <w:pPr>
        <w:spacing w:after="160"/>
        <w:jc w:val="both"/>
      </w:pPr>
      <w:r>
        <w:rPr>
          <w:b w:val="0"/>
          <w:i w:val="0"/>
        </w:rPr>
        <w:t>La curva es marcadamente frontal: cerca del 60 % del valor se acumula en la primera mitad del proyecto. La razón está en la red de precedencias: las ocho áreas arrancan simultáneamente el primer día y el trabajo se concentra en las primeras cuatro semanas, mientras que la última parte corresponde casi por completo al área de QA.</w:t>
      </w:r>
    </w:p>
    <w:p>
      <w:r>
        <w:br w:type="page"/>
      </w:r>
    </w:p>
    <w:p>
      <w:pPr>
        <w:pStyle w:val="Heading1"/>
      </w:pPr>
      <w:r>
        <w:t>9. Escenarios de sensibilidad</w:t>
      </w:r>
    </w:p>
    <w:p>
      <w:pPr>
        <w:spacing w:after="160"/>
        <w:jc w:val="both"/>
      </w:pPr>
      <w:r>
        <w:rPr>
          <w:b w:val="0"/>
          <w:i w:val="0"/>
        </w:rPr>
        <w:t>El presupuesto valora el trabajo del equipo a tarifas de practicante ancladas al salario mínimo. Es una decisión metodológica que conviene explicitar, porque existen otras dos lecturas legítimas del costo de un proyecto académico.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494"/>
          </w:tcPr>
          <w:p>
            <w:pPr>
              <w:spacing w:after="40"/>
              <w:jc w:val="center"/>
            </w:pPr>
            <w:r/>
            <w:r>
              <w:rPr>
                <w:b/>
                <w:sz w:val="19"/>
              </w:rPr>
              <w:t>Escenario</w:t>
            </w:r>
          </w:p>
        </w:tc>
        <w:tc>
          <w:tcPr>
            <w:tcW w:type="dxa" w:w="1247"/>
          </w:tcPr>
          <w:p>
            <w:pPr>
              <w:spacing w:after="40"/>
              <w:jc w:val="center"/>
            </w:pPr>
            <w:r/>
            <w:r>
              <w:rPr>
                <w:b/>
                <w:sz w:val="19"/>
              </w:rPr>
              <w:t>Tarifa media</w:t>
            </w:r>
          </w:p>
        </w:tc>
        <w:tc>
          <w:tcPr>
            <w:tcW w:type="dxa" w:w="1474"/>
          </w:tcPr>
          <w:p>
            <w:pPr>
              <w:spacing w:after="40"/>
              <w:jc w:val="center"/>
            </w:pPr>
            <w:r/>
            <w:r>
              <w:rPr>
                <w:b/>
                <w:sz w:val="19"/>
              </w:rPr>
              <w:t>Costo del proyecto</w:t>
            </w:r>
          </w:p>
        </w:tc>
        <w:tc>
          <w:tcPr>
            <w:tcW w:type="dxa" w:w="3855"/>
          </w:tcPr>
          <w:p>
            <w:pPr>
              <w:spacing w:after="40"/>
              <w:jc w:val="center"/>
            </w:pPr>
            <w:r/>
            <w:r>
              <w:rPr>
                <w:b/>
                <w:sz w:val="19"/>
              </w:rPr>
              <w:t>Fundamento</w:t>
            </w:r>
          </w:p>
        </w:tc>
      </w:tr>
      <w:tr>
        <w:tc>
          <w:tcPr>
            <w:tcW w:type="dxa" w:w="2494"/>
          </w:tcPr>
          <w:p>
            <w:pPr>
              <w:spacing w:after="40"/>
            </w:pPr>
            <w:r/>
            <w:r>
              <w:rPr>
                <w:sz w:val="19"/>
              </w:rPr>
              <w:t>A. Sin remuneración</w:t>
            </w:r>
          </w:p>
        </w:tc>
        <w:tc>
          <w:tcPr>
            <w:tcW w:type="dxa" w:w="1247"/>
          </w:tcPr>
          <w:p>
            <w:pPr>
              <w:spacing w:after="40"/>
            </w:pPr>
            <w:r/>
            <w:r>
              <w:rPr>
                <w:sz w:val="19"/>
              </w:rPr>
              <w:t>—</w:t>
            </w:r>
          </w:p>
        </w:tc>
        <w:tc>
          <w:tcPr>
            <w:tcW w:type="dxa" w:w="1474"/>
          </w:tcPr>
          <w:p>
            <w:pPr>
              <w:spacing w:after="40"/>
            </w:pPr>
            <w:r/>
            <w:r>
              <w:rPr>
                <w:sz w:val="19"/>
              </w:rPr>
              <w:t>$0</w:t>
            </w:r>
          </w:p>
        </w:tc>
        <w:tc>
          <w:tcPr>
            <w:tcW w:type="dxa" w:w="3855"/>
          </w:tcPr>
          <w:p>
            <w:pPr>
              <w:spacing w:after="40"/>
            </w:pPr>
            <w:r/>
            <w:r>
              <w:rPr>
                <w:sz w:val="19"/>
              </w:rPr>
              <w:t>El trabajo se cursa por créditos y no se remunera. Es el desembolso real del equipo.</w:t>
            </w:r>
          </w:p>
        </w:tc>
      </w:tr>
      <w:tr>
        <w:tc>
          <w:tcPr>
            <w:tcW w:type="dxa" w:w="2494"/>
          </w:tcPr>
          <w:p>
            <w:pPr>
              <w:spacing w:after="40"/>
            </w:pPr>
            <w:r/>
            <w:r>
              <w:rPr>
                <w:sz w:val="19"/>
              </w:rPr>
              <w:t>B. Practicantes al salario mínimo, escala por responsabilidad</w:t>
            </w:r>
          </w:p>
        </w:tc>
        <w:tc>
          <w:tcPr>
            <w:tcW w:type="dxa" w:w="1247"/>
          </w:tcPr>
          <w:p>
            <w:pPr>
              <w:spacing w:after="40"/>
            </w:pPr>
            <w:r/>
            <w:r>
              <w:rPr>
                <w:sz w:val="19"/>
              </w:rPr>
              <w:t>$52.58</w:t>
            </w:r>
          </w:p>
        </w:tc>
        <w:tc>
          <w:tcPr>
            <w:tcW w:type="dxa" w:w="1474"/>
          </w:tcPr>
          <w:p>
            <w:pPr>
              <w:spacing w:after="40"/>
            </w:pPr>
            <w:r/>
            <w:r>
              <w:rPr>
                <w:sz w:val="19"/>
              </w:rPr>
              <w:t>$104,013</w:t>
            </w:r>
          </w:p>
        </w:tc>
        <w:tc>
          <w:tcPr>
            <w:tcW w:type="dxa" w:w="3855"/>
          </w:tcPr>
          <w:p>
            <w:pPr>
              <w:spacing w:after="40"/>
            </w:pPr>
            <w:r/>
            <w:r>
              <w:rPr>
                <w:sz w:val="19"/>
              </w:rPr>
              <w:t>Línea base de este documento. Tarifa anclada al salario mínimo nominal, con múltiplos por responsabilidad.</w:t>
            </w:r>
          </w:p>
        </w:tc>
      </w:tr>
      <w:tr>
        <w:tc>
          <w:tcPr>
            <w:tcW w:type="dxa" w:w="2494"/>
          </w:tcPr>
          <w:p>
            <w:pPr>
              <w:spacing w:after="40"/>
            </w:pPr>
            <w:r/>
            <w:r>
              <w:rPr>
                <w:sz w:val="19"/>
              </w:rPr>
              <w:t>C. Profesionistas titulados</w:t>
            </w:r>
          </w:p>
        </w:tc>
        <w:tc>
          <w:tcPr>
            <w:tcW w:type="dxa" w:w="1247"/>
          </w:tcPr>
          <w:p>
            <w:pPr>
              <w:spacing w:after="40"/>
            </w:pPr>
            <w:r/>
            <w:r>
              <w:rPr>
                <w:sz w:val="19"/>
              </w:rPr>
              <w:t>$113.72</w:t>
            </w:r>
          </w:p>
        </w:tc>
        <w:tc>
          <w:tcPr>
            <w:tcW w:type="dxa" w:w="1474"/>
          </w:tcPr>
          <w:p>
            <w:pPr>
              <w:spacing w:after="40"/>
            </w:pPr>
            <w:r/>
            <w:r>
              <w:rPr>
                <w:sz w:val="19"/>
              </w:rPr>
              <w:t>$224,938</w:t>
            </w:r>
          </w:p>
        </w:tc>
        <w:tc>
          <w:tcPr>
            <w:tcW w:type="dxa" w:w="3855"/>
          </w:tcPr>
          <w:p>
            <w:pPr>
              <w:spacing w:after="40"/>
            </w:pPr>
            <w:r/>
            <w:r>
              <w:rPr>
                <w:sz w:val="19"/>
              </w:rPr>
              <w:t>Lo que costaría si el equipo fuera personal titulado, con tarifas del Observatorio Laboral.</w:t>
            </w:r>
          </w:p>
        </w:tc>
      </w:tr>
    </w:tbl>
    <w:p>
      <w:pPr>
        <w:spacing w:after="40"/>
      </w:pPr>
    </w:p>
    <w:p>
      <w:pPr>
        <w:spacing w:after="160"/>
        <w:jc w:val="both"/>
      </w:pPr>
      <w:r>
        <w:rPr>
          <w:b w:val="0"/>
          <w:i w:val="0"/>
        </w:rPr>
        <w:t>El escenario B es la línea base de este documento. El escenario A es el desembolso real del equipo: el trabajo se cursa por créditos y no se remunera, de modo que no sale dinero de ningún bolsillo. El escenario C dimensiona lo que costaría ejecutar el mismo alcance con personal titulado.</w:t>
      </w:r>
    </w:p>
    <w:p>
      <w:pPr>
        <w:spacing w:after="160"/>
        <w:jc w:val="both"/>
      </w:pPr>
      <w:r>
        <w:rPr>
          <w:b w:val="0"/>
          <w:i w:val="0"/>
        </w:rPr>
        <w:t>Presentar los tres tiene un propósito: distinguir el costo del valor. El proyecto no cuesta dinero, pero el trabajo que se invierte en él sí tiene un valor, y ese valor es el que se administra.</w:t>
      </w:r>
    </w:p>
    <w:p>
      <w:pPr>
        <w:pStyle w:val="Heading1"/>
      </w:pPr>
      <w:r>
        <w:t>10. Tabla de simultaneidad y compresión de la red</w:t>
      </w:r>
    </w:p>
    <w:p>
      <w:pPr>
        <w:pStyle w:val="Heading2"/>
      </w:pPr>
      <w:r>
        <w:t>10.1 Trabajo simultáneo</w:t>
      </w:r>
    </w:p>
    <w:p>
      <w:pPr>
        <w:spacing w:after="160"/>
        <w:jc w:val="both"/>
      </w:pPr>
      <w:r>
        <w:rPr>
          <w:b w:val="0"/>
          <w:i w:val="0"/>
        </w:rPr>
        <w:t>La tabla indica qué trabajo puede ejecutarse al mismo tiempo. Se deriva directamente de la red de precedencias: dos actividades pueden ser simultáneas cuando sus intervalos entre tiempo próximo de iniciación y de terminación se traslapan y ninguna depende de la otra.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134"/>
          </w:tcPr>
          <w:p>
            <w:pPr>
              <w:spacing w:after="40"/>
              <w:jc w:val="center"/>
            </w:pPr>
            <w:r/>
            <w:r>
              <w:rPr>
                <w:b/>
                <w:sz w:val="19"/>
              </w:rPr>
              <w:t>Días</w:t>
            </w:r>
          </w:p>
        </w:tc>
        <w:tc>
          <w:tcPr>
            <w:tcW w:type="dxa" w:w="1247"/>
          </w:tcPr>
          <w:p>
            <w:pPr>
              <w:spacing w:after="40"/>
              <w:jc w:val="center"/>
            </w:pPr>
            <w:r/>
            <w:r>
              <w:rPr>
                <w:b/>
                <w:sz w:val="19"/>
              </w:rPr>
              <w:t>Áreas activas</w:t>
            </w:r>
          </w:p>
        </w:tc>
        <w:tc>
          <w:tcPr>
            <w:tcW w:type="dxa" w:w="1361"/>
          </w:tcPr>
          <w:p>
            <w:pPr>
              <w:spacing w:after="40"/>
              <w:jc w:val="center"/>
            </w:pPr>
            <w:r/>
            <w:r>
              <w:rPr>
                <w:b/>
                <w:sz w:val="19"/>
              </w:rPr>
              <w:t>Tareas en curso</w:t>
            </w:r>
          </w:p>
        </w:tc>
        <w:tc>
          <w:tcPr>
            <w:tcW w:type="dxa" w:w="5329"/>
          </w:tcPr>
          <w:p>
            <w:pPr>
              <w:spacing w:after="40"/>
              <w:jc w:val="center"/>
            </w:pPr>
            <w:r/>
            <w:r>
              <w:rPr>
                <w:b/>
                <w:sz w:val="19"/>
              </w:rPr>
              <w:t>Detalle por área</w:t>
            </w:r>
          </w:p>
        </w:tc>
      </w:tr>
      <w:tr>
        <w:tc>
          <w:tcPr>
            <w:tcW w:type="dxa" w:w="1134"/>
          </w:tcPr>
          <w:p>
            <w:pPr>
              <w:spacing w:after="40"/>
            </w:pPr>
            <w:r/>
            <w:r>
              <w:rPr>
                <w:sz w:val="19"/>
              </w:rPr>
              <w:t>0 – 5</w:t>
            </w:r>
          </w:p>
        </w:tc>
        <w:tc>
          <w:tcPr>
            <w:tcW w:type="dxa" w:w="1247"/>
          </w:tcPr>
          <w:p>
            <w:pPr>
              <w:spacing w:after="40"/>
            </w:pPr>
            <w:r/>
            <w:r>
              <w:rPr>
                <w:sz w:val="19"/>
              </w:rPr>
              <w:t>8</w:t>
            </w:r>
          </w:p>
        </w:tc>
        <w:tc>
          <w:tcPr>
            <w:tcW w:type="dxa" w:w="1361"/>
          </w:tcPr>
          <w:p>
            <w:pPr>
              <w:spacing w:after="40"/>
            </w:pPr>
            <w:r/>
            <w:r>
              <w:rPr>
                <w:sz w:val="19"/>
              </w:rPr>
              <w:t>72</w:t>
            </w:r>
          </w:p>
        </w:tc>
        <w:tc>
          <w:tcPr>
            <w:tcW w:type="dxa" w:w="5329"/>
          </w:tcPr>
          <w:p>
            <w:pPr>
              <w:spacing w:after="40"/>
            </w:pPr>
            <w:r/>
            <w:r>
              <w:rPr>
                <w:sz w:val="19"/>
              </w:rPr>
              <w:t>A: 2 · D: 17 · E: 11 · I: 1 · J: 13 · M: 2 · Q: 15 · S: 11</w:t>
            </w:r>
          </w:p>
        </w:tc>
      </w:tr>
      <w:tr>
        <w:tc>
          <w:tcPr>
            <w:tcW w:type="dxa" w:w="1134"/>
          </w:tcPr>
          <w:p>
            <w:pPr>
              <w:spacing w:after="40"/>
            </w:pPr>
            <w:r/>
            <w:r>
              <w:rPr>
                <w:sz w:val="19"/>
              </w:rPr>
              <w:t>5 – 10</w:t>
            </w:r>
          </w:p>
        </w:tc>
        <w:tc>
          <w:tcPr>
            <w:tcW w:type="dxa" w:w="1247"/>
          </w:tcPr>
          <w:p>
            <w:pPr>
              <w:spacing w:after="40"/>
            </w:pPr>
            <w:r/>
            <w:r>
              <w:rPr>
                <w:sz w:val="19"/>
              </w:rPr>
              <w:t>8</w:t>
            </w:r>
          </w:p>
        </w:tc>
        <w:tc>
          <w:tcPr>
            <w:tcW w:type="dxa" w:w="1361"/>
          </w:tcPr>
          <w:p>
            <w:pPr>
              <w:spacing w:after="40"/>
            </w:pPr>
            <w:r/>
            <w:r>
              <w:rPr>
                <w:sz w:val="19"/>
              </w:rPr>
              <w:t>78</w:t>
            </w:r>
          </w:p>
        </w:tc>
        <w:tc>
          <w:tcPr>
            <w:tcW w:type="dxa" w:w="5329"/>
          </w:tcPr>
          <w:p>
            <w:pPr>
              <w:spacing w:after="40"/>
            </w:pPr>
            <w:r/>
            <w:r>
              <w:rPr>
                <w:sz w:val="19"/>
              </w:rPr>
              <w:t>A: 5 · D: 13 · E: 7 · I: 6 · J: 17 · M: 6 · Q: 14 · S: 10</w:t>
            </w:r>
          </w:p>
        </w:tc>
      </w:tr>
      <w:tr>
        <w:tc>
          <w:tcPr>
            <w:tcW w:type="dxa" w:w="1134"/>
          </w:tcPr>
          <w:p>
            <w:pPr>
              <w:spacing w:after="40"/>
            </w:pPr>
            <w:r/>
            <w:r>
              <w:rPr>
                <w:sz w:val="19"/>
              </w:rPr>
              <w:t>10 – 15</w:t>
            </w:r>
          </w:p>
        </w:tc>
        <w:tc>
          <w:tcPr>
            <w:tcW w:type="dxa" w:w="1247"/>
          </w:tcPr>
          <w:p>
            <w:pPr>
              <w:spacing w:after="40"/>
            </w:pPr>
            <w:r/>
            <w:r>
              <w:rPr>
                <w:sz w:val="19"/>
              </w:rPr>
              <w:t>6</w:t>
            </w:r>
          </w:p>
        </w:tc>
        <w:tc>
          <w:tcPr>
            <w:tcW w:type="dxa" w:w="1361"/>
          </w:tcPr>
          <w:p>
            <w:pPr>
              <w:spacing w:after="40"/>
            </w:pPr>
            <w:r/>
            <w:r>
              <w:rPr>
                <w:sz w:val="19"/>
              </w:rPr>
              <w:t>59</w:t>
            </w:r>
          </w:p>
        </w:tc>
        <w:tc>
          <w:tcPr>
            <w:tcW w:type="dxa" w:w="5329"/>
          </w:tcPr>
          <w:p>
            <w:pPr>
              <w:spacing w:after="40"/>
            </w:pPr>
            <w:r/>
            <w:r>
              <w:rPr>
                <w:sz w:val="19"/>
              </w:rPr>
              <w:t>A: 11 · I: 23 · J: 9 · M: 6 · Q: 5 · S: 5</w:t>
            </w:r>
          </w:p>
        </w:tc>
      </w:tr>
      <w:tr>
        <w:tc>
          <w:tcPr>
            <w:tcW w:type="dxa" w:w="1134"/>
          </w:tcPr>
          <w:p>
            <w:pPr>
              <w:spacing w:after="40"/>
            </w:pPr>
            <w:r/>
            <w:r>
              <w:rPr>
                <w:sz w:val="19"/>
              </w:rPr>
              <w:t>15 – 20</w:t>
            </w:r>
          </w:p>
        </w:tc>
        <w:tc>
          <w:tcPr>
            <w:tcW w:type="dxa" w:w="1247"/>
          </w:tcPr>
          <w:p>
            <w:pPr>
              <w:spacing w:after="40"/>
            </w:pPr>
            <w:r/>
            <w:r>
              <w:rPr>
                <w:sz w:val="19"/>
              </w:rPr>
              <w:t>7</w:t>
            </w:r>
          </w:p>
        </w:tc>
        <w:tc>
          <w:tcPr>
            <w:tcW w:type="dxa" w:w="1361"/>
          </w:tcPr>
          <w:p>
            <w:pPr>
              <w:spacing w:after="40"/>
            </w:pPr>
            <w:r/>
            <w:r>
              <w:rPr>
                <w:sz w:val="19"/>
              </w:rPr>
              <w:t>38</w:t>
            </w:r>
          </w:p>
        </w:tc>
        <w:tc>
          <w:tcPr>
            <w:tcW w:type="dxa" w:w="5329"/>
          </w:tcPr>
          <w:p>
            <w:pPr>
              <w:spacing w:after="40"/>
            </w:pPr>
            <w:r/>
            <w:r>
              <w:rPr>
                <w:sz w:val="19"/>
              </w:rPr>
              <w:t>A: 11 · D: 5 · I: 5 · J: 4 · M: 5 · Q: 6 · S: 2</w:t>
            </w:r>
          </w:p>
        </w:tc>
      </w:tr>
      <w:tr>
        <w:tc>
          <w:tcPr>
            <w:tcW w:type="dxa" w:w="1134"/>
          </w:tcPr>
          <w:p>
            <w:pPr>
              <w:spacing w:after="40"/>
            </w:pPr>
            <w:r/>
            <w:r>
              <w:rPr>
                <w:sz w:val="19"/>
              </w:rPr>
              <w:t>20 – 25</w:t>
            </w:r>
          </w:p>
        </w:tc>
        <w:tc>
          <w:tcPr>
            <w:tcW w:type="dxa" w:w="1247"/>
          </w:tcPr>
          <w:p>
            <w:pPr>
              <w:spacing w:after="40"/>
            </w:pPr>
            <w:r/>
            <w:r>
              <w:rPr>
                <w:sz w:val="19"/>
              </w:rPr>
              <w:t>4</w:t>
            </w:r>
          </w:p>
        </w:tc>
        <w:tc>
          <w:tcPr>
            <w:tcW w:type="dxa" w:w="1361"/>
          </w:tcPr>
          <w:p>
            <w:pPr>
              <w:spacing w:after="40"/>
            </w:pPr>
            <w:r/>
            <w:r>
              <w:rPr>
                <w:sz w:val="19"/>
              </w:rPr>
              <w:t>18</w:t>
            </w:r>
          </w:p>
        </w:tc>
        <w:tc>
          <w:tcPr>
            <w:tcW w:type="dxa" w:w="5329"/>
          </w:tcPr>
          <w:p>
            <w:pPr>
              <w:spacing w:after="40"/>
            </w:pPr>
            <w:r/>
            <w:r>
              <w:rPr>
                <w:sz w:val="19"/>
              </w:rPr>
              <w:t>A: 8 · J: 1 · M: 4 · Q: 5</w:t>
            </w:r>
          </w:p>
        </w:tc>
      </w:tr>
      <w:tr>
        <w:tc>
          <w:tcPr>
            <w:tcW w:type="dxa" w:w="1134"/>
          </w:tcPr>
          <w:p>
            <w:pPr>
              <w:spacing w:after="40"/>
            </w:pPr>
            <w:r/>
            <w:r>
              <w:rPr>
                <w:sz w:val="19"/>
              </w:rPr>
              <w:t>25 – 30</w:t>
            </w:r>
          </w:p>
        </w:tc>
        <w:tc>
          <w:tcPr>
            <w:tcW w:type="dxa" w:w="1247"/>
          </w:tcPr>
          <w:p>
            <w:pPr>
              <w:spacing w:after="40"/>
            </w:pPr>
            <w:r/>
            <w:r>
              <w:rPr>
                <w:sz w:val="19"/>
              </w:rPr>
              <w:t>4</w:t>
            </w:r>
          </w:p>
        </w:tc>
        <w:tc>
          <w:tcPr>
            <w:tcW w:type="dxa" w:w="1361"/>
          </w:tcPr>
          <w:p>
            <w:pPr>
              <w:spacing w:after="40"/>
            </w:pPr>
            <w:r/>
            <w:r>
              <w:rPr>
                <w:sz w:val="19"/>
              </w:rPr>
              <w:t>12</w:t>
            </w:r>
          </w:p>
        </w:tc>
        <w:tc>
          <w:tcPr>
            <w:tcW w:type="dxa" w:w="5329"/>
          </w:tcPr>
          <w:p>
            <w:pPr>
              <w:spacing w:after="40"/>
            </w:pPr>
            <w:r/>
            <w:r>
              <w:rPr>
                <w:sz w:val="19"/>
              </w:rPr>
              <w:t>E: 1 · I: 1 · J: 1 · Q: 9</w:t>
            </w:r>
          </w:p>
        </w:tc>
      </w:tr>
      <w:tr>
        <w:tc>
          <w:tcPr>
            <w:tcW w:type="dxa" w:w="1134"/>
          </w:tcPr>
          <w:p>
            <w:pPr>
              <w:spacing w:after="40"/>
            </w:pPr>
            <w:r/>
            <w:r>
              <w:rPr>
                <w:sz w:val="19"/>
              </w:rPr>
              <w:t>30 – 35</w:t>
            </w:r>
          </w:p>
        </w:tc>
        <w:tc>
          <w:tcPr>
            <w:tcW w:type="dxa" w:w="1247"/>
          </w:tcPr>
          <w:p>
            <w:pPr>
              <w:spacing w:after="40"/>
            </w:pPr>
            <w:r/>
            <w:r>
              <w:rPr>
                <w:sz w:val="19"/>
              </w:rPr>
              <w:t>1</w:t>
            </w:r>
          </w:p>
        </w:tc>
        <w:tc>
          <w:tcPr>
            <w:tcW w:type="dxa" w:w="1361"/>
          </w:tcPr>
          <w:p>
            <w:pPr>
              <w:spacing w:after="40"/>
            </w:pPr>
            <w:r/>
            <w:r>
              <w:rPr>
                <w:sz w:val="19"/>
              </w:rPr>
              <w:t>15</w:t>
            </w:r>
          </w:p>
        </w:tc>
        <w:tc>
          <w:tcPr>
            <w:tcW w:type="dxa" w:w="5329"/>
          </w:tcPr>
          <w:p>
            <w:pPr>
              <w:spacing w:after="40"/>
            </w:pPr>
            <w:r/>
            <w:r>
              <w:rPr>
                <w:sz w:val="19"/>
              </w:rPr>
              <w:t>Q: 15</w:t>
            </w:r>
          </w:p>
        </w:tc>
      </w:tr>
      <w:tr>
        <w:tc>
          <w:tcPr>
            <w:tcW w:type="dxa" w:w="1134"/>
          </w:tcPr>
          <w:p>
            <w:pPr>
              <w:spacing w:after="40"/>
            </w:pPr>
            <w:r/>
            <w:r>
              <w:rPr>
                <w:sz w:val="19"/>
              </w:rPr>
              <w:t>35 – 40</w:t>
            </w:r>
          </w:p>
        </w:tc>
        <w:tc>
          <w:tcPr>
            <w:tcW w:type="dxa" w:w="1247"/>
          </w:tcPr>
          <w:p>
            <w:pPr>
              <w:spacing w:after="40"/>
            </w:pPr>
            <w:r/>
            <w:r>
              <w:rPr>
                <w:sz w:val="19"/>
              </w:rPr>
              <w:t>1</w:t>
            </w:r>
          </w:p>
        </w:tc>
        <w:tc>
          <w:tcPr>
            <w:tcW w:type="dxa" w:w="1361"/>
          </w:tcPr>
          <w:p>
            <w:pPr>
              <w:spacing w:after="40"/>
            </w:pPr>
            <w:r/>
            <w:r>
              <w:rPr>
                <w:sz w:val="19"/>
              </w:rPr>
              <w:t>3</w:t>
            </w:r>
          </w:p>
        </w:tc>
        <w:tc>
          <w:tcPr>
            <w:tcW w:type="dxa" w:w="5329"/>
          </w:tcPr>
          <w:p>
            <w:pPr>
              <w:spacing w:after="40"/>
            </w:pPr>
            <w:r/>
            <w:r>
              <w:rPr>
                <w:sz w:val="19"/>
              </w:rPr>
              <w:t>Q: 3</w:t>
            </w:r>
          </w:p>
        </w:tc>
      </w:tr>
    </w:tbl>
    <w:p>
      <w:pPr>
        <w:spacing w:after="40"/>
      </w:pPr>
    </w:p>
    <w:p>
      <w:pPr>
        <w:spacing w:after="160"/>
        <w:jc w:val="both"/>
      </w:pPr>
      <w:r>
        <w:rPr>
          <w:b w:val="0"/>
          <w:i/>
        </w:rPr>
        <w:t>Las claves de área son D desarrollo VR, J juego de ritmo, E experiencia emocional, M música, S sonido, I interfaz, A entorno tridimensional y Q aseguramiento de calidad.</w:t>
      </w:r>
    </w:p>
    <w:p>
      <w:pPr>
        <w:spacing w:after="160"/>
        <w:jc w:val="both"/>
      </w:pPr>
      <w:r>
        <w:rPr>
          <w:b w:val="0"/>
          <w:i w:val="0"/>
        </w:rPr>
        <w:t>El proyecto alcanza su máximo paralelismo en los primeros diez días hábiles, con las ocho áreas activas a la vez. Hacia el final solo queda activa el área de QA, lo que explica tanto la forma de la curva S como la sobrecarga de esa área.</w:t>
      </w:r>
    </w:p>
    <w:p>
      <w:pPr>
        <w:pStyle w:val="Heading2"/>
      </w:pPr>
      <w:r>
        <w:t>10.2 Compresión de la red</w:t>
      </w:r>
    </w:p>
    <w:p>
      <w:pPr>
        <w:spacing w:after="160"/>
        <w:jc w:val="both"/>
      </w:pPr>
      <w:r>
        <w:rPr>
          <w:b w:val="0"/>
          <w:i w:val="0"/>
        </w:rPr>
        <w:t>La compresión responde a una pregunta económica: si hiciera falta terminar antes, ¿cuánto costaría cada día ganado? Solo tiene sentido comprimir actividades de la ruta crítica.</w:t>
      </w:r>
    </w:p>
    <w:p>
      <w:pPr>
        <w:spacing w:after="160"/>
        <w:jc w:val="both"/>
      </w:pPr>
      <w:r>
        <w:rPr>
          <w:b w:val="0"/>
          <w:i w:val="0"/>
        </w:rPr>
        <w:t>Cada área tiene una sola persona asignada, de modo que no es posible comprimir añadiendo un segundo recurso. La única vía es extender la jornada: de ocho a diez horas, con las dos horas adicionales retribuidas al 150 %, lo que permite reducir la duración hasta un 20 %.</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494"/>
          </w:tcPr>
          <w:p>
            <w:pPr>
              <w:spacing w:after="40"/>
              <w:jc w:val="center"/>
            </w:pPr>
            <w:r/>
            <w:r>
              <w:rPr>
                <w:b/>
                <w:sz w:val="19"/>
              </w:rPr>
              <w:t>Punto</w:t>
            </w:r>
          </w:p>
        </w:tc>
        <w:tc>
          <w:tcPr>
            <w:tcW w:type="dxa" w:w="1701"/>
          </w:tcPr>
          <w:p>
            <w:pPr>
              <w:spacing w:after="40"/>
              <w:jc w:val="center"/>
            </w:pPr>
            <w:r/>
            <w:r>
              <w:rPr>
                <w:b/>
                <w:sz w:val="19"/>
              </w:rPr>
              <w:t>Duración</w:t>
            </w:r>
          </w:p>
        </w:tc>
        <w:tc>
          <w:tcPr>
            <w:tcW w:type="dxa" w:w="2381"/>
          </w:tcPr>
          <w:p>
            <w:pPr>
              <w:spacing w:after="40"/>
              <w:jc w:val="center"/>
            </w:pPr>
            <w:r/>
            <w:r>
              <w:rPr>
                <w:b/>
                <w:sz w:val="19"/>
              </w:rPr>
              <w:t>Sobrecosto acumulado</w:t>
            </w:r>
          </w:p>
        </w:tc>
        <w:tc>
          <w:tcPr>
            <w:tcW w:type="dxa" w:w="2494"/>
          </w:tcPr>
          <w:p>
            <w:pPr>
              <w:spacing w:after="40"/>
              <w:jc w:val="center"/>
            </w:pPr>
            <w:r/>
            <w:r>
              <w:rPr>
                <w:b/>
                <w:sz w:val="19"/>
              </w:rPr>
              <w:t>Costo por día ganado</w:t>
            </w:r>
          </w:p>
        </w:tc>
      </w:tr>
      <w:tr>
        <w:tc>
          <w:tcPr>
            <w:tcW w:type="dxa" w:w="2494"/>
          </w:tcPr>
          <w:p>
            <w:pPr>
              <w:spacing w:after="40"/>
            </w:pPr>
            <w:r/>
            <w:r>
              <w:rPr>
                <w:sz w:val="19"/>
              </w:rPr>
              <w:t>Duración normal</w:t>
            </w:r>
          </w:p>
        </w:tc>
        <w:tc>
          <w:tcPr>
            <w:tcW w:type="dxa" w:w="1701"/>
          </w:tcPr>
          <w:p>
            <w:pPr>
              <w:spacing w:after="40"/>
            </w:pPr>
            <w:r/>
            <w:r>
              <w:rPr>
                <w:sz w:val="19"/>
              </w:rPr>
              <w:t>38.25 días</w:t>
            </w:r>
          </w:p>
        </w:tc>
        <w:tc>
          <w:tcPr>
            <w:tcW w:type="dxa" w:w="2381"/>
          </w:tcPr>
          <w:p>
            <w:pPr>
              <w:spacing w:after="40"/>
            </w:pPr>
            <w:r/>
            <w:r>
              <w:rPr>
                <w:sz w:val="19"/>
              </w:rPr>
              <w:t>Sin sobrecosto</w:t>
            </w:r>
          </w:p>
        </w:tc>
        <w:tc>
          <w:tcPr>
            <w:tcW w:type="dxa" w:w="2494"/>
          </w:tcPr>
          <w:p>
            <w:pPr>
              <w:spacing w:after="40"/>
            </w:pPr>
            <w:r/>
            <w:r>
              <w:rPr>
                <w:sz w:val="19"/>
              </w:rPr>
              <w:t>—</w:t>
            </w:r>
          </w:p>
        </w:tc>
      </w:tr>
      <w:tr>
        <w:tc>
          <w:tcPr>
            <w:tcW w:type="dxa" w:w="2494"/>
          </w:tcPr>
          <w:p>
            <w:pPr>
              <w:spacing w:after="40"/>
            </w:pPr>
            <w:r/>
            <w:r>
              <w:rPr>
                <w:sz w:val="19"/>
              </w:rPr>
              <w:t>Compresión máxima</w:t>
            </w:r>
          </w:p>
        </w:tc>
        <w:tc>
          <w:tcPr>
            <w:tcW w:type="dxa" w:w="1701"/>
          </w:tcPr>
          <w:p>
            <w:pPr>
              <w:spacing w:after="40"/>
            </w:pPr>
            <w:r/>
            <w:r>
              <w:rPr>
                <w:sz w:val="19"/>
              </w:rPr>
              <w:t>34.15 días</w:t>
            </w:r>
          </w:p>
        </w:tc>
        <w:tc>
          <w:tcPr>
            <w:tcW w:type="dxa" w:w="2381"/>
          </w:tcPr>
          <w:p>
            <w:pPr>
              <w:spacing w:after="40"/>
            </w:pPr>
            <w:r/>
            <w:r>
              <w:rPr>
                <w:sz w:val="19"/>
              </w:rPr>
              <w:t>$901</w:t>
            </w:r>
          </w:p>
        </w:tc>
        <w:tc>
          <w:tcPr>
            <w:tcW w:type="dxa" w:w="2494"/>
          </w:tcPr>
          <w:p>
            <w:pPr>
              <w:spacing w:after="40"/>
            </w:pPr>
            <w:r/>
            <w:r>
              <w:rPr>
                <w:sz w:val="19"/>
              </w:rPr>
              <w:t>$220</w:t>
            </w:r>
          </w:p>
        </w:tc>
      </w:tr>
    </w:tbl>
    <w:p>
      <w:pPr>
        <w:spacing w:after="40"/>
      </w:pPr>
    </w:p>
    <w:p>
      <w:pPr>
        <w:jc w:val="center"/>
      </w:pPr>
      <w:r>
        <w:drawing>
          <wp:inline xmlns:a="http://schemas.openxmlformats.org/drawingml/2006/main" xmlns:pic="http://schemas.openxmlformats.org/drawingml/2006/picture">
            <wp:extent cx="5544000" cy="2820082"/>
            <wp:docPr id="3" name="Picture 3"/>
            <wp:cNvGraphicFramePr>
              <a:graphicFrameLocks noChangeAspect="1"/>
            </wp:cNvGraphicFramePr>
            <a:graphic>
              <a:graphicData uri="http://schemas.openxmlformats.org/drawingml/2006/picture">
                <pic:pic>
                  <pic:nvPicPr>
                    <pic:cNvPr id="0" name="Fig2_Curva_compresion.png"/>
                    <pic:cNvPicPr/>
                  </pic:nvPicPr>
                  <pic:blipFill>
                    <a:blip r:embed="rId11"/>
                    <a:stretch>
                      <a:fillRect/>
                    </a:stretch>
                  </pic:blipFill>
                  <pic:spPr>
                    <a:xfrm>
                      <a:off x="0" y="0"/>
                      <a:ext cx="5544000" cy="2820082"/>
                    </a:xfrm>
                    <a:prstGeom prst="rect"/>
                  </pic:spPr>
                </pic:pic>
              </a:graphicData>
            </a:graphic>
          </wp:inline>
        </w:drawing>
      </w:r>
    </w:p>
    <w:p>
      <w:pPr>
        <w:spacing w:after="200"/>
        <w:jc w:val="center"/>
      </w:pPr>
      <w:r>
        <w:rPr>
          <w:i/>
          <w:sz w:val="18"/>
        </w:rPr>
        <w:t>Fig. 2 — Curva de compresión tiempo-costo.</w:t>
      </w:r>
    </w:p>
    <w:p>
      <w:pPr>
        <w:spacing w:after="160"/>
        <w:jc w:val="both"/>
      </w:pPr>
      <w:r>
        <w:rPr>
          <w:b w:val="0"/>
          <w:i w:val="0"/>
        </w:rPr>
        <w:t>El proyecto puede reducirse de 38.25 a 34.15 días hábiles, es decir 4.10 días, con un sobrecosto de $901. No lo necesita para cumplir el calendario: la ruta crítica mide 38.25 días y hay 49 disponibles. La compresión es un instrumento de contingencia.</w:t>
      </w:r>
    </w:p>
    <w:p>
      <w:pPr>
        <w:spacing w:after="160"/>
        <w:jc w:val="both"/>
      </w:pPr>
      <w:r>
        <w:rPr>
          <w:b w:val="0"/>
          <w:i w:val="0"/>
        </w:rPr>
        <w:t>Obsérvese que la pendiente de costo resulta idéntica dentro de cada perfil. Bajo el modelo de jornada extendida, la pendiente es exactamente cuatro veces la tarifa horaria, con independencia de cuánto dure la actividad. La conclusión práctica: conviene comprimir primero el trabajo de los perfiles de menor nivel que estén sobre la ruta crítica.</w:t>
      </w:r>
    </w:p>
    <w:p>
      <w:pPr>
        <w:spacing w:after="160"/>
        <w:jc w:val="both"/>
      </w:pPr>
      <w:r>
        <w:rPr>
          <w:b w:val="0"/>
          <w:i w:val="0"/>
        </w:rPr>
        <w:t>Su límite conviene declararlo: la compresión resuelve problemas de ruta crítica, no de carga de trabajo. La restricción dominante del proyecto es que el área de QA tiene 511 horas asignadas y su ventana permite unas 306. Comprimir no corrige eso; redistribuir trabajo, sí.</w:t>
      </w:r>
    </w:p>
    <w:p>
      <w:r>
        <w:br w:type="page"/>
      </w:r>
    </w:p>
    <w:p>
      <w:pPr>
        <w:pStyle w:val="Heading1"/>
      </w:pPr>
      <w:r>
        <w:t>11. Análisis del costo de la calidad</w:t>
      </w:r>
    </w:p>
    <w:p>
      <w:pPr>
        <w:spacing w:after="160"/>
        <w:jc w:val="both"/>
      </w:pPr>
      <w:r>
        <w:rPr>
          <w:b w:val="0"/>
          <w:i w:val="0"/>
        </w:rPr>
        <w:t>El costo de la calidad reúne todo el esfuerzo dedicado a que el producto cumpla sus requisitos, más el que se gasta cuando no los cumple. La guía PMBOK lo divide en costos de conformidad, que se invierten para evitar fallos, y costos de no conformidad, que se pagan cuando el fallo ya ocurrió.</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Categoría</w:t>
            </w:r>
          </w:p>
        </w:tc>
        <w:tc>
          <w:tcPr>
            <w:tcW w:type="dxa" w:w="1361"/>
          </w:tcPr>
          <w:p>
            <w:pPr>
              <w:spacing w:after="40"/>
              <w:jc w:val="center"/>
            </w:pPr>
            <w:r/>
            <w:r>
              <w:rPr>
                <w:b/>
                <w:sz w:val="19"/>
              </w:rPr>
              <w:t>Tipo</w:t>
            </w:r>
          </w:p>
        </w:tc>
        <w:tc>
          <w:tcPr>
            <w:tcW w:type="dxa" w:w="6236"/>
          </w:tcPr>
          <w:p>
            <w:pPr>
              <w:spacing w:after="40"/>
              <w:jc w:val="center"/>
            </w:pPr>
            <w:r/>
            <w:r>
              <w:rPr>
                <w:b/>
                <w:sz w:val="19"/>
              </w:rPr>
              <w:t>Qué comprende en este proyecto</w:t>
            </w:r>
          </w:p>
        </w:tc>
      </w:tr>
      <w:tr>
        <w:tc>
          <w:tcPr>
            <w:tcW w:type="dxa" w:w="1474"/>
          </w:tcPr>
          <w:p>
            <w:pPr>
              <w:spacing w:after="40"/>
            </w:pPr>
            <w:r/>
            <w:r>
              <w:rPr>
                <w:sz w:val="19"/>
              </w:rPr>
              <w:t>Prevención</w:t>
            </w:r>
          </w:p>
        </w:tc>
        <w:tc>
          <w:tcPr>
            <w:tcW w:type="dxa" w:w="1361"/>
          </w:tcPr>
          <w:p>
            <w:pPr>
              <w:spacing w:after="40"/>
            </w:pPr>
            <w:r/>
            <w:r>
              <w:rPr>
                <w:sz w:val="19"/>
              </w:rPr>
              <w:t>Conformidad</w:t>
            </w:r>
          </w:p>
        </w:tc>
        <w:tc>
          <w:tcPr>
            <w:tcW w:type="dxa" w:w="6236"/>
          </w:tcPr>
          <w:p>
            <w:pPr>
              <w:spacing w:after="40"/>
            </w:pPr>
            <w:r/>
            <w:r>
              <w:rPr>
                <w:sz w:val="19"/>
              </w:rPr>
              <w:t>Planificación y gestión del proyecto, gestión de riesgos, definición de requisitos y trazabilidad, y registro del avance.</w:t>
            </w:r>
          </w:p>
        </w:tc>
      </w:tr>
      <w:tr>
        <w:tc>
          <w:tcPr>
            <w:tcW w:type="dxa" w:w="1474"/>
          </w:tcPr>
          <w:p>
            <w:pPr>
              <w:spacing w:after="40"/>
            </w:pPr>
            <w:r/>
            <w:r>
              <w:rPr>
                <w:sz w:val="19"/>
              </w:rPr>
              <w:t>Evaluación</w:t>
            </w:r>
          </w:p>
        </w:tc>
        <w:tc>
          <w:tcPr>
            <w:tcW w:type="dxa" w:w="1361"/>
          </w:tcPr>
          <w:p>
            <w:pPr>
              <w:spacing w:after="40"/>
            </w:pPr>
            <w:r/>
            <w:r>
              <w:rPr>
                <w:sz w:val="19"/>
              </w:rPr>
              <w:t>Conformidad</w:t>
            </w:r>
          </w:p>
        </w:tc>
        <w:tc>
          <w:tcPr>
            <w:tcW w:type="dxa" w:w="6236"/>
          </w:tcPr>
          <w:p>
            <w:pPr>
              <w:spacing w:after="40"/>
            </w:pPr>
            <w:r/>
            <w:r>
              <w:rPr>
                <w:sz w:val="19"/>
              </w:rPr>
              <w:t>Planes y ejecución de pruebas, y validación integral con métricas.</w:t>
            </w:r>
          </w:p>
        </w:tc>
      </w:tr>
      <w:tr>
        <w:tc>
          <w:tcPr>
            <w:tcW w:type="dxa" w:w="1474"/>
          </w:tcPr>
          <w:p>
            <w:pPr>
              <w:spacing w:after="40"/>
            </w:pPr>
            <w:r/>
            <w:r>
              <w:rPr>
                <w:sz w:val="19"/>
              </w:rPr>
              <w:t>Fallos internos</w:t>
            </w:r>
          </w:p>
        </w:tc>
        <w:tc>
          <w:tcPr>
            <w:tcW w:type="dxa" w:w="1361"/>
          </w:tcPr>
          <w:p>
            <w:pPr>
              <w:spacing w:after="40"/>
            </w:pPr>
            <w:r/>
            <w:r>
              <w:rPr>
                <w:sz w:val="19"/>
              </w:rPr>
              <w:t>No conformidad</w:t>
            </w:r>
          </w:p>
        </w:tc>
        <w:tc>
          <w:tcPr>
            <w:tcW w:type="dxa" w:w="6236"/>
          </w:tcPr>
          <w:p>
            <w:pPr>
              <w:spacing w:after="40"/>
            </w:pPr>
            <w:r/>
            <w:r>
              <w:rPr>
                <w:sz w:val="19"/>
              </w:rPr>
              <w:t>Gestión y corrección de errores, y correcciones de la batería, la interfaz y la ambientación.</w:t>
            </w:r>
          </w:p>
        </w:tc>
      </w:tr>
      <w:tr>
        <w:tc>
          <w:tcPr>
            <w:tcW w:type="dxa" w:w="1474"/>
          </w:tcPr>
          <w:p>
            <w:pPr>
              <w:spacing w:after="40"/>
            </w:pPr>
            <w:r/>
            <w:r>
              <w:rPr>
                <w:sz w:val="19"/>
              </w:rPr>
              <w:t>Fallos externos</w:t>
            </w:r>
          </w:p>
        </w:tc>
        <w:tc>
          <w:tcPr>
            <w:tcW w:type="dxa" w:w="1361"/>
          </w:tcPr>
          <w:p>
            <w:pPr>
              <w:spacing w:after="40"/>
            </w:pPr>
            <w:r/>
            <w:r>
              <w:rPr>
                <w:sz w:val="19"/>
              </w:rPr>
              <w:t>No conformidad</w:t>
            </w:r>
          </w:p>
        </w:tc>
        <w:tc>
          <w:tcPr>
            <w:tcW w:type="dxa" w:w="6236"/>
          </w:tcPr>
          <w:p>
            <w:pPr>
              <w:spacing w:after="40"/>
            </w:pPr>
            <w:r/>
            <w:r>
              <w:rPr>
                <w:sz w:val="19"/>
              </w:rPr>
              <w:t>No aplica. El prototipo no llega a usuarios finales fuera del entorno de prueba.</w:t>
            </w:r>
          </w:p>
        </w:tc>
      </w:tr>
    </w:tbl>
    <w:p>
      <w:pPr>
        <w:spacing w:after="40"/>
      </w:pP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Categoría</w:t>
            </w:r>
          </w:p>
        </w:tc>
        <w:tc>
          <w:tcPr>
            <w:tcW w:type="dxa" w:w="1020"/>
          </w:tcPr>
          <w:p>
            <w:pPr>
              <w:spacing w:after="40"/>
              <w:jc w:val="center"/>
            </w:pPr>
            <w:r/>
            <w:r>
              <w:rPr>
                <w:b/>
                <w:sz w:val="18"/>
              </w:rPr>
              <w:t>Grupo</w:t>
            </w:r>
          </w:p>
        </w:tc>
        <w:tc>
          <w:tcPr>
            <w:tcW w:type="dxa" w:w="3628"/>
          </w:tcPr>
          <w:p>
            <w:pPr>
              <w:spacing w:after="40"/>
              <w:jc w:val="center"/>
            </w:pPr>
            <w:r/>
            <w:r>
              <w:rPr>
                <w:b/>
                <w:sz w:val="18"/>
              </w:rPr>
              <w:t>Perfil</w:t>
            </w:r>
          </w:p>
        </w:tc>
        <w:tc>
          <w:tcPr>
            <w:tcW w:type="dxa" w:w="1587"/>
          </w:tcPr>
          <w:p>
            <w:pPr>
              <w:spacing w:after="40"/>
              <w:jc w:val="center"/>
            </w:pPr>
            <w:r/>
            <w:r>
              <w:rPr>
                <w:b/>
                <w:sz w:val="18"/>
              </w:rPr>
              <w:t>Costo</w:t>
            </w:r>
          </w:p>
        </w:tc>
      </w:tr>
      <w:tr>
        <w:tc>
          <w:tcPr>
            <w:tcW w:type="dxa" w:w="1928"/>
          </w:tcPr>
          <w:p>
            <w:pPr>
              <w:spacing w:after="40"/>
            </w:pPr>
            <w:r/>
            <w:r>
              <w:rPr>
                <w:sz w:val="18"/>
              </w:rPr>
              <w:t>Prevención</w:t>
            </w:r>
          </w:p>
        </w:tc>
        <w:tc>
          <w:tcPr>
            <w:tcW w:type="dxa" w:w="1020"/>
          </w:tcPr>
          <w:p>
            <w:pPr>
              <w:spacing w:after="40"/>
            </w:pPr>
            <w:r/>
            <w:r>
              <w:rPr>
                <w:sz w:val="18"/>
              </w:rPr>
              <w:t>QP</w:t>
            </w:r>
          </w:p>
        </w:tc>
        <w:tc>
          <w:tcPr>
            <w:tcW w:type="dxa" w:w="3628"/>
          </w:tcPr>
          <w:p>
            <w:pPr>
              <w:spacing w:after="40"/>
            </w:pPr>
            <w:r/>
            <w:r>
              <w:rPr>
                <w:sz w:val="18"/>
              </w:rPr>
              <w:t>Gerente de proyecto</w:t>
            </w:r>
          </w:p>
        </w:tc>
        <w:tc>
          <w:tcPr>
            <w:tcW w:type="dxa" w:w="1587"/>
          </w:tcPr>
          <w:p>
            <w:pPr>
              <w:spacing w:after="40"/>
            </w:pPr>
            <w:r/>
            <w:r>
              <w:rPr>
                <w:sz w:val="18"/>
              </w:rPr>
              <w:t>$5,458</w:t>
            </w:r>
          </w:p>
        </w:tc>
      </w:tr>
      <w:tr>
        <w:tc>
          <w:tcPr>
            <w:tcW w:type="dxa" w:w="1928"/>
          </w:tcPr>
          <w:p>
            <w:pPr>
              <w:spacing w:after="40"/>
            </w:pPr>
            <w:r/>
            <w:r>
              <w:rPr>
                <w:sz w:val="18"/>
              </w:rPr>
            </w:r>
          </w:p>
        </w:tc>
        <w:tc>
          <w:tcPr>
            <w:tcW w:type="dxa" w:w="1020"/>
          </w:tcPr>
          <w:p>
            <w:pPr>
              <w:spacing w:after="40"/>
            </w:pPr>
            <w:r/>
            <w:r>
              <w:rPr>
                <w:sz w:val="18"/>
              </w:rPr>
              <w:t>QG</w:t>
            </w:r>
          </w:p>
        </w:tc>
        <w:tc>
          <w:tcPr>
            <w:tcW w:type="dxa" w:w="3628"/>
          </w:tcPr>
          <w:p>
            <w:pPr>
              <w:spacing w:after="40"/>
            </w:pPr>
            <w:r/>
            <w:r>
              <w:rPr>
                <w:sz w:val="18"/>
              </w:rPr>
              <w:t>Gerente de proyecto</w:t>
            </w:r>
          </w:p>
        </w:tc>
        <w:tc>
          <w:tcPr>
            <w:tcW w:type="dxa" w:w="1587"/>
          </w:tcPr>
          <w:p>
            <w:pPr>
              <w:spacing w:after="40"/>
            </w:pPr>
            <w:r/>
            <w:r>
              <w:rPr>
                <w:sz w:val="18"/>
              </w:rPr>
              <w:t>$1,134</w:t>
            </w:r>
          </w:p>
        </w:tc>
      </w:tr>
      <w:tr>
        <w:tc>
          <w:tcPr>
            <w:tcW w:type="dxa" w:w="1928"/>
          </w:tcPr>
          <w:p>
            <w:pPr>
              <w:spacing w:after="40"/>
            </w:pPr>
            <w:r/>
            <w:r>
              <w:rPr>
                <w:sz w:val="18"/>
              </w:rPr>
            </w:r>
          </w:p>
        </w:tc>
        <w:tc>
          <w:tcPr>
            <w:tcW w:type="dxa" w:w="1020"/>
          </w:tcPr>
          <w:p>
            <w:pPr>
              <w:spacing w:after="40"/>
            </w:pPr>
            <w:r/>
            <w:r>
              <w:rPr>
                <w:sz w:val="18"/>
              </w:rPr>
              <w:t>QR</w:t>
            </w:r>
          </w:p>
        </w:tc>
        <w:tc>
          <w:tcPr>
            <w:tcW w:type="dxa" w:w="3628"/>
          </w:tcPr>
          <w:p>
            <w:pPr>
              <w:spacing w:after="40"/>
            </w:pPr>
            <w:r/>
            <w:r>
              <w:rPr>
                <w:sz w:val="18"/>
              </w:rPr>
              <w:t>Analista e investigador</w:t>
            </w:r>
          </w:p>
        </w:tc>
        <w:tc>
          <w:tcPr>
            <w:tcW w:type="dxa" w:w="1587"/>
          </w:tcPr>
          <w:p>
            <w:pPr>
              <w:spacing w:after="40"/>
            </w:pPr>
            <w:r/>
            <w:r>
              <w:rPr>
                <w:sz w:val="18"/>
              </w:rPr>
              <w:t>$2,457</w:t>
            </w:r>
          </w:p>
        </w:tc>
      </w:tr>
      <w:tr>
        <w:tc>
          <w:tcPr>
            <w:tcW w:type="dxa" w:w="1928"/>
          </w:tcPr>
          <w:p>
            <w:pPr>
              <w:spacing w:after="40"/>
            </w:pPr>
            <w:r/>
            <w:r>
              <w:rPr>
                <w:sz w:val="18"/>
              </w:rPr>
            </w:r>
          </w:p>
        </w:tc>
        <w:tc>
          <w:tcPr>
            <w:tcW w:type="dxa" w:w="1020"/>
          </w:tcPr>
          <w:p>
            <w:pPr>
              <w:spacing w:after="40"/>
            </w:pPr>
            <w:r/>
            <w:r>
              <w:rPr>
                <w:sz w:val="18"/>
              </w:rPr>
              <w:t>QC</w:t>
            </w:r>
          </w:p>
        </w:tc>
        <w:tc>
          <w:tcPr>
            <w:tcW w:type="dxa" w:w="3628"/>
          </w:tcPr>
          <w:p>
            <w:pPr>
              <w:spacing w:after="40"/>
            </w:pPr>
            <w:r/>
            <w:r>
              <w:rPr>
                <w:sz w:val="18"/>
              </w:rPr>
              <w:t>Gerente de proyecto</w:t>
            </w:r>
          </w:p>
        </w:tc>
        <w:tc>
          <w:tcPr>
            <w:tcW w:type="dxa" w:w="1587"/>
          </w:tcPr>
          <w:p>
            <w:pPr>
              <w:spacing w:after="40"/>
            </w:pPr>
            <w:r/>
            <w:r>
              <w:rPr>
                <w:sz w:val="18"/>
              </w:rPr>
              <w:t>$638</w:t>
            </w:r>
          </w:p>
        </w:tc>
      </w:tr>
      <w:tr>
        <w:tc>
          <w:tcPr>
            <w:tcW w:type="dxa" w:w="1928"/>
          </w:tcPr>
          <w:p>
            <w:pPr>
              <w:spacing w:after="40"/>
            </w:pPr>
            <w:r/>
            <w:r>
              <w:rPr>
                <w:sz w:val="18"/>
              </w:rPr>
            </w:r>
          </w:p>
        </w:tc>
        <w:tc>
          <w:tcPr>
            <w:tcW w:type="dxa" w:w="1020"/>
          </w:tcPr>
          <w:p>
            <w:pPr>
              <w:spacing w:after="40"/>
            </w:pPr>
            <w:r/>
            <w:r>
              <w:rPr>
                <w:sz w:val="18"/>
              </w:rPr>
              <w:t>Subtotal prevención</w:t>
            </w:r>
          </w:p>
        </w:tc>
        <w:tc>
          <w:tcPr>
            <w:tcW w:type="dxa" w:w="3628"/>
          </w:tcPr>
          <w:p>
            <w:pPr>
              <w:spacing w:after="40"/>
            </w:pPr>
            <w:r/>
            <w:r>
              <w:rPr>
                <w:sz w:val="18"/>
              </w:rPr>
            </w:r>
          </w:p>
        </w:tc>
        <w:tc>
          <w:tcPr>
            <w:tcW w:type="dxa" w:w="1587"/>
          </w:tcPr>
          <w:p>
            <w:pPr>
              <w:spacing w:after="40"/>
            </w:pPr>
            <w:r/>
            <w:r>
              <w:rPr>
                <w:sz w:val="18"/>
              </w:rPr>
              <w:t>$9,687</w:t>
            </w:r>
          </w:p>
        </w:tc>
      </w:tr>
      <w:tr>
        <w:tc>
          <w:tcPr>
            <w:tcW w:type="dxa" w:w="1928"/>
          </w:tcPr>
          <w:p>
            <w:pPr>
              <w:spacing w:after="40"/>
            </w:pPr>
            <w:r/>
            <w:r>
              <w:rPr>
                <w:sz w:val="18"/>
              </w:rPr>
              <w:t>Evaluación</w:t>
            </w:r>
          </w:p>
        </w:tc>
        <w:tc>
          <w:tcPr>
            <w:tcW w:type="dxa" w:w="1020"/>
          </w:tcPr>
          <w:p>
            <w:pPr>
              <w:spacing w:after="40"/>
            </w:pPr>
            <w:r/>
            <w:r>
              <w:rPr>
                <w:sz w:val="18"/>
              </w:rPr>
              <w:t>QT</w:t>
            </w:r>
          </w:p>
        </w:tc>
        <w:tc>
          <w:tcPr>
            <w:tcW w:type="dxa" w:w="3628"/>
          </w:tcPr>
          <w:p>
            <w:pPr>
              <w:spacing w:after="40"/>
            </w:pPr>
            <w:r/>
            <w:r>
              <w:rPr>
                <w:sz w:val="18"/>
              </w:rPr>
              <w:t>Analista de pruebas (QA)</w:t>
            </w:r>
          </w:p>
        </w:tc>
        <w:tc>
          <w:tcPr>
            <w:tcW w:type="dxa" w:w="1587"/>
          </w:tcPr>
          <w:p>
            <w:pPr>
              <w:spacing w:after="40"/>
            </w:pPr>
            <w:r/>
            <w:r>
              <w:rPr>
                <w:sz w:val="18"/>
              </w:rPr>
              <w:t>$2,989</w:t>
            </w:r>
          </w:p>
        </w:tc>
      </w:tr>
      <w:tr>
        <w:tc>
          <w:tcPr>
            <w:tcW w:type="dxa" w:w="1928"/>
          </w:tcPr>
          <w:p>
            <w:pPr>
              <w:spacing w:after="40"/>
            </w:pPr>
            <w:r/>
            <w:r>
              <w:rPr>
                <w:sz w:val="18"/>
              </w:rPr>
            </w:r>
          </w:p>
        </w:tc>
        <w:tc>
          <w:tcPr>
            <w:tcW w:type="dxa" w:w="1020"/>
          </w:tcPr>
          <w:p>
            <w:pPr>
              <w:spacing w:after="40"/>
            </w:pPr>
            <w:r/>
            <w:r>
              <w:rPr>
                <w:sz w:val="18"/>
              </w:rPr>
              <w:t>QV</w:t>
            </w:r>
          </w:p>
        </w:tc>
        <w:tc>
          <w:tcPr>
            <w:tcW w:type="dxa" w:w="3628"/>
          </w:tcPr>
          <w:p>
            <w:pPr>
              <w:spacing w:after="40"/>
            </w:pPr>
            <w:r/>
            <w:r>
              <w:rPr>
                <w:sz w:val="18"/>
              </w:rPr>
              <w:t>Analista de pruebas (QA)</w:t>
            </w:r>
          </w:p>
        </w:tc>
        <w:tc>
          <w:tcPr>
            <w:tcW w:type="dxa" w:w="1587"/>
          </w:tcPr>
          <w:p>
            <w:pPr>
              <w:spacing w:after="40"/>
            </w:pPr>
            <w:r/>
            <w:r>
              <w:rPr>
                <w:sz w:val="18"/>
              </w:rPr>
              <w:t>$1,603</w:t>
            </w:r>
          </w:p>
        </w:tc>
      </w:tr>
      <w:tr>
        <w:tc>
          <w:tcPr>
            <w:tcW w:type="dxa" w:w="1928"/>
          </w:tcPr>
          <w:p>
            <w:pPr>
              <w:spacing w:after="40"/>
            </w:pPr>
            <w:r/>
            <w:r>
              <w:rPr>
                <w:sz w:val="18"/>
              </w:rPr>
            </w:r>
          </w:p>
        </w:tc>
        <w:tc>
          <w:tcPr>
            <w:tcW w:type="dxa" w:w="1020"/>
          </w:tcPr>
          <w:p>
            <w:pPr>
              <w:spacing w:after="40"/>
            </w:pPr>
            <w:r/>
            <w:r>
              <w:rPr>
                <w:sz w:val="18"/>
              </w:rPr>
              <w:t>Subtotal evaluación</w:t>
            </w:r>
          </w:p>
        </w:tc>
        <w:tc>
          <w:tcPr>
            <w:tcW w:type="dxa" w:w="3628"/>
          </w:tcPr>
          <w:p>
            <w:pPr>
              <w:spacing w:after="40"/>
            </w:pPr>
            <w:r/>
            <w:r>
              <w:rPr>
                <w:sz w:val="18"/>
              </w:rPr>
            </w:r>
          </w:p>
        </w:tc>
        <w:tc>
          <w:tcPr>
            <w:tcW w:type="dxa" w:w="1587"/>
          </w:tcPr>
          <w:p>
            <w:pPr>
              <w:spacing w:after="40"/>
            </w:pPr>
            <w:r/>
            <w:r>
              <w:rPr>
                <w:sz w:val="18"/>
              </w:rPr>
              <w:t>$4,592</w:t>
            </w:r>
          </w:p>
        </w:tc>
      </w:tr>
      <w:tr>
        <w:tc>
          <w:tcPr>
            <w:tcW w:type="dxa" w:w="1928"/>
          </w:tcPr>
          <w:p>
            <w:pPr>
              <w:spacing w:after="40"/>
            </w:pPr>
            <w:r/>
            <w:r>
              <w:rPr>
                <w:sz w:val="18"/>
              </w:rPr>
              <w:t>Fallos internos</w:t>
            </w:r>
          </w:p>
        </w:tc>
        <w:tc>
          <w:tcPr>
            <w:tcW w:type="dxa" w:w="1020"/>
          </w:tcPr>
          <w:p>
            <w:pPr>
              <w:spacing w:after="40"/>
            </w:pPr>
            <w:r/>
            <w:r>
              <w:rPr>
                <w:sz w:val="18"/>
              </w:rPr>
              <w:t>QE</w:t>
            </w:r>
          </w:p>
        </w:tc>
        <w:tc>
          <w:tcPr>
            <w:tcW w:type="dxa" w:w="3628"/>
          </w:tcPr>
          <w:p>
            <w:pPr>
              <w:spacing w:after="40"/>
            </w:pPr>
            <w:r/>
            <w:r>
              <w:rPr>
                <w:sz w:val="18"/>
              </w:rPr>
              <w:t>Analista de pruebas (QA)</w:t>
            </w:r>
          </w:p>
        </w:tc>
        <w:tc>
          <w:tcPr>
            <w:tcW w:type="dxa" w:w="1587"/>
          </w:tcPr>
          <w:p>
            <w:pPr>
              <w:spacing w:after="40"/>
            </w:pPr>
            <w:r/>
            <w:r>
              <w:rPr>
                <w:sz w:val="18"/>
              </w:rPr>
              <w:t>$1,256</w:t>
            </w:r>
          </w:p>
        </w:tc>
      </w:tr>
      <w:tr>
        <w:tc>
          <w:tcPr>
            <w:tcW w:type="dxa" w:w="1928"/>
          </w:tcPr>
          <w:p>
            <w:pPr>
              <w:spacing w:after="40"/>
            </w:pPr>
            <w:r/>
            <w:r>
              <w:rPr>
                <w:sz w:val="18"/>
              </w:rPr>
            </w:r>
          </w:p>
        </w:tc>
        <w:tc>
          <w:tcPr>
            <w:tcW w:type="dxa" w:w="1020"/>
          </w:tcPr>
          <w:p>
            <w:pPr>
              <w:spacing w:after="40"/>
            </w:pPr>
            <w:r/>
            <w:r>
              <w:rPr>
                <w:sz w:val="18"/>
              </w:rPr>
              <w:t>DR</w:t>
            </w:r>
          </w:p>
        </w:tc>
        <w:tc>
          <w:tcPr>
            <w:tcW w:type="dxa" w:w="3628"/>
          </w:tcPr>
          <w:p>
            <w:pPr>
              <w:spacing w:after="40"/>
            </w:pPr>
            <w:r/>
            <w:r>
              <w:rPr>
                <w:sz w:val="18"/>
              </w:rPr>
              <w:t>Desarrollador de realidad vi</w:t>
            </w:r>
          </w:p>
        </w:tc>
        <w:tc>
          <w:tcPr>
            <w:tcW w:type="dxa" w:w="1587"/>
          </w:tcPr>
          <w:p>
            <w:pPr>
              <w:spacing w:after="40"/>
            </w:pPr>
            <w:r/>
            <w:r>
              <w:rPr>
                <w:sz w:val="18"/>
              </w:rPr>
              <w:t>$945</w:t>
            </w:r>
          </w:p>
        </w:tc>
      </w:tr>
      <w:tr>
        <w:tc>
          <w:tcPr>
            <w:tcW w:type="dxa" w:w="1928"/>
          </w:tcPr>
          <w:p>
            <w:pPr>
              <w:spacing w:after="40"/>
            </w:pPr>
            <w:r/>
            <w:r>
              <w:rPr>
                <w:sz w:val="18"/>
              </w:rPr>
            </w:r>
          </w:p>
        </w:tc>
        <w:tc>
          <w:tcPr>
            <w:tcW w:type="dxa" w:w="1020"/>
          </w:tcPr>
          <w:p>
            <w:pPr>
              <w:spacing w:after="40"/>
            </w:pPr>
            <w:r/>
            <w:r>
              <w:rPr>
                <w:sz w:val="18"/>
              </w:rPr>
              <w:t>IR</w:t>
            </w:r>
          </w:p>
        </w:tc>
        <w:tc>
          <w:tcPr>
            <w:tcW w:type="dxa" w:w="3628"/>
          </w:tcPr>
          <w:p>
            <w:pPr>
              <w:spacing w:after="40"/>
            </w:pPr>
            <w:r/>
            <w:r>
              <w:rPr>
                <w:sz w:val="18"/>
              </w:rPr>
              <w:t>Diseñador de interacción UX-</w:t>
            </w:r>
          </w:p>
        </w:tc>
        <w:tc>
          <w:tcPr>
            <w:tcW w:type="dxa" w:w="1587"/>
          </w:tcPr>
          <w:p>
            <w:pPr>
              <w:spacing w:after="40"/>
            </w:pPr>
            <w:r/>
            <w:r>
              <w:rPr>
                <w:sz w:val="18"/>
              </w:rPr>
              <w:t>$1,229</w:t>
            </w:r>
          </w:p>
        </w:tc>
      </w:tr>
      <w:tr>
        <w:tc>
          <w:tcPr>
            <w:tcW w:type="dxa" w:w="1928"/>
          </w:tcPr>
          <w:p>
            <w:pPr>
              <w:spacing w:after="40"/>
            </w:pPr>
            <w:r/>
            <w:r>
              <w:rPr>
                <w:sz w:val="18"/>
              </w:rPr>
            </w:r>
          </w:p>
        </w:tc>
        <w:tc>
          <w:tcPr>
            <w:tcW w:type="dxa" w:w="1020"/>
          </w:tcPr>
          <w:p>
            <w:pPr>
              <w:spacing w:after="40"/>
            </w:pPr>
            <w:r/>
            <w:r>
              <w:rPr>
                <w:sz w:val="18"/>
              </w:rPr>
              <w:t>AR</w:t>
            </w:r>
          </w:p>
        </w:tc>
        <w:tc>
          <w:tcPr>
            <w:tcW w:type="dxa" w:w="3628"/>
          </w:tcPr>
          <w:p>
            <w:pPr>
              <w:spacing w:after="40"/>
            </w:pPr>
            <w:r/>
            <w:r>
              <w:rPr>
                <w:sz w:val="18"/>
              </w:rPr>
              <w:t>Artista y modelador 3D</w:t>
            </w:r>
          </w:p>
        </w:tc>
        <w:tc>
          <w:tcPr>
            <w:tcW w:type="dxa" w:w="1587"/>
          </w:tcPr>
          <w:p>
            <w:pPr>
              <w:spacing w:after="40"/>
            </w:pPr>
            <w:r/>
            <w:r>
              <w:rPr>
                <w:sz w:val="18"/>
              </w:rPr>
              <w:t>$665</w:t>
            </w:r>
          </w:p>
        </w:tc>
      </w:tr>
      <w:tr>
        <w:tc>
          <w:tcPr>
            <w:tcW w:type="dxa" w:w="1928"/>
          </w:tcPr>
          <w:p>
            <w:pPr>
              <w:spacing w:after="40"/>
            </w:pPr>
            <w:r/>
            <w:r>
              <w:rPr>
                <w:sz w:val="18"/>
              </w:rPr>
            </w:r>
          </w:p>
        </w:tc>
        <w:tc>
          <w:tcPr>
            <w:tcW w:type="dxa" w:w="1020"/>
          </w:tcPr>
          <w:p>
            <w:pPr>
              <w:spacing w:after="40"/>
            </w:pPr>
            <w:r/>
            <w:r>
              <w:rPr>
                <w:sz w:val="18"/>
              </w:rPr>
              <w:t>Subtotal fallos internos</w:t>
            </w:r>
          </w:p>
        </w:tc>
        <w:tc>
          <w:tcPr>
            <w:tcW w:type="dxa" w:w="3628"/>
          </w:tcPr>
          <w:p>
            <w:pPr>
              <w:spacing w:after="40"/>
            </w:pPr>
            <w:r/>
            <w:r>
              <w:rPr>
                <w:sz w:val="18"/>
              </w:rPr>
            </w:r>
          </w:p>
        </w:tc>
        <w:tc>
          <w:tcPr>
            <w:tcW w:type="dxa" w:w="1587"/>
          </w:tcPr>
          <w:p>
            <w:pPr>
              <w:spacing w:after="40"/>
            </w:pPr>
            <w:r/>
            <w:r>
              <w:rPr>
                <w:sz w:val="18"/>
              </w:rPr>
              <w:t>$4,095</w:t>
            </w:r>
          </w:p>
        </w:tc>
      </w:tr>
      <w:tr>
        <w:tc>
          <w:tcPr>
            <w:tcW w:type="dxa" w:w="1928"/>
          </w:tcPr>
          <w:p>
            <w:pPr>
              <w:spacing w:after="40"/>
            </w:pPr>
            <w:r/>
            <w:r>
              <w:rPr>
                <w:sz w:val="18"/>
              </w:rPr>
              <w:t>Total del costo de la calidad</w:t>
            </w:r>
          </w:p>
        </w:tc>
        <w:tc>
          <w:tcPr>
            <w:tcW w:type="dxa" w:w="1020"/>
          </w:tcPr>
          <w:p>
            <w:pPr>
              <w:spacing w:after="40"/>
            </w:pPr>
            <w:r/>
            <w:r>
              <w:rPr>
                <w:sz w:val="18"/>
              </w:rPr>
            </w:r>
          </w:p>
        </w:tc>
        <w:tc>
          <w:tcPr>
            <w:tcW w:type="dxa" w:w="3628"/>
          </w:tcPr>
          <w:p>
            <w:pPr>
              <w:spacing w:after="40"/>
            </w:pPr>
            <w:r/>
            <w:r>
              <w:rPr>
                <w:sz w:val="18"/>
              </w:rPr>
            </w:r>
          </w:p>
        </w:tc>
        <w:tc>
          <w:tcPr>
            <w:tcW w:type="dxa" w:w="1587"/>
          </w:tcPr>
          <w:p>
            <w:pPr>
              <w:spacing w:after="40"/>
            </w:pPr>
            <w:r/>
            <w:r>
              <w:rPr>
                <w:sz w:val="18"/>
              </w:rPr>
              <w:t>$18,374</w:t>
            </w:r>
          </w:p>
        </w:tc>
      </w:tr>
    </w:tbl>
    <w:p>
      <w:pPr>
        <w:spacing w:after="40"/>
      </w:pP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494"/>
          </w:tcPr>
          <w:p>
            <w:pPr>
              <w:spacing w:after="40"/>
              <w:jc w:val="center"/>
            </w:pPr>
            <w:r/>
            <w:r>
              <w:rPr>
                <w:b/>
                <w:sz w:val="20"/>
              </w:rPr>
              <w:t>Categoría</w:t>
            </w:r>
          </w:p>
        </w:tc>
        <w:tc>
          <w:tcPr>
            <w:tcW w:type="dxa" w:w="1814"/>
          </w:tcPr>
          <w:p>
            <w:pPr>
              <w:spacing w:after="40"/>
              <w:jc w:val="center"/>
            </w:pPr>
            <w:r/>
            <w:r>
              <w:rPr>
                <w:b/>
                <w:sz w:val="20"/>
              </w:rPr>
              <w:t>Costo</w:t>
            </w:r>
          </w:p>
        </w:tc>
        <w:tc>
          <w:tcPr>
            <w:tcW w:type="dxa" w:w="2381"/>
          </w:tcPr>
          <w:p>
            <w:pPr>
              <w:spacing w:after="40"/>
              <w:jc w:val="center"/>
            </w:pPr>
            <w:r/>
            <w:r>
              <w:rPr>
                <w:b/>
                <w:sz w:val="20"/>
              </w:rPr>
              <w:t>% de la mano de obra</w:t>
            </w:r>
          </w:p>
        </w:tc>
        <w:tc>
          <w:tcPr>
            <w:tcW w:type="dxa" w:w="2381"/>
          </w:tcPr>
          <w:p>
            <w:pPr>
              <w:spacing w:after="40"/>
              <w:jc w:val="center"/>
            </w:pPr>
            <w:r/>
            <w:r>
              <w:rPr>
                <w:b/>
                <w:sz w:val="20"/>
              </w:rPr>
              <w:t>% del costo de la calidad</w:t>
            </w:r>
          </w:p>
        </w:tc>
      </w:tr>
      <w:tr>
        <w:tc>
          <w:tcPr>
            <w:tcW w:type="dxa" w:w="2494"/>
          </w:tcPr>
          <w:p>
            <w:pPr>
              <w:spacing w:after="40"/>
            </w:pPr>
            <w:r/>
            <w:r>
              <w:rPr>
                <w:sz w:val="20"/>
              </w:rPr>
              <w:t>Prevención</w:t>
            </w:r>
          </w:p>
        </w:tc>
        <w:tc>
          <w:tcPr>
            <w:tcW w:type="dxa" w:w="1814"/>
          </w:tcPr>
          <w:p>
            <w:pPr>
              <w:spacing w:after="40"/>
            </w:pPr>
            <w:r/>
            <w:r>
              <w:rPr>
                <w:sz w:val="20"/>
              </w:rPr>
              <w:t>$9,687</w:t>
            </w:r>
          </w:p>
        </w:tc>
        <w:tc>
          <w:tcPr>
            <w:tcW w:type="dxa" w:w="2381"/>
          </w:tcPr>
          <w:p>
            <w:pPr>
              <w:spacing w:after="40"/>
            </w:pPr>
            <w:r/>
            <w:r>
              <w:rPr>
                <w:sz w:val="20"/>
              </w:rPr>
              <w:t>9.3 %</w:t>
            </w:r>
          </w:p>
        </w:tc>
        <w:tc>
          <w:tcPr>
            <w:tcW w:type="dxa" w:w="2381"/>
          </w:tcPr>
          <w:p>
            <w:pPr>
              <w:spacing w:after="40"/>
            </w:pPr>
            <w:r/>
            <w:r>
              <w:rPr>
                <w:sz w:val="20"/>
              </w:rPr>
              <w:t>52.7 %</w:t>
            </w:r>
          </w:p>
        </w:tc>
      </w:tr>
      <w:tr>
        <w:tc>
          <w:tcPr>
            <w:tcW w:type="dxa" w:w="2494"/>
          </w:tcPr>
          <w:p>
            <w:pPr>
              <w:spacing w:after="40"/>
            </w:pPr>
            <w:r/>
            <w:r>
              <w:rPr>
                <w:sz w:val="20"/>
              </w:rPr>
              <w:t>Evaluación</w:t>
            </w:r>
          </w:p>
        </w:tc>
        <w:tc>
          <w:tcPr>
            <w:tcW w:type="dxa" w:w="1814"/>
          </w:tcPr>
          <w:p>
            <w:pPr>
              <w:spacing w:after="40"/>
            </w:pPr>
            <w:r/>
            <w:r>
              <w:rPr>
                <w:sz w:val="20"/>
              </w:rPr>
              <w:t>$4,592</w:t>
            </w:r>
          </w:p>
        </w:tc>
        <w:tc>
          <w:tcPr>
            <w:tcW w:type="dxa" w:w="2381"/>
          </w:tcPr>
          <w:p>
            <w:pPr>
              <w:spacing w:after="40"/>
            </w:pPr>
            <w:r/>
            <w:r>
              <w:rPr>
                <w:sz w:val="20"/>
              </w:rPr>
              <w:t>4.4 %</w:t>
            </w:r>
          </w:p>
        </w:tc>
        <w:tc>
          <w:tcPr>
            <w:tcW w:type="dxa" w:w="2381"/>
          </w:tcPr>
          <w:p>
            <w:pPr>
              <w:spacing w:after="40"/>
            </w:pPr>
            <w:r/>
            <w:r>
              <w:rPr>
                <w:sz w:val="20"/>
              </w:rPr>
              <w:t>25.0 %</w:t>
            </w:r>
          </w:p>
        </w:tc>
      </w:tr>
      <w:tr>
        <w:tc>
          <w:tcPr>
            <w:tcW w:type="dxa" w:w="2494"/>
          </w:tcPr>
          <w:p>
            <w:pPr>
              <w:spacing w:after="40"/>
            </w:pPr>
            <w:r/>
            <w:r>
              <w:rPr>
                <w:sz w:val="20"/>
              </w:rPr>
              <w:t>Fallos internos</w:t>
            </w:r>
          </w:p>
        </w:tc>
        <w:tc>
          <w:tcPr>
            <w:tcW w:type="dxa" w:w="1814"/>
          </w:tcPr>
          <w:p>
            <w:pPr>
              <w:spacing w:after="40"/>
            </w:pPr>
            <w:r/>
            <w:r>
              <w:rPr>
                <w:sz w:val="20"/>
              </w:rPr>
              <w:t>$4,095</w:t>
            </w:r>
          </w:p>
        </w:tc>
        <w:tc>
          <w:tcPr>
            <w:tcW w:type="dxa" w:w="2381"/>
          </w:tcPr>
          <w:p>
            <w:pPr>
              <w:spacing w:after="40"/>
            </w:pPr>
            <w:r/>
            <w:r>
              <w:rPr>
                <w:sz w:val="20"/>
              </w:rPr>
              <w:t>3.9 %</w:t>
            </w:r>
          </w:p>
        </w:tc>
        <w:tc>
          <w:tcPr>
            <w:tcW w:type="dxa" w:w="2381"/>
          </w:tcPr>
          <w:p>
            <w:pPr>
              <w:spacing w:after="40"/>
            </w:pPr>
            <w:r/>
            <w:r>
              <w:rPr>
                <w:sz w:val="20"/>
              </w:rPr>
              <w:t>22.3 %</w:t>
            </w:r>
          </w:p>
        </w:tc>
      </w:tr>
      <w:tr>
        <w:tc>
          <w:tcPr>
            <w:tcW w:type="dxa" w:w="2494"/>
          </w:tcPr>
          <w:p>
            <w:pPr>
              <w:spacing w:after="40"/>
            </w:pPr>
            <w:r/>
            <w:r>
              <w:rPr>
                <w:sz w:val="20"/>
              </w:rPr>
              <w:t>Total</w:t>
            </w:r>
          </w:p>
        </w:tc>
        <w:tc>
          <w:tcPr>
            <w:tcW w:type="dxa" w:w="1814"/>
          </w:tcPr>
          <w:p>
            <w:pPr>
              <w:spacing w:after="40"/>
            </w:pPr>
            <w:r/>
            <w:r>
              <w:rPr>
                <w:sz w:val="20"/>
              </w:rPr>
              <w:t>$18,374</w:t>
            </w:r>
          </w:p>
        </w:tc>
        <w:tc>
          <w:tcPr>
            <w:tcW w:type="dxa" w:w="2381"/>
          </w:tcPr>
          <w:p>
            <w:pPr>
              <w:spacing w:after="40"/>
            </w:pPr>
            <w:r/>
            <w:r>
              <w:rPr>
                <w:sz w:val="20"/>
              </w:rPr>
              <w:t>17.7 %</w:t>
            </w:r>
          </w:p>
        </w:tc>
        <w:tc>
          <w:tcPr>
            <w:tcW w:type="dxa" w:w="2381"/>
          </w:tcPr>
          <w:p>
            <w:pPr>
              <w:spacing w:after="40"/>
            </w:pPr>
            <w:r/>
            <w:r>
              <w:rPr>
                <w:sz w:val="20"/>
              </w:rPr>
              <w:t>100.0 %</w:t>
            </w:r>
          </w:p>
        </w:tc>
      </w:tr>
    </w:tbl>
    <w:p>
      <w:pPr>
        <w:spacing w:after="40"/>
      </w:pPr>
    </w:p>
    <w:p>
      <w:pPr>
        <w:spacing w:after="160"/>
        <w:jc w:val="both"/>
      </w:pPr>
      <w:r>
        <w:rPr>
          <w:b w:val="0"/>
          <w:i w:val="0"/>
        </w:rPr>
        <w:t>El costo de la calidad representa el 17.7 % de la mano de obra. Es una proporción alta comparada con la referencia habitual de la industria del software, que ronda el 15 %, y tiene una explicación concreta: en un proyecto académico la documentación es en sí misma un entregable evaluable, de modo que el esfuerzo de prevención incluye tareas que en un proyecto comercial no existirían.</w:t>
      </w:r>
    </w:p>
    <w:p>
      <w:pPr>
        <w:spacing w:after="160"/>
        <w:jc w:val="both"/>
      </w:pPr>
      <w:r>
        <w:rPr>
          <w:b w:val="0"/>
          <w:i w:val="0"/>
        </w:rPr>
        <w:t>La proporción entre categorías sí es sana. Se invierte más en prevención que en corregir fallos, $9,687 contra $4,095, que es la relación que se busca: cuesta menos evitar un defecto que repararlo.</w:t>
      </w:r>
    </w:p>
    <w:p>
      <w:r>
        <w:br w:type="page"/>
      </w:r>
    </w:p>
    <w:p>
      <w:pPr>
        <w:pStyle w:val="Heading1"/>
      </w:pPr>
      <w:r>
        <w:t>12. Análisis de riesgos</w:t>
      </w:r>
    </w:p>
    <w:p>
      <w:pPr>
        <w:spacing w:after="160"/>
        <w:jc w:val="both"/>
      </w:pPr>
      <w:r>
        <w:rPr>
          <w:b w:val="0"/>
          <w:i w:val="0"/>
        </w:rPr>
        <w:t>Esta sección identifica los riesgos del proyecto, los evalúa de forma cualitativa y cuantitativa, y obtiene de ahí la reserva de cronograma. El tratamiento de cada riesgo, con su estrategia de respuesta, responsable y plan de contingencia, se desarrolla en el Plan de Gestión de los Riesgos.</w:t>
      </w:r>
    </w:p>
    <w:p>
      <w:pPr>
        <w:pStyle w:val="Heading2"/>
      </w:pPr>
      <w:r>
        <w:t>12.1 Por qué el impacto se mide en días y no en pesos</w:t>
      </w:r>
    </w:p>
    <w:p>
      <w:pPr>
        <w:spacing w:after="160"/>
        <w:jc w:val="both"/>
      </w:pPr>
      <w:r>
        <w:rPr>
          <w:b w:val="0"/>
          <w:i w:val="0"/>
        </w:rPr>
        <w:t>En la mayoría de los proyectos el impacto de un riesgo se expresa en dinero, porque materializarse significa comprar algo que no estaba previsto, pagar horas adicionales o afrontar una penalización. Nada de eso ocurre aquí: el proyecto no compra, no contrata y no tiene cliente que penalice.</w:t>
      </w:r>
    </w:p>
    <w:p>
      <w:pPr>
        <w:spacing w:after="160"/>
        <w:jc w:val="both"/>
      </w:pPr>
      <w:r>
        <w:rPr>
          <w:b w:val="0"/>
          <w:i w:val="0"/>
        </w:rPr>
        <w:t>Lo que sí puede perder es tiempo y alcance. Por eso el impacto de cada riesgo se valora en días hábiles de retraso y en la degradación concreta que produciría sobre el producto, y la reserva que se constituye es de cronograma, no de dinero. Es la aplicación del mismo método sobre la variable que en este proyecto sí está en riesgo.</w:t>
      </w:r>
    </w:p>
    <w:p>
      <w:pPr>
        <w:pStyle w:val="Heading2"/>
      </w:pPr>
      <w:r>
        <w:t>12.2 Escalas de valoración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134"/>
          </w:tcPr>
          <w:p>
            <w:pPr>
              <w:spacing w:after="40"/>
              <w:jc w:val="center"/>
            </w:pPr>
            <w:r/>
            <w:r>
              <w:rPr>
                <w:b/>
                <w:sz w:val="19"/>
              </w:rPr>
              <w:t>Nivel</w:t>
            </w:r>
          </w:p>
        </w:tc>
        <w:tc>
          <w:tcPr>
            <w:tcW w:type="dxa" w:w="1247"/>
          </w:tcPr>
          <w:p>
            <w:pPr>
              <w:spacing w:after="40"/>
              <w:jc w:val="center"/>
            </w:pPr>
            <w:r/>
            <w:r>
              <w:rPr>
                <w:b/>
                <w:sz w:val="19"/>
              </w:rPr>
              <w:t>Probabilidad</w:t>
            </w:r>
          </w:p>
        </w:tc>
        <w:tc>
          <w:tcPr>
            <w:tcW w:type="dxa" w:w="2494"/>
          </w:tcPr>
          <w:p>
            <w:pPr>
              <w:spacing w:after="40"/>
              <w:jc w:val="center"/>
            </w:pPr>
            <w:r/>
            <w:r>
              <w:rPr>
                <w:b/>
                <w:sz w:val="19"/>
              </w:rPr>
              <w:t>Impacto en cronograma</w:t>
            </w:r>
          </w:p>
        </w:tc>
        <w:tc>
          <w:tcPr>
            <w:tcW w:type="dxa" w:w="4195"/>
          </w:tcPr>
          <w:p>
            <w:pPr>
              <w:spacing w:after="40"/>
              <w:jc w:val="center"/>
            </w:pPr>
            <w:r/>
            <w:r>
              <w:rPr>
                <w:b/>
                <w:sz w:val="19"/>
              </w:rPr>
              <w:t>Impacto en alcance</w:t>
            </w:r>
          </w:p>
        </w:tc>
      </w:tr>
      <w:tr>
        <w:tc>
          <w:tcPr>
            <w:tcW w:type="dxa" w:w="1134"/>
          </w:tcPr>
          <w:p>
            <w:pPr>
              <w:spacing w:after="40"/>
            </w:pPr>
            <w:r/>
            <w:r>
              <w:rPr>
                <w:sz w:val="19"/>
              </w:rPr>
              <w:t>Muy bajo</w:t>
            </w:r>
          </w:p>
        </w:tc>
        <w:tc>
          <w:tcPr>
            <w:tcW w:type="dxa" w:w="1247"/>
          </w:tcPr>
          <w:p>
            <w:pPr>
              <w:spacing w:after="40"/>
            </w:pPr>
            <w:r/>
            <w:r>
              <w:rPr>
                <w:sz w:val="19"/>
              </w:rPr>
              <w:t>10 %</w:t>
            </w:r>
          </w:p>
        </w:tc>
        <w:tc>
          <w:tcPr>
            <w:tcW w:type="dxa" w:w="2494"/>
          </w:tcPr>
          <w:p>
            <w:pPr>
              <w:spacing w:after="40"/>
            </w:pPr>
            <w:r/>
            <w:r>
              <w:rPr>
                <w:sz w:val="19"/>
              </w:rPr>
              <w:t>Alrededor de 1 día hábil</w:t>
            </w:r>
          </w:p>
        </w:tc>
        <w:tc>
          <w:tcPr>
            <w:tcW w:type="dxa" w:w="4195"/>
          </w:tcPr>
          <w:p>
            <w:pPr>
              <w:spacing w:after="40"/>
            </w:pPr>
            <w:r/>
            <w:r>
              <w:rPr>
                <w:sz w:val="19"/>
              </w:rPr>
              <w:t>Ningún entregable afectado</w:t>
            </w:r>
          </w:p>
        </w:tc>
      </w:tr>
      <w:tr>
        <w:tc>
          <w:tcPr>
            <w:tcW w:type="dxa" w:w="1134"/>
          </w:tcPr>
          <w:p>
            <w:pPr>
              <w:spacing w:after="40"/>
            </w:pPr>
            <w:r/>
            <w:r>
              <w:rPr>
                <w:sz w:val="19"/>
              </w:rPr>
              <w:t>Bajo</w:t>
            </w:r>
          </w:p>
        </w:tc>
        <w:tc>
          <w:tcPr>
            <w:tcW w:type="dxa" w:w="1247"/>
          </w:tcPr>
          <w:p>
            <w:pPr>
              <w:spacing w:after="40"/>
            </w:pPr>
            <w:r/>
            <w:r>
              <w:rPr>
                <w:sz w:val="19"/>
              </w:rPr>
              <w:t>30 %</w:t>
            </w:r>
          </w:p>
        </w:tc>
        <w:tc>
          <w:tcPr>
            <w:tcW w:type="dxa" w:w="2494"/>
          </w:tcPr>
          <w:p>
            <w:pPr>
              <w:spacing w:after="40"/>
            </w:pPr>
            <w:r/>
            <w:r>
              <w:rPr>
                <w:sz w:val="19"/>
              </w:rPr>
              <w:t>Alrededor de 2 días</w:t>
            </w:r>
          </w:p>
        </w:tc>
        <w:tc>
          <w:tcPr>
            <w:tcW w:type="dxa" w:w="4195"/>
          </w:tcPr>
          <w:p>
            <w:pPr>
              <w:spacing w:after="40"/>
            </w:pPr>
            <w:r/>
            <w:r>
              <w:rPr>
                <w:sz w:val="19"/>
              </w:rPr>
              <w:t>Un entregable secundario se degrada</w:t>
            </w:r>
          </w:p>
        </w:tc>
      </w:tr>
      <w:tr>
        <w:tc>
          <w:tcPr>
            <w:tcW w:type="dxa" w:w="1134"/>
          </w:tcPr>
          <w:p>
            <w:pPr>
              <w:spacing w:after="40"/>
            </w:pPr>
            <w:r/>
            <w:r>
              <w:rPr>
                <w:sz w:val="19"/>
              </w:rPr>
              <w:t>Medio</w:t>
            </w:r>
          </w:p>
        </w:tc>
        <w:tc>
          <w:tcPr>
            <w:tcW w:type="dxa" w:w="1247"/>
          </w:tcPr>
          <w:p>
            <w:pPr>
              <w:spacing w:after="40"/>
            </w:pPr>
            <w:r/>
            <w:r>
              <w:rPr>
                <w:sz w:val="19"/>
              </w:rPr>
              <w:t>50 %</w:t>
            </w:r>
          </w:p>
        </w:tc>
        <w:tc>
          <w:tcPr>
            <w:tcW w:type="dxa" w:w="2494"/>
          </w:tcPr>
          <w:p>
            <w:pPr>
              <w:spacing w:after="40"/>
            </w:pPr>
            <w:r/>
            <w:r>
              <w:rPr>
                <w:sz w:val="19"/>
              </w:rPr>
              <w:t>Alrededor de 3 días</w:t>
            </w:r>
          </w:p>
        </w:tc>
        <w:tc>
          <w:tcPr>
            <w:tcW w:type="dxa" w:w="4195"/>
          </w:tcPr>
          <w:p>
            <w:pPr>
              <w:spacing w:after="40"/>
            </w:pPr>
            <w:r/>
            <w:r>
              <w:rPr>
                <w:sz w:val="19"/>
              </w:rPr>
              <w:t>Un entregable principal se degrada</w:t>
            </w:r>
          </w:p>
        </w:tc>
      </w:tr>
      <w:tr>
        <w:tc>
          <w:tcPr>
            <w:tcW w:type="dxa" w:w="1134"/>
          </w:tcPr>
          <w:p>
            <w:pPr>
              <w:spacing w:after="40"/>
            </w:pPr>
            <w:r/>
            <w:r>
              <w:rPr>
                <w:sz w:val="19"/>
              </w:rPr>
              <w:t>Alto</w:t>
            </w:r>
          </w:p>
        </w:tc>
        <w:tc>
          <w:tcPr>
            <w:tcW w:type="dxa" w:w="1247"/>
          </w:tcPr>
          <w:p>
            <w:pPr>
              <w:spacing w:after="40"/>
            </w:pPr>
            <w:r/>
            <w:r>
              <w:rPr>
                <w:sz w:val="19"/>
              </w:rPr>
              <w:t>70 %</w:t>
            </w:r>
          </w:p>
        </w:tc>
        <w:tc>
          <w:tcPr>
            <w:tcW w:type="dxa" w:w="2494"/>
          </w:tcPr>
          <w:p>
            <w:pPr>
              <w:spacing w:after="40"/>
            </w:pPr>
            <w:r/>
            <w:r>
              <w:rPr>
                <w:sz w:val="19"/>
              </w:rPr>
              <w:t>Alrededor de 5 días</w:t>
            </w:r>
          </w:p>
        </w:tc>
        <w:tc>
          <w:tcPr>
            <w:tcW w:type="dxa" w:w="4195"/>
          </w:tcPr>
          <w:p>
            <w:pPr>
              <w:spacing w:after="40"/>
            </w:pPr>
            <w:r/>
            <w:r>
              <w:rPr>
                <w:sz w:val="19"/>
              </w:rPr>
              <w:t>Se pierde un entregable secundario</w:t>
            </w:r>
          </w:p>
        </w:tc>
      </w:tr>
      <w:tr>
        <w:tc>
          <w:tcPr>
            <w:tcW w:type="dxa" w:w="1134"/>
          </w:tcPr>
          <w:p>
            <w:pPr>
              <w:spacing w:after="40"/>
            </w:pPr>
            <w:r/>
            <w:r>
              <w:rPr>
                <w:sz w:val="19"/>
              </w:rPr>
              <w:t>Muy alto</w:t>
            </w:r>
          </w:p>
        </w:tc>
        <w:tc>
          <w:tcPr>
            <w:tcW w:type="dxa" w:w="1247"/>
          </w:tcPr>
          <w:p>
            <w:pPr>
              <w:spacing w:after="40"/>
            </w:pPr>
            <w:r/>
            <w:r>
              <w:rPr>
                <w:sz w:val="19"/>
              </w:rPr>
              <w:t>90 %</w:t>
            </w:r>
          </w:p>
        </w:tc>
        <w:tc>
          <w:tcPr>
            <w:tcW w:type="dxa" w:w="2494"/>
          </w:tcPr>
          <w:p>
            <w:pPr>
              <w:spacing w:after="40"/>
            </w:pPr>
            <w:r/>
            <w:r>
              <w:rPr>
                <w:sz w:val="19"/>
              </w:rPr>
              <w:t>8 días o más</w:t>
            </w:r>
          </w:p>
        </w:tc>
        <w:tc>
          <w:tcPr>
            <w:tcW w:type="dxa" w:w="4195"/>
          </w:tcPr>
          <w:p>
            <w:pPr>
              <w:spacing w:after="40"/>
            </w:pPr>
            <w:r/>
            <w:r>
              <w:rPr>
                <w:sz w:val="19"/>
              </w:rPr>
              <w:t>Se pierde un entregable principal</w:t>
            </w:r>
          </w:p>
        </w:tc>
      </w:tr>
    </w:tbl>
    <w:p>
      <w:pPr>
        <w:spacing w:after="40"/>
      </w:pPr>
    </w:p>
    <w:p>
      <w:pPr>
        <w:pStyle w:val="Heading2"/>
      </w:pPr>
      <w:r>
        <w:t>12.3 Registro de riesgos y análisis cuantitativo</w:t>
      </w:r>
    </w:p>
    <w:p>
      <w:pPr>
        <w:spacing w:after="160"/>
        <w:jc w:val="both"/>
      </w:pPr>
      <w:r>
        <w:rPr>
          <w:b w:val="0"/>
          <w:i w:val="0"/>
        </w:rPr>
        <w:t>El valor esperado de cada riesgo es el producto de su probabilidad por su impacto en días. La suma determina la reserva de cronograma necesaria.</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454"/>
          </w:tcPr>
          <w:p>
            <w:pPr>
              <w:spacing w:after="40"/>
              <w:jc w:val="center"/>
            </w:pPr>
            <w:r/>
            <w:r>
              <w:rPr>
                <w:b/>
                <w:sz w:val="17"/>
              </w:rPr>
              <w:t>Id</w:t>
            </w:r>
          </w:p>
        </w:tc>
        <w:tc>
          <w:tcPr>
            <w:tcW w:type="dxa" w:w="2721"/>
          </w:tcPr>
          <w:p>
            <w:pPr>
              <w:spacing w:after="40"/>
              <w:jc w:val="center"/>
            </w:pPr>
            <w:r/>
            <w:r>
              <w:rPr>
                <w:b/>
                <w:sz w:val="17"/>
              </w:rPr>
              <w:t>Riesgo</w:t>
            </w:r>
          </w:p>
        </w:tc>
        <w:tc>
          <w:tcPr>
            <w:tcW w:type="dxa" w:w="1020"/>
          </w:tcPr>
          <w:p>
            <w:pPr>
              <w:spacing w:after="40"/>
              <w:jc w:val="center"/>
            </w:pPr>
            <w:r/>
            <w:r>
              <w:rPr>
                <w:b/>
                <w:sz w:val="17"/>
              </w:rPr>
              <w:t>Categoría</w:t>
            </w:r>
          </w:p>
        </w:tc>
        <w:tc>
          <w:tcPr>
            <w:tcW w:type="dxa" w:w="624"/>
          </w:tcPr>
          <w:p>
            <w:pPr>
              <w:spacing w:after="40"/>
              <w:jc w:val="center"/>
            </w:pPr>
            <w:r/>
            <w:r>
              <w:rPr>
                <w:b/>
                <w:sz w:val="17"/>
              </w:rPr>
              <w:t>Prob.</w:t>
            </w:r>
          </w:p>
        </w:tc>
        <w:tc>
          <w:tcPr>
            <w:tcW w:type="dxa" w:w="737"/>
          </w:tcPr>
          <w:p>
            <w:pPr>
              <w:spacing w:after="40"/>
              <w:jc w:val="center"/>
            </w:pPr>
            <w:r/>
            <w:r>
              <w:rPr>
                <w:b/>
                <w:sz w:val="17"/>
              </w:rPr>
              <w:t>Impacto</w:t>
            </w:r>
          </w:p>
        </w:tc>
        <w:tc>
          <w:tcPr>
            <w:tcW w:type="dxa" w:w="794"/>
          </w:tcPr>
          <w:p>
            <w:pPr>
              <w:spacing w:after="40"/>
              <w:jc w:val="center"/>
            </w:pPr>
            <w:r/>
            <w:r>
              <w:rPr>
                <w:b/>
                <w:sz w:val="17"/>
              </w:rPr>
              <w:t>Valor esp.</w:t>
            </w:r>
          </w:p>
        </w:tc>
        <w:tc>
          <w:tcPr>
            <w:tcW w:type="dxa" w:w="2721"/>
          </w:tcPr>
          <w:p>
            <w:pPr>
              <w:spacing w:after="40"/>
              <w:jc w:val="center"/>
            </w:pPr>
            <w:r/>
            <w:r>
              <w:rPr>
                <w:b/>
                <w:sz w:val="17"/>
              </w:rPr>
              <w:t>Impacto en alcance</w:t>
            </w:r>
          </w:p>
        </w:tc>
      </w:tr>
      <w:tr>
        <w:tc>
          <w:tcPr>
            <w:tcW w:type="dxa" w:w="454"/>
          </w:tcPr>
          <w:p>
            <w:pPr>
              <w:spacing w:after="40"/>
            </w:pPr>
            <w:r/>
            <w:r>
              <w:rPr>
                <w:sz w:val="17"/>
              </w:rPr>
              <w:t>R1</w:t>
            </w:r>
          </w:p>
        </w:tc>
        <w:tc>
          <w:tcPr>
            <w:tcW w:type="dxa" w:w="2721"/>
          </w:tcPr>
          <w:p>
            <w:pPr>
              <w:spacing w:after="40"/>
            </w:pPr>
            <w:r/>
            <w:r>
              <w:rPr>
                <w:sz w:val="17"/>
              </w:rPr>
              <w:t>La latencia entre golpe y sonido supera los 30 ms y obliga a rehacer el sistema de audio</w:t>
            </w:r>
          </w:p>
        </w:tc>
        <w:tc>
          <w:tcPr>
            <w:tcW w:type="dxa" w:w="1020"/>
          </w:tcPr>
          <w:p>
            <w:pPr>
              <w:spacing w:after="40"/>
            </w:pPr>
            <w:r/>
            <w:r>
              <w:rPr>
                <w:sz w:val="17"/>
              </w:rPr>
              <w:t>Técnico</w:t>
            </w:r>
          </w:p>
        </w:tc>
        <w:tc>
          <w:tcPr>
            <w:tcW w:type="dxa" w:w="624"/>
          </w:tcPr>
          <w:p>
            <w:pPr>
              <w:spacing w:after="40"/>
            </w:pPr>
            <w:r/>
            <w:r>
              <w:rPr>
                <w:sz w:val="17"/>
              </w:rPr>
              <w:t>30%</w:t>
            </w:r>
          </w:p>
        </w:tc>
        <w:tc>
          <w:tcPr>
            <w:tcW w:type="dxa" w:w="737"/>
          </w:tcPr>
          <w:p>
            <w:pPr>
              <w:spacing w:after="40"/>
            </w:pPr>
            <w:r/>
            <w:r>
              <w:rPr>
                <w:sz w:val="17"/>
              </w:rPr>
              <w:t>5.0 d</w:t>
            </w:r>
          </w:p>
        </w:tc>
        <w:tc>
          <w:tcPr>
            <w:tcW w:type="dxa" w:w="794"/>
          </w:tcPr>
          <w:p>
            <w:pPr>
              <w:spacing w:after="40"/>
            </w:pPr>
            <w:r/>
            <w:r>
              <w:rPr>
                <w:sz w:val="17"/>
              </w:rPr>
              <w:t>1.50 d</w:t>
            </w:r>
          </w:p>
        </w:tc>
        <w:tc>
          <w:tcPr>
            <w:tcW w:type="dxa" w:w="2721"/>
          </w:tcPr>
          <w:p>
            <w:pPr>
              <w:spacing w:after="40"/>
            </w:pPr>
            <w:r/>
            <w:r>
              <w:rPr>
                <w:sz w:val="17"/>
              </w:rPr>
              <w:t>Se degrada la respuesta sonora por intensidad</w:t>
            </w:r>
          </w:p>
        </w:tc>
      </w:tr>
      <w:tr>
        <w:tc>
          <w:tcPr>
            <w:tcW w:type="dxa" w:w="454"/>
          </w:tcPr>
          <w:p>
            <w:pPr>
              <w:spacing w:after="40"/>
            </w:pPr>
            <w:r/>
            <w:r>
              <w:rPr>
                <w:sz w:val="17"/>
              </w:rPr>
              <w:t>R2</w:t>
            </w:r>
          </w:p>
        </w:tc>
        <w:tc>
          <w:tcPr>
            <w:tcW w:type="dxa" w:w="2721"/>
          </w:tcPr>
          <w:p>
            <w:pPr>
              <w:spacing w:after="40"/>
            </w:pPr>
            <w:r/>
            <w:r>
              <w:rPr>
                <w:sz w:val="17"/>
              </w:rPr>
              <w:t>La cadena del entorno tridimensional se retrasa y arrastra la fecha final</w:t>
            </w:r>
          </w:p>
        </w:tc>
        <w:tc>
          <w:tcPr>
            <w:tcW w:type="dxa" w:w="1020"/>
          </w:tcPr>
          <w:p>
            <w:pPr>
              <w:spacing w:after="40"/>
            </w:pPr>
            <w:r/>
            <w:r>
              <w:rPr>
                <w:sz w:val="17"/>
              </w:rPr>
              <w:t>Cronograma</w:t>
            </w:r>
          </w:p>
        </w:tc>
        <w:tc>
          <w:tcPr>
            <w:tcW w:type="dxa" w:w="624"/>
          </w:tcPr>
          <w:p>
            <w:pPr>
              <w:spacing w:after="40"/>
            </w:pPr>
            <w:r/>
            <w:r>
              <w:rPr>
                <w:sz w:val="17"/>
              </w:rPr>
              <w:t>40%</w:t>
            </w:r>
          </w:p>
        </w:tc>
        <w:tc>
          <w:tcPr>
            <w:tcW w:type="dxa" w:w="737"/>
          </w:tcPr>
          <w:p>
            <w:pPr>
              <w:spacing w:after="40"/>
            </w:pPr>
            <w:r/>
            <w:r>
              <w:rPr>
                <w:sz w:val="17"/>
              </w:rPr>
              <w:t>4.0 d</w:t>
            </w:r>
          </w:p>
        </w:tc>
        <w:tc>
          <w:tcPr>
            <w:tcW w:type="dxa" w:w="794"/>
          </w:tcPr>
          <w:p>
            <w:pPr>
              <w:spacing w:after="40"/>
            </w:pPr>
            <w:r/>
            <w:r>
              <w:rPr>
                <w:sz w:val="17"/>
              </w:rPr>
              <w:t>1.60 d</w:t>
            </w:r>
          </w:p>
        </w:tc>
        <w:tc>
          <w:tcPr>
            <w:tcW w:type="dxa" w:w="2721"/>
          </w:tcPr>
          <w:p>
            <w:pPr>
              <w:spacing w:after="40"/>
            </w:pPr>
            <w:r/>
            <w:r>
              <w:rPr>
                <w:sz w:val="17"/>
              </w:rPr>
              <w:t>Ninguno si se absorbe con la reserva de cronograma</w:t>
            </w:r>
          </w:p>
        </w:tc>
      </w:tr>
      <w:tr>
        <w:tc>
          <w:tcPr>
            <w:tcW w:type="dxa" w:w="454"/>
          </w:tcPr>
          <w:p>
            <w:pPr>
              <w:spacing w:after="40"/>
            </w:pPr>
            <w:r/>
            <w:r>
              <w:rPr>
                <w:sz w:val="17"/>
              </w:rPr>
              <w:t>R3</w:t>
            </w:r>
          </w:p>
        </w:tc>
        <w:tc>
          <w:tcPr>
            <w:tcW w:type="dxa" w:w="2721"/>
          </w:tcPr>
          <w:p>
            <w:pPr>
              <w:spacing w:after="40"/>
            </w:pPr>
            <w:r/>
            <w:r>
              <w:rPr>
                <w:sz w:val="17"/>
              </w:rPr>
              <w:t>La carga de QA no cabe en su ventana y obliga a redistribuir trabajo</w:t>
            </w:r>
          </w:p>
        </w:tc>
        <w:tc>
          <w:tcPr>
            <w:tcW w:type="dxa" w:w="1020"/>
          </w:tcPr>
          <w:p>
            <w:pPr>
              <w:spacing w:after="40"/>
            </w:pPr>
            <w:r/>
            <w:r>
              <w:rPr>
                <w:sz w:val="17"/>
              </w:rPr>
              <w:t>Recursos</w:t>
            </w:r>
          </w:p>
        </w:tc>
        <w:tc>
          <w:tcPr>
            <w:tcW w:type="dxa" w:w="624"/>
          </w:tcPr>
          <w:p>
            <w:pPr>
              <w:spacing w:after="40"/>
            </w:pPr>
            <w:r/>
            <w:r>
              <w:rPr>
                <w:sz w:val="17"/>
              </w:rPr>
              <w:t>60%</w:t>
            </w:r>
          </w:p>
        </w:tc>
        <w:tc>
          <w:tcPr>
            <w:tcW w:type="dxa" w:w="737"/>
          </w:tcPr>
          <w:p>
            <w:pPr>
              <w:spacing w:after="40"/>
            </w:pPr>
            <w:r/>
            <w:r>
              <w:rPr>
                <w:sz w:val="17"/>
              </w:rPr>
              <w:t>3.0 d</w:t>
            </w:r>
          </w:p>
        </w:tc>
        <w:tc>
          <w:tcPr>
            <w:tcW w:type="dxa" w:w="794"/>
          </w:tcPr>
          <w:p>
            <w:pPr>
              <w:spacing w:after="40"/>
            </w:pPr>
            <w:r/>
            <w:r>
              <w:rPr>
                <w:sz w:val="17"/>
              </w:rPr>
              <w:t>1.80 d</w:t>
            </w:r>
          </w:p>
        </w:tc>
        <w:tc>
          <w:tcPr>
            <w:tcW w:type="dxa" w:w="2721"/>
          </w:tcPr>
          <w:p>
            <w:pPr>
              <w:spacing w:after="40"/>
            </w:pPr>
            <w:r/>
            <w:r>
              <w:rPr>
                <w:sz w:val="17"/>
              </w:rPr>
              <w:t>Se recorta documentación no exigida</w:t>
            </w:r>
          </w:p>
        </w:tc>
      </w:tr>
      <w:tr>
        <w:tc>
          <w:tcPr>
            <w:tcW w:type="dxa" w:w="454"/>
          </w:tcPr>
          <w:p>
            <w:pPr>
              <w:spacing w:after="40"/>
            </w:pPr>
            <w:r/>
            <w:r>
              <w:rPr>
                <w:sz w:val="17"/>
              </w:rPr>
              <w:t>R4</w:t>
            </w:r>
          </w:p>
        </w:tc>
        <w:tc>
          <w:tcPr>
            <w:tcW w:type="dxa" w:w="2721"/>
          </w:tcPr>
          <w:p>
            <w:pPr>
              <w:spacing w:after="40"/>
            </w:pPr>
            <w:r/>
            <w:r>
              <w:rPr>
                <w:sz w:val="17"/>
              </w:rPr>
              <w:t>Los recursos con licencia libre resultan insuficientes o de licencia ambigua</w:t>
            </w:r>
          </w:p>
        </w:tc>
        <w:tc>
          <w:tcPr>
            <w:tcW w:type="dxa" w:w="1020"/>
          </w:tcPr>
          <w:p>
            <w:pPr>
              <w:spacing w:after="40"/>
            </w:pPr>
            <w:r/>
            <w:r>
              <w:rPr>
                <w:sz w:val="17"/>
              </w:rPr>
              <w:t>Externo</w:t>
            </w:r>
          </w:p>
        </w:tc>
        <w:tc>
          <w:tcPr>
            <w:tcW w:type="dxa" w:w="624"/>
          </w:tcPr>
          <w:p>
            <w:pPr>
              <w:spacing w:after="40"/>
            </w:pPr>
            <w:r/>
            <w:r>
              <w:rPr>
                <w:sz w:val="17"/>
              </w:rPr>
              <w:t>35%</w:t>
            </w:r>
          </w:p>
        </w:tc>
        <w:tc>
          <w:tcPr>
            <w:tcW w:type="dxa" w:w="737"/>
          </w:tcPr>
          <w:p>
            <w:pPr>
              <w:spacing w:after="40"/>
            </w:pPr>
            <w:r/>
            <w:r>
              <w:rPr>
                <w:sz w:val="17"/>
              </w:rPr>
              <w:t>2.0 d</w:t>
            </w:r>
          </w:p>
        </w:tc>
        <w:tc>
          <w:tcPr>
            <w:tcW w:type="dxa" w:w="794"/>
          </w:tcPr>
          <w:p>
            <w:pPr>
              <w:spacing w:after="40"/>
            </w:pPr>
            <w:r/>
            <w:r>
              <w:rPr>
                <w:sz w:val="17"/>
              </w:rPr>
              <w:t>0.70 d</w:t>
            </w:r>
          </w:p>
        </w:tc>
        <w:tc>
          <w:tcPr>
            <w:tcW w:type="dxa" w:w="2721"/>
          </w:tcPr>
          <w:p>
            <w:pPr>
              <w:spacing w:after="40"/>
            </w:pPr>
            <w:r/>
            <w:r>
              <w:rPr>
                <w:sz w:val="17"/>
              </w:rPr>
              <w:t>Se sustituyen por recursos de menor calidad visual o sonora</w:t>
            </w:r>
          </w:p>
        </w:tc>
      </w:tr>
      <w:tr>
        <w:tc>
          <w:tcPr>
            <w:tcW w:type="dxa" w:w="454"/>
          </w:tcPr>
          <w:p>
            <w:pPr>
              <w:spacing w:after="40"/>
            </w:pPr>
            <w:r/>
            <w:r>
              <w:rPr>
                <w:sz w:val="17"/>
              </w:rPr>
              <w:t>R5</w:t>
            </w:r>
          </w:p>
        </w:tc>
        <w:tc>
          <w:tcPr>
            <w:tcW w:type="dxa" w:w="2721"/>
          </w:tcPr>
          <w:p>
            <w:pPr>
              <w:spacing w:after="40"/>
            </w:pPr>
            <w:r/>
            <w:r>
              <w:rPr>
                <w:sz w:val="17"/>
              </w:rPr>
              <w:t>La Facultad no concreta el préstamo de los visores</w:t>
            </w:r>
          </w:p>
        </w:tc>
        <w:tc>
          <w:tcPr>
            <w:tcW w:type="dxa" w:w="1020"/>
          </w:tcPr>
          <w:p>
            <w:pPr>
              <w:spacing w:after="40"/>
            </w:pPr>
            <w:r/>
            <w:r>
              <w:rPr>
                <w:sz w:val="17"/>
              </w:rPr>
              <w:t>Externo</w:t>
            </w:r>
          </w:p>
        </w:tc>
        <w:tc>
          <w:tcPr>
            <w:tcW w:type="dxa" w:w="624"/>
          </w:tcPr>
          <w:p>
            <w:pPr>
              <w:spacing w:after="40"/>
            </w:pPr>
            <w:r/>
            <w:r>
              <w:rPr>
                <w:sz w:val="17"/>
              </w:rPr>
              <w:t>20%</w:t>
            </w:r>
          </w:p>
        </w:tc>
        <w:tc>
          <w:tcPr>
            <w:tcW w:type="dxa" w:w="737"/>
          </w:tcPr>
          <w:p>
            <w:pPr>
              <w:spacing w:after="40"/>
            </w:pPr>
            <w:r/>
            <w:r>
              <w:rPr>
                <w:sz w:val="17"/>
              </w:rPr>
              <w:t>6.0 d</w:t>
            </w:r>
          </w:p>
        </w:tc>
        <w:tc>
          <w:tcPr>
            <w:tcW w:type="dxa" w:w="794"/>
          </w:tcPr>
          <w:p>
            <w:pPr>
              <w:spacing w:after="40"/>
            </w:pPr>
            <w:r/>
            <w:r>
              <w:rPr>
                <w:sz w:val="17"/>
              </w:rPr>
              <w:t>1.20 d</w:t>
            </w:r>
          </w:p>
        </w:tc>
        <w:tc>
          <w:tcPr>
            <w:tcW w:type="dxa" w:w="2721"/>
          </w:tcPr>
          <w:p>
            <w:pPr>
              <w:spacing w:after="40"/>
            </w:pPr>
            <w:r/>
            <w:r>
              <w:rPr>
                <w:sz w:val="17"/>
              </w:rPr>
              <w:t>Las pruebas con usuarios se reducen a una sola sesión</w:t>
            </w:r>
          </w:p>
        </w:tc>
      </w:tr>
      <w:tr>
        <w:tc>
          <w:tcPr>
            <w:tcW w:type="dxa" w:w="454"/>
          </w:tcPr>
          <w:p>
            <w:pPr>
              <w:spacing w:after="40"/>
            </w:pPr>
            <w:r/>
            <w:r>
              <w:rPr>
                <w:sz w:val="17"/>
              </w:rPr>
              <w:t>R6</w:t>
            </w:r>
          </w:p>
        </w:tc>
        <w:tc>
          <w:tcPr>
            <w:tcW w:type="dxa" w:w="2721"/>
          </w:tcPr>
          <w:p>
            <w:pPr>
              <w:spacing w:after="40"/>
            </w:pPr>
            <w:r/>
            <w:r>
              <w:rPr>
                <w:sz w:val="17"/>
              </w:rPr>
              <w:t>Falla o indisponibilidad de un visor prestado durante el proyecto</w:t>
            </w:r>
          </w:p>
        </w:tc>
        <w:tc>
          <w:tcPr>
            <w:tcW w:type="dxa" w:w="1020"/>
          </w:tcPr>
          <w:p>
            <w:pPr>
              <w:spacing w:after="40"/>
            </w:pPr>
            <w:r/>
            <w:r>
              <w:rPr>
                <w:sz w:val="17"/>
              </w:rPr>
              <w:t>Externo</w:t>
            </w:r>
          </w:p>
        </w:tc>
        <w:tc>
          <w:tcPr>
            <w:tcW w:type="dxa" w:w="624"/>
          </w:tcPr>
          <w:p>
            <w:pPr>
              <w:spacing w:after="40"/>
            </w:pPr>
            <w:r/>
            <w:r>
              <w:rPr>
                <w:sz w:val="17"/>
              </w:rPr>
              <w:t>15%</w:t>
            </w:r>
          </w:p>
        </w:tc>
        <w:tc>
          <w:tcPr>
            <w:tcW w:type="dxa" w:w="737"/>
          </w:tcPr>
          <w:p>
            <w:pPr>
              <w:spacing w:after="40"/>
            </w:pPr>
            <w:r/>
            <w:r>
              <w:rPr>
                <w:sz w:val="17"/>
              </w:rPr>
              <w:t>2.0 d</w:t>
            </w:r>
          </w:p>
        </w:tc>
        <w:tc>
          <w:tcPr>
            <w:tcW w:type="dxa" w:w="794"/>
          </w:tcPr>
          <w:p>
            <w:pPr>
              <w:spacing w:after="40"/>
            </w:pPr>
            <w:r/>
            <w:r>
              <w:rPr>
                <w:sz w:val="17"/>
              </w:rPr>
              <w:t>0.30 d</w:t>
            </w:r>
          </w:p>
        </w:tc>
        <w:tc>
          <w:tcPr>
            <w:tcW w:type="dxa" w:w="2721"/>
          </w:tcPr>
          <w:p>
            <w:pPr>
              <w:spacing w:after="40"/>
            </w:pPr>
            <w:r/>
            <w:r>
              <w:rPr>
                <w:sz w:val="17"/>
              </w:rPr>
              <w:t>Se pierde la posibilidad de sesiones simultáneas</w:t>
            </w:r>
          </w:p>
        </w:tc>
      </w:tr>
      <w:tr>
        <w:tc>
          <w:tcPr>
            <w:tcW w:type="dxa" w:w="454"/>
          </w:tcPr>
          <w:p>
            <w:pPr>
              <w:spacing w:after="40"/>
            </w:pPr>
            <w:r/>
            <w:r>
              <w:rPr>
                <w:sz w:val="17"/>
              </w:rPr>
              <w:t>R7</w:t>
            </w:r>
          </w:p>
        </w:tc>
        <w:tc>
          <w:tcPr>
            <w:tcW w:type="dxa" w:w="2721"/>
          </w:tcPr>
          <w:p>
            <w:pPr>
              <w:spacing w:after="40"/>
            </w:pPr>
            <w:r/>
            <w:r>
              <w:rPr>
                <w:sz w:val="17"/>
              </w:rPr>
              <w:t>Usuarios de prueba reportan mareo y hay que rehacer la ergonomía</w:t>
            </w:r>
          </w:p>
        </w:tc>
        <w:tc>
          <w:tcPr>
            <w:tcW w:type="dxa" w:w="1020"/>
          </w:tcPr>
          <w:p>
            <w:pPr>
              <w:spacing w:after="40"/>
            </w:pPr>
            <w:r/>
            <w:r>
              <w:rPr>
                <w:sz w:val="17"/>
              </w:rPr>
              <w:t>Técnico</w:t>
            </w:r>
          </w:p>
        </w:tc>
        <w:tc>
          <w:tcPr>
            <w:tcW w:type="dxa" w:w="624"/>
          </w:tcPr>
          <w:p>
            <w:pPr>
              <w:spacing w:after="40"/>
            </w:pPr>
            <w:r/>
            <w:r>
              <w:rPr>
                <w:sz w:val="17"/>
              </w:rPr>
              <w:t>20%</w:t>
            </w:r>
          </w:p>
        </w:tc>
        <w:tc>
          <w:tcPr>
            <w:tcW w:type="dxa" w:w="737"/>
          </w:tcPr>
          <w:p>
            <w:pPr>
              <w:spacing w:after="40"/>
            </w:pPr>
            <w:r/>
            <w:r>
              <w:rPr>
                <w:sz w:val="17"/>
              </w:rPr>
              <w:t>2.0 d</w:t>
            </w:r>
          </w:p>
        </w:tc>
        <w:tc>
          <w:tcPr>
            <w:tcW w:type="dxa" w:w="794"/>
          </w:tcPr>
          <w:p>
            <w:pPr>
              <w:spacing w:after="40"/>
            </w:pPr>
            <w:r/>
            <w:r>
              <w:rPr>
                <w:sz w:val="17"/>
              </w:rPr>
              <w:t>0.40 d</w:t>
            </w:r>
          </w:p>
        </w:tc>
        <w:tc>
          <w:tcPr>
            <w:tcW w:type="dxa" w:w="2721"/>
          </w:tcPr>
          <w:p>
            <w:pPr>
              <w:spacing w:after="40"/>
            </w:pPr>
            <w:r/>
            <w:r>
              <w:rPr>
                <w:sz w:val="17"/>
              </w:rPr>
              <w:t>Se simplifica el entorno visual</w:t>
            </w:r>
          </w:p>
        </w:tc>
      </w:tr>
      <w:tr>
        <w:tc>
          <w:tcPr>
            <w:tcW w:type="dxa" w:w="454"/>
          </w:tcPr>
          <w:p>
            <w:pPr>
              <w:spacing w:after="40"/>
            </w:pPr>
            <w:r/>
            <w:r>
              <w:rPr>
                <w:sz w:val="17"/>
              </w:rPr>
              <w:t>R8</w:t>
            </w:r>
          </w:p>
        </w:tc>
        <w:tc>
          <w:tcPr>
            <w:tcW w:type="dxa" w:w="2721"/>
          </w:tcPr>
          <w:p>
            <w:pPr>
              <w:spacing w:after="40"/>
            </w:pPr>
            <w:r/>
            <w:r>
              <w:rPr>
                <w:sz w:val="17"/>
              </w:rPr>
              <w:t>Pérdida de trabajo por conflicto de versiones</w:t>
            </w:r>
          </w:p>
        </w:tc>
        <w:tc>
          <w:tcPr>
            <w:tcW w:type="dxa" w:w="1020"/>
          </w:tcPr>
          <w:p>
            <w:pPr>
              <w:spacing w:after="40"/>
            </w:pPr>
            <w:r/>
            <w:r>
              <w:rPr>
                <w:sz w:val="17"/>
              </w:rPr>
              <w:t>Técnico</w:t>
            </w:r>
          </w:p>
        </w:tc>
        <w:tc>
          <w:tcPr>
            <w:tcW w:type="dxa" w:w="624"/>
          </w:tcPr>
          <w:p>
            <w:pPr>
              <w:spacing w:after="40"/>
            </w:pPr>
            <w:r/>
            <w:r>
              <w:rPr>
                <w:sz w:val="17"/>
              </w:rPr>
              <w:t>20%</w:t>
            </w:r>
          </w:p>
        </w:tc>
        <w:tc>
          <w:tcPr>
            <w:tcW w:type="dxa" w:w="737"/>
          </w:tcPr>
          <w:p>
            <w:pPr>
              <w:spacing w:after="40"/>
            </w:pPr>
            <w:r/>
            <w:r>
              <w:rPr>
                <w:sz w:val="17"/>
              </w:rPr>
              <w:t>1.5 d</w:t>
            </w:r>
          </w:p>
        </w:tc>
        <w:tc>
          <w:tcPr>
            <w:tcW w:type="dxa" w:w="794"/>
          </w:tcPr>
          <w:p>
            <w:pPr>
              <w:spacing w:after="40"/>
            </w:pPr>
            <w:r/>
            <w:r>
              <w:rPr>
                <w:sz w:val="17"/>
              </w:rPr>
              <w:t>0.30 d</w:t>
            </w:r>
          </w:p>
        </w:tc>
        <w:tc>
          <w:tcPr>
            <w:tcW w:type="dxa" w:w="2721"/>
          </w:tcPr>
          <w:p>
            <w:pPr>
              <w:spacing w:after="40"/>
            </w:pPr>
            <w:r/>
            <w:r>
              <w:rPr>
                <w:sz w:val="17"/>
              </w:rPr>
              <w:t>Ninguno</w:t>
            </w:r>
          </w:p>
        </w:tc>
      </w:tr>
      <w:tr>
        <w:tc>
          <w:tcPr>
            <w:tcW w:type="dxa" w:w="454"/>
          </w:tcPr>
          <w:p>
            <w:pPr>
              <w:spacing w:after="40"/>
            </w:pPr>
            <w:r/>
            <w:r>
              <w:rPr>
                <w:sz w:val="17"/>
              </w:rPr>
              <w:t>R9</w:t>
            </w:r>
          </w:p>
        </w:tc>
        <w:tc>
          <w:tcPr>
            <w:tcW w:type="dxa" w:w="2721"/>
          </w:tcPr>
          <w:p>
            <w:pPr>
              <w:spacing w:after="40"/>
            </w:pPr>
            <w:r/>
            <w:r>
              <w:rPr>
                <w:sz w:val="17"/>
              </w:rPr>
              <w:t>Un integrante reduce su disponibilidad por carga académica</w:t>
            </w:r>
          </w:p>
        </w:tc>
        <w:tc>
          <w:tcPr>
            <w:tcW w:type="dxa" w:w="1020"/>
          </w:tcPr>
          <w:p>
            <w:pPr>
              <w:spacing w:after="40"/>
            </w:pPr>
            <w:r/>
            <w:r>
              <w:rPr>
                <w:sz w:val="17"/>
              </w:rPr>
              <w:t>Recursos</w:t>
            </w:r>
          </w:p>
        </w:tc>
        <w:tc>
          <w:tcPr>
            <w:tcW w:type="dxa" w:w="624"/>
          </w:tcPr>
          <w:p>
            <w:pPr>
              <w:spacing w:after="40"/>
            </w:pPr>
            <w:r/>
            <w:r>
              <w:rPr>
                <w:sz w:val="17"/>
              </w:rPr>
              <w:t>45%</w:t>
            </w:r>
          </w:p>
        </w:tc>
        <w:tc>
          <w:tcPr>
            <w:tcW w:type="dxa" w:w="737"/>
          </w:tcPr>
          <w:p>
            <w:pPr>
              <w:spacing w:after="40"/>
            </w:pPr>
            <w:r/>
            <w:r>
              <w:rPr>
                <w:sz w:val="17"/>
              </w:rPr>
              <w:t>3.0 d</w:t>
            </w:r>
          </w:p>
        </w:tc>
        <w:tc>
          <w:tcPr>
            <w:tcW w:type="dxa" w:w="794"/>
          </w:tcPr>
          <w:p>
            <w:pPr>
              <w:spacing w:after="40"/>
            </w:pPr>
            <w:r/>
            <w:r>
              <w:rPr>
                <w:sz w:val="17"/>
              </w:rPr>
              <w:t>1.35 d</w:t>
            </w:r>
          </w:p>
        </w:tc>
        <w:tc>
          <w:tcPr>
            <w:tcW w:type="dxa" w:w="2721"/>
          </w:tcPr>
          <w:p>
            <w:pPr>
              <w:spacing w:after="40"/>
            </w:pPr>
            <w:r/>
            <w:r>
              <w:rPr>
                <w:sz w:val="17"/>
              </w:rPr>
              <w:t>Se redistribuye su trabajo y se recorta alcance secundario</w:t>
            </w:r>
          </w:p>
        </w:tc>
      </w:tr>
      <w:tr>
        <w:tc>
          <w:tcPr>
            <w:tcW w:type="dxa" w:w="454"/>
          </w:tcPr>
          <w:p>
            <w:pPr>
              <w:spacing w:after="40"/>
            </w:pPr>
            <w:r/>
            <w:r>
              <w:rPr>
                <w:sz w:val="17"/>
              </w:rPr>
            </w:r>
          </w:p>
        </w:tc>
        <w:tc>
          <w:tcPr>
            <w:tcW w:type="dxa" w:w="2721"/>
          </w:tcPr>
          <w:p>
            <w:pPr>
              <w:spacing w:after="40"/>
            </w:pPr>
            <w:r/>
            <w:r>
              <w:rPr>
                <w:sz w:val="17"/>
              </w:rPr>
              <w:t>Valor esperado total</w:t>
            </w:r>
          </w:p>
        </w:tc>
        <w:tc>
          <w:tcPr>
            <w:tcW w:type="dxa" w:w="1020"/>
          </w:tcPr>
          <w:p>
            <w:pPr>
              <w:spacing w:after="40"/>
            </w:pPr>
            <w:r/>
            <w:r>
              <w:rPr>
                <w:sz w:val="17"/>
              </w:rPr>
            </w:r>
          </w:p>
        </w:tc>
        <w:tc>
          <w:tcPr>
            <w:tcW w:type="dxa" w:w="624"/>
          </w:tcPr>
          <w:p>
            <w:pPr>
              <w:spacing w:after="40"/>
            </w:pPr>
            <w:r/>
            <w:r>
              <w:rPr>
                <w:sz w:val="17"/>
              </w:rPr>
            </w:r>
          </w:p>
        </w:tc>
        <w:tc>
          <w:tcPr>
            <w:tcW w:type="dxa" w:w="737"/>
          </w:tcPr>
          <w:p>
            <w:pPr>
              <w:spacing w:after="40"/>
            </w:pPr>
            <w:r/>
            <w:r>
              <w:rPr>
                <w:sz w:val="17"/>
              </w:rPr>
            </w:r>
          </w:p>
        </w:tc>
        <w:tc>
          <w:tcPr>
            <w:tcW w:type="dxa" w:w="794"/>
          </w:tcPr>
          <w:p>
            <w:pPr>
              <w:spacing w:after="40"/>
            </w:pPr>
            <w:r/>
            <w:r>
              <w:rPr>
                <w:sz w:val="17"/>
              </w:rPr>
              <w:t>9.15 d</w:t>
            </w:r>
          </w:p>
        </w:tc>
        <w:tc>
          <w:tcPr>
            <w:tcW w:type="dxa" w:w="2721"/>
          </w:tcPr>
          <w:p>
            <w:pPr>
              <w:spacing w:after="40"/>
            </w:pPr>
            <w:r/>
            <w:r>
              <w:rPr>
                <w:sz w:val="17"/>
              </w:rPr>
            </w:r>
          </w:p>
        </w:tc>
      </w:tr>
    </w:tbl>
    <w:p>
      <w:pPr>
        <w:spacing w:after="40"/>
      </w:pPr>
    </w:p>
    <w:p>
      <w:pPr>
        <w:pStyle w:val="Heading2"/>
      </w:pPr>
      <w:r>
        <w:t>12.4 Matriz de probabilidad e impacto</w:t>
      </w:r>
    </w:p>
    <w:p>
      <w:pPr>
        <w:jc w:val="center"/>
      </w:pPr>
      <w:r>
        <w:drawing>
          <wp:inline xmlns:a="http://schemas.openxmlformats.org/drawingml/2006/main" xmlns:pic="http://schemas.openxmlformats.org/drawingml/2006/picture">
            <wp:extent cx="5256000" cy="3486122"/>
            <wp:docPr id="4" name="Picture 4"/>
            <wp:cNvGraphicFramePr>
              <a:graphicFrameLocks noChangeAspect="1"/>
            </wp:cNvGraphicFramePr>
            <a:graphic>
              <a:graphicData uri="http://schemas.openxmlformats.org/drawingml/2006/picture">
                <pic:pic>
                  <pic:nvPicPr>
                    <pic:cNvPr id="0" name="Fig4_Matriz_riesgos.png"/>
                    <pic:cNvPicPr/>
                  </pic:nvPicPr>
                  <pic:blipFill>
                    <a:blip r:embed="rId12"/>
                    <a:stretch>
                      <a:fillRect/>
                    </a:stretch>
                  </pic:blipFill>
                  <pic:spPr>
                    <a:xfrm>
                      <a:off x="0" y="0"/>
                      <a:ext cx="5256000" cy="3486122"/>
                    </a:xfrm>
                    <a:prstGeom prst="rect"/>
                  </pic:spPr>
                </pic:pic>
              </a:graphicData>
            </a:graphic>
          </wp:inline>
        </w:drawing>
      </w:r>
    </w:p>
    <w:p>
      <w:pPr>
        <w:spacing w:after="200"/>
        <w:jc w:val="center"/>
      </w:pPr>
      <w:r>
        <w:rPr>
          <w:i/>
          <w:sz w:val="18"/>
        </w:rPr>
        <w:t>Fig. 4 — Matriz de probabilidad e impacto de los nueve riesgos identificados.</w:t>
      </w:r>
    </w:p>
    <w:p>
      <w:pPr>
        <w:pStyle w:val="Heading2"/>
      </w:pPr>
      <w:r>
        <w:t>12.5 Suficiencia de la reserva</w:t>
      </w:r>
    </w:p>
    <w:tbl>
      <w:tblPr>
        <w:tblStyle w:val="TableGrid"/>
        <w:tblW w:type="auto" w:w="0"/>
        <w:jc w:val="center"/>
        <w:tblLayout w:type="fixed"/>
        <w:tblLook w:firstColumn="1" w:firstRow="1" w:lastColumn="0" w:lastRow="0" w:noHBand="0" w:noVBand="1" w:val="04A0"/>
      </w:tblPr>
      <w:tblGrid>
        <w:gridCol w:w="4703"/>
        <w:gridCol w:w="4703"/>
      </w:tblGrid>
      <w:tr>
        <w:tc>
          <w:tcPr>
            <w:tcW w:type="dxa" w:w="6236"/>
          </w:tcPr>
          <w:p>
            <w:pPr>
              <w:spacing w:after="40"/>
              <w:jc w:val="center"/>
            </w:pPr>
            <w:r/>
            <w:r>
              <w:rPr>
                <w:b/>
                <w:sz w:val="20"/>
              </w:rPr>
              <w:t>Concepto</w:t>
            </w:r>
          </w:p>
        </w:tc>
        <w:tc>
          <w:tcPr>
            <w:tcW w:type="dxa" w:w="2835"/>
          </w:tcPr>
          <w:p>
            <w:pPr>
              <w:spacing w:after="40"/>
              <w:jc w:val="center"/>
            </w:pPr>
            <w:r/>
            <w:r>
              <w:rPr>
                <w:b/>
                <w:sz w:val="20"/>
              </w:rPr>
              <w:t>Días hábiles</w:t>
            </w:r>
          </w:p>
        </w:tc>
      </w:tr>
      <w:tr>
        <w:tc>
          <w:tcPr>
            <w:tcW w:type="dxa" w:w="6236"/>
          </w:tcPr>
          <w:p>
            <w:pPr>
              <w:spacing w:after="40"/>
            </w:pPr>
            <w:r/>
            <w:r>
              <w:rPr>
                <w:sz w:val="20"/>
              </w:rPr>
              <w:t>Valor esperado del impacto de los nueve riesgos</w:t>
            </w:r>
          </w:p>
        </w:tc>
        <w:tc>
          <w:tcPr>
            <w:tcW w:type="dxa" w:w="2835"/>
          </w:tcPr>
          <w:p>
            <w:pPr>
              <w:spacing w:after="40"/>
            </w:pPr>
            <w:r/>
            <w:r>
              <w:rPr>
                <w:sz w:val="20"/>
              </w:rPr>
              <w:t>9.15</w:t>
            </w:r>
          </w:p>
        </w:tc>
      </w:tr>
      <w:tr>
        <w:tc>
          <w:tcPr>
            <w:tcW w:type="dxa" w:w="6236"/>
          </w:tcPr>
          <w:p>
            <w:pPr>
              <w:spacing w:after="40"/>
            </w:pPr>
            <w:r/>
            <w:r>
              <w:rPr>
                <w:sz w:val="20"/>
              </w:rPr>
              <w:t>Reserva de cronograma disponible</w:t>
            </w:r>
          </w:p>
        </w:tc>
        <w:tc>
          <w:tcPr>
            <w:tcW w:type="dxa" w:w="2835"/>
          </w:tcPr>
          <w:p>
            <w:pPr>
              <w:spacing w:after="40"/>
            </w:pPr>
            <w:r/>
            <w:r>
              <w:rPr>
                <w:sz w:val="20"/>
              </w:rPr>
              <w:t>10.75</w:t>
            </w:r>
          </w:p>
        </w:tc>
      </w:tr>
      <w:tr>
        <w:tc>
          <w:tcPr>
            <w:tcW w:type="dxa" w:w="6236"/>
          </w:tcPr>
          <w:p>
            <w:pPr>
              <w:spacing w:after="40"/>
            </w:pPr>
            <w:r/>
            <w:r>
              <w:rPr>
                <w:sz w:val="20"/>
              </w:rPr>
              <w:t>Margen</w:t>
            </w:r>
          </w:p>
        </w:tc>
        <w:tc>
          <w:tcPr>
            <w:tcW w:type="dxa" w:w="2835"/>
          </w:tcPr>
          <w:p>
            <w:pPr>
              <w:spacing w:after="40"/>
            </w:pPr>
            <w:r/>
            <w:r>
              <w:rPr>
                <w:sz w:val="20"/>
              </w:rPr>
              <w:t>1.60</w:t>
            </w:r>
          </w:p>
        </w:tc>
      </w:tr>
    </w:tbl>
    <w:p>
      <w:pPr>
        <w:spacing w:after="40"/>
      </w:pPr>
    </w:p>
    <w:p>
      <w:pPr>
        <w:spacing w:after="160"/>
        <w:jc w:val="both"/>
      </w:pPr>
      <w:r>
        <w:rPr>
          <w:b w:val="0"/>
          <w:i w:val="0"/>
        </w:rPr>
        <w:t>La reserva alcanza, con un margen del 17 % sobre el valor esperado. Conviene leerlo con cautela: el valor esperado es un promedio, no un tope. Si se materializaran simultáneamente los tres riesgos de mayor impacto —el incumplimiento del umbral de latencia, el retraso del entorno tridimensional y la falta del préstamo de los visores— el retraso sumaría 15 días y la reserva sería insuficiente.</w:t>
      </w:r>
    </w:p>
    <w:p>
      <w:pPr>
        <w:spacing w:after="160"/>
        <w:jc w:val="both"/>
      </w:pPr>
      <w:r>
        <w:rPr>
          <w:b w:val="0"/>
          <w:i w:val="0"/>
        </w:rPr>
        <w:t>Los tres riesgos de mayor valor esperado son la sobrecarga del área de QA, el retraso de la cadena del entorno tridimensional y el incumplimiento del umbral de latencia. Los dos primeros son de recursos y cronograma, y se atienden redistribuyendo trabajo; el tercero es técnico y se atiende con verificación temprana.</w:t>
      </w:r>
    </w:p>
    <w:p>
      <w:pPr>
        <w:spacing w:after="160"/>
        <w:jc w:val="both"/>
      </w:pPr>
      <w:r>
        <w:rPr>
          <w:b w:val="0"/>
          <w:i w:val="0"/>
        </w:rPr>
        <w:t>El riesgo R5, que la Facultad no concrete el préstamo de los visores, merece atención particular: es el de mayor impacto unitario, seis días hábiles, y además reduciría las pruebas con usuarios a una sola sesión. Es la contrapartida de haber excluido el equipo del presupuesto.</w:t>
      </w:r>
    </w:p>
    <w:p>
      <w:r>
        <w:br w:type="page"/>
      </w:r>
    </w:p>
    <w:p>
      <w:pPr>
        <w:pStyle w:val="Heading1"/>
      </w:pPr>
      <w:r>
        <w:t>13. Controlar los costos</w:t>
      </w:r>
    </w:p>
    <w:p>
      <w:pPr>
        <w:spacing w:after="160"/>
        <w:jc w:val="both"/>
      </w:pPr>
      <w:r>
        <w:rPr>
          <w:b w:val="0"/>
          <w:i w:val="0"/>
        </w:rPr>
        <w:t>Los procesos anteriores producen la línea base. Controlar los costos es el proceso de monitorear el avance real contra esa línea base, medir la desviación y pronosticar el resultado final. La guía PMBOK emplea para ello la gestión del valor ganado, que compara tres magnitudes expresadas todas en dinero.</w:t>
      </w:r>
    </w:p>
    <w:p>
      <w:pPr>
        <w:pStyle w:val="Heading2"/>
      </w:pPr>
      <w:r>
        <w:t>13.1 Las tres magnitudes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814"/>
          </w:tcPr>
          <w:p>
            <w:pPr>
              <w:spacing w:after="40"/>
              <w:jc w:val="center"/>
            </w:pPr>
            <w:r/>
            <w:r>
              <w:rPr>
                <w:b/>
                <w:sz w:val="19"/>
              </w:rPr>
              <w:t>Magnitud</w:t>
            </w:r>
          </w:p>
        </w:tc>
        <w:tc>
          <w:tcPr>
            <w:tcW w:type="dxa" w:w="2948"/>
          </w:tcPr>
          <w:p>
            <w:pPr>
              <w:spacing w:after="40"/>
              <w:jc w:val="center"/>
            </w:pPr>
            <w:r/>
            <w:r>
              <w:rPr>
                <w:b/>
                <w:sz w:val="19"/>
              </w:rPr>
              <w:t>Qué mide</w:t>
            </w:r>
          </w:p>
        </w:tc>
        <w:tc>
          <w:tcPr>
            <w:tcW w:type="dxa" w:w="4309"/>
          </w:tcPr>
          <w:p>
            <w:pPr>
              <w:spacing w:after="40"/>
              <w:jc w:val="center"/>
            </w:pPr>
            <w:r/>
            <w:r>
              <w:rPr>
                <w:b/>
                <w:sz w:val="19"/>
              </w:rPr>
              <w:t>Cómo se obtiene en este proyecto</w:t>
            </w:r>
          </w:p>
        </w:tc>
      </w:tr>
      <w:tr>
        <w:tc>
          <w:tcPr>
            <w:tcW w:type="dxa" w:w="1814"/>
          </w:tcPr>
          <w:p>
            <w:pPr>
              <w:spacing w:after="40"/>
            </w:pPr>
            <w:r/>
            <w:r>
              <w:rPr>
                <w:sz w:val="19"/>
              </w:rPr>
              <w:t>Valor planificado (PV)</w:t>
            </w:r>
          </w:p>
        </w:tc>
        <w:tc>
          <w:tcPr>
            <w:tcW w:type="dxa" w:w="2948"/>
          </w:tcPr>
          <w:p>
            <w:pPr>
              <w:spacing w:after="40"/>
            </w:pPr>
            <w:r/>
            <w:r>
              <w:rPr>
                <w:sz w:val="19"/>
              </w:rPr>
              <w:t>Cuánto valor debería haberse producido a la fecha de corte, según el plan.</w:t>
            </w:r>
          </w:p>
        </w:tc>
        <w:tc>
          <w:tcPr>
            <w:tcW w:type="dxa" w:w="4309"/>
          </w:tcPr>
          <w:p>
            <w:pPr>
              <w:spacing w:after="40"/>
            </w:pPr>
            <w:r/>
            <w:r>
              <w:rPr>
                <w:sz w:val="19"/>
              </w:rPr>
              <w:t>Se acumula el costo de cada actividad en proporción al avance que el cronograma le asigna a esa fecha.</w:t>
            </w:r>
          </w:p>
        </w:tc>
      </w:tr>
      <w:tr>
        <w:tc>
          <w:tcPr>
            <w:tcW w:type="dxa" w:w="1814"/>
          </w:tcPr>
          <w:p>
            <w:pPr>
              <w:spacing w:after="40"/>
            </w:pPr>
            <w:r/>
            <w:r>
              <w:rPr>
                <w:sz w:val="19"/>
              </w:rPr>
              <w:t>Valor ganado (EV)</w:t>
            </w:r>
          </w:p>
        </w:tc>
        <w:tc>
          <w:tcPr>
            <w:tcW w:type="dxa" w:w="2948"/>
          </w:tcPr>
          <w:p>
            <w:pPr>
              <w:spacing w:after="40"/>
            </w:pPr>
            <w:r/>
            <w:r>
              <w:rPr>
                <w:sz w:val="19"/>
              </w:rPr>
              <w:t>Cuánto valor se ha producido realmente.</w:t>
            </w:r>
          </w:p>
        </w:tc>
        <w:tc>
          <w:tcPr>
            <w:tcW w:type="dxa" w:w="4309"/>
          </w:tcPr>
          <w:p>
            <w:pPr>
              <w:spacing w:after="40"/>
            </w:pPr>
            <w:r/>
            <w:r>
              <w:rPr>
                <w:sz w:val="19"/>
              </w:rPr>
              <w:t>Suma del costo presupuestado de las actividades terminadas. Con la regla 0/100, una actividad aporta su costo completo al cumplir su criterio de aceptación, y cero antes.</w:t>
            </w:r>
          </w:p>
        </w:tc>
      </w:tr>
      <w:tr>
        <w:tc>
          <w:tcPr>
            <w:tcW w:type="dxa" w:w="1814"/>
          </w:tcPr>
          <w:p>
            <w:pPr>
              <w:spacing w:after="40"/>
            </w:pPr>
            <w:r/>
            <w:r>
              <w:rPr>
                <w:sz w:val="19"/>
              </w:rPr>
              <w:t>Costo real (AC)</w:t>
            </w:r>
          </w:p>
        </w:tc>
        <w:tc>
          <w:tcPr>
            <w:tcW w:type="dxa" w:w="2948"/>
          </w:tcPr>
          <w:p>
            <w:pPr>
              <w:spacing w:after="40"/>
            </w:pPr>
            <w:r/>
            <w:r>
              <w:rPr>
                <w:sz w:val="19"/>
              </w:rPr>
              <w:t>Cuánto se ha gastado realmente para producir ese valor.</w:t>
            </w:r>
          </w:p>
        </w:tc>
        <w:tc>
          <w:tcPr>
            <w:tcW w:type="dxa" w:w="4309"/>
          </w:tcPr>
          <w:p>
            <w:pPr>
              <w:spacing w:after="40"/>
            </w:pPr>
            <w:r/>
            <w:r>
              <w:rPr>
                <w:sz w:val="19"/>
              </w:rPr>
              <w:t>Horas efectivamente trabajadas por la tarifa del perfil. Requiere que el equipo registre horas, cosa que hoy no hace.</w:t>
            </w:r>
          </w:p>
        </w:tc>
      </w:tr>
    </w:tbl>
    <w:p>
      <w:pPr>
        <w:spacing w:after="40"/>
      </w:pPr>
    </w:p>
    <w:p>
      <w:pPr>
        <w:pStyle w:val="Heading2"/>
      </w:pPr>
      <w:r>
        <w:t>13.2 Los índices de desempeño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9"/>
              </w:rPr>
              <w:t>Indicador</w:t>
            </w:r>
          </w:p>
        </w:tc>
        <w:tc>
          <w:tcPr>
            <w:tcW w:type="dxa" w:w="1587"/>
          </w:tcPr>
          <w:p>
            <w:pPr>
              <w:spacing w:after="40"/>
              <w:jc w:val="center"/>
            </w:pPr>
            <w:r/>
            <w:r>
              <w:rPr>
                <w:b/>
                <w:sz w:val="19"/>
              </w:rPr>
              <w:t>Fórmula</w:t>
            </w:r>
          </w:p>
        </w:tc>
        <w:tc>
          <w:tcPr>
            <w:tcW w:type="dxa" w:w="4989"/>
          </w:tcPr>
          <w:p>
            <w:pPr>
              <w:spacing w:after="40"/>
              <w:jc w:val="center"/>
            </w:pPr>
            <w:r/>
            <w:r>
              <w:rPr>
                <w:b/>
                <w:sz w:val="19"/>
              </w:rPr>
              <w:t>Interpretación</w:t>
            </w:r>
          </w:p>
        </w:tc>
      </w:tr>
      <w:tr>
        <w:tc>
          <w:tcPr>
            <w:tcW w:type="dxa" w:w="2494"/>
          </w:tcPr>
          <w:p>
            <w:pPr>
              <w:spacing w:after="40"/>
            </w:pPr>
            <w:r/>
            <w:r>
              <w:rPr>
                <w:sz w:val="19"/>
              </w:rPr>
              <w:t>Variación del cronograma (SV)</w:t>
            </w:r>
          </w:p>
        </w:tc>
        <w:tc>
          <w:tcPr>
            <w:tcW w:type="dxa" w:w="1587"/>
          </w:tcPr>
          <w:p>
            <w:pPr>
              <w:spacing w:after="40"/>
            </w:pPr>
            <w:r/>
            <w:r>
              <w:rPr>
                <w:sz w:val="19"/>
              </w:rPr>
              <w:t>EV menos PV</w:t>
            </w:r>
          </w:p>
        </w:tc>
        <w:tc>
          <w:tcPr>
            <w:tcW w:type="dxa" w:w="4989"/>
          </w:tcPr>
          <w:p>
            <w:pPr>
              <w:spacing w:after="40"/>
            </w:pPr>
            <w:r/>
            <w:r>
              <w:rPr>
                <w:sz w:val="19"/>
              </w:rPr>
              <w:t>Positiva, el proyecto va adelantado; negativa, atrasado. Se expresa en dinero aunque mida tiempo.</w:t>
            </w:r>
          </w:p>
        </w:tc>
      </w:tr>
      <w:tr>
        <w:tc>
          <w:tcPr>
            <w:tcW w:type="dxa" w:w="2494"/>
          </w:tcPr>
          <w:p>
            <w:pPr>
              <w:spacing w:after="40"/>
            </w:pPr>
            <w:r/>
            <w:r>
              <w:rPr>
                <w:sz w:val="19"/>
              </w:rPr>
              <w:t>Índice de desempeño del cronograma (SPI)</w:t>
            </w:r>
          </w:p>
        </w:tc>
        <w:tc>
          <w:tcPr>
            <w:tcW w:type="dxa" w:w="1587"/>
          </w:tcPr>
          <w:p>
            <w:pPr>
              <w:spacing w:after="40"/>
            </w:pPr>
            <w:r/>
            <w:r>
              <w:rPr>
                <w:sz w:val="19"/>
              </w:rPr>
              <w:t>EV entre PV</w:t>
            </w:r>
          </w:p>
        </w:tc>
        <w:tc>
          <w:tcPr>
            <w:tcW w:type="dxa" w:w="4989"/>
          </w:tcPr>
          <w:p>
            <w:pPr>
              <w:spacing w:after="40"/>
            </w:pPr>
            <w:r/>
            <w:r>
              <w:rPr>
                <w:sz w:val="19"/>
              </w:rPr>
              <w:t>Mayor que 1, se produce más valor del planificado. Menor que 1, menos.</w:t>
            </w:r>
          </w:p>
        </w:tc>
      </w:tr>
      <w:tr>
        <w:tc>
          <w:tcPr>
            <w:tcW w:type="dxa" w:w="2494"/>
          </w:tcPr>
          <w:p>
            <w:pPr>
              <w:spacing w:after="40"/>
            </w:pPr>
            <w:r/>
            <w:r>
              <w:rPr>
                <w:sz w:val="19"/>
              </w:rPr>
              <w:t>Variación del costo (CV)</w:t>
            </w:r>
          </w:p>
        </w:tc>
        <w:tc>
          <w:tcPr>
            <w:tcW w:type="dxa" w:w="1587"/>
          </w:tcPr>
          <w:p>
            <w:pPr>
              <w:spacing w:after="40"/>
            </w:pPr>
            <w:r/>
            <w:r>
              <w:rPr>
                <w:sz w:val="19"/>
              </w:rPr>
              <w:t>EV menos AC</w:t>
            </w:r>
          </w:p>
        </w:tc>
        <w:tc>
          <w:tcPr>
            <w:tcW w:type="dxa" w:w="4989"/>
          </w:tcPr>
          <w:p>
            <w:pPr>
              <w:spacing w:after="40"/>
            </w:pPr>
            <w:r/>
            <w:r>
              <w:rPr>
                <w:sz w:val="19"/>
              </w:rPr>
              <w:t>Positiva, se gastó menos de lo presupuestado para el valor producido.</w:t>
            </w:r>
          </w:p>
        </w:tc>
      </w:tr>
      <w:tr>
        <w:tc>
          <w:tcPr>
            <w:tcW w:type="dxa" w:w="2494"/>
          </w:tcPr>
          <w:p>
            <w:pPr>
              <w:spacing w:after="40"/>
            </w:pPr>
            <w:r/>
            <w:r>
              <w:rPr>
                <w:sz w:val="19"/>
              </w:rPr>
              <w:t>Índice de desempeño del costo (CPI)</w:t>
            </w:r>
          </w:p>
        </w:tc>
        <w:tc>
          <w:tcPr>
            <w:tcW w:type="dxa" w:w="1587"/>
          </w:tcPr>
          <w:p>
            <w:pPr>
              <w:spacing w:after="40"/>
            </w:pPr>
            <w:r/>
            <w:r>
              <w:rPr>
                <w:sz w:val="19"/>
              </w:rPr>
              <w:t>EV entre AC</w:t>
            </w:r>
          </w:p>
        </w:tc>
        <w:tc>
          <w:tcPr>
            <w:tcW w:type="dxa" w:w="4989"/>
          </w:tcPr>
          <w:p>
            <w:pPr>
              <w:spacing w:after="40"/>
            </w:pPr>
            <w:r/>
            <w:r>
              <w:rPr>
                <w:sz w:val="19"/>
              </w:rPr>
              <w:t>Mayor que 1, eficiencia en costo. Menor que 1, sobrecosto.</w:t>
            </w:r>
          </w:p>
        </w:tc>
      </w:tr>
    </w:tbl>
    <w:p>
      <w:pPr>
        <w:spacing w:after="40"/>
      </w:pPr>
    </w:p>
    <w:p>
      <w:pPr>
        <w:pStyle w:val="Heading2"/>
      </w:pPr>
      <w:r>
        <w:t>13.3 Medición al corte de medio curso</w:t>
      </w:r>
    </w:p>
    <w:p>
      <w:pPr>
        <w:spacing w:after="160"/>
        <w:jc w:val="both"/>
      </w:pPr>
      <w:r>
        <w:rPr>
          <w:b w:val="0"/>
          <w:i w:val="0"/>
        </w:rPr>
        <w:t>Se toma como fecha de corte el cierre del 18 de September de 2026, que corresponde al día hábil 9 del proyecto y al último día laborable antes de la entrega de medio curso.</w:t>
      </w:r>
    </w:p>
    <w:tbl>
      <w:tblPr>
        <w:tblStyle w:val="TableGrid"/>
        <w:tblW w:type="auto" w:w="0"/>
        <w:jc w:val="center"/>
        <w:tblLayout w:type="fixed"/>
        <w:tblLook w:firstColumn="1" w:firstRow="1" w:lastColumn="0" w:lastRow="0" w:noHBand="0" w:noVBand="1" w:val="04A0"/>
      </w:tblPr>
      <w:tblGrid>
        <w:gridCol w:w="4703"/>
        <w:gridCol w:w="4703"/>
      </w:tblGrid>
      <w:tr>
        <w:tc>
          <w:tcPr>
            <w:tcW w:type="dxa" w:w="5102"/>
          </w:tcPr>
          <w:p>
            <w:pPr>
              <w:spacing w:after="40"/>
              <w:jc w:val="center"/>
            </w:pPr>
            <w:r/>
            <w:r>
              <w:rPr>
                <w:b/>
                <w:sz w:val="20"/>
              </w:rPr>
              <w:t>Concepto</w:t>
            </w:r>
          </w:p>
        </w:tc>
        <w:tc>
          <w:tcPr>
            <w:tcW w:type="dxa" w:w="3969"/>
          </w:tcPr>
          <w:p>
            <w:pPr>
              <w:spacing w:after="40"/>
              <w:jc w:val="center"/>
            </w:pPr>
            <w:r/>
            <w:r>
              <w:rPr>
                <w:b/>
                <w:sz w:val="20"/>
              </w:rPr>
              <w:t>Valor</w:t>
            </w:r>
          </w:p>
        </w:tc>
      </w:tr>
      <w:tr>
        <w:tc>
          <w:tcPr>
            <w:tcW w:type="dxa" w:w="5102"/>
          </w:tcPr>
          <w:p>
            <w:pPr>
              <w:spacing w:after="40"/>
            </w:pPr>
            <w:r/>
            <w:r>
              <w:rPr>
                <w:sz w:val="20"/>
              </w:rPr>
              <w:t>Actividades terminadas</w:t>
            </w:r>
          </w:p>
        </w:tc>
        <w:tc>
          <w:tcPr>
            <w:tcW w:type="dxa" w:w="3969"/>
          </w:tcPr>
          <w:p>
            <w:pPr>
              <w:spacing w:after="40"/>
            </w:pPr>
            <w:r/>
            <w:r>
              <w:rPr>
                <w:sz w:val="20"/>
              </w:rPr>
              <w:t>117 de 257</w:t>
            </w:r>
          </w:p>
        </w:tc>
      </w:tr>
      <w:tr>
        <w:tc>
          <w:tcPr>
            <w:tcW w:type="dxa" w:w="5102"/>
          </w:tcPr>
          <w:p>
            <w:pPr>
              <w:spacing w:after="40"/>
            </w:pPr>
            <w:r/>
            <w:r>
              <w:rPr>
                <w:sz w:val="20"/>
              </w:rPr>
              <w:t>Actividades en curso</w:t>
            </w:r>
          </w:p>
        </w:tc>
        <w:tc>
          <w:tcPr>
            <w:tcW w:type="dxa" w:w="3969"/>
          </w:tcPr>
          <w:p>
            <w:pPr>
              <w:spacing w:after="40"/>
            </w:pPr>
            <w:r/>
            <w:r>
              <w:rPr>
                <w:sz w:val="20"/>
              </w:rPr>
              <w:t>8</w:t>
            </w:r>
          </w:p>
        </w:tc>
      </w:tr>
      <w:tr>
        <w:tc>
          <w:tcPr>
            <w:tcW w:type="dxa" w:w="5102"/>
          </w:tcPr>
          <w:p>
            <w:pPr>
              <w:spacing w:after="40"/>
            </w:pPr>
            <w:r/>
            <w:r>
              <w:rPr>
                <w:sz w:val="20"/>
              </w:rPr>
              <w:t>Horas de esfuerzo completadas</w:t>
            </w:r>
          </w:p>
        </w:tc>
        <w:tc>
          <w:tcPr>
            <w:tcW w:type="dxa" w:w="3969"/>
          </w:tcPr>
          <w:p>
            <w:pPr>
              <w:spacing w:after="40"/>
            </w:pPr>
            <w:r/>
            <w:r>
              <w:rPr>
                <w:sz w:val="20"/>
              </w:rPr>
              <w:t>838 de 1,978  (42 %)</w:t>
            </w:r>
          </w:p>
        </w:tc>
      </w:tr>
      <w:tr>
        <w:tc>
          <w:tcPr>
            <w:tcW w:type="dxa" w:w="5102"/>
          </w:tcPr>
          <w:p>
            <w:pPr>
              <w:spacing w:after="40"/>
            </w:pPr>
            <w:r/>
            <w:r>
              <w:rPr>
                <w:sz w:val="20"/>
              </w:rPr>
              <w:t>Valor planificado (PV)</w:t>
            </w:r>
          </w:p>
        </w:tc>
        <w:tc>
          <w:tcPr>
            <w:tcW w:type="dxa" w:w="3969"/>
          </w:tcPr>
          <w:p>
            <w:pPr>
              <w:spacing w:after="40"/>
            </w:pPr>
            <w:r/>
            <w:r>
              <w:rPr>
                <w:sz w:val="20"/>
              </w:rPr>
              <w:t>$47,562</w:t>
            </w:r>
          </w:p>
        </w:tc>
      </w:tr>
      <w:tr>
        <w:tc>
          <w:tcPr>
            <w:tcW w:type="dxa" w:w="5102"/>
          </w:tcPr>
          <w:p>
            <w:pPr>
              <w:spacing w:after="40"/>
            </w:pPr>
            <w:r/>
            <w:r>
              <w:rPr>
                <w:sz w:val="20"/>
              </w:rPr>
              <w:t>Valor ganado (EV)</w:t>
            </w:r>
          </w:p>
        </w:tc>
        <w:tc>
          <w:tcPr>
            <w:tcW w:type="dxa" w:w="3969"/>
          </w:tcPr>
          <w:p>
            <w:pPr>
              <w:spacing w:after="40"/>
            </w:pPr>
            <w:r/>
            <w:r>
              <w:rPr>
                <w:sz w:val="20"/>
              </w:rPr>
              <w:t>$46,097</w:t>
            </w:r>
          </w:p>
        </w:tc>
      </w:tr>
      <w:tr>
        <w:tc>
          <w:tcPr>
            <w:tcW w:type="dxa" w:w="5102"/>
          </w:tcPr>
          <w:p>
            <w:pPr>
              <w:spacing w:after="40"/>
            </w:pPr>
            <w:r/>
            <w:r>
              <w:rPr>
                <w:sz w:val="20"/>
              </w:rPr>
              <w:t>Variación del cronograma (SV)</w:t>
            </w:r>
          </w:p>
        </w:tc>
        <w:tc>
          <w:tcPr>
            <w:tcW w:type="dxa" w:w="3969"/>
          </w:tcPr>
          <w:p>
            <w:pPr>
              <w:spacing w:after="40"/>
            </w:pPr>
            <w:r/>
            <w:r>
              <w:rPr>
                <w:sz w:val="20"/>
              </w:rPr>
              <w:t>$-1,465</w:t>
            </w:r>
          </w:p>
        </w:tc>
      </w:tr>
      <w:tr>
        <w:tc>
          <w:tcPr>
            <w:tcW w:type="dxa" w:w="5102"/>
          </w:tcPr>
          <w:p>
            <w:pPr>
              <w:spacing w:after="40"/>
            </w:pPr>
            <w:r/>
            <w:r>
              <w:rPr>
                <w:sz w:val="20"/>
              </w:rPr>
              <w:t>Índice de desempeño del cronograma (SPI)</w:t>
            </w:r>
          </w:p>
        </w:tc>
        <w:tc>
          <w:tcPr>
            <w:tcW w:type="dxa" w:w="3969"/>
          </w:tcPr>
          <w:p>
            <w:pPr>
              <w:spacing w:after="40"/>
            </w:pPr>
            <w:r/>
            <w:r>
              <w:rPr>
                <w:sz w:val="20"/>
              </w:rPr>
              <w:t>0.969</w:t>
            </w:r>
          </w:p>
        </w:tc>
      </w:tr>
      <w:tr>
        <w:tc>
          <w:tcPr>
            <w:tcW w:type="dxa" w:w="5102"/>
          </w:tcPr>
          <w:p>
            <w:pPr>
              <w:spacing w:after="40"/>
            </w:pPr>
            <w:r/>
            <w:r>
              <w:rPr>
                <w:sz w:val="20"/>
              </w:rPr>
              <w:t>Presupuesto hasta la conclusión (BAC)</w:t>
            </w:r>
          </w:p>
        </w:tc>
        <w:tc>
          <w:tcPr>
            <w:tcW w:type="dxa" w:w="3969"/>
          </w:tcPr>
          <w:p>
            <w:pPr>
              <w:spacing w:after="40"/>
            </w:pPr>
            <w:r/>
            <w:r>
              <w:rPr>
                <w:sz w:val="20"/>
              </w:rPr>
              <w:t>$104,013</w:t>
            </w:r>
          </w:p>
        </w:tc>
      </w:tr>
    </w:tbl>
    <w:p>
      <w:pPr>
        <w:spacing w:after="40"/>
      </w:pPr>
    </w:p>
    <w:p>
      <w:pPr>
        <w:spacing w:after="160"/>
        <w:jc w:val="both"/>
      </w:pPr>
      <w:r>
        <w:rPr>
          <w:b w:val="0"/>
          <w:i w:val="0"/>
        </w:rPr>
        <w:t>El índice de desempeño del cronograma es 0.969, es decir que el proyecto ha producido el 96.9 % del valor que el plan preveía para esta fecha. La desviación es de $1,465, equivalente a menos de medio día hábil de trabajo del equipo completo. El proyecto está esencialmente en plan.</w:t>
      </w:r>
    </w:p>
    <w:p>
      <w:pPr>
        <w:spacing w:after="160"/>
        <w:jc w:val="both"/>
      </w:pPr>
      <w:r>
        <w:rPr>
          <w:b w:val="0"/>
          <w:i w:val="0"/>
        </w:rPr>
        <w:t>Conviene señalar qué no se puede medir todavía. El costo real exige registrar las horas que cada integrante dedica efectivamente a cada actividad, y la hoja de control del equipo registra la fecha real de término pero no las horas. Sin ese dato no pueden calcularse el índice de desempeño del costo ni la variación del costo, que son la mitad del método.</w:t>
      </w:r>
    </w:p>
    <w:p>
      <w:pPr>
        <w:pStyle w:val="Heading2"/>
      </w:pPr>
      <w:r>
        <w:t>13.4 Pronósticos</w:t>
      </w:r>
    </w:p>
    <w:p>
      <w:pPr>
        <w:spacing w:after="160"/>
        <w:jc w:val="both"/>
      </w:pPr>
      <w:r>
        <w:rPr>
          <w:b w:val="0"/>
          <w:i w:val="0"/>
        </w:rPr>
        <w:t>A partir del desempeño observado se proyecta el resultado final. La guía PMBOK ofrece varias fórmulas según el supuesto que se adopte sobre el comportamiento futuro.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381"/>
          </w:tcPr>
          <w:p>
            <w:pPr>
              <w:spacing w:after="40"/>
              <w:jc w:val="center"/>
            </w:pPr>
            <w:r/>
            <w:r>
              <w:rPr>
                <w:b/>
                <w:sz w:val="19"/>
              </w:rPr>
              <w:t>Pronóstico</w:t>
            </w:r>
          </w:p>
        </w:tc>
        <w:tc>
          <w:tcPr>
            <w:tcW w:type="dxa" w:w="1701"/>
          </w:tcPr>
          <w:p>
            <w:pPr>
              <w:spacing w:after="40"/>
              <w:jc w:val="center"/>
            </w:pPr>
            <w:r/>
            <w:r>
              <w:rPr>
                <w:b/>
                <w:sz w:val="19"/>
              </w:rPr>
              <w:t>Fórmula</w:t>
            </w:r>
          </w:p>
        </w:tc>
        <w:tc>
          <w:tcPr>
            <w:tcW w:type="dxa" w:w="3402"/>
          </w:tcPr>
          <w:p>
            <w:pPr>
              <w:spacing w:after="40"/>
              <w:jc w:val="center"/>
            </w:pPr>
            <w:r/>
            <w:r>
              <w:rPr>
                <w:b/>
                <w:sz w:val="19"/>
              </w:rPr>
              <w:t>Supuesto</w:t>
            </w:r>
          </w:p>
        </w:tc>
        <w:tc>
          <w:tcPr>
            <w:tcW w:type="dxa" w:w="1587"/>
          </w:tcPr>
          <w:p>
            <w:pPr>
              <w:spacing w:after="40"/>
              <w:jc w:val="center"/>
            </w:pPr>
            <w:r/>
            <w:r>
              <w:rPr>
                <w:b/>
                <w:sz w:val="19"/>
              </w:rPr>
              <w:t>Resultado</w:t>
            </w:r>
          </w:p>
        </w:tc>
      </w:tr>
      <w:tr>
        <w:tc>
          <w:tcPr>
            <w:tcW w:type="dxa" w:w="2381"/>
          </w:tcPr>
          <w:p>
            <w:pPr>
              <w:spacing w:after="40"/>
            </w:pPr>
            <w:r/>
            <w:r>
              <w:rPr>
                <w:sz w:val="19"/>
              </w:rPr>
              <w:t>Estimación a la conclusión (EAC)</w:t>
            </w:r>
          </w:p>
        </w:tc>
        <w:tc>
          <w:tcPr>
            <w:tcW w:type="dxa" w:w="1701"/>
          </w:tcPr>
          <w:p>
            <w:pPr>
              <w:spacing w:after="40"/>
            </w:pPr>
            <w:r/>
            <w:r>
              <w:rPr>
                <w:sz w:val="19"/>
              </w:rPr>
              <w:t>BAC</w:t>
            </w:r>
          </w:p>
        </w:tc>
        <w:tc>
          <w:tcPr>
            <w:tcW w:type="dxa" w:w="3402"/>
          </w:tcPr>
          <w:p>
            <w:pPr>
              <w:spacing w:after="40"/>
            </w:pPr>
            <w:r/>
            <w:r>
              <w:rPr>
                <w:sz w:val="19"/>
              </w:rPr>
              <w:t>Las desviaciones observadas son atípicas y no se repetirán.</w:t>
            </w:r>
          </w:p>
        </w:tc>
        <w:tc>
          <w:tcPr>
            <w:tcW w:type="dxa" w:w="1587"/>
          </w:tcPr>
          <w:p>
            <w:pPr>
              <w:spacing w:after="40"/>
            </w:pPr>
            <w:r/>
            <w:r>
              <w:rPr>
                <w:sz w:val="19"/>
              </w:rPr>
              <w:t>$104,013</w:t>
            </w:r>
          </w:p>
        </w:tc>
      </w:tr>
      <w:tr>
        <w:tc>
          <w:tcPr>
            <w:tcW w:type="dxa" w:w="2381"/>
          </w:tcPr>
          <w:p>
            <w:pPr>
              <w:spacing w:after="40"/>
            </w:pPr>
            <w:r/>
            <w:r>
              <w:rPr>
                <w:sz w:val="19"/>
              </w:rPr>
              <w:t>Estimación a la conclusión (EAC)</w:t>
            </w:r>
          </w:p>
        </w:tc>
        <w:tc>
          <w:tcPr>
            <w:tcW w:type="dxa" w:w="1701"/>
          </w:tcPr>
          <w:p>
            <w:pPr>
              <w:spacing w:after="40"/>
            </w:pPr>
            <w:r/>
            <w:r>
              <w:rPr>
                <w:sz w:val="19"/>
              </w:rPr>
              <w:t>BAC entre SPI</w:t>
            </w:r>
          </w:p>
        </w:tc>
        <w:tc>
          <w:tcPr>
            <w:tcW w:type="dxa" w:w="3402"/>
          </w:tcPr>
          <w:p>
            <w:pPr>
              <w:spacing w:after="40"/>
            </w:pPr>
            <w:r/>
            <w:r>
              <w:rPr>
                <w:sz w:val="19"/>
              </w:rPr>
              <w:t>El desempeño del cronograma observado se mantiene hasta el final.</w:t>
            </w:r>
          </w:p>
        </w:tc>
        <w:tc>
          <w:tcPr>
            <w:tcW w:type="dxa" w:w="1587"/>
          </w:tcPr>
          <w:p>
            <w:pPr>
              <w:spacing w:after="40"/>
            </w:pPr>
            <w:r/>
            <w:r>
              <w:rPr>
                <w:sz w:val="19"/>
              </w:rPr>
              <w:t>$107,318</w:t>
            </w:r>
          </w:p>
        </w:tc>
      </w:tr>
      <w:tr>
        <w:tc>
          <w:tcPr>
            <w:tcW w:type="dxa" w:w="2381"/>
          </w:tcPr>
          <w:p>
            <w:pPr>
              <w:spacing w:after="40"/>
            </w:pPr>
            <w:r/>
            <w:r>
              <w:rPr>
                <w:sz w:val="19"/>
              </w:rPr>
              <w:t>Estimación hasta la conclusión (ETC)</w:t>
            </w:r>
          </w:p>
        </w:tc>
        <w:tc>
          <w:tcPr>
            <w:tcW w:type="dxa" w:w="1701"/>
          </w:tcPr>
          <w:p>
            <w:pPr>
              <w:spacing w:after="40"/>
            </w:pPr>
            <w:r/>
            <w:r>
              <w:rPr>
                <w:sz w:val="19"/>
              </w:rPr>
              <w:t>EAC menos EV</w:t>
            </w:r>
          </w:p>
        </w:tc>
        <w:tc>
          <w:tcPr>
            <w:tcW w:type="dxa" w:w="3402"/>
          </w:tcPr>
          <w:p>
            <w:pPr>
              <w:spacing w:after="40"/>
            </w:pPr>
            <w:r/>
            <w:r>
              <w:rPr>
                <w:sz w:val="19"/>
              </w:rPr>
              <w:t>Trabajo que resta por producir, bajo el segundo supuesto.</w:t>
            </w:r>
          </w:p>
        </w:tc>
        <w:tc>
          <w:tcPr>
            <w:tcW w:type="dxa" w:w="1587"/>
          </w:tcPr>
          <w:p>
            <w:pPr>
              <w:spacing w:after="40"/>
            </w:pPr>
            <w:r/>
            <w:r>
              <w:rPr>
                <w:sz w:val="19"/>
              </w:rPr>
              <w:t>$61,221</w:t>
            </w:r>
          </w:p>
        </w:tc>
      </w:tr>
      <w:tr>
        <w:tc>
          <w:tcPr>
            <w:tcW w:type="dxa" w:w="2381"/>
          </w:tcPr>
          <w:p>
            <w:pPr>
              <w:spacing w:after="40"/>
            </w:pPr>
            <w:r/>
            <w:r>
              <w:rPr>
                <w:sz w:val="19"/>
              </w:rPr>
              <w:t>Variación a la conclusión (VAC)</w:t>
            </w:r>
          </w:p>
        </w:tc>
        <w:tc>
          <w:tcPr>
            <w:tcW w:type="dxa" w:w="1701"/>
          </w:tcPr>
          <w:p>
            <w:pPr>
              <w:spacing w:after="40"/>
            </w:pPr>
            <w:r/>
            <w:r>
              <w:rPr>
                <w:sz w:val="19"/>
              </w:rPr>
              <w:t>BAC menos EAC</w:t>
            </w:r>
          </w:p>
        </w:tc>
        <w:tc>
          <w:tcPr>
            <w:tcW w:type="dxa" w:w="3402"/>
          </w:tcPr>
          <w:p>
            <w:pPr>
              <w:spacing w:after="40"/>
            </w:pPr>
            <w:r/>
            <w:r>
              <w:rPr>
                <w:sz w:val="19"/>
              </w:rPr>
              <w:t>Diferencia esperada contra el presupuesto, bajo el segundo supuesto.</w:t>
            </w:r>
          </w:p>
        </w:tc>
        <w:tc>
          <w:tcPr>
            <w:tcW w:type="dxa" w:w="1587"/>
          </w:tcPr>
          <w:p>
            <w:pPr>
              <w:spacing w:after="40"/>
            </w:pPr>
            <w:r/>
            <w:r>
              <w:rPr>
                <w:sz w:val="19"/>
              </w:rPr>
              <w:t>$-3,305</w:t>
            </w:r>
          </w:p>
        </w:tc>
      </w:tr>
    </w:tbl>
    <w:p>
      <w:pPr>
        <w:spacing w:after="40"/>
      </w:pPr>
    </w:p>
    <w:p>
      <w:pPr>
        <w:spacing w:after="160"/>
        <w:jc w:val="both"/>
      </w:pPr>
      <w:r>
        <w:rPr>
          <w:b w:val="0"/>
          <w:i w:val="0"/>
        </w:rPr>
        <w:t>Bajo el supuesto conservador, si el ritmo actual se mantiene, el proyecto concluiría con un valor de $107,318, es decir $3,305 por encima del presupuesto. Como el costo es proporcional a las horas y estas no cambian, esa diferencia no significa gastar más dinero: significa que el equipo necesitaría más horas de las estimadas, y por tanto más días de calendario. Se absorbería con la reserva de cronograma.</w:t>
      </w:r>
    </w:p>
    <w:p>
      <w:pPr>
        <w:pStyle w:val="Heading2"/>
      </w:pPr>
      <w:r>
        <w:t>13.5 Qué debe empezar a registrarse</w:t>
      </w:r>
    </w:p>
    <w:p>
      <w:pPr>
        <w:spacing w:after="160"/>
        <w:jc w:val="both"/>
      </w:pPr>
      <w:r>
        <w:rPr>
          <w:b w:val="0"/>
          <w:i w:val="0"/>
        </w:rPr>
        <w:t>Para que el control de costos funcione durante el resto del proyecto hacen falta dos datos que hoy no se capturan.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Dato</w:t>
            </w:r>
          </w:p>
        </w:tc>
        <w:tc>
          <w:tcPr>
            <w:tcW w:type="dxa" w:w="3628"/>
          </w:tcPr>
          <w:p>
            <w:pPr>
              <w:spacing w:after="40"/>
              <w:jc w:val="center"/>
            </w:pPr>
            <w:r/>
            <w:r>
              <w:rPr>
                <w:b/>
                <w:sz w:val="19"/>
              </w:rPr>
              <w:t>Para qué sirve</w:t>
            </w:r>
          </w:p>
        </w:tc>
        <w:tc>
          <w:tcPr>
            <w:tcW w:type="dxa" w:w="2835"/>
          </w:tcPr>
          <w:p>
            <w:pPr>
              <w:spacing w:after="40"/>
              <w:jc w:val="center"/>
            </w:pPr>
            <w:r/>
            <w:r>
              <w:rPr>
                <w:b/>
                <w:sz w:val="19"/>
              </w:rPr>
              <w:t>Dónde registrarlo</w:t>
            </w:r>
          </w:p>
        </w:tc>
      </w:tr>
      <w:tr>
        <w:tc>
          <w:tcPr>
            <w:tcW w:type="dxa" w:w="2608"/>
          </w:tcPr>
          <w:p>
            <w:pPr>
              <w:spacing w:after="40"/>
            </w:pPr>
            <w:r/>
            <w:r>
              <w:rPr>
                <w:sz w:val="19"/>
              </w:rPr>
              <w:t>Horas efectivamente dedicadas a cada actividad</w:t>
            </w:r>
          </w:p>
        </w:tc>
        <w:tc>
          <w:tcPr>
            <w:tcW w:type="dxa" w:w="3628"/>
          </w:tcPr>
          <w:p>
            <w:pPr>
              <w:spacing w:after="40"/>
            </w:pPr>
            <w:r/>
            <w:r>
              <w:rPr>
                <w:sz w:val="19"/>
              </w:rPr>
              <w:t>Permite calcular el costo real y con él el índice de desempeño del costo.</w:t>
            </w:r>
          </w:p>
        </w:tc>
        <w:tc>
          <w:tcPr>
            <w:tcW w:type="dxa" w:w="2835"/>
          </w:tcPr>
          <w:p>
            <w:pPr>
              <w:spacing w:after="40"/>
            </w:pPr>
            <w:r/>
            <w:r>
              <w:rPr>
                <w:sz w:val="19"/>
              </w:rPr>
              <w:t>Campo de trabajo real en ProjectLibre, o una columna adicional en el reporte semanal.</w:t>
            </w:r>
          </w:p>
        </w:tc>
      </w:tr>
      <w:tr>
        <w:tc>
          <w:tcPr>
            <w:tcW w:type="dxa" w:w="2608"/>
          </w:tcPr>
          <w:p>
            <w:pPr>
              <w:spacing w:after="40"/>
            </w:pPr>
            <w:r/>
            <w:r>
              <w:rPr>
                <w:sz w:val="19"/>
              </w:rPr>
              <w:t>Porcentaje de avance de las actividades en curso</w:t>
            </w:r>
          </w:p>
        </w:tc>
        <w:tc>
          <w:tcPr>
            <w:tcW w:type="dxa" w:w="3628"/>
          </w:tcPr>
          <w:p>
            <w:pPr>
              <w:spacing w:after="40"/>
            </w:pPr>
            <w:r/>
            <w:r>
              <w:rPr>
                <w:sz w:val="19"/>
              </w:rPr>
              <w:t>Permite refinar el valor ganado en los cortes intermedios.</w:t>
            </w:r>
          </w:p>
        </w:tc>
        <w:tc>
          <w:tcPr>
            <w:tcW w:type="dxa" w:w="2835"/>
          </w:tcPr>
          <w:p>
            <w:pPr>
              <w:spacing w:after="40"/>
            </w:pPr>
            <w:r/>
            <w:r>
              <w:rPr>
                <w:sz w:val="19"/>
              </w:rPr>
              <w:t>Campo de porcentaje completado en ProjectLibre.</w:t>
            </w:r>
          </w:p>
        </w:tc>
      </w:tr>
    </w:tbl>
    <w:p>
      <w:pPr>
        <w:spacing w:after="40"/>
      </w:pPr>
    </w:p>
    <w:p>
      <w:pPr>
        <w:spacing w:after="160"/>
        <w:jc w:val="both"/>
      </w:pPr>
      <w:r>
        <w:rPr>
          <w:b w:val="0"/>
          <w:i w:val="0"/>
        </w:rPr>
        <w:t>Con la regla 0/100 declarada en la sección 2, el porcentaje de avance no altera el valor ganado, pero sí sirve para anticipar si una actividad va a cerrar a tiempo. El registro de horas es el dato indispensable: sin él, la mitad del método de valor ganado queda inutilizable.</w:t>
      </w:r>
    </w:p>
    <w:p>
      <w:r>
        <w:br w:type="page"/>
      </w:r>
    </w:p>
    <w:p>
      <w:pPr>
        <w:pStyle w:val="Heading1"/>
      </w:pPr>
      <w:r>
        <w:t>14. Conclusiones</w:t>
      </w:r>
    </w:p>
    <w:p>
      <w:pPr>
        <w:pStyle w:val="Heading2"/>
      </w:pPr>
      <w:r>
        <w:t>14.1 Resultado de la estimación</w:t>
      </w:r>
    </w:p>
    <w:tbl>
      <w:tblPr>
        <w:tblStyle w:val="TableGrid"/>
        <w:tblW w:type="auto" w:w="0"/>
        <w:jc w:val="center"/>
        <w:tblLayout w:type="fixed"/>
        <w:tblLook w:firstColumn="1" w:firstRow="1" w:lastColumn="0" w:lastRow="0" w:noHBand="0" w:noVBand="1" w:val="04A0"/>
      </w:tblPr>
      <w:tblGrid>
        <w:gridCol w:w="4703"/>
        <w:gridCol w:w="4703"/>
      </w:tblGrid>
      <w:tr>
        <w:tc>
          <w:tcPr>
            <w:tcW w:type="dxa" w:w="5102"/>
          </w:tcPr>
          <w:p>
            <w:pPr>
              <w:spacing w:after="40"/>
              <w:jc w:val="center"/>
            </w:pPr>
            <w:r/>
            <w:r>
              <w:rPr>
                <w:b/>
                <w:sz w:val="20"/>
              </w:rPr>
              <w:t>Concepto</w:t>
            </w:r>
          </w:p>
        </w:tc>
        <w:tc>
          <w:tcPr>
            <w:tcW w:type="dxa" w:w="3969"/>
          </w:tcPr>
          <w:p>
            <w:pPr>
              <w:spacing w:after="40"/>
              <w:jc w:val="center"/>
            </w:pPr>
            <w:r/>
            <w:r>
              <w:rPr>
                <w:b/>
                <w:sz w:val="20"/>
              </w:rPr>
              <w:t>Valor</w:t>
            </w:r>
          </w:p>
        </w:tc>
      </w:tr>
      <w:tr>
        <w:tc>
          <w:tcPr>
            <w:tcW w:type="dxa" w:w="5102"/>
          </w:tcPr>
          <w:p>
            <w:pPr>
              <w:spacing w:after="40"/>
            </w:pPr>
            <w:r/>
            <w:r>
              <w:rPr>
                <w:sz w:val="20"/>
              </w:rPr>
              <w:t>Actividades estimadas</w:t>
            </w:r>
          </w:p>
        </w:tc>
        <w:tc>
          <w:tcPr>
            <w:tcW w:type="dxa" w:w="3969"/>
          </w:tcPr>
          <w:p>
            <w:pPr>
              <w:spacing w:after="40"/>
            </w:pPr>
            <w:r/>
            <w:r>
              <w:rPr>
                <w:sz w:val="20"/>
              </w:rPr>
              <w:t>257</w:t>
            </w:r>
          </w:p>
        </w:tc>
      </w:tr>
      <w:tr>
        <w:tc>
          <w:tcPr>
            <w:tcW w:type="dxa" w:w="5102"/>
          </w:tcPr>
          <w:p>
            <w:pPr>
              <w:spacing w:after="40"/>
            </w:pPr>
            <w:r/>
            <w:r>
              <w:rPr>
                <w:sz w:val="20"/>
              </w:rPr>
              <w:t>Esfuerzo total</w:t>
            </w:r>
          </w:p>
        </w:tc>
        <w:tc>
          <w:tcPr>
            <w:tcW w:type="dxa" w:w="3969"/>
          </w:tcPr>
          <w:p>
            <w:pPr>
              <w:spacing w:after="40"/>
            </w:pPr>
            <w:r/>
            <w:r>
              <w:rPr>
                <w:sz w:val="20"/>
              </w:rPr>
              <w:t>1,978 horas</w:t>
            </w:r>
          </w:p>
        </w:tc>
      </w:tr>
      <w:tr>
        <w:tc>
          <w:tcPr>
            <w:tcW w:type="dxa" w:w="5102"/>
          </w:tcPr>
          <w:p>
            <w:pPr>
              <w:spacing w:after="40"/>
            </w:pPr>
            <w:r/>
            <w:r>
              <w:rPr>
                <w:sz w:val="20"/>
              </w:rPr>
              <w:t>Tarifa base</w:t>
            </w:r>
          </w:p>
        </w:tc>
        <w:tc>
          <w:tcPr>
            <w:tcW w:type="dxa" w:w="3969"/>
          </w:tcPr>
          <w:p>
            <w:pPr>
              <w:spacing w:after="40"/>
            </w:pPr>
            <w:r/>
            <w:r>
              <w:rPr>
                <w:sz w:val="20"/>
              </w:rPr>
              <w:t>1 salario mínimo por hora, $39.38</w:t>
            </w:r>
          </w:p>
        </w:tc>
      </w:tr>
      <w:tr>
        <w:tc>
          <w:tcPr>
            <w:tcW w:type="dxa" w:w="5102"/>
          </w:tcPr>
          <w:p>
            <w:pPr>
              <w:spacing w:after="40"/>
            </w:pPr>
            <w:r/>
            <w:r>
              <w:rPr>
                <w:sz w:val="20"/>
              </w:rPr>
              <w:t>Escala de tarifas</w:t>
            </w:r>
          </w:p>
        </w:tc>
        <w:tc>
          <w:tcPr>
            <w:tcW w:type="dxa" w:w="3969"/>
          </w:tcPr>
          <w:p>
            <w:pPr>
              <w:spacing w:after="40"/>
            </w:pPr>
            <w:r/>
            <w:r>
              <w:rPr>
                <w:sz w:val="20"/>
              </w:rPr>
              <w:t>De 1.0 a 2.2 salarios mínimos, según responsabilidad</w:t>
            </w:r>
          </w:p>
        </w:tc>
      </w:tr>
      <w:tr>
        <w:tc>
          <w:tcPr>
            <w:tcW w:type="dxa" w:w="5102"/>
          </w:tcPr>
          <w:p>
            <w:pPr>
              <w:spacing w:after="40"/>
            </w:pPr>
            <w:r/>
            <w:r>
              <w:rPr>
                <w:sz w:val="20"/>
              </w:rPr>
              <w:t>Tarifa media ponderada</w:t>
            </w:r>
          </w:p>
        </w:tc>
        <w:tc>
          <w:tcPr>
            <w:tcW w:type="dxa" w:w="3969"/>
          </w:tcPr>
          <w:p>
            <w:pPr>
              <w:spacing w:after="40"/>
            </w:pPr>
            <w:r/>
            <w:r>
              <w:rPr>
                <w:sz w:val="20"/>
              </w:rPr>
              <w:t>$52.58 por hora (1.34 SM)</w:t>
            </w:r>
          </w:p>
        </w:tc>
      </w:tr>
      <w:tr>
        <w:tc>
          <w:tcPr>
            <w:tcW w:type="dxa" w:w="5102"/>
          </w:tcPr>
          <w:p>
            <w:pPr>
              <w:spacing w:after="40"/>
            </w:pPr>
            <w:r/>
            <w:r>
              <w:rPr>
                <w:sz w:val="20"/>
              </w:rPr>
              <w:t>Mano de obra</w:t>
            </w:r>
          </w:p>
        </w:tc>
        <w:tc>
          <w:tcPr>
            <w:tcW w:type="dxa" w:w="3969"/>
          </w:tcPr>
          <w:p>
            <w:pPr>
              <w:spacing w:after="40"/>
            </w:pPr>
            <w:r/>
            <w:r>
              <w:rPr>
                <w:sz w:val="20"/>
              </w:rPr>
              <w:t>$104,013</w:t>
            </w:r>
          </w:p>
        </w:tc>
      </w:tr>
      <w:tr>
        <w:tc>
          <w:tcPr>
            <w:tcW w:type="dxa" w:w="5102"/>
          </w:tcPr>
          <w:p>
            <w:pPr>
              <w:spacing w:after="40"/>
            </w:pPr>
            <w:r/>
            <w:r>
              <w:rPr>
                <w:sz w:val="20"/>
              </w:rPr>
              <w:t>Costos no laborales</w:t>
            </w:r>
          </w:p>
        </w:tc>
        <w:tc>
          <w:tcPr>
            <w:tcW w:type="dxa" w:w="3969"/>
          </w:tcPr>
          <w:p>
            <w:pPr>
              <w:spacing w:after="40"/>
            </w:pPr>
            <w:r/>
            <w:r>
              <w:rPr>
                <w:sz w:val="20"/>
              </w:rPr>
              <w:t>Ninguno. El proyecto no realiza compras</w:t>
            </w:r>
          </w:p>
        </w:tc>
      </w:tr>
      <w:tr>
        <w:tc>
          <w:tcPr>
            <w:tcW w:type="dxa" w:w="5102"/>
          </w:tcPr>
          <w:p>
            <w:pPr>
              <w:spacing w:after="40"/>
            </w:pPr>
            <w:r/>
            <w:r>
              <w:rPr>
                <w:sz w:val="20"/>
              </w:rPr>
              <w:t>Reserva de contingencia monetaria</w:t>
            </w:r>
          </w:p>
        </w:tc>
        <w:tc>
          <w:tcPr>
            <w:tcW w:type="dxa" w:w="3969"/>
          </w:tcPr>
          <w:p>
            <w:pPr>
              <w:spacing w:after="40"/>
            </w:pPr>
            <w:r/>
            <w:r>
              <w:rPr>
                <w:sz w:val="20"/>
              </w:rPr>
              <w:t>Ninguna. Sustituida por reserva de cronograma</w:t>
            </w:r>
          </w:p>
        </w:tc>
      </w:tr>
      <w:tr>
        <w:tc>
          <w:tcPr>
            <w:tcW w:type="dxa" w:w="5102"/>
          </w:tcPr>
          <w:p>
            <w:pPr>
              <w:spacing w:after="40"/>
            </w:pPr>
            <w:r/>
            <w:r>
              <w:rPr>
                <w:sz w:val="20"/>
              </w:rPr>
              <w:t>Reserva de cronograma</w:t>
            </w:r>
          </w:p>
        </w:tc>
        <w:tc>
          <w:tcPr>
            <w:tcW w:type="dxa" w:w="3969"/>
          </w:tcPr>
          <w:p>
            <w:pPr>
              <w:spacing w:after="40"/>
            </w:pPr>
            <w:r/>
            <w:r>
              <w:rPr>
                <w:sz w:val="20"/>
              </w:rPr>
              <w:t>10.75 días hábiles</w:t>
            </w:r>
          </w:p>
        </w:tc>
      </w:tr>
      <w:tr>
        <w:tc>
          <w:tcPr>
            <w:tcW w:type="dxa" w:w="5102"/>
          </w:tcPr>
          <w:p>
            <w:pPr>
              <w:spacing w:after="40"/>
            </w:pPr>
            <w:r/>
            <w:r>
              <w:rPr>
                <w:sz w:val="20"/>
              </w:rPr>
              <w:t>Presupuesto hasta la conclusión</w:t>
            </w:r>
          </w:p>
        </w:tc>
        <w:tc>
          <w:tcPr>
            <w:tcW w:type="dxa" w:w="3969"/>
          </w:tcPr>
          <w:p>
            <w:pPr>
              <w:spacing w:after="40"/>
            </w:pPr>
            <w:r/>
            <w:r>
              <w:rPr>
                <w:sz w:val="20"/>
              </w:rPr>
              <w:t>$104,013</w:t>
            </w:r>
          </w:p>
        </w:tc>
      </w:tr>
    </w:tbl>
    <w:p>
      <w:pPr>
        <w:spacing w:after="40"/>
      </w:pPr>
    </w:p>
    <w:p>
      <w:pPr>
        <w:pStyle w:val="Heading2"/>
      </w:pPr>
      <w:r>
        <w:t>14.2 Hallazgos</w:t>
      </w:r>
    </w:p>
    <w:p>
      <w:pPr>
        <w:pStyle w:val="ListBullet"/>
        <w:spacing w:after="60"/>
      </w:pPr>
      <w:r>
        <w:t>El presupuesto se estimó de forma ascendente sobre las 257 actividades, que es la técnica más exacta de las que reconoce la guía y la única aplicable con el nivel de detalle disponible.</w:t>
      </w:r>
    </w:p>
    <w:p>
      <w:pPr>
        <w:pStyle w:val="ListBullet"/>
        <w:spacing w:after="60"/>
      </w:pPr>
      <w:r>
        <w:t>La tarifa se ancla al salario mínimo general vigente, publicado por la CONASAMI, y se gradúa en múltiplos según la responsabilidad del rol. No se emplearon portales de empleo.</w:t>
      </w:r>
    </w:p>
    <w:p>
      <w:pPr>
        <w:pStyle w:val="ListBullet"/>
        <w:spacing w:after="60"/>
      </w:pPr>
      <w:r>
        <w:t>La conversión a tarifa horaria se hace dividiendo el salario mínimo diario entre las ocho horas de la jornada legal, porque las prácticas profesionales bajo convenio escolar no generan relación laboral ni días de descanso pagados.</w:t>
      </w:r>
    </w:p>
    <w:p>
      <w:pPr>
        <w:pStyle w:val="ListBullet"/>
        <w:spacing w:after="60"/>
      </w:pPr>
      <w:r>
        <w:t>El proyecto no realiza compras: el equipo lo presta la Facultad y los recursos gráficos, sonoros y de software se resuelven con licencias libres o gratuitas para estudiantes.</w:t>
      </w:r>
    </w:p>
    <w:p>
      <w:pPr>
        <w:pStyle w:val="ListBullet"/>
        <w:spacing w:after="60"/>
      </w:pPr>
      <w:r>
        <w:t>Por esa razón ningún riesgo identificado tiene impacto monetario, y la reserva de contingencia se sustituye por una reserva de cronograma de 10.75 días hábiles, suficiente para el valor esperado de 9.15 días que arroja el análisis de riesgos.</w:t>
      </w:r>
    </w:p>
    <w:p>
      <w:pPr>
        <w:pStyle w:val="ListBullet"/>
        <w:spacing w:after="60"/>
      </w:pPr>
      <w:r>
        <w:t>El área de QA, documentación y gestión concentra el 26 % del costo, porque absorbe la planificación y el seguimiento además de las pruebas y la documentación.</w:t>
      </w:r>
    </w:p>
    <w:p>
      <w:pPr>
        <w:pStyle w:val="ListBullet"/>
        <w:spacing w:after="60"/>
      </w:pPr>
      <w:r>
        <w:t>Al corte de medio curso el índice de desempeño del cronograma es 0.969, con 117 de 257 actividades terminadas.</w:t>
      </w:r>
    </w:p>
    <w:p>
      <w:pPr>
        <w:pStyle w:val="Heading2"/>
      </w:pPr>
      <w:r>
        <w:t>14.3 Sobre la evolución del presupuesto</w:t>
      </w:r>
    </w:p>
    <w:p>
      <w:pPr>
        <w:spacing w:after="160"/>
        <w:jc w:val="both"/>
      </w:pPr>
      <w:r>
        <w:rPr>
          <w:b w:val="0"/>
          <w:i w:val="0"/>
        </w:rPr>
        <w:t>Este presupuesto es resultado de tres revisiones sucesivas, y conviene dejar constancia del razonamiento porque la diferencia entre ellas no es de cálculo sino de supuestos.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474"/>
          </w:tcPr>
          <w:p>
            <w:pPr>
              <w:spacing w:after="40"/>
              <w:jc w:val="center"/>
            </w:pPr>
            <w:r/>
            <w:r>
              <w:rPr>
                <w:b/>
                <w:sz w:val="19"/>
              </w:rPr>
              <w:t>Versión</w:t>
            </w:r>
          </w:p>
        </w:tc>
        <w:tc>
          <w:tcPr>
            <w:tcW w:type="dxa" w:w="3402"/>
          </w:tcPr>
          <w:p>
            <w:pPr>
              <w:spacing w:after="40"/>
              <w:jc w:val="center"/>
            </w:pPr>
            <w:r/>
            <w:r>
              <w:rPr>
                <w:b/>
                <w:sz w:val="19"/>
              </w:rPr>
              <w:t>Supuesto de tarifa</w:t>
            </w:r>
          </w:p>
        </w:tc>
        <w:tc>
          <w:tcPr>
            <w:tcW w:type="dxa" w:w="2268"/>
          </w:tcPr>
          <w:p>
            <w:pPr>
              <w:spacing w:after="40"/>
              <w:jc w:val="center"/>
            </w:pPr>
            <w:r/>
            <w:r>
              <w:rPr>
                <w:b/>
                <w:sz w:val="19"/>
              </w:rPr>
              <w:t>Otros costos</w:t>
            </w:r>
          </w:p>
        </w:tc>
        <w:tc>
          <w:tcPr>
            <w:tcW w:type="dxa" w:w="1928"/>
          </w:tcPr>
          <w:p>
            <w:pPr>
              <w:spacing w:after="40"/>
              <w:jc w:val="center"/>
            </w:pPr>
            <w:r/>
            <w:r>
              <w:rPr>
                <w:b/>
                <w:sz w:val="19"/>
              </w:rPr>
              <w:t>Presupuesto</w:t>
            </w:r>
          </w:p>
        </w:tc>
      </w:tr>
      <w:tr>
        <w:tc>
          <w:tcPr>
            <w:tcW w:type="dxa" w:w="1474"/>
          </w:tcPr>
          <w:p>
            <w:pPr>
              <w:spacing w:after="40"/>
            </w:pPr>
            <w:r/>
            <w:r>
              <w:rPr>
                <w:sz w:val="19"/>
              </w:rPr>
              <w:t>Primera</w:t>
            </w:r>
          </w:p>
        </w:tc>
        <w:tc>
          <w:tcPr>
            <w:tcW w:type="dxa" w:w="3402"/>
          </w:tcPr>
          <w:p>
            <w:pPr>
              <w:spacing w:after="40"/>
            </w:pPr>
            <w:r/>
            <w:r>
              <w:rPr>
                <w:sz w:val="19"/>
              </w:rPr>
              <w:t>Tarifas de mercado tomadas de referencias no oficiales</w:t>
            </w:r>
          </w:p>
        </w:tc>
        <w:tc>
          <w:tcPr>
            <w:tcW w:type="dxa" w:w="2268"/>
          </w:tcPr>
          <w:p>
            <w:pPr>
              <w:spacing w:after="40"/>
            </w:pPr>
            <w:r/>
            <w:r>
              <w:rPr>
                <w:sz w:val="19"/>
              </w:rPr>
              <w:t>Equipo, licencias y operación</w:t>
            </w:r>
          </w:p>
        </w:tc>
        <w:tc>
          <w:tcPr>
            <w:tcW w:type="dxa" w:w="1928"/>
          </w:tcPr>
          <w:p>
            <w:pPr>
              <w:spacing w:after="40"/>
            </w:pPr>
            <w:r/>
            <w:r>
              <w:rPr>
                <w:sz w:val="19"/>
              </w:rPr>
              <w:t>$559,891</w:t>
            </w:r>
          </w:p>
        </w:tc>
      </w:tr>
      <w:tr>
        <w:tc>
          <w:tcPr>
            <w:tcW w:type="dxa" w:w="1474"/>
          </w:tcPr>
          <w:p>
            <w:pPr>
              <w:spacing w:after="40"/>
            </w:pPr>
            <w:r/>
            <w:r>
              <w:rPr>
                <w:sz w:val="19"/>
              </w:rPr>
              <w:t>Segunda</w:t>
            </w:r>
          </w:p>
        </w:tc>
        <w:tc>
          <w:tcPr>
            <w:tcW w:type="dxa" w:w="3402"/>
          </w:tcPr>
          <w:p>
            <w:pPr>
              <w:spacing w:after="40"/>
            </w:pPr>
            <w:r/>
            <w:r>
              <w:rPr>
                <w:sz w:val="19"/>
              </w:rPr>
              <w:t>Observatorio Laboral: profesionistas titulados</w:t>
            </w:r>
          </w:p>
        </w:tc>
        <w:tc>
          <w:tcPr>
            <w:tcW w:type="dxa" w:w="2268"/>
          </w:tcPr>
          <w:p>
            <w:pPr>
              <w:spacing w:after="40"/>
            </w:pPr>
            <w:r/>
            <w:r>
              <w:rPr>
                <w:sz w:val="19"/>
              </w:rPr>
              <w:t>Equipo prestado, licencias libres</w:t>
            </w:r>
          </w:p>
        </w:tc>
        <w:tc>
          <w:tcPr>
            <w:tcW w:type="dxa" w:w="1928"/>
          </w:tcPr>
          <w:p>
            <w:pPr>
              <w:spacing w:after="40"/>
            </w:pPr>
            <w:r/>
            <w:r>
              <w:rPr>
                <w:sz w:val="19"/>
              </w:rPr>
              <w:t>$294,981</w:t>
            </w:r>
          </w:p>
        </w:tc>
      </w:tr>
      <w:tr>
        <w:tc>
          <w:tcPr>
            <w:tcW w:type="dxa" w:w="1474"/>
          </w:tcPr>
          <w:p>
            <w:pPr>
              <w:spacing w:after="40"/>
            </w:pPr>
            <w:r/>
            <w:r>
              <w:rPr>
                <w:sz w:val="19"/>
              </w:rPr>
              <w:t>Tercera, la vigente</w:t>
            </w:r>
          </w:p>
        </w:tc>
        <w:tc>
          <w:tcPr>
            <w:tcW w:type="dxa" w:w="3402"/>
          </w:tcPr>
          <w:p>
            <w:pPr>
              <w:spacing w:after="40"/>
            </w:pPr>
            <w:r/>
            <w:r>
              <w:rPr>
                <w:sz w:val="19"/>
              </w:rPr>
              <w:t>Salario mínimo con escala por responsabilidad, practicantes</w:t>
            </w:r>
          </w:p>
        </w:tc>
        <w:tc>
          <w:tcPr>
            <w:tcW w:type="dxa" w:w="2268"/>
          </w:tcPr>
          <w:p>
            <w:pPr>
              <w:spacing w:after="40"/>
            </w:pPr>
            <w:r/>
            <w:r>
              <w:rPr>
                <w:sz w:val="19"/>
              </w:rPr>
              <w:t>Ninguno</w:t>
            </w:r>
          </w:p>
        </w:tc>
        <w:tc>
          <w:tcPr>
            <w:tcW w:type="dxa" w:w="1928"/>
          </w:tcPr>
          <w:p>
            <w:pPr>
              <w:spacing w:after="40"/>
            </w:pPr>
            <w:r/>
            <w:r>
              <w:rPr>
                <w:sz w:val="19"/>
              </w:rPr>
              <w:t>$104,013</w:t>
            </w:r>
          </w:p>
        </w:tc>
      </w:tr>
    </w:tbl>
    <w:p>
      <w:pPr>
        <w:spacing w:after="40"/>
      </w:pPr>
    </w:p>
    <w:p>
      <w:pPr>
        <w:spacing w:after="160"/>
        <w:jc w:val="both"/>
      </w:pPr>
      <w:r>
        <w:rPr>
          <w:b w:val="0"/>
          <w:i w:val="0"/>
        </w:rPr>
        <w:t>La primera corrección obedeció a que los portales de empleo publican el salario ofrecido en vacantes, que supera sistemáticamente al percibido. La segunda, a reconocer que el equipo no está formado por profesionistas titulados sino por estudiantes en prácticas, y que el proyecto no compra nada. Ambas correcciones van en la misma dirección: acercar la estimación a lo que el proyecto realmente es.</w:t>
      </w:r>
    </w:p>
    <w:p>
      <w:pPr>
        <w:pStyle w:val="Heading2"/>
      </w:pPr>
      <w:r>
        <w:t>14.4 Recomendaciones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4"/>
          </w:tcPr>
          <w:p>
            <w:pPr>
              <w:spacing w:after="40"/>
              <w:jc w:val="center"/>
            </w:pPr>
            <w:r/>
            <w:r>
              <w:rPr>
                <w:b/>
                <w:sz w:val="19"/>
              </w:rPr>
              <w:t>#</w:t>
            </w:r>
          </w:p>
        </w:tc>
        <w:tc>
          <w:tcPr>
            <w:tcW w:type="dxa" w:w="4762"/>
          </w:tcPr>
          <w:p>
            <w:pPr>
              <w:spacing w:after="40"/>
              <w:jc w:val="center"/>
            </w:pPr>
            <w:r/>
            <w:r>
              <w:rPr>
                <w:b/>
                <w:sz w:val="19"/>
              </w:rPr>
              <w:t>Recomendación</w:t>
            </w:r>
          </w:p>
        </w:tc>
        <w:tc>
          <w:tcPr>
            <w:tcW w:type="dxa" w:w="3855"/>
          </w:tcPr>
          <w:p>
            <w:pPr>
              <w:spacing w:after="40"/>
              <w:jc w:val="center"/>
            </w:pPr>
            <w:r/>
            <w:r>
              <w:rPr>
                <w:b/>
                <w:sz w:val="19"/>
              </w:rPr>
              <w:t>Efecto</w:t>
            </w:r>
          </w:p>
        </w:tc>
      </w:tr>
      <w:tr>
        <w:tc>
          <w:tcPr>
            <w:tcW w:type="dxa" w:w="454"/>
          </w:tcPr>
          <w:p>
            <w:pPr>
              <w:spacing w:after="40"/>
            </w:pPr>
            <w:r/>
            <w:r>
              <w:rPr>
                <w:sz w:val="19"/>
              </w:rPr>
              <w:t>1</w:t>
            </w:r>
          </w:p>
        </w:tc>
        <w:tc>
          <w:tcPr>
            <w:tcW w:type="dxa" w:w="4762"/>
          </w:tcPr>
          <w:p>
            <w:pPr>
              <w:spacing w:after="40"/>
            </w:pPr>
            <w:r/>
            <w:r>
              <w:rPr>
                <w:sz w:val="19"/>
              </w:rPr>
              <w:t>Confirmar por escrito el préstamo de los visores con la Facultad antes de iniciar la fase de desarrollo.</w:t>
            </w:r>
          </w:p>
        </w:tc>
        <w:tc>
          <w:tcPr>
            <w:tcW w:type="dxa" w:w="3855"/>
          </w:tcPr>
          <w:p>
            <w:pPr>
              <w:spacing w:after="40"/>
            </w:pPr>
            <w:r/>
            <w:r>
              <w:rPr>
                <w:sz w:val="19"/>
              </w:rPr>
              <w:t>Elimina el riesgo R5, que es el de mayor impacto unitario del registro con seis días hábiles.</w:t>
            </w:r>
          </w:p>
        </w:tc>
      </w:tr>
      <w:tr>
        <w:tc>
          <w:tcPr>
            <w:tcW w:type="dxa" w:w="454"/>
          </w:tcPr>
          <w:p>
            <w:pPr>
              <w:spacing w:after="40"/>
            </w:pPr>
            <w:r/>
            <w:r>
              <w:rPr>
                <w:sz w:val="19"/>
              </w:rPr>
              <w:t>2</w:t>
            </w:r>
          </w:p>
        </w:tc>
        <w:tc>
          <w:tcPr>
            <w:tcW w:type="dxa" w:w="4762"/>
          </w:tcPr>
          <w:p>
            <w:pPr>
              <w:spacing w:after="40"/>
            </w:pPr>
            <w:r/>
            <w:r>
              <w:rPr>
                <w:sz w:val="19"/>
              </w:rPr>
              <w:t>Redistribuir las tareas de documentación, evidencias y manuales del área de QA entre las ocho áreas.</w:t>
            </w:r>
          </w:p>
        </w:tc>
        <w:tc>
          <w:tcPr>
            <w:tcW w:type="dxa" w:w="3855"/>
          </w:tcPr>
          <w:p>
            <w:pPr>
              <w:spacing w:after="40"/>
            </w:pPr>
            <w:r/>
            <w:r>
              <w:rPr>
                <w:sz w:val="19"/>
              </w:rPr>
              <w:t>Atiende el riesgo R3 y corrige la restricción dominante del proyecto, que es de carga y no de costo.</w:t>
            </w:r>
          </w:p>
        </w:tc>
      </w:tr>
      <w:tr>
        <w:tc>
          <w:tcPr>
            <w:tcW w:type="dxa" w:w="454"/>
          </w:tcPr>
          <w:p>
            <w:pPr>
              <w:spacing w:after="40"/>
            </w:pPr>
            <w:r/>
            <w:r>
              <w:rPr>
                <w:sz w:val="19"/>
              </w:rPr>
              <w:t>3</w:t>
            </w:r>
          </w:p>
        </w:tc>
        <w:tc>
          <w:tcPr>
            <w:tcW w:type="dxa" w:w="4762"/>
          </w:tcPr>
          <w:p>
            <w:pPr>
              <w:spacing w:after="40"/>
            </w:pPr>
            <w:r/>
            <w:r>
              <w:rPr>
                <w:sz w:val="19"/>
              </w:rPr>
              <w:t>Asignar de forma explícita los roles de dirección, gerencia y coordinación.</w:t>
            </w:r>
          </w:p>
        </w:tc>
        <w:tc>
          <w:tcPr>
            <w:tcW w:type="dxa" w:w="3855"/>
          </w:tcPr>
          <w:p>
            <w:pPr>
              <w:spacing w:after="40"/>
            </w:pPr>
            <w:r/>
            <w:r>
              <w:rPr>
                <w:sz w:val="19"/>
              </w:rPr>
              <w:t>Saca de QA el trabajo de planificación y seguimiento, que hoy está concentrado ahí por omisión.</w:t>
            </w:r>
          </w:p>
        </w:tc>
      </w:tr>
      <w:tr>
        <w:tc>
          <w:tcPr>
            <w:tcW w:type="dxa" w:w="454"/>
          </w:tcPr>
          <w:p>
            <w:pPr>
              <w:spacing w:after="40"/>
            </w:pPr>
            <w:r/>
            <w:r>
              <w:rPr>
                <w:sz w:val="19"/>
              </w:rPr>
              <w:t>4</w:t>
            </w:r>
          </w:p>
        </w:tc>
        <w:tc>
          <w:tcPr>
            <w:tcW w:type="dxa" w:w="4762"/>
          </w:tcPr>
          <w:p>
            <w:pPr>
              <w:spacing w:after="40"/>
            </w:pPr>
            <w:r/>
            <w:r>
              <w:rPr>
                <w:sz w:val="19"/>
              </w:rPr>
              <w:t>Comenzar a registrar las horas efectivamente dedicadas a cada actividad.</w:t>
            </w:r>
          </w:p>
        </w:tc>
        <w:tc>
          <w:tcPr>
            <w:tcW w:type="dxa" w:w="3855"/>
          </w:tcPr>
          <w:p>
            <w:pPr>
              <w:spacing w:after="40"/>
            </w:pPr>
            <w:r/>
            <w:r>
              <w:rPr>
                <w:sz w:val="19"/>
              </w:rPr>
              <w:t>Sin ese dato no puede calcularse el costo real ni el índice de desempeño del costo, y la mitad del método de valor ganado queda inutilizable.</w:t>
            </w:r>
          </w:p>
        </w:tc>
      </w:tr>
      <w:tr>
        <w:tc>
          <w:tcPr>
            <w:tcW w:type="dxa" w:w="454"/>
          </w:tcPr>
          <w:p>
            <w:pPr>
              <w:spacing w:after="40"/>
            </w:pPr>
            <w:r/>
            <w:r>
              <w:rPr>
                <w:sz w:val="19"/>
              </w:rPr>
              <w:t>5</w:t>
            </w:r>
          </w:p>
        </w:tc>
        <w:tc>
          <w:tcPr>
            <w:tcW w:type="dxa" w:w="4762"/>
          </w:tcPr>
          <w:p>
            <w:pPr>
              <w:spacing w:after="40"/>
            </w:pPr>
            <w:r/>
            <w:r>
              <w:rPr>
                <w:sz w:val="19"/>
              </w:rPr>
              <w:t>Verificar y documentar la licencia de cada recurso gráfico y sonoro antes de incorporarlo.</w:t>
            </w:r>
          </w:p>
        </w:tc>
        <w:tc>
          <w:tcPr>
            <w:tcW w:type="dxa" w:w="3855"/>
          </w:tcPr>
          <w:p>
            <w:pPr>
              <w:spacing w:after="40"/>
            </w:pPr>
            <w:r/>
            <w:r>
              <w:rPr>
                <w:sz w:val="19"/>
              </w:rPr>
              <w:t>Atiende el riesgo R4, cuya probabilidad es alta al haber sustituido recursos de pago por recursos libres.</w:t>
            </w:r>
          </w:p>
        </w:tc>
      </w:tr>
      <w:tr>
        <w:tc>
          <w:tcPr>
            <w:tcW w:type="dxa" w:w="454"/>
          </w:tcPr>
          <w:p>
            <w:pPr>
              <w:spacing w:after="40"/>
            </w:pPr>
            <w:r/>
            <w:r>
              <w:rPr>
                <w:sz w:val="19"/>
              </w:rPr>
              <w:t>6</w:t>
            </w:r>
          </w:p>
        </w:tc>
        <w:tc>
          <w:tcPr>
            <w:tcW w:type="dxa" w:w="4762"/>
          </w:tcPr>
          <w:p>
            <w:pPr>
              <w:spacing w:after="40"/>
            </w:pPr>
            <w:r/>
            <w:r>
              <w:rPr>
                <w:sz w:val="19"/>
              </w:rPr>
              <w:t>Reservar la compresión de la red como respuesta ante la materialización de un riesgo de cronograma.</w:t>
            </w:r>
          </w:p>
        </w:tc>
        <w:tc>
          <w:tcPr>
            <w:tcW w:type="dxa" w:w="3855"/>
          </w:tcPr>
          <w:p>
            <w:pPr>
              <w:spacing w:after="40"/>
            </w:pPr>
            <w:r/>
            <w:r>
              <w:rPr>
                <w:sz w:val="19"/>
              </w:rPr>
              <w:t>Convierte una capacidad ya cuantificada en un plan de contingencia concreto.</w:t>
            </w:r>
          </w:p>
        </w:tc>
      </w:tr>
    </w:tbl>
    <w:p>
      <w:pPr>
        <w:spacing w:after="40"/>
      </w:pPr>
    </w:p>
    <w:p>
      <w:r>
        <w:br w:type="page"/>
      </w:r>
    </w:p>
    <w:p>
      <w:pPr>
        <w:pStyle w:val="Heading1"/>
      </w:pPr>
      <w:r>
        <w:t>Anexo A. Costeo de las 257 actividades</w:t>
      </w:r>
    </w:p>
    <w:p>
      <w:pPr>
        <w:spacing w:after="160"/>
        <w:jc w:val="both"/>
      </w:pPr>
      <w:r>
        <w:rPr>
          <w:b w:val="0"/>
          <w:i w:val="0"/>
        </w:rPr>
        <w:t>Cada actividad con su perfil asignado, múltiplo del salario mínimo, tarifa, horas y costo. Es el nivel más bajo de la estimación ascendente; todas las cifras del documento se obtienen sumando esta tabla.</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737"/>
          </w:tcPr>
          <w:p>
            <w:pPr>
              <w:spacing w:after="40"/>
              <w:jc w:val="center"/>
            </w:pPr>
            <w:r/>
            <w:r>
              <w:rPr>
                <w:b/>
                <w:sz w:val="14"/>
              </w:rPr>
              <w:t>Clave</w:t>
            </w:r>
          </w:p>
        </w:tc>
        <w:tc>
          <w:tcPr>
            <w:tcW w:type="dxa" w:w="2948"/>
          </w:tcPr>
          <w:p>
            <w:pPr>
              <w:spacing w:after="40"/>
              <w:jc w:val="center"/>
            </w:pPr>
            <w:r/>
            <w:r>
              <w:rPr>
                <w:b/>
                <w:sz w:val="14"/>
              </w:rPr>
              <w:t>Actividad</w:t>
            </w:r>
          </w:p>
        </w:tc>
        <w:tc>
          <w:tcPr>
            <w:tcW w:type="dxa" w:w="397"/>
          </w:tcPr>
          <w:p>
            <w:pPr>
              <w:spacing w:after="40"/>
              <w:jc w:val="center"/>
            </w:pPr>
            <w:r/>
            <w:r>
              <w:rPr>
                <w:b/>
                <w:sz w:val="14"/>
              </w:rPr>
              <w:t>Á.</w:t>
            </w:r>
          </w:p>
        </w:tc>
        <w:tc>
          <w:tcPr>
            <w:tcW w:type="dxa" w:w="1814"/>
          </w:tcPr>
          <w:p>
            <w:pPr>
              <w:spacing w:after="40"/>
              <w:jc w:val="center"/>
            </w:pPr>
            <w:r/>
            <w:r>
              <w:rPr>
                <w:b/>
                <w:sz w:val="14"/>
              </w:rPr>
              <w:t>Perfil</w:t>
            </w:r>
          </w:p>
        </w:tc>
        <w:tc>
          <w:tcPr>
            <w:tcW w:type="dxa" w:w="454"/>
          </w:tcPr>
          <w:p>
            <w:pPr>
              <w:spacing w:after="40"/>
              <w:jc w:val="center"/>
            </w:pPr>
            <w:r/>
            <w:r>
              <w:rPr>
                <w:b/>
                <w:sz w:val="14"/>
              </w:rPr>
              <w:t>SM</w:t>
            </w:r>
          </w:p>
        </w:tc>
        <w:tc>
          <w:tcPr>
            <w:tcW w:type="dxa" w:w="737"/>
          </w:tcPr>
          <w:p>
            <w:pPr>
              <w:spacing w:after="40"/>
              <w:jc w:val="center"/>
            </w:pPr>
            <w:r/>
            <w:r>
              <w:rPr>
                <w:b/>
                <w:sz w:val="14"/>
              </w:rPr>
              <w:t>$/h</w:t>
            </w:r>
          </w:p>
        </w:tc>
        <w:tc>
          <w:tcPr>
            <w:tcW w:type="dxa" w:w="624"/>
          </w:tcPr>
          <w:p>
            <w:pPr>
              <w:spacing w:after="40"/>
              <w:jc w:val="center"/>
            </w:pPr>
            <w:r/>
            <w:r>
              <w:rPr>
                <w:b/>
                <w:sz w:val="14"/>
              </w:rPr>
              <w:t>Horas</w:t>
            </w:r>
          </w:p>
        </w:tc>
        <w:tc>
          <w:tcPr>
            <w:tcW w:type="dxa" w:w="1077"/>
          </w:tcPr>
          <w:p>
            <w:pPr>
              <w:spacing w:after="40"/>
              <w:jc w:val="center"/>
            </w:pPr>
            <w:r/>
            <w:r>
              <w:rPr>
                <w:b/>
                <w:sz w:val="14"/>
              </w:rPr>
              <w:t>Costo</w:t>
            </w:r>
          </w:p>
        </w:tc>
      </w:tr>
      <w:tr>
        <w:tc>
          <w:tcPr>
            <w:tcW w:type="dxa" w:w="737"/>
          </w:tcPr>
          <w:p>
            <w:pPr>
              <w:spacing w:after="40"/>
            </w:pPr>
            <w:r/>
            <w:r>
              <w:rPr>
                <w:sz w:val="14"/>
              </w:rPr>
              <w:t>DP.1</w:t>
            </w:r>
          </w:p>
        </w:tc>
        <w:tc>
          <w:tcPr>
            <w:tcW w:type="dxa" w:w="2948"/>
          </w:tcPr>
          <w:p>
            <w:pPr>
              <w:spacing w:after="40"/>
            </w:pPr>
            <w:r/>
            <w:r>
              <w:rPr>
                <w:sz w:val="14"/>
              </w:rPr>
              <w:t>Crear el proyecto base en Unity y definir la versión que utilizará todo el equipo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3</w:t>
            </w:r>
          </w:p>
        </w:tc>
        <w:tc>
          <w:tcPr>
            <w:tcW w:type="dxa" w:w="1077"/>
          </w:tcPr>
          <w:p>
            <w:pPr>
              <w:spacing w:after="40"/>
            </w:pPr>
            <w:r/>
            <w:r>
              <w:rPr>
                <w:sz w:val="14"/>
              </w:rPr>
              <w:t>$177</w:t>
            </w:r>
          </w:p>
        </w:tc>
      </w:tr>
      <w:tr>
        <w:tc>
          <w:tcPr>
            <w:tcW w:type="dxa" w:w="737"/>
          </w:tcPr>
          <w:p>
            <w:pPr>
              <w:spacing w:after="40"/>
            </w:pPr>
            <w:r/>
            <w:r>
              <w:rPr>
                <w:sz w:val="14"/>
              </w:rPr>
              <w:t>DP.2</w:t>
            </w:r>
          </w:p>
        </w:tc>
        <w:tc>
          <w:tcPr>
            <w:tcW w:type="dxa" w:w="2948"/>
          </w:tcPr>
          <w:p>
            <w:pPr>
              <w:spacing w:after="40"/>
            </w:pPr>
            <w:r/>
            <w:r>
              <w:rPr>
                <w:sz w:val="14"/>
              </w:rPr>
              <w:t>Configurar repositorio y estructura inicial de carpetas del proyecto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3</w:t>
            </w:r>
          </w:p>
        </w:tc>
        <w:tc>
          <w:tcPr>
            <w:tcW w:type="dxa" w:w="1077"/>
          </w:tcPr>
          <w:p>
            <w:pPr>
              <w:spacing w:after="40"/>
            </w:pPr>
            <w:r/>
            <w:r>
              <w:rPr>
                <w:sz w:val="14"/>
              </w:rPr>
              <w:t>$177</w:t>
            </w:r>
          </w:p>
        </w:tc>
      </w:tr>
      <w:tr>
        <w:tc>
          <w:tcPr>
            <w:tcW w:type="dxa" w:w="737"/>
          </w:tcPr>
          <w:p>
            <w:pPr>
              <w:spacing w:after="40"/>
            </w:pPr>
            <w:r/>
            <w:r>
              <w:rPr>
                <w:sz w:val="14"/>
              </w:rPr>
              <w:t>DP.3</w:t>
            </w:r>
          </w:p>
        </w:tc>
        <w:tc>
          <w:tcPr>
            <w:tcW w:type="dxa" w:w="2948"/>
          </w:tcPr>
          <w:p>
            <w:pPr>
              <w:spacing w:after="40"/>
            </w:pPr>
            <w:r/>
            <w:r>
              <w:rPr>
                <w:sz w:val="14"/>
              </w:rPr>
              <w:t>Configurar control de versiones y reglas para evitar conflictos entre desarrolladores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DX.1</w:t>
            </w:r>
          </w:p>
        </w:tc>
        <w:tc>
          <w:tcPr>
            <w:tcW w:type="dxa" w:w="2948"/>
          </w:tcPr>
          <w:p>
            <w:pPr>
              <w:spacing w:after="40"/>
            </w:pPr>
            <w:r/>
            <w:r>
              <w:rPr>
                <w:sz w:val="14"/>
              </w:rPr>
              <w:t>Instalar y configurar paquetes XR necesarios para realidad virtual</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DX.2</w:t>
            </w:r>
          </w:p>
        </w:tc>
        <w:tc>
          <w:tcPr>
            <w:tcW w:type="dxa" w:w="2948"/>
          </w:tcPr>
          <w:p>
            <w:pPr>
              <w:spacing w:after="40"/>
            </w:pPr>
            <w:r/>
            <w:r>
              <w:rPr>
                <w:sz w:val="14"/>
              </w:rPr>
              <w:t>Configurar OpenXR y compatibilidad con el visor VR seleccionado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DX.3</w:t>
            </w:r>
          </w:p>
        </w:tc>
        <w:tc>
          <w:tcPr>
            <w:tcW w:type="dxa" w:w="2948"/>
          </w:tcPr>
          <w:p>
            <w:pPr>
              <w:spacing w:after="40"/>
            </w:pPr>
            <w:r/>
            <w:r>
              <w:rPr>
                <w:sz w:val="14"/>
              </w:rPr>
              <w:t>Crear escena técnica inicial para realizar pruebas de VR</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3</w:t>
            </w:r>
          </w:p>
        </w:tc>
        <w:tc>
          <w:tcPr>
            <w:tcW w:type="dxa" w:w="1077"/>
          </w:tcPr>
          <w:p>
            <w:pPr>
              <w:spacing w:after="40"/>
            </w:pPr>
            <w:r/>
            <w:r>
              <w:rPr>
                <w:sz w:val="14"/>
              </w:rPr>
              <w:t>$177</w:t>
            </w:r>
          </w:p>
        </w:tc>
      </w:tr>
      <w:tr>
        <w:tc>
          <w:tcPr>
            <w:tcW w:type="dxa" w:w="737"/>
          </w:tcPr>
          <w:p>
            <w:pPr>
              <w:spacing w:after="40"/>
            </w:pPr>
            <w:r/>
            <w:r>
              <w:rPr>
                <w:sz w:val="14"/>
              </w:rPr>
              <w:t>DX.4</w:t>
            </w:r>
          </w:p>
        </w:tc>
        <w:tc>
          <w:tcPr>
            <w:tcW w:type="dxa" w:w="2948"/>
          </w:tcPr>
          <w:p>
            <w:pPr>
              <w:spacing w:after="40"/>
            </w:pPr>
            <w:r/>
            <w:r>
              <w:rPr>
                <w:sz w:val="14"/>
              </w:rPr>
              <w:t>Configurar XR Origin, cámara y seguimiento de cabeza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DX.5</w:t>
            </w:r>
          </w:p>
        </w:tc>
        <w:tc>
          <w:tcPr>
            <w:tcW w:type="dxa" w:w="2948"/>
          </w:tcPr>
          <w:p>
            <w:pPr>
              <w:spacing w:after="40"/>
            </w:pPr>
            <w:r/>
            <w:r>
              <w:rPr>
                <w:sz w:val="14"/>
              </w:rPr>
              <w:t>Configurar seguimiento de los controles derecho e izquierdo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DX.6</w:t>
            </w:r>
          </w:p>
        </w:tc>
        <w:tc>
          <w:tcPr>
            <w:tcW w:type="dxa" w:w="2948"/>
          </w:tcPr>
          <w:p>
            <w:pPr>
              <w:spacing w:after="40"/>
            </w:pPr>
            <w:r/>
            <w:r>
              <w:rPr>
                <w:sz w:val="14"/>
              </w:rPr>
              <w:t>Comprobar escala, altura y posición del jugador dentro del entorno VR</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DO</w:t>
            </w:r>
          </w:p>
        </w:tc>
        <w:tc>
          <w:tcPr>
            <w:tcW w:type="dxa" w:w="2948"/>
          </w:tcPr>
          <w:p>
            <w:pPr>
              <w:spacing w:after="40"/>
            </w:pPr>
            <w:r/>
            <w:r>
              <w:rPr>
                <w:sz w:val="14"/>
              </w:rPr>
              <w:t>Implementar sistema para agarrar y soltar objetos con los controles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DB.1</w:t>
            </w:r>
          </w:p>
        </w:tc>
        <w:tc>
          <w:tcPr>
            <w:tcW w:type="dxa" w:w="2948"/>
          </w:tcPr>
          <w:p>
            <w:pPr>
              <w:spacing w:after="40"/>
            </w:pPr>
            <w:r/>
            <w:r>
              <w:rPr>
                <w:sz w:val="14"/>
              </w:rPr>
              <w:t>Crear versión provisional de las baquetas para pruebas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3</w:t>
            </w:r>
          </w:p>
        </w:tc>
        <w:tc>
          <w:tcPr>
            <w:tcW w:type="dxa" w:w="1077"/>
          </w:tcPr>
          <w:p>
            <w:pPr>
              <w:spacing w:after="40"/>
            </w:pPr>
            <w:r/>
            <w:r>
              <w:rPr>
                <w:sz w:val="14"/>
              </w:rPr>
              <w:t>$177</w:t>
            </w:r>
          </w:p>
        </w:tc>
      </w:tr>
      <w:tr>
        <w:tc>
          <w:tcPr>
            <w:tcW w:type="dxa" w:w="737"/>
          </w:tcPr>
          <w:p>
            <w:pPr>
              <w:spacing w:after="40"/>
            </w:pPr>
            <w:r/>
            <w:r>
              <w:rPr>
                <w:sz w:val="14"/>
              </w:rPr>
              <w:t>DB.2</w:t>
            </w:r>
          </w:p>
        </w:tc>
        <w:tc>
          <w:tcPr>
            <w:tcW w:type="dxa" w:w="2948"/>
          </w:tcPr>
          <w:p>
            <w:pPr>
              <w:spacing w:after="40"/>
            </w:pPr>
            <w:r/>
            <w:r>
              <w:rPr>
                <w:sz w:val="14"/>
              </w:rPr>
              <w:t>Configurar las baquetas como objetos interactuables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DB.3</w:t>
            </w:r>
          </w:p>
        </w:tc>
        <w:tc>
          <w:tcPr>
            <w:tcW w:type="dxa" w:w="2948"/>
          </w:tcPr>
          <w:p>
            <w:pPr>
              <w:spacing w:after="40"/>
            </w:pPr>
            <w:r/>
            <w:r>
              <w:rPr>
                <w:sz w:val="14"/>
              </w:rPr>
              <w:t>Ajustar posición de agarre de cada baqueta en los controles VR</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DT.1</w:t>
            </w:r>
          </w:p>
        </w:tc>
        <w:tc>
          <w:tcPr>
            <w:tcW w:type="dxa" w:w="2948"/>
          </w:tcPr>
          <w:p>
            <w:pPr>
              <w:spacing w:after="40"/>
            </w:pPr>
            <w:r/>
            <w:r>
              <w:rPr>
                <w:sz w:val="14"/>
              </w:rPr>
              <w:t>Crear batería provisional con objetos simples para comenzar pruebas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DT.2</w:t>
            </w:r>
          </w:p>
        </w:tc>
        <w:tc>
          <w:tcPr>
            <w:tcW w:type="dxa" w:w="2948"/>
          </w:tcPr>
          <w:p>
            <w:pPr>
              <w:spacing w:after="40"/>
            </w:pPr>
            <w:r/>
            <w:r>
              <w:rPr>
                <w:sz w:val="14"/>
              </w:rPr>
              <w:t>Definir todos los componentes interactivos de la batería: snare, kick, toms, hi-hat, crash y ride</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DT.3</w:t>
            </w:r>
          </w:p>
        </w:tc>
        <w:tc>
          <w:tcPr>
            <w:tcW w:type="dxa" w:w="2948"/>
          </w:tcPr>
          <w:p>
            <w:pPr>
              <w:spacing w:after="40"/>
            </w:pPr>
            <w:r/>
            <w:r>
              <w:rPr>
                <w:sz w:val="14"/>
              </w:rPr>
              <w:t>Configurar colliders para cada componente de la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DG.1</w:t>
            </w:r>
          </w:p>
        </w:tc>
        <w:tc>
          <w:tcPr>
            <w:tcW w:type="dxa" w:w="2948"/>
          </w:tcPr>
          <w:p>
            <w:pPr>
              <w:spacing w:after="40"/>
            </w:pPr>
            <w:r/>
            <w:r>
              <w:rPr>
                <w:sz w:val="14"/>
              </w:rPr>
              <w:t>Crear sistema general de detección de golpe entre baqueta y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DG.2</w:t>
            </w:r>
          </w:p>
        </w:tc>
        <w:tc>
          <w:tcPr>
            <w:tcW w:type="dxa" w:w="2948"/>
          </w:tcPr>
          <w:p>
            <w:pPr>
              <w:spacing w:after="40"/>
            </w:pPr>
            <w:r/>
            <w:r>
              <w:rPr>
                <w:sz w:val="14"/>
              </w:rPr>
              <w:t>Identificar automáticamente qué pieza de la batería fue golpeada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DG.3</w:t>
            </w:r>
          </w:p>
        </w:tc>
        <w:tc>
          <w:tcPr>
            <w:tcW w:type="dxa" w:w="2948"/>
          </w:tcPr>
          <w:p>
            <w:pPr>
              <w:spacing w:after="40"/>
            </w:pPr>
            <w:r/>
            <w:r>
              <w:rPr>
                <w:sz w:val="14"/>
              </w:rPr>
              <w:t>Detectar velocidad de movimiento de la baqueta antes del impacto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DG.4</w:t>
            </w:r>
          </w:p>
        </w:tc>
        <w:tc>
          <w:tcPr>
            <w:tcW w:type="dxa" w:w="2948"/>
          </w:tcPr>
          <w:p>
            <w:pPr>
              <w:spacing w:after="40"/>
            </w:pPr>
            <w:r/>
            <w:r>
              <w:rPr>
                <w:sz w:val="14"/>
              </w:rPr>
              <w:t>Convertir la velocidad de la baqueta en un valor de intensidad de golpe</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DG.5</w:t>
            </w:r>
          </w:p>
        </w:tc>
        <w:tc>
          <w:tcPr>
            <w:tcW w:type="dxa" w:w="2948"/>
          </w:tcPr>
          <w:p>
            <w:pPr>
              <w:spacing w:after="40"/>
            </w:pPr>
            <w:r/>
            <w:r>
              <w:rPr>
                <w:sz w:val="14"/>
              </w:rPr>
              <w:t>Establecer niveles de intensidad suave, media y fuerte</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DG.6</w:t>
            </w:r>
          </w:p>
        </w:tc>
        <w:tc>
          <w:tcPr>
            <w:tcW w:type="dxa" w:w="2948"/>
          </w:tcPr>
          <w:p>
            <w:pPr>
              <w:spacing w:after="40"/>
            </w:pPr>
            <w:r/>
            <w:r>
              <w:rPr>
                <w:sz w:val="14"/>
              </w:rPr>
              <w:t>Implementar sistema para evitar golpes duplicados provocados por una misma colisión</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DH.1</w:t>
            </w:r>
          </w:p>
        </w:tc>
        <w:tc>
          <w:tcPr>
            <w:tcW w:type="dxa" w:w="2948"/>
          </w:tcPr>
          <w:p>
            <w:pPr>
              <w:spacing w:after="40"/>
            </w:pPr>
            <w:r/>
            <w:r>
              <w:rPr>
                <w:sz w:val="14"/>
              </w:rPr>
              <w:t>Configurar vibración háptica del controlador al golpear la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DH.2</w:t>
            </w:r>
          </w:p>
        </w:tc>
        <w:tc>
          <w:tcPr>
            <w:tcW w:type="dxa" w:w="2948"/>
          </w:tcPr>
          <w:p>
            <w:pPr>
              <w:spacing w:after="40"/>
            </w:pPr>
            <w:r/>
            <w:r>
              <w:rPr>
                <w:sz w:val="14"/>
              </w:rPr>
              <w:t>Ajustar la intensidad háptica de acuerdo con la fuerza del golpe</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4</w:t>
            </w:r>
          </w:p>
        </w:tc>
        <w:tc>
          <w:tcPr>
            <w:tcW w:type="dxa" w:w="1077"/>
          </w:tcPr>
          <w:p>
            <w:pPr>
              <w:spacing w:after="40"/>
            </w:pPr>
            <w:r/>
            <w:r>
              <w:rPr>
                <w:sz w:val="14"/>
              </w:rPr>
              <w:t>$236</w:t>
            </w:r>
          </w:p>
        </w:tc>
      </w:tr>
      <w:tr>
        <w:tc>
          <w:tcPr>
            <w:tcW w:type="dxa" w:w="737"/>
          </w:tcPr>
          <w:p>
            <w:pPr>
              <w:spacing w:after="40"/>
            </w:pPr>
            <w:r/>
            <w:r>
              <w:rPr>
                <w:sz w:val="14"/>
              </w:rPr>
              <w:t>DG.7</w:t>
            </w:r>
          </w:p>
        </w:tc>
        <w:tc>
          <w:tcPr>
            <w:tcW w:type="dxa" w:w="2948"/>
          </w:tcPr>
          <w:p>
            <w:pPr>
              <w:spacing w:after="40"/>
            </w:pPr>
            <w:r/>
            <w:r>
              <w:rPr>
                <w:sz w:val="14"/>
              </w:rPr>
              <w:t>Crear evento general DrumHit que informe instrumento, intensidad y tiempo del golpe</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DG.8</w:t>
            </w:r>
          </w:p>
        </w:tc>
        <w:tc>
          <w:tcPr>
            <w:tcW w:type="dxa" w:w="2948"/>
          </w:tcPr>
          <w:p>
            <w:pPr>
              <w:spacing w:after="40"/>
            </w:pPr>
            <w:r/>
            <w:r>
              <w:rPr>
                <w:sz w:val="14"/>
              </w:rPr>
              <w:t>Implementar soporte independiente para golpe con baqueta izquierda y derecha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DB.4</w:t>
            </w:r>
          </w:p>
        </w:tc>
        <w:tc>
          <w:tcPr>
            <w:tcW w:type="dxa" w:w="2948"/>
          </w:tcPr>
          <w:p>
            <w:pPr>
              <w:spacing w:after="40"/>
            </w:pPr>
            <w:r/>
            <w:r>
              <w:rPr>
                <w:sz w:val="14"/>
              </w:rPr>
              <w:t>Ajustar física de las baquetas para evitar vibraciones o movimientos extraños</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DG.9</w:t>
            </w:r>
          </w:p>
        </w:tc>
        <w:tc>
          <w:tcPr>
            <w:tcW w:type="dxa" w:w="2948"/>
          </w:tcPr>
          <w:p>
            <w:pPr>
              <w:spacing w:after="40"/>
            </w:pPr>
            <w:r/>
            <w:r>
              <w:rPr>
                <w:sz w:val="14"/>
              </w:rPr>
              <w:t>Ajustar sensibilidad de las colisiones de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DT.4</w:t>
            </w:r>
          </w:p>
        </w:tc>
        <w:tc>
          <w:tcPr>
            <w:tcW w:type="dxa" w:w="2948"/>
          </w:tcPr>
          <w:p>
            <w:pPr>
              <w:spacing w:after="40"/>
            </w:pPr>
            <w:r/>
            <w:r>
              <w:rPr>
                <w:sz w:val="14"/>
              </w:rPr>
              <w:t>Incorporar modelo 3D definitivo de la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DT.5</w:t>
            </w:r>
          </w:p>
        </w:tc>
        <w:tc>
          <w:tcPr>
            <w:tcW w:type="dxa" w:w="2948"/>
          </w:tcPr>
          <w:p>
            <w:pPr>
              <w:spacing w:after="40"/>
            </w:pPr>
            <w:r/>
            <w:r>
              <w:rPr>
                <w:sz w:val="14"/>
              </w:rPr>
              <w:t>Reconfigurar colliders utilizando el modelo definitivo</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DT.6</w:t>
            </w:r>
          </w:p>
        </w:tc>
        <w:tc>
          <w:tcPr>
            <w:tcW w:type="dxa" w:w="2948"/>
          </w:tcPr>
          <w:p>
            <w:pPr>
              <w:spacing w:after="40"/>
            </w:pPr>
            <w:r/>
            <w:r>
              <w:rPr>
                <w:sz w:val="14"/>
              </w:rPr>
              <w:t>Ajustar posición y dimensiones de batería para una postura cómoda en VR</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DR.1</w:t>
            </w:r>
          </w:p>
        </w:tc>
        <w:tc>
          <w:tcPr>
            <w:tcW w:type="dxa" w:w="2948"/>
          </w:tcPr>
          <w:p>
            <w:pPr>
              <w:spacing w:after="40"/>
            </w:pPr>
            <w:r/>
            <w:r>
              <w:rPr>
                <w:sz w:val="14"/>
              </w:rPr>
              <w:t>Realizar primera prueba completa de interacción física de la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DR.2</w:t>
            </w:r>
          </w:p>
        </w:tc>
        <w:tc>
          <w:tcPr>
            <w:tcW w:type="dxa" w:w="2948"/>
          </w:tcPr>
          <w:p>
            <w:pPr>
              <w:spacing w:after="40"/>
            </w:pPr>
            <w:r/>
            <w:r>
              <w:rPr>
                <w:sz w:val="14"/>
              </w:rPr>
              <w:t>Corregir errores detectados durante la primera prueba de batería</w:t>
            </w:r>
          </w:p>
        </w:tc>
        <w:tc>
          <w:tcPr>
            <w:tcW w:type="dxa" w:w="397"/>
          </w:tcPr>
          <w:p>
            <w:pPr>
              <w:spacing w:after="40"/>
            </w:pPr>
            <w:r/>
            <w:r>
              <w:rPr>
                <w:sz w:val="14"/>
              </w:rPr>
              <w:t>D</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JA.1</w:t>
            </w:r>
          </w:p>
        </w:tc>
        <w:tc>
          <w:tcPr>
            <w:tcW w:type="dxa" w:w="2948"/>
          </w:tcPr>
          <w:p>
            <w:pPr>
              <w:spacing w:after="40"/>
            </w:pPr>
            <w:r/>
            <w:r>
              <w:rPr>
                <w:sz w:val="14"/>
              </w:rPr>
              <w:t>Definir técnicamente cómo funcionará el juego de ritmo</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JA.2</w:t>
            </w:r>
          </w:p>
        </w:tc>
        <w:tc>
          <w:tcPr>
            <w:tcW w:type="dxa" w:w="2948"/>
          </w:tcPr>
          <w:p>
            <w:pPr>
              <w:spacing w:after="40"/>
            </w:pPr>
            <w:r/>
            <w:r>
              <w:rPr>
                <w:sz w:val="14"/>
              </w:rPr>
              <w:t>Definir los datos necesarios para representar una nota musical dentro del juego</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JA.3</w:t>
            </w:r>
          </w:p>
        </w:tc>
        <w:tc>
          <w:tcPr>
            <w:tcW w:type="dxa" w:w="2948"/>
          </w:tcPr>
          <w:p>
            <w:pPr>
              <w:spacing w:after="40"/>
            </w:pPr>
            <w:r/>
            <w:r>
              <w:rPr>
                <w:sz w:val="14"/>
              </w:rPr>
              <w:t>Diseñar estructura de datos para canciones y beatmaps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JT.1</w:t>
            </w:r>
          </w:p>
        </w:tc>
        <w:tc>
          <w:tcPr>
            <w:tcW w:type="dxa" w:w="2948"/>
          </w:tcPr>
          <w:p>
            <w:pPr>
              <w:spacing w:after="40"/>
            </w:pPr>
            <w:r/>
            <w:r>
              <w:rPr>
                <w:sz w:val="14"/>
              </w:rPr>
              <w:t>Crear sistema de reloj musical independiente de los FPS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JT.2</w:t>
            </w:r>
          </w:p>
        </w:tc>
        <w:tc>
          <w:tcPr>
            <w:tcW w:type="dxa" w:w="2948"/>
          </w:tcPr>
          <w:p>
            <w:pPr>
              <w:spacing w:after="40"/>
            </w:pPr>
            <w:r/>
            <w:r>
              <w:rPr>
                <w:sz w:val="14"/>
              </w:rPr>
              <w:t>Implementar cálculo de BPM y duración de cada beat</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JT.3</w:t>
            </w:r>
          </w:p>
        </w:tc>
        <w:tc>
          <w:tcPr>
            <w:tcW w:type="dxa" w:w="2948"/>
          </w:tcPr>
          <w:p>
            <w:pPr>
              <w:spacing w:after="40"/>
            </w:pPr>
            <w:r/>
            <w:r>
              <w:rPr>
                <w:sz w:val="14"/>
              </w:rPr>
              <w:t>Implementar cálculo de compases y subdivisiones rítmicas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JK</w:t>
            </w:r>
          </w:p>
        </w:tc>
        <w:tc>
          <w:tcPr>
            <w:tcW w:type="dxa" w:w="2948"/>
          </w:tcPr>
          <w:p>
            <w:pPr>
              <w:spacing w:after="40"/>
            </w:pPr>
            <w:r/>
            <w:r>
              <w:rPr>
                <w:sz w:val="14"/>
              </w:rPr>
              <w:t>Crear sistema provisional de golpes utilizando teclado para desarrollar sin depender del VR</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JB.1</w:t>
            </w:r>
          </w:p>
        </w:tc>
        <w:tc>
          <w:tcPr>
            <w:tcW w:type="dxa" w:w="2948"/>
          </w:tcPr>
          <w:p>
            <w:pPr>
              <w:spacing w:after="40"/>
            </w:pPr>
            <w:r/>
            <w:r>
              <w:rPr>
                <w:sz w:val="14"/>
              </w:rPr>
              <w:t>Crear prototipo de beatmap manual</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JB.2</w:t>
            </w:r>
          </w:p>
        </w:tc>
        <w:tc>
          <w:tcPr>
            <w:tcW w:type="dxa" w:w="2948"/>
          </w:tcPr>
          <w:p>
            <w:pPr>
              <w:spacing w:after="40"/>
            </w:pPr>
            <w:r/>
            <w:r>
              <w:rPr>
                <w:sz w:val="14"/>
              </w:rPr>
              <w:t>Crear sistema que cargue un beatmap</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JB.3</w:t>
            </w:r>
          </w:p>
        </w:tc>
        <w:tc>
          <w:tcPr>
            <w:tcW w:type="dxa" w:w="2948"/>
          </w:tcPr>
          <w:p>
            <w:pPr>
              <w:spacing w:after="40"/>
            </w:pPr>
            <w:r/>
            <w:r>
              <w:rPr>
                <w:sz w:val="14"/>
              </w:rPr>
              <w:t>Sincronizar beatmap con reproducción de música</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JN.1</w:t>
            </w:r>
          </w:p>
        </w:tc>
        <w:tc>
          <w:tcPr>
            <w:tcW w:type="dxa" w:w="2948"/>
          </w:tcPr>
          <w:p>
            <w:pPr>
              <w:spacing w:after="40"/>
            </w:pPr>
            <w:r/>
            <w:r>
              <w:rPr>
                <w:sz w:val="14"/>
              </w:rPr>
              <w:t>Crear representación visual provisional de las notas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JN.2</w:t>
            </w:r>
          </w:p>
        </w:tc>
        <w:tc>
          <w:tcPr>
            <w:tcW w:type="dxa" w:w="2948"/>
          </w:tcPr>
          <w:p>
            <w:pPr>
              <w:spacing w:after="40"/>
            </w:pPr>
            <w:r/>
            <w:r>
              <w:rPr>
                <w:sz w:val="14"/>
              </w:rPr>
              <w:t>Crear sistema que indique qué componente de la batería debe golpearse</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JW.1</w:t>
            </w:r>
          </w:p>
        </w:tc>
        <w:tc>
          <w:tcPr>
            <w:tcW w:type="dxa" w:w="2948"/>
          </w:tcPr>
          <w:p>
            <w:pPr>
              <w:spacing w:after="40"/>
            </w:pPr>
            <w:r/>
            <w:r>
              <w:rPr>
                <w:sz w:val="14"/>
              </w:rPr>
              <w:t>Definir ventanas temporales Perfect, Good y Miss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JW.2</w:t>
            </w:r>
          </w:p>
        </w:tc>
        <w:tc>
          <w:tcPr>
            <w:tcW w:type="dxa" w:w="2948"/>
          </w:tcPr>
          <w:p>
            <w:pPr>
              <w:spacing w:after="40"/>
            </w:pPr>
            <w:r/>
            <w:r>
              <w:rPr>
                <w:sz w:val="14"/>
              </w:rPr>
              <w:t>Programar detección de golpes correctos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JW.3</w:t>
            </w:r>
          </w:p>
        </w:tc>
        <w:tc>
          <w:tcPr>
            <w:tcW w:type="dxa" w:w="2948"/>
          </w:tcPr>
          <w:p>
            <w:pPr>
              <w:spacing w:after="40"/>
            </w:pPr>
            <w:r/>
            <w:r>
              <w:rPr>
                <w:sz w:val="14"/>
              </w:rPr>
              <w:t>Programar detección de golpes anticipados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JW.4</w:t>
            </w:r>
          </w:p>
        </w:tc>
        <w:tc>
          <w:tcPr>
            <w:tcW w:type="dxa" w:w="2948"/>
          </w:tcPr>
          <w:p>
            <w:pPr>
              <w:spacing w:after="40"/>
            </w:pPr>
            <w:r/>
            <w:r>
              <w:rPr>
                <w:sz w:val="14"/>
              </w:rPr>
              <w:t>Programar detección de golpes atrasados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JW.5</w:t>
            </w:r>
          </w:p>
        </w:tc>
        <w:tc>
          <w:tcPr>
            <w:tcW w:type="dxa" w:w="2948"/>
          </w:tcPr>
          <w:p>
            <w:pPr>
              <w:spacing w:after="40"/>
            </w:pPr>
            <w:r/>
            <w:r>
              <w:rPr>
                <w:sz w:val="14"/>
              </w:rPr>
              <w:t>Programar detección de notas no golpeadas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JP.1</w:t>
            </w:r>
          </w:p>
        </w:tc>
        <w:tc>
          <w:tcPr>
            <w:tcW w:type="dxa" w:w="2948"/>
          </w:tcPr>
          <w:p>
            <w:pPr>
              <w:spacing w:after="40"/>
            </w:pPr>
            <w:r/>
            <w:r>
              <w:rPr>
                <w:sz w:val="14"/>
              </w:rPr>
              <w:t>Crear sistema básico de puntuación</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JP.2</w:t>
            </w:r>
          </w:p>
        </w:tc>
        <w:tc>
          <w:tcPr>
            <w:tcW w:type="dxa" w:w="2948"/>
          </w:tcPr>
          <w:p>
            <w:pPr>
              <w:spacing w:after="40"/>
            </w:pPr>
            <w:r/>
            <w:r>
              <w:rPr>
                <w:sz w:val="14"/>
              </w:rPr>
              <w:t>Crear sistema de combo o golpes consecutivos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JP.3</w:t>
            </w:r>
          </w:p>
        </w:tc>
        <w:tc>
          <w:tcPr>
            <w:tcW w:type="dxa" w:w="2948"/>
          </w:tcPr>
          <w:p>
            <w:pPr>
              <w:spacing w:after="40"/>
            </w:pPr>
            <w:r/>
            <w:r>
              <w:rPr>
                <w:sz w:val="14"/>
              </w:rPr>
              <w:t>Crear cálculo de precisión porcentual del usuario</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JP.4</w:t>
            </w:r>
          </w:p>
        </w:tc>
        <w:tc>
          <w:tcPr>
            <w:tcW w:type="dxa" w:w="2948"/>
          </w:tcPr>
          <w:p>
            <w:pPr>
              <w:spacing w:after="40"/>
            </w:pPr>
            <w:r/>
            <w:r>
              <w:rPr>
                <w:sz w:val="14"/>
              </w:rPr>
              <w:t>Crear resumen de resultados al terminar una canción</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JI.1</w:t>
            </w:r>
          </w:p>
        </w:tc>
        <w:tc>
          <w:tcPr>
            <w:tcW w:type="dxa" w:w="2948"/>
          </w:tcPr>
          <w:p>
            <w:pPr>
              <w:spacing w:after="40"/>
            </w:pPr>
            <w:r/>
            <w:r>
              <w:rPr>
                <w:sz w:val="14"/>
              </w:rPr>
              <w:t>Integrar evento DrumHit de la batería VR con el juego de ritmo</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JI.2</w:t>
            </w:r>
          </w:p>
        </w:tc>
        <w:tc>
          <w:tcPr>
            <w:tcW w:type="dxa" w:w="2948"/>
          </w:tcPr>
          <w:p>
            <w:pPr>
              <w:spacing w:after="40"/>
            </w:pPr>
            <w:r/>
            <w:r>
              <w:rPr>
                <w:sz w:val="14"/>
              </w:rPr>
              <w:t>Sustituir controles provisionales de teclado por interacción VR</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JI.3</w:t>
            </w:r>
          </w:p>
        </w:tc>
        <w:tc>
          <w:tcPr>
            <w:tcW w:type="dxa" w:w="2948"/>
          </w:tcPr>
          <w:p>
            <w:pPr>
              <w:spacing w:after="40"/>
            </w:pPr>
            <w:r/>
            <w:r>
              <w:rPr>
                <w:sz w:val="14"/>
              </w:rPr>
              <w:t>Implementar detección de intensidad del golpe dentro del juego</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JI.4</w:t>
            </w:r>
          </w:p>
        </w:tc>
        <w:tc>
          <w:tcPr>
            <w:tcW w:type="dxa" w:w="2948"/>
          </w:tcPr>
          <w:p>
            <w:pPr>
              <w:spacing w:after="40"/>
            </w:pPr>
            <w:r/>
            <w:r>
              <w:rPr>
                <w:sz w:val="14"/>
              </w:rPr>
              <w:t>Diseñar mecánicas en las que determinados golpes requieran distinta intensidad</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JF.1</w:t>
            </w:r>
          </w:p>
        </w:tc>
        <w:tc>
          <w:tcPr>
            <w:tcW w:type="dxa" w:w="2948"/>
          </w:tcPr>
          <w:p>
            <w:pPr>
              <w:spacing w:after="40"/>
            </w:pPr>
            <w:r/>
            <w:r>
              <w:rPr>
                <w:sz w:val="14"/>
              </w:rPr>
              <w:t>Crear feedback visual inmediato de acierto o error</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JF.2</w:t>
            </w:r>
          </w:p>
        </w:tc>
        <w:tc>
          <w:tcPr>
            <w:tcW w:type="dxa" w:w="2948"/>
          </w:tcPr>
          <w:p>
            <w:pPr>
              <w:spacing w:after="40"/>
            </w:pPr>
            <w:r/>
            <w:r>
              <w:rPr>
                <w:sz w:val="14"/>
              </w:rPr>
              <w:t>Crear feedback auditivo para aciertos, errores e interacción</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JC.1</w:t>
            </w:r>
          </w:p>
        </w:tc>
        <w:tc>
          <w:tcPr>
            <w:tcW w:type="dxa" w:w="2948"/>
          </w:tcPr>
          <w:p>
            <w:pPr>
              <w:spacing w:after="40"/>
            </w:pPr>
            <w:r/>
            <w:r>
              <w:rPr>
                <w:sz w:val="14"/>
              </w:rPr>
              <w:t>Implementar cuenta regresiva antes de iniciar una canción</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JC.2</w:t>
            </w:r>
          </w:p>
        </w:tc>
        <w:tc>
          <w:tcPr>
            <w:tcW w:type="dxa" w:w="2948"/>
          </w:tcPr>
          <w:p>
            <w:pPr>
              <w:spacing w:after="40"/>
            </w:pPr>
            <w:r/>
            <w:r>
              <w:rPr>
                <w:sz w:val="14"/>
              </w:rPr>
              <w:t>Crear sistema de pausa y reanudación</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JC.3</w:t>
            </w:r>
          </w:p>
        </w:tc>
        <w:tc>
          <w:tcPr>
            <w:tcW w:type="dxa" w:w="2948"/>
          </w:tcPr>
          <w:p>
            <w:pPr>
              <w:spacing w:after="40"/>
            </w:pPr>
            <w:r/>
            <w:r>
              <w:rPr>
                <w:sz w:val="14"/>
              </w:rPr>
              <w:t>Crear sistema para reiniciar una actividad</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JC.4</w:t>
            </w:r>
          </w:p>
        </w:tc>
        <w:tc>
          <w:tcPr>
            <w:tcW w:type="dxa" w:w="2948"/>
          </w:tcPr>
          <w:p>
            <w:pPr>
              <w:spacing w:after="40"/>
            </w:pPr>
            <w:r/>
            <w:r>
              <w:rPr>
                <w:sz w:val="14"/>
              </w:rPr>
              <w:t>Crear sistema para abandonar una actividad y regresar al menú</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JL.1</w:t>
            </w:r>
          </w:p>
        </w:tc>
        <w:tc>
          <w:tcPr>
            <w:tcW w:type="dxa" w:w="2948"/>
          </w:tcPr>
          <w:p>
            <w:pPr>
              <w:spacing w:after="40"/>
            </w:pPr>
            <w:r/>
            <w:r>
              <w:rPr>
                <w:sz w:val="14"/>
              </w:rPr>
              <w:t>Crear diferentes niveles de dificultad</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JL.2</w:t>
            </w:r>
          </w:p>
        </w:tc>
        <w:tc>
          <w:tcPr>
            <w:tcW w:type="dxa" w:w="2948"/>
          </w:tcPr>
          <w:p>
            <w:pPr>
              <w:spacing w:after="40"/>
            </w:pPr>
            <w:r/>
            <w:r>
              <w:rPr>
                <w:sz w:val="14"/>
              </w:rPr>
              <w:t>Programar selección de dificultad antes de iniciar</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JM.1</w:t>
            </w:r>
          </w:p>
        </w:tc>
        <w:tc>
          <w:tcPr>
            <w:tcW w:type="dxa" w:w="2948"/>
          </w:tcPr>
          <w:p>
            <w:pPr>
              <w:spacing w:after="40"/>
            </w:pPr>
            <w:r/>
            <w:r>
              <w:rPr>
                <w:sz w:val="14"/>
              </w:rPr>
              <w:t>Crear modo libre sin puntuación ni notas obligatorias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JM.2</w:t>
            </w:r>
          </w:p>
        </w:tc>
        <w:tc>
          <w:tcPr>
            <w:tcW w:type="dxa" w:w="2948"/>
          </w:tcPr>
          <w:p>
            <w:pPr>
              <w:spacing w:after="40"/>
            </w:pPr>
            <w:r/>
            <w:r>
              <w:rPr>
                <w:sz w:val="14"/>
              </w:rPr>
              <w:t>Permitir seleccionar música de fondo en modo libre</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5</w:t>
            </w:r>
          </w:p>
        </w:tc>
        <w:tc>
          <w:tcPr>
            <w:tcW w:type="dxa" w:w="1077"/>
          </w:tcPr>
          <w:p>
            <w:pPr>
              <w:spacing w:after="40"/>
            </w:pPr>
            <w:r/>
            <w:r>
              <w:rPr>
                <w:sz w:val="14"/>
              </w:rPr>
              <w:t>$295</w:t>
            </w:r>
          </w:p>
        </w:tc>
      </w:tr>
      <w:tr>
        <w:tc>
          <w:tcPr>
            <w:tcW w:type="dxa" w:w="737"/>
          </w:tcPr>
          <w:p>
            <w:pPr>
              <w:spacing w:after="40"/>
            </w:pPr>
            <w:r/>
            <w:r>
              <w:rPr>
                <w:sz w:val="14"/>
              </w:rPr>
              <w:t>JM.3</w:t>
            </w:r>
          </w:p>
        </w:tc>
        <w:tc>
          <w:tcPr>
            <w:tcW w:type="dxa" w:w="2948"/>
          </w:tcPr>
          <w:p>
            <w:pPr>
              <w:spacing w:after="40"/>
            </w:pPr>
            <w:r/>
            <w:r>
              <w:rPr>
                <w:sz w:val="14"/>
              </w:rPr>
              <w:t>Permitir tocar sin música en modo libre</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3</w:t>
            </w:r>
          </w:p>
        </w:tc>
        <w:tc>
          <w:tcPr>
            <w:tcW w:type="dxa" w:w="1077"/>
          </w:tcPr>
          <w:p>
            <w:pPr>
              <w:spacing w:after="40"/>
            </w:pPr>
            <w:r/>
            <w:r>
              <w:rPr>
                <w:sz w:val="14"/>
              </w:rPr>
              <w:t>$177</w:t>
            </w:r>
          </w:p>
        </w:tc>
      </w:tr>
      <w:tr>
        <w:tc>
          <w:tcPr>
            <w:tcW w:type="dxa" w:w="737"/>
          </w:tcPr>
          <w:p>
            <w:pPr>
              <w:spacing w:after="40"/>
            </w:pPr>
            <w:r/>
            <w:r>
              <w:rPr>
                <w:sz w:val="14"/>
              </w:rPr>
              <w:t>JY</w:t>
            </w:r>
          </w:p>
        </w:tc>
        <w:tc>
          <w:tcPr>
            <w:tcW w:type="dxa" w:w="2948"/>
          </w:tcPr>
          <w:p>
            <w:pPr>
              <w:spacing w:after="40"/>
            </w:pPr>
            <w:r/>
            <w:r>
              <w:rPr>
                <w:sz w:val="14"/>
              </w:rPr>
              <w:t>Crear sistema de calibración de latencia entre golpe y música</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JW.6</w:t>
            </w:r>
          </w:p>
        </w:tc>
        <w:tc>
          <w:tcPr>
            <w:tcW w:type="dxa" w:w="2948"/>
          </w:tcPr>
          <w:p>
            <w:pPr>
              <w:spacing w:after="40"/>
            </w:pPr>
            <w:r/>
            <w:r>
              <w:rPr>
                <w:sz w:val="14"/>
              </w:rPr>
              <w:t>Ajustar ventanas de precisión después de pruebas de usuarios</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JI.5</w:t>
            </w:r>
          </w:p>
        </w:tc>
        <w:tc>
          <w:tcPr>
            <w:tcW w:type="dxa" w:w="2948"/>
          </w:tcPr>
          <w:p>
            <w:pPr>
              <w:spacing w:after="40"/>
            </w:pPr>
            <w:r/>
            <w:r>
              <w:rPr>
                <w:sz w:val="14"/>
              </w:rPr>
              <w:t>Integrar juego de ritmo completo con flujo general de la experiencia</w:t>
            </w:r>
          </w:p>
        </w:tc>
        <w:tc>
          <w:tcPr>
            <w:tcW w:type="dxa" w:w="397"/>
          </w:tcPr>
          <w:p>
            <w:pPr>
              <w:spacing w:after="40"/>
            </w:pPr>
            <w:r/>
            <w:r>
              <w:rPr>
                <w:sz w:val="14"/>
              </w:rPr>
              <w:t>J</w:t>
            </w:r>
          </w:p>
        </w:tc>
        <w:tc>
          <w:tcPr>
            <w:tcW w:type="dxa" w:w="1814"/>
          </w:tcPr>
          <w:p>
            <w:pPr>
              <w:spacing w:after="40"/>
            </w:pPr>
            <w:r/>
            <w:r>
              <w:rPr>
                <w:sz w:val="14"/>
              </w:rPr>
              <w:t>Desarrollador de gamepla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16</w:t>
            </w:r>
          </w:p>
        </w:tc>
        <w:tc>
          <w:tcPr>
            <w:tcW w:type="dxa" w:w="1077"/>
          </w:tcPr>
          <w:p>
            <w:pPr>
              <w:spacing w:after="40"/>
            </w:pPr>
            <w:r/>
            <w:r>
              <w:rPr>
                <w:sz w:val="14"/>
              </w:rPr>
              <w:t>$945</w:t>
            </w:r>
          </w:p>
        </w:tc>
      </w:tr>
      <w:tr>
        <w:tc>
          <w:tcPr>
            <w:tcW w:type="dxa" w:w="737"/>
          </w:tcPr>
          <w:p>
            <w:pPr>
              <w:spacing w:after="40"/>
            </w:pPr>
            <w:r/>
            <w:r>
              <w:rPr>
                <w:sz w:val="14"/>
              </w:rPr>
              <w:t>EO.1</w:t>
            </w:r>
          </w:p>
        </w:tc>
        <w:tc>
          <w:tcPr>
            <w:tcW w:type="dxa" w:w="2948"/>
          </w:tcPr>
          <w:p>
            <w:pPr>
              <w:spacing w:after="40"/>
            </w:pPr>
            <w:r/>
            <w:r>
              <w:rPr>
                <w:sz w:val="14"/>
              </w:rPr>
              <w:t>Definir objetivo general de la experiencia emocional</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EO.2</w:t>
            </w:r>
          </w:p>
        </w:tc>
        <w:tc>
          <w:tcPr>
            <w:tcW w:type="dxa" w:w="2948"/>
          </w:tcPr>
          <w:p>
            <w:pPr>
              <w:spacing w:after="40"/>
            </w:pPr>
            <w:r/>
            <w:r>
              <w:rPr>
                <w:sz w:val="14"/>
              </w:rPr>
              <w:t>Definir alcance y límites del proyecto respecto al concepto de terapia</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EB.1</w:t>
            </w:r>
          </w:p>
        </w:tc>
        <w:tc>
          <w:tcPr>
            <w:tcW w:type="dxa" w:w="2948"/>
          </w:tcPr>
          <w:p>
            <w:pPr>
              <w:spacing w:after="40"/>
            </w:pPr>
            <w:r/>
            <w:r>
              <w:rPr>
                <w:sz w:val="14"/>
              </w:rPr>
              <w:t>Buscar bibliografía científica sobre música y regulación emocional</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EB.2</w:t>
            </w:r>
          </w:p>
        </w:tc>
        <w:tc>
          <w:tcPr>
            <w:tcW w:type="dxa" w:w="2948"/>
          </w:tcPr>
          <w:p>
            <w:pPr>
              <w:spacing w:after="40"/>
            </w:pPr>
            <w:r/>
            <w:r>
              <w:rPr>
                <w:sz w:val="14"/>
              </w:rPr>
              <w:t>Buscar bibliografía científica sobre percusión y expresión emocional</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EB.3</w:t>
            </w:r>
          </w:p>
        </w:tc>
        <w:tc>
          <w:tcPr>
            <w:tcW w:type="dxa" w:w="2948"/>
          </w:tcPr>
          <w:p>
            <w:pPr>
              <w:spacing w:after="40"/>
            </w:pPr>
            <w:r/>
            <w:r>
              <w:rPr>
                <w:sz w:val="14"/>
              </w:rPr>
              <w:t>Buscar investigaciones sobre juegos de ritmo relacionados con bienestar y expresión emocional</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EB.4</w:t>
            </w:r>
          </w:p>
        </w:tc>
        <w:tc>
          <w:tcPr>
            <w:tcW w:type="dxa" w:w="2948"/>
          </w:tcPr>
          <w:p>
            <w:pPr>
              <w:spacing w:after="40"/>
            </w:pPr>
            <w:r/>
            <w:r>
              <w:rPr>
                <w:sz w:val="14"/>
              </w:rPr>
              <w:t>Seleccionar estudios científicos que realmente sustentarán el proyecto</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EB.5</w:t>
            </w:r>
          </w:p>
        </w:tc>
        <w:tc>
          <w:tcPr>
            <w:tcW w:type="dxa" w:w="2948"/>
          </w:tcPr>
          <w:p>
            <w:pPr>
              <w:spacing w:after="40"/>
            </w:pPr>
            <w:r/>
            <w:r>
              <w:rPr>
                <w:sz w:val="14"/>
              </w:rPr>
              <w:t>Crear matriz bibliográfica de artículos, objetivo, metodología y resultados</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EE.1</w:t>
            </w:r>
          </w:p>
        </w:tc>
        <w:tc>
          <w:tcPr>
            <w:tcW w:type="dxa" w:w="2948"/>
          </w:tcPr>
          <w:p>
            <w:pPr>
              <w:spacing w:after="40"/>
            </w:pPr>
            <w:r/>
            <w:r>
              <w:rPr>
                <w:sz w:val="14"/>
              </w:rPr>
              <w:t>Definir qué emociones serán abordadas dentro de la simulación</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EE.2</w:t>
            </w:r>
          </w:p>
        </w:tc>
        <w:tc>
          <w:tcPr>
            <w:tcW w:type="dxa" w:w="2948"/>
          </w:tcPr>
          <w:p>
            <w:pPr>
              <w:spacing w:after="40"/>
            </w:pPr>
            <w:r/>
            <w:r>
              <w:rPr>
                <w:sz w:val="14"/>
              </w:rPr>
              <w:t>Definir qué actividades se relacionarán con cada emoción</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EE.3</w:t>
            </w:r>
          </w:p>
        </w:tc>
        <w:tc>
          <w:tcPr>
            <w:tcW w:type="dxa" w:w="2948"/>
          </w:tcPr>
          <w:p>
            <w:pPr>
              <w:spacing w:after="40"/>
            </w:pPr>
            <w:r/>
            <w:r>
              <w:rPr>
                <w:sz w:val="14"/>
              </w:rPr>
              <w:t>Determinar duración aproximada de una sesión</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ER</w:t>
            </w:r>
          </w:p>
        </w:tc>
        <w:tc>
          <w:tcPr>
            <w:tcW w:type="dxa" w:w="2948"/>
          </w:tcPr>
          <w:p>
            <w:pPr>
              <w:spacing w:after="40"/>
            </w:pPr>
            <w:r/>
            <w:r>
              <w:rPr>
                <w:sz w:val="14"/>
              </w:rPr>
              <w:t>Investigar postura, comodidad y ergonomía durante actividades de percusión VR</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EG.1</w:t>
            </w:r>
          </w:p>
        </w:tc>
        <w:tc>
          <w:tcPr>
            <w:tcW w:type="dxa" w:w="2948"/>
          </w:tcPr>
          <w:p>
            <w:pPr>
              <w:spacing w:after="40"/>
            </w:pPr>
            <w:r/>
            <w:r>
              <w:rPr>
                <w:sz w:val="14"/>
              </w:rPr>
              <w:t>Redactar el guion de introducción general de la terapia</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EG.2</w:t>
            </w:r>
          </w:p>
        </w:tc>
        <w:tc>
          <w:tcPr>
            <w:tcW w:type="dxa" w:w="2948"/>
          </w:tcPr>
          <w:p>
            <w:pPr>
              <w:spacing w:after="40"/>
            </w:pPr>
            <w:r/>
            <w:r>
              <w:rPr>
                <w:sz w:val="14"/>
              </w:rPr>
              <w:t>Redactar las instrucciones específicas de la actividad terapéutica</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EF</w:t>
            </w:r>
          </w:p>
        </w:tc>
        <w:tc>
          <w:tcPr>
            <w:tcW w:type="dxa" w:w="2948"/>
          </w:tcPr>
          <w:p>
            <w:pPr>
              <w:spacing w:after="40"/>
            </w:pPr>
            <w:r/>
            <w:r>
              <w:rPr>
                <w:sz w:val="14"/>
              </w:rPr>
              <w:t>Diseñar flujo completo de experiencia desde ingreso hasta finalización</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EG.3</w:t>
            </w:r>
          </w:p>
        </w:tc>
        <w:tc>
          <w:tcPr>
            <w:tcW w:type="dxa" w:w="2948"/>
          </w:tcPr>
          <w:p>
            <w:pPr>
              <w:spacing w:after="40"/>
            </w:pPr>
            <w:r/>
            <w:r>
              <w:rPr>
                <w:sz w:val="14"/>
              </w:rPr>
              <w:t>Redactar el guion del tutorial introductorio</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EI</w:t>
            </w:r>
          </w:p>
        </w:tc>
        <w:tc>
          <w:tcPr>
            <w:tcW w:type="dxa" w:w="2948"/>
          </w:tcPr>
          <w:p>
            <w:pPr>
              <w:spacing w:after="40"/>
            </w:pPr>
            <w:r/>
            <w:r>
              <w:rPr>
                <w:sz w:val="14"/>
              </w:rPr>
              <w:t>Definir cómo se utilizarán el ritmo y la intensidad de los golpes para expresar las emociones seleccionadas</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EG.4</w:t>
            </w:r>
          </w:p>
        </w:tc>
        <w:tc>
          <w:tcPr>
            <w:tcW w:type="dxa" w:w="2948"/>
          </w:tcPr>
          <w:p>
            <w:pPr>
              <w:spacing w:after="40"/>
            </w:pPr>
            <w:r/>
            <w:r>
              <w:rPr>
                <w:sz w:val="14"/>
              </w:rPr>
              <w:t>Redactar el guion de cierre de la experiencia terapéutica</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ET.1</w:t>
            </w:r>
          </w:p>
        </w:tc>
        <w:tc>
          <w:tcPr>
            <w:tcW w:type="dxa" w:w="2948"/>
          </w:tcPr>
          <w:p>
            <w:pPr>
              <w:spacing w:after="40"/>
            </w:pPr>
            <w:r/>
            <w:r>
              <w:rPr>
                <w:sz w:val="14"/>
              </w:rPr>
              <w:t>Redactar la fundamentación teórica de la propuesta terapéutica</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24</w:t>
            </w:r>
          </w:p>
        </w:tc>
        <w:tc>
          <w:tcPr>
            <w:tcW w:type="dxa" w:w="1077"/>
          </w:tcPr>
          <w:p>
            <w:pPr>
              <w:spacing w:after="40"/>
            </w:pPr>
            <w:r/>
            <w:r>
              <w:rPr>
                <w:sz w:val="14"/>
              </w:rPr>
              <w:t>$1,229</w:t>
            </w:r>
          </w:p>
        </w:tc>
      </w:tr>
      <w:tr>
        <w:tc>
          <w:tcPr>
            <w:tcW w:type="dxa" w:w="737"/>
          </w:tcPr>
          <w:p>
            <w:pPr>
              <w:spacing w:after="40"/>
            </w:pPr>
            <w:r/>
            <w:r>
              <w:rPr>
                <w:sz w:val="14"/>
              </w:rPr>
              <w:t>ET.2</w:t>
            </w:r>
          </w:p>
        </w:tc>
        <w:tc>
          <w:tcPr>
            <w:tcW w:type="dxa" w:w="2948"/>
          </w:tcPr>
          <w:p>
            <w:pPr>
              <w:spacing w:after="40"/>
            </w:pPr>
            <w:r/>
            <w:r>
              <w:rPr>
                <w:sz w:val="14"/>
              </w:rPr>
              <w:t>Revisar y actualizar la fundamentación según el funcionamiento final del prototipo</w:t>
            </w:r>
          </w:p>
        </w:tc>
        <w:tc>
          <w:tcPr>
            <w:tcW w:type="dxa" w:w="397"/>
          </w:tcPr>
          <w:p>
            <w:pPr>
              <w:spacing w:after="40"/>
            </w:pPr>
            <w:r/>
            <w:r>
              <w:rPr>
                <w:sz w:val="14"/>
              </w:rPr>
              <w:t>E</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MR.1</w:t>
            </w:r>
          </w:p>
        </w:tc>
        <w:tc>
          <w:tcPr>
            <w:tcW w:type="dxa" w:w="2948"/>
          </w:tcPr>
          <w:p>
            <w:pPr>
              <w:spacing w:after="40"/>
            </w:pPr>
            <w:r/>
            <w:r>
              <w:rPr>
                <w:sz w:val="14"/>
              </w:rPr>
              <w:t>Investigar características musicales adecuadas para la experiencia planteada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16</w:t>
            </w:r>
          </w:p>
        </w:tc>
        <w:tc>
          <w:tcPr>
            <w:tcW w:type="dxa" w:w="1077"/>
          </w:tcPr>
          <w:p>
            <w:pPr>
              <w:spacing w:after="40"/>
            </w:pPr>
            <w:r/>
            <w:r>
              <w:rPr>
                <w:sz w:val="14"/>
              </w:rPr>
              <w:t>$756</w:t>
            </w:r>
          </w:p>
        </w:tc>
      </w:tr>
      <w:tr>
        <w:tc>
          <w:tcPr>
            <w:tcW w:type="dxa" w:w="737"/>
          </w:tcPr>
          <w:p>
            <w:pPr>
              <w:spacing w:after="40"/>
            </w:pPr>
            <w:r/>
            <w:r>
              <w:rPr>
                <w:sz w:val="14"/>
              </w:rPr>
              <w:t>MR.2</w:t>
            </w:r>
          </w:p>
        </w:tc>
        <w:tc>
          <w:tcPr>
            <w:tcW w:type="dxa" w:w="2948"/>
          </w:tcPr>
          <w:p>
            <w:pPr>
              <w:spacing w:after="40"/>
            </w:pPr>
            <w:r/>
            <w:r>
              <w:rPr>
                <w:sz w:val="14"/>
              </w:rPr>
              <w:t>Analizar BPM utilizados en las referencias encontradas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MR.3</w:t>
            </w:r>
          </w:p>
        </w:tc>
        <w:tc>
          <w:tcPr>
            <w:tcW w:type="dxa" w:w="2948"/>
          </w:tcPr>
          <w:p>
            <w:pPr>
              <w:spacing w:after="40"/>
            </w:pPr>
            <w:r/>
            <w:r>
              <w:rPr>
                <w:sz w:val="14"/>
              </w:rPr>
              <w:t>Analizar compases y patrones rítmicos apropiados para principiantes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MR.4</w:t>
            </w:r>
          </w:p>
        </w:tc>
        <w:tc>
          <w:tcPr>
            <w:tcW w:type="dxa" w:w="2948"/>
          </w:tcPr>
          <w:p>
            <w:pPr>
              <w:spacing w:after="40"/>
            </w:pPr>
            <w:r/>
            <w:r>
              <w:rPr>
                <w:sz w:val="14"/>
              </w:rPr>
              <w:t>Definir estilos musicales que utilizará el proyecto</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MR.5</w:t>
            </w:r>
          </w:p>
        </w:tc>
        <w:tc>
          <w:tcPr>
            <w:tcW w:type="dxa" w:w="2948"/>
          </w:tcPr>
          <w:p>
            <w:pPr>
              <w:spacing w:after="40"/>
            </w:pPr>
            <w:r/>
            <w:r>
              <w:rPr>
                <w:sz w:val="14"/>
              </w:rPr>
              <w:t>Definir duración de las pistas musicales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ML.1</w:t>
            </w:r>
          </w:p>
        </w:tc>
        <w:tc>
          <w:tcPr>
            <w:tcW w:type="dxa" w:w="2948"/>
          </w:tcPr>
          <w:p>
            <w:pPr>
              <w:spacing w:after="40"/>
            </w:pPr>
            <w:r/>
            <w:r>
              <w:rPr>
                <w:sz w:val="14"/>
              </w:rPr>
              <w:t>Determinar si se utilizará música original, libre de derechos o licenciada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4</w:t>
            </w:r>
          </w:p>
        </w:tc>
        <w:tc>
          <w:tcPr>
            <w:tcW w:type="dxa" w:w="1077"/>
          </w:tcPr>
          <w:p>
            <w:pPr>
              <w:spacing w:after="40"/>
            </w:pPr>
            <w:r/>
            <w:r>
              <w:rPr>
                <w:sz w:val="14"/>
              </w:rPr>
              <w:t>$189</w:t>
            </w:r>
          </w:p>
        </w:tc>
      </w:tr>
      <w:tr>
        <w:tc>
          <w:tcPr>
            <w:tcW w:type="dxa" w:w="737"/>
          </w:tcPr>
          <w:p>
            <w:pPr>
              <w:spacing w:after="40"/>
            </w:pPr>
            <w:r/>
            <w:r>
              <w:rPr>
                <w:sz w:val="14"/>
              </w:rPr>
              <w:t>ML.2</w:t>
            </w:r>
          </w:p>
        </w:tc>
        <w:tc>
          <w:tcPr>
            <w:tcW w:type="dxa" w:w="2948"/>
          </w:tcPr>
          <w:p>
            <w:pPr>
              <w:spacing w:after="40"/>
            </w:pPr>
            <w:r/>
            <w:r>
              <w:rPr>
                <w:sz w:val="14"/>
              </w:rPr>
              <w:t>Investigar licencias de las pistas o recursos musicales considerados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MP.1</w:t>
            </w:r>
          </w:p>
        </w:tc>
        <w:tc>
          <w:tcPr>
            <w:tcW w:type="dxa" w:w="2948"/>
          </w:tcPr>
          <w:p>
            <w:pPr>
              <w:spacing w:after="40"/>
            </w:pPr>
            <w:r/>
            <w:r>
              <w:rPr>
                <w:sz w:val="14"/>
              </w:rPr>
              <w:t>Crear o seleccionar primera pista musical de prueba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16</w:t>
            </w:r>
          </w:p>
        </w:tc>
        <w:tc>
          <w:tcPr>
            <w:tcW w:type="dxa" w:w="1077"/>
          </w:tcPr>
          <w:p>
            <w:pPr>
              <w:spacing w:after="40"/>
            </w:pPr>
            <w:r/>
            <w:r>
              <w:rPr>
                <w:sz w:val="14"/>
              </w:rPr>
              <w:t>$756</w:t>
            </w:r>
          </w:p>
        </w:tc>
      </w:tr>
      <w:tr>
        <w:tc>
          <w:tcPr>
            <w:tcW w:type="dxa" w:w="737"/>
          </w:tcPr>
          <w:p>
            <w:pPr>
              <w:spacing w:after="40"/>
            </w:pPr>
            <w:r/>
            <w:r>
              <w:rPr>
                <w:sz w:val="14"/>
              </w:rPr>
              <w:t>MP.2</w:t>
            </w:r>
          </w:p>
        </w:tc>
        <w:tc>
          <w:tcPr>
            <w:tcW w:type="dxa" w:w="2948"/>
          </w:tcPr>
          <w:p>
            <w:pPr>
              <w:spacing w:after="40"/>
            </w:pPr>
            <w:r/>
            <w:r>
              <w:rPr>
                <w:sz w:val="14"/>
              </w:rPr>
              <w:t>Determinar BPM exacto de la primera pista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3</w:t>
            </w:r>
          </w:p>
        </w:tc>
        <w:tc>
          <w:tcPr>
            <w:tcW w:type="dxa" w:w="1077"/>
          </w:tcPr>
          <w:p>
            <w:pPr>
              <w:spacing w:after="40"/>
            </w:pPr>
            <w:r/>
            <w:r>
              <w:rPr>
                <w:sz w:val="14"/>
              </w:rPr>
              <w:t>$142</w:t>
            </w:r>
          </w:p>
        </w:tc>
      </w:tr>
      <w:tr>
        <w:tc>
          <w:tcPr>
            <w:tcW w:type="dxa" w:w="737"/>
          </w:tcPr>
          <w:p>
            <w:pPr>
              <w:spacing w:after="40"/>
            </w:pPr>
            <w:r/>
            <w:r>
              <w:rPr>
                <w:sz w:val="14"/>
              </w:rPr>
              <w:t>MP.3</w:t>
            </w:r>
          </w:p>
        </w:tc>
        <w:tc>
          <w:tcPr>
            <w:tcW w:type="dxa" w:w="2948"/>
          </w:tcPr>
          <w:p>
            <w:pPr>
              <w:spacing w:after="40"/>
            </w:pPr>
            <w:r/>
            <w:r>
              <w:rPr>
                <w:sz w:val="14"/>
              </w:rPr>
              <w:t>Identificar estructura musical de la primera pista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MB.1</w:t>
            </w:r>
          </w:p>
        </w:tc>
        <w:tc>
          <w:tcPr>
            <w:tcW w:type="dxa" w:w="2948"/>
          </w:tcPr>
          <w:p>
            <w:pPr>
              <w:spacing w:after="40"/>
            </w:pPr>
            <w:r/>
            <w:r>
              <w:rPr>
                <w:sz w:val="14"/>
              </w:rPr>
              <w:t>Crear patrón básico de batería para la primera pista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MB.2</w:t>
            </w:r>
          </w:p>
        </w:tc>
        <w:tc>
          <w:tcPr>
            <w:tcW w:type="dxa" w:w="2948"/>
          </w:tcPr>
          <w:p>
            <w:pPr>
              <w:spacing w:after="40"/>
            </w:pPr>
            <w:r/>
            <w:r>
              <w:rPr>
                <w:sz w:val="14"/>
              </w:rPr>
              <w:t>Definir momentos donde se utilizarán golpes suaves, medios o fuertes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MB.3</w:t>
            </w:r>
          </w:p>
        </w:tc>
        <w:tc>
          <w:tcPr>
            <w:tcW w:type="dxa" w:w="2948"/>
          </w:tcPr>
          <w:p>
            <w:pPr>
              <w:spacing w:after="40"/>
            </w:pPr>
            <w:r/>
            <w:r>
              <w:rPr>
                <w:sz w:val="14"/>
              </w:rPr>
              <w:t>Crear versiones de dificultad Tutorial, Fácil e Intermedio del patrón</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16</w:t>
            </w:r>
          </w:p>
        </w:tc>
        <w:tc>
          <w:tcPr>
            <w:tcW w:type="dxa" w:w="1077"/>
          </w:tcPr>
          <w:p>
            <w:pPr>
              <w:spacing w:after="40"/>
            </w:pPr>
            <w:r/>
            <w:r>
              <w:rPr>
                <w:sz w:val="14"/>
              </w:rPr>
              <w:t>$756</w:t>
            </w:r>
          </w:p>
        </w:tc>
      </w:tr>
      <w:tr>
        <w:tc>
          <w:tcPr>
            <w:tcW w:type="dxa" w:w="737"/>
          </w:tcPr>
          <w:p>
            <w:pPr>
              <w:spacing w:after="40"/>
            </w:pPr>
            <w:r/>
            <w:r>
              <w:rPr>
                <w:sz w:val="14"/>
              </w:rPr>
              <w:t>MB.4</w:t>
            </w:r>
          </w:p>
        </w:tc>
        <w:tc>
          <w:tcPr>
            <w:tcW w:type="dxa" w:w="2948"/>
          </w:tcPr>
          <w:p>
            <w:pPr>
              <w:spacing w:after="40"/>
            </w:pPr>
            <w:r/>
            <w:r>
              <w:rPr>
                <w:sz w:val="14"/>
              </w:rPr>
              <w:t>Convertir patrón rítmico en información utilizable para el beatmap</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MB.5</w:t>
            </w:r>
          </w:p>
        </w:tc>
        <w:tc>
          <w:tcPr>
            <w:tcW w:type="dxa" w:w="2948"/>
          </w:tcPr>
          <w:p>
            <w:pPr>
              <w:spacing w:after="40"/>
            </w:pPr>
            <w:r/>
            <w:r>
              <w:rPr>
                <w:sz w:val="14"/>
              </w:rPr>
              <w:t>Probar primer beatmap junto con el desarrollador</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MB.6</w:t>
            </w:r>
          </w:p>
        </w:tc>
        <w:tc>
          <w:tcPr>
            <w:tcW w:type="dxa" w:w="2948"/>
          </w:tcPr>
          <w:p>
            <w:pPr>
              <w:spacing w:after="40"/>
            </w:pPr>
            <w:r/>
            <w:r>
              <w:rPr>
                <w:sz w:val="14"/>
              </w:rPr>
              <w:t>Corregir patrones que resulten poco cómodos o confusos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MA.1</w:t>
            </w:r>
          </w:p>
        </w:tc>
        <w:tc>
          <w:tcPr>
            <w:tcW w:type="dxa" w:w="2948"/>
          </w:tcPr>
          <w:p>
            <w:pPr>
              <w:spacing w:after="40"/>
            </w:pPr>
            <w:r/>
            <w:r>
              <w:rPr>
                <w:sz w:val="14"/>
              </w:rPr>
              <w:t>Crear o seleccionar pistas adicionales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24</w:t>
            </w:r>
          </w:p>
        </w:tc>
        <w:tc>
          <w:tcPr>
            <w:tcW w:type="dxa" w:w="1077"/>
          </w:tcPr>
          <w:p>
            <w:pPr>
              <w:spacing w:after="40"/>
            </w:pPr>
            <w:r/>
            <w:r>
              <w:rPr>
                <w:sz w:val="14"/>
              </w:rPr>
              <w:t>$1,134</w:t>
            </w:r>
          </w:p>
        </w:tc>
      </w:tr>
      <w:tr>
        <w:tc>
          <w:tcPr>
            <w:tcW w:type="dxa" w:w="737"/>
          </w:tcPr>
          <w:p>
            <w:pPr>
              <w:spacing w:after="40"/>
            </w:pPr>
            <w:r/>
            <w:r>
              <w:rPr>
                <w:sz w:val="14"/>
              </w:rPr>
              <w:t>MA.2</w:t>
            </w:r>
          </w:p>
        </w:tc>
        <w:tc>
          <w:tcPr>
            <w:tcW w:type="dxa" w:w="2948"/>
          </w:tcPr>
          <w:p>
            <w:pPr>
              <w:spacing w:after="40"/>
            </w:pPr>
            <w:r/>
            <w:r>
              <w:rPr>
                <w:sz w:val="14"/>
              </w:rPr>
              <w:t>Preparar pistas para modo libre</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MN.1</w:t>
            </w:r>
          </w:p>
        </w:tc>
        <w:tc>
          <w:tcPr>
            <w:tcW w:type="dxa" w:w="2948"/>
          </w:tcPr>
          <w:p>
            <w:pPr>
              <w:spacing w:after="40"/>
            </w:pPr>
            <w:r/>
            <w:r>
              <w:rPr>
                <w:sz w:val="14"/>
              </w:rPr>
              <w:t>Normalizar formato, frecuencia de muestreo y volumen de todas las pistas</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MN.2</w:t>
            </w:r>
          </w:p>
        </w:tc>
        <w:tc>
          <w:tcPr>
            <w:tcW w:type="dxa" w:w="2948"/>
          </w:tcPr>
          <w:p>
            <w:pPr>
              <w:spacing w:after="40"/>
            </w:pPr>
            <w:r/>
            <w:r>
              <w:rPr>
                <w:sz w:val="14"/>
              </w:rPr>
              <w:t>Documentar BPM, duración, compás y finalidad de cada pista</w:t>
            </w:r>
          </w:p>
        </w:tc>
        <w:tc>
          <w:tcPr>
            <w:tcW w:type="dxa" w:w="397"/>
          </w:tcPr>
          <w:p>
            <w:pPr>
              <w:spacing w:after="40"/>
            </w:pPr>
            <w:r/>
            <w:r>
              <w:rPr>
                <w:sz w:val="14"/>
              </w:rPr>
              <w:t>M</w:t>
            </w:r>
          </w:p>
        </w:tc>
        <w:tc>
          <w:tcPr>
            <w:tcW w:type="dxa" w:w="1814"/>
          </w:tcPr>
          <w:p>
            <w:pPr>
              <w:spacing w:after="40"/>
            </w:pPr>
            <w:r/>
            <w:r>
              <w:rPr>
                <w:sz w:val="14"/>
              </w:rPr>
              <w:t>Compositor y diseñador m</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SP.1</w:t>
            </w:r>
          </w:p>
        </w:tc>
        <w:tc>
          <w:tcPr>
            <w:tcW w:type="dxa" w:w="2948"/>
          </w:tcPr>
          <w:p>
            <w:pPr>
              <w:spacing w:after="40"/>
            </w:pPr>
            <w:r/>
            <w:r>
              <w:rPr>
                <w:sz w:val="14"/>
              </w:rPr>
              <w:t>Crear lista de todos los sonidos necesarios para el proyecto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SP.2</w:t>
            </w:r>
          </w:p>
        </w:tc>
        <w:tc>
          <w:tcPr>
            <w:tcW w:type="dxa" w:w="2948"/>
          </w:tcPr>
          <w:p>
            <w:pPr>
              <w:spacing w:after="40"/>
            </w:pPr>
            <w:r/>
            <w:r>
              <w:rPr>
                <w:sz w:val="14"/>
              </w:rPr>
              <w:t>Investigar bancos de sonidos compatibles con la licencia del proyecto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SB.1</w:t>
            </w:r>
          </w:p>
        </w:tc>
        <w:tc>
          <w:tcPr>
            <w:tcW w:type="dxa" w:w="2948"/>
          </w:tcPr>
          <w:p>
            <w:pPr>
              <w:spacing w:after="40"/>
            </w:pPr>
            <w:r/>
            <w:r>
              <w:rPr>
                <w:sz w:val="14"/>
              </w:rPr>
              <w:t>Buscar sonido de kick</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3</w:t>
            </w:r>
          </w:p>
        </w:tc>
        <w:tc>
          <w:tcPr>
            <w:tcW w:type="dxa" w:w="1077"/>
          </w:tcPr>
          <w:p>
            <w:pPr>
              <w:spacing w:after="40"/>
            </w:pPr>
            <w:r/>
            <w:r>
              <w:rPr>
                <w:sz w:val="14"/>
              </w:rPr>
              <w:t>$142</w:t>
            </w:r>
          </w:p>
        </w:tc>
      </w:tr>
      <w:tr>
        <w:tc>
          <w:tcPr>
            <w:tcW w:type="dxa" w:w="737"/>
          </w:tcPr>
          <w:p>
            <w:pPr>
              <w:spacing w:after="40"/>
            </w:pPr>
            <w:r/>
            <w:r>
              <w:rPr>
                <w:sz w:val="14"/>
              </w:rPr>
              <w:t>SB.2</w:t>
            </w:r>
          </w:p>
        </w:tc>
        <w:tc>
          <w:tcPr>
            <w:tcW w:type="dxa" w:w="2948"/>
          </w:tcPr>
          <w:p>
            <w:pPr>
              <w:spacing w:after="40"/>
            </w:pPr>
            <w:r/>
            <w:r>
              <w:rPr>
                <w:sz w:val="14"/>
              </w:rPr>
              <w:t>Buscar sonido de snare</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3</w:t>
            </w:r>
          </w:p>
        </w:tc>
        <w:tc>
          <w:tcPr>
            <w:tcW w:type="dxa" w:w="1077"/>
          </w:tcPr>
          <w:p>
            <w:pPr>
              <w:spacing w:after="40"/>
            </w:pPr>
            <w:r/>
            <w:r>
              <w:rPr>
                <w:sz w:val="14"/>
              </w:rPr>
              <w:t>$142</w:t>
            </w:r>
          </w:p>
        </w:tc>
      </w:tr>
      <w:tr>
        <w:tc>
          <w:tcPr>
            <w:tcW w:type="dxa" w:w="737"/>
          </w:tcPr>
          <w:p>
            <w:pPr>
              <w:spacing w:after="40"/>
            </w:pPr>
            <w:r/>
            <w:r>
              <w:rPr>
                <w:sz w:val="14"/>
              </w:rPr>
              <w:t>SB.3</w:t>
            </w:r>
          </w:p>
        </w:tc>
        <w:tc>
          <w:tcPr>
            <w:tcW w:type="dxa" w:w="2948"/>
          </w:tcPr>
          <w:p>
            <w:pPr>
              <w:spacing w:after="40"/>
            </w:pPr>
            <w:r/>
            <w:r>
              <w:rPr>
                <w:sz w:val="14"/>
              </w:rPr>
              <w:t>Buscar sonidos de toms</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4</w:t>
            </w:r>
          </w:p>
        </w:tc>
        <w:tc>
          <w:tcPr>
            <w:tcW w:type="dxa" w:w="1077"/>
          </w:tcPr>
          <w:p>
            <w:pPr>
              <w:spacing w:after="40"/>
            </w:pPr>
            <w:r/>
            <w:r>
              <w:rPr>
                <w:sz w:val="14"/>
              </w:rPr>
              <w:t>$189</w:t>
            </w:r>
          </w:p>
        </w:tc>
      </w:tr>
      <w:tr>
        <w:tc>
          <w:tcPr>
            <w:tcW w:type="dxa" w:w="737"/>
          </w:tcPr>
          <w:p>
            <w:pPr>
              <w:spacing w:after="40"/>
            </w:pPr>
            <w:r/>
            <w:r>
              <w:rPr>
                <w:sz w:val="14"/>
              </w:rPr>
              <w:t>SB.4</w:t>
            </w:r>
          </w:p>
        </w:tc>
        <w:tc>
          <w:tcPr>
            <w:tcW w:type="dxa" w:w="2948"/>
          </w:tcPr>
          <w:p>
            <w:pPr>
              <w:spacing w:after="40"/>
            </w:pPr>
            <w:r/>
            <w:r>
              <w:rPr>
                <w:sz w:val="14"/>
              </w:rPr>
              <w:t>Buscar sonidos de hi-hat abierto y cerrado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4</w:t>
            </w:r>
          </w:p>
        </w:tc>
        <w:tc>
          <w:tcPr>
            <w:tcW w:type="dxa" w:w="1077"/>
          </w:tcPr>
          <w:p>
            <w:pPr>
              <w:spacing w:after="40"/>
            </w:pPr>
            <w:r/>
            <w:r>
              <w:rPr>
                <w:sz w:val="14"/>
              </w:rPr>
              <w:t>$189</w:t>
            </w:r>
          </w:p>
        </w:tc>
      </w:tr>
      <w:tr>
        <w:tc>
          <w:tcPr>
            <w:tcW w:type="dxa" w:w="737"/>
          </w:tcPr>
          <w:p>
            <w:pPr>
              <w:spacing w:after="40"/>
            </w:pPr>
            <w:r/>
            <w:r>
              <w:rPr>
                <w:sz w:val="14"/>
              </w:rPr>
              <w:t>SB.5</w:t>
            </w:r>
          </w:p>
        </w:tc>
        <w:tc>
          <w:tcPr>
            <w:tcW w:type="dxa" w:w="2948"/>
          </w:tcPr>
          <w:p>
            <w:pPr>
              <w:spacing w:after="40"/>
            </w:pPr>
            <w:r/>
            <w:r>
              <w:rPr>
                <w:sz w:val="14"/>
              </w:rPr>
              <w:t>Buscar sonidos de crash y ride</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4</w:t>
            </w:r>
          </w:p>
        </w:tc>
        <w:tc>
          <w:tcPr>
            <w:tcW w:type="dxa" w:w="1077"/>
          </w:tcPr>
          <w:p>
            <w:pPr>
              <w:spacing w:after="40"/>
            </w:pPr>
            <w:r/>
            <w:r>
              <w:rPr>
                <w:sz w:val="14"/>
              </w:rPr>
              <w:t>$189</w:t>
            </w:r>
          </w:p>
        </w:tc>
      </w:tr>
      <w:tr>
        <w:tc>
          <w:tcPr>
            <w:tcW w:type="dxa" w:w="737"/>
          </w:tcPr>
          <w:p>
            <w:pPr>
              <w:spacing w:after="40"/>
            </w:pPr>
            <w:r/>
            <w:r>
              <w:rPr>
                <w:sz w:val="14"/>
              </w:rPr>
              <w:t>SB.6</w:t>
            </w:r>
          </w:p>
        </w:tc>
        <w:tc>
          <w:tcPr>
            <w:tcW w:type="dxa" w:w="2948"/>
          </w:tcPr>
          <w:p>
            <w:pPr>
              <w:spacing w:after="40"/>
            </w:pPr>
            <w:r/>
            <w:r>
              <w:rPr>
                <w:sz w:val="14"/>
              </w:rPr>
              <w:t>Seleccionar tres niveles de intensidad para cada componente principal</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16</w:t>
            </w:r>
          </w:p>
        </w:tc>
        <w:tc>
          <w:tcPr>
            <w:tcW w:type="dxa" w:w="1077"/>
          </w:tcPr>
          <w:p>
            <w:pPr>
              <w:spacing w:after="40"/>
            </w:pPr>
            <w:r/>
            <w:r>
              <w:rPr>
                <w:sz w:val="14"/>
              </w:rPr>
              <w:t>$756</w:t>
            </w:r>
          </w:p>
        </w:tc>
      </w:tr>
      <w:tr>
        <w:tc>
          <w:tcPr>
            <w:tcW w:type="dxa" w:w="737"/>
          </w:tcPr>
          <w:p>
            <w:pPr>
              <w:spacing w:after="40"/>
            </w:pPr>
            <w:r/>
            <w:r>
              <w:rPr>
                <w:sz w:val="14"/>
              </w:rPr>
              <w:t>SE.1</w:t>
            </w:r>
          </w:p>
        </w:tc>
        <w:tc>
          <w:tcPr>
            <w:tcW w:type="dxa" w:w="2948"/>
          </w:tcPr>
          <w:p>
            <w:pPr>
              <w:spacing w:after="40"/>
            </w:pPr>
            <w:r/>
            <w:r>
              <w:rPr>
                <w:sz w:val="14"/>
              </w:rPr>
              <w:t>Editar inicio y final de cada muestra para evitar retrasos</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SE.2</w:t>
            </w:r>
          </w:p>
        </w:tc>
        <w:tc>
          <w:tcPr>
            <w:tcW w:type="dxa" w:w="2948"/>
          </w:tcPr>
          <w:p>
            <w:pPr>
              <w:spacing w:after="40"/>
            </w:pPr>
            <w:r/>
            <w:r>
              <w:rPr>
                <w:sz w:val="14"/>
              </w:rPr>
              <w:t>Eliminar ruidos innecesarios de las muestras</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SE.3</w:t>
            </w:r>
          </w:p>
        </w:tc>
        <w:tc>
          <w:tcPr>
            <w:tcW w:type="dxa" w:w="2948"/>
          </w:tcPr>
          <w:p>
            <w:pPr>
              <w:spacing w:after="40"/>
            </w:pPr>
            <w:r/>
            <w:r>
              <w:rPr>
                <w:sz w:val="14"/>
              </w:rPr>
              <w:t>Normalizar volumen de las muestras de batería</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SE.4</w:t>
            </w:r>
          </w:p>
        </w:tc>
        <w:tc>
          <w:tcPr>
            <w:tcW w:type="dxa" w:w="2948"/>
          </w:tcPr>
          <w:p>
            <w:pPr>
              <w:spacing w:after="40"/>
            </w:pPr>
            <w:r/>
            <w:r>
              <w:rPr>
                <w:sz w:val="14"/>
              </w:rPr>
              <w:t>Exportar sonidos en formato apropiado para Unity</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SM.1</w:t>
            </w:r>
          </w:p>
        </w:tc>
        <w:tc>
          <w:tcPr>
            <w:tcW w:type="dxa" w:w="2948"/>
          </w:tcPr>
          <w:p>
            <w:pPr>
              <w:spacing w:after="40"/>
            </w:pPr>
            <w:r/>
            <w:r>
              <w:rPr>
                <w:sz w:val="14"/>
              </w:rPr>
              <w:t>Crear Audio Mixer dentro de Unity</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SM.2</w:t>
            </w:r>
          </w:p>
        </w:tc>
        <w:tc>
          <w:tcPr>
            <w:tcW w:type="dxa" w:w="2948"/>
          </w:tcPr>
          <w:p>
            <w:pPr>
              <w:spacing w:after="40"/>
            </w:pPr>
            <w:r/>
            <w:r>
              <w:rPr>
                <w:sz w:val="14"/>
              </w:rPr>
              <w:t>Separar canales de batería, música, ambiente e interfaz</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5</w:t>
            </w:r>
          </w:p>
        </w:tc>
        <w:tc>
          <w:tcPr>
            <w:tcW w:type="dxa" w:w="1077"/>
          </w:tcPr>
          <w:p>
            <w:pPr>
              <w:spacing w:after="40"/>
            </w:pPr>
            <w:r/>
            <w:r>
              <w:rPr>
                <w:sz w:val="14"/>
              </w:rPr>
              <w:t>$236</w:t>
            </w:r>
          </w:p>
        </w:tc>
      </w:tr>
      <w:tr>
        <w:tc>
          <w:tcPr>
            <w:tcW w:type="dxa" w:w="737"/>
          </w:tcPr>
          <w:p>
            <w:pPr>
              <w:spacing w:after="40"/>
            </w:pPr>
            <w:r/>
            <w:r>
              <w:rPr>
                <w:sz w:val="14"/>
              </w:rPr>
              <w:t>SI.1</w:t>
            </w:r>
          </w:p>
        </w:tc>
        <w:tc>
          <w:tcPr>
            <w:tcW w:type="dxa" w:w="2948"/>
          </w:tcPr>
          <w:p>
            <w:pPr>
              <w:spacing w:after="40"/>
            </w:pPr>
            <w:r/>
            <w:r>
              <w:rPr>
                <w:sz w:val="14"/>
              </w:rPr>
              <w:t>Integrar sonidos de batería con sistema DrumHit</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SI.2</w:t>
            </w:r>
          </w:p>
        </w:tc>
        <w:tc>
          <w:tcPr>
            <w:tcW w:type="dxa" w:w="2948"/>
          </w:tcPr>
          <w:p>
            <w:pPr>
              <w:spacing w:after="40"/>
            </w:pPr>
            <w:r/>
            <w:r>
              <w:rPr>
                <w:sz w:val="14"/>
              </w:rPr>
              <w:t>Asignar sonidos diferentes según intensidad del golpe</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SI.3</w:t>
            </w:r>
          </w:p>
        </w:tc>
        <w:tc>
          <w:tcPr>
            <w:tcW w:type="dxa" w:w="2948"/>
          </w:tcPr>
          <w:p>
            <w:pPr>
              <w:spacing w:after="40"/>
            </w:pPr>
            <w:r/>
            <w:r>
              <w:rPr>
                <w:sz w:val="14"/>
              </w:rPr>
              <w:t>Configurar volumen espacial de la batería dentro del entorno VR</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SI.4</w:t>
            </w:r>
          </w:p>
        </w:tc>
        <w:tc>
          <w:tcPr>
            <w:tcW w:type="dxa" w:w="2948"/>
          </w:tcPr>
          <w:p>
            <w:pPr>
              <w:spacing w:after="40"/>
            </w:pPr>
            <w:r/>
            <w:r>
              <w:rPr>
                <w:sz w:val="14"/>
              </w:rPr>
              <w:t>Medir retraso perceptible entre impacto y reproducción del sonido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SU</w:t>
            </w:r>
          </w:p>
        </w:tc>
        <w:tc>
          <w:tcPr>
            <w:tcW w:type="dxa" w:w="2948"/>
          </w:tcPr>
          <w:p>
            <w:pPr>
              <w:spacing w:after="40"/>
            </w:pPr>
            <w:r/>
            <w:r>
              <w:rPr>
                <w:sz w:val="14"/>
              </w:rPr>
              <w:t>Buscar y preparar sonidos para botones, aciertos y errores</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SA.1</w:t>
            </w:r>
          </w:p>
        </w:tc>
        <w:tc>
          <w:tcPr>
            <w:tcW w:type="dxa" w:w="2948"/>
          </w:tcPr>
          <w:p>
            <w:pPr>
              <w:spacing w:after="40"/>
            </w:pPr>
            <w:r/>
            <w:r>
              <w:rPr>
                <w:sz w:val="14"/>
              </w:rPr>
              <w:t>Buscar o producir sonidos ambientales para el escenario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SA.2</w:t>
            </w:r>
          </w:p>
        </w:tc>
        <w:tc>
          <w:tcPr>
            <w:tcW w:type="dxa" w:w="2948"/>
          </w:tcPr>
          <w:p>
            <w:pPr>
              <w:spacing w:after="40"/>
            </w:pPr>
            <w:r/>
            <w:r>
              <w:rPr>
                <w:sz w:val="14"/>
              </w:rPr>
              <w:t>Integrar ambiente sonoro con escenario final</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SC.1</w:t>
            </w:r>
          </w:p>
        </w:tc>
        <w:tc>
          <w:tcPr>
            <w:tcW w:type="dxa" w:w="2948"/>
          </w:tcPr>
          <w:p>
            <w:pPr>
              <w:spacing w:after="40"/>
            </w:pPr>
            <w:r/>
            <w:r>
              <w:rPr>
                <w:sz w:val="14"/>
              </w:rPr>
              <w:t>Crear controles independientes de volumen para música, batería y ambiente</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SC.2</w:t>
            </w:r>
          </w:p>
        </w:tc>
        <w:tc>
          <w:tcPr>
            <w:tcW w:type="dxa" w:w="2948"/>
          </w:tcPr>
          <w:p>
            <w:pPr>
              <w:spacing w:after="40"/>
            </w:pPr>
            <w:r/>
            <w:r>
              <w:rPr>
                <w:sz w:val="14"/>
              </w:rPr>
              <w:t>Realizar mezcla general de audio</w:t>
            </w:r>
          </w:p>
        </w:tc>
        <w:tc>
          <w:tcPr>
            <w:tcW w:type="dxa" w:w="397"/>
          </w:tcPr>
          <w:p>
            <w:pPr>
              <w:spacing w:after="40"/>
            </w:pPr>
            <w:r/>
            <w:r>
              <w:rPr>
                <w:sz w:val="14"/>
              </w:rPr>
              <w:t>S</w:t>
            </w:r>
          </w:p>
        </w:tc>
        <w:tc>
          <w:tcPr>
            <w:tcW w:type="dxa" w:w="1814"/>
          </w:tcPr>
          <w:p>
            <w:pPr>
              <w:spacing w:after="40"/>
            </w:pPr>
            <w:r/>
            <w:r>
              <w:rPr>
                <w:sz w:val="14"/>
              </w:rPr>
              <w:t>Diseñador de audio</w:t>
            </w:r>
          </w:p>
        </w:tc>
        <w:tc>
          <w:tcPr>
            <w:tcW w:type="dxa" w:w="454"/>
          </w:tcPr>
          <w:p>
            <w:pPr>
              <w:spacing w:after="40"/>
            </w:pPr>
            <w:r/>
            <w:r>
              <w:rPr>
                <w:sz w:val="14"/>
              </w:rPr>
              <w:t>1.2</w:t>
            </w:r>
          </w:p>
        </w:tc>
        <w:tc>
          <w:tcPr>
            <w:tcW w:type="dxa" w:w="737"/>
          </w:tcPr>
          <w:p>
            <w:pPr>
              <w:spacing w:after="40"/>
            </w:pPr>
            <w:r/>
            <w:r>
              <w:rPr>
                <w:sz w:val="14"/>
              </w:rPr>
              <w:t>$47.26</w:t>
            </w:r>
          </w:p>
        </w:tc>
        <w:tc>
          <w:tcPr>
            <w:tcW w:type="dxa" w:w="624"/>
          </w:tcPr>
          <w:p>
            <w:pPr>
              <w:spacing w:after="40"/>
            </w:pPr>
            <w:r/>
            <w:r>
              <w:rPr>
                <w:sz w:val="14"/>
              </w:rPr>
              <w:t>8</w:t>
            </w:r>
          </w:p>
        </w:tc>
        <w:tc>
          <w:tcPr>
            <w:tcW w:type="dxa" w:w="1077"/>
          </w:tcPr>
          <w:p>
            <w:pPr>
              <w:spacing w:after="40"/>
            </w:pPr>
            <w:r/>
            <w:r>
              <w:rPr>
                <w:sz w:val="14"/>
              </w:rPr>
              <w:t>$378</w:t>
            </w:r>
          </w:p>
        </w:tc>
      </w:tr>
      <w:tr>
        <w:tc>
          <w:tcPr>
            <w:tcW w:type="dxa" w:w="737"/>
          </w:tcPr>
          <w:p>
            <w:pPr>
              <w:spacing w:after="40"/>
            </w:pPr>
            <w:r/>
            <w:r>
              <w:rPr>
                <w:sz w:val="14"/>
              </w:rPr>
              <w:t>IM.1</w:t>
            </w:r>
          </w:p>
        </w:tc>
        <w:tc>
          <w:tcPr>
            <w:tcW w:type="dxa" w:w="2948"/>
          </w:tcPr>
          <w:p>
            <w:pPr>
              <w:spacing w:after="40"/>
            </w:pPr>
            <w:r/>
            <w:r>
              <w:rPr>
                <w:sz w:val="14"/>
              </w:rPr>
              <w:t>Definir mapa completo de pantallas de la aplicación</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IM.2</w:t>
            </w:r>
          </w:p>
        </w:tc>
        <w:tc>
          <w:tcPr>
            <w:tcW w:type="dxa" w:w="2948"/>
          </w:tcPr>
          <w:p>
            <w:pPr>
              <w:spacing w:after="40"/>
            </w:pPr>
            <w:r/>
            <w:r>
              <w:rPr>
                <w:sz w:val="14"/>
              </w:rPr>
              <w:t>Definir navegación entre menú, experiencia guiada, juego y modo libre</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IW.1</w:t>
            </w:r>
          </w:p>
        </w:tc>
        <w:tc>
          <w:tcPr>
            <w:tcW w:type="dxa" w:w="2948"/>
          </w:tcPr>
          <w:p>
            <w:pPr>
              <w:spacing w:after="40"/>
            </w:pPr>
            <w:r/>
            <w:r>
              <w:rPr>
                <w:sz w:val="14"/>
              </w:rPr>
              <w:t>Crear wireframe del menú principal</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IW.2</w:t>
            </w:r>
          </w:p>
        </w:tc>
        <w:tc>
          <w:tcPr>
            <w:tcW w:type="dxa" w:w="2948"/>
          </w:tcPr>
          <w:p>
            <w:pPr>
              <w:spacing w:after="40"/>
            </w:pPr>
            <w:r/>
            <w:r>
              <w:rPr>
                <w:sz w:val="14"/>
              </w:rPr>
              <w:t>Crear wireframe de selección de modo</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IW.3</w:t>
            </w:r>
          </w:p>
        </w:tc>
        <w:tc>
          <w:tcPr>
            <w:tcW w:type="dxa" w:w="2948"/>
          </w:tcPr>
          <w:p>
            <w:pPr>
              <w:spacing w:after="40"/>
            </w:pPr>
            <w:r/>
            <w:r>
              <w:rPr>
                <w:sz w:val="14"/>
              </w:rPr>
              <w:t>Crear wireframe de selección emocional</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IW.4</w:t>
            </w:r>
          </w:p>
        </w:tc>
        <w:tc>
          <w:tcPr>
            <w:tcW w:type="dxa" w:w="2948"/>
          </w:tcPr>
          <w:p>
            <w:pPr>
              <w:spacing w:after="40"/>
            </w:pPr>
            <w:r/>
            <w:r>
              <w:rPr>
                <w:sz w:val="14"/>
              </w:rPr>
              <w:t>Crear wireframe del tutorial</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IW.5</w:t>
            </w:r>
          </w:p>
        </w:tc>
        <w:tc>
          <w:tcPr>
            <w:tcW w:type="dxa" w:w="2948"/>
          </w:tcPr>
          <w:p>
            <w:pPr>
              <w:spacing w:after="40"/>
            </w:pPr>
            <w:r/>
            <w:r>
              <w:rPr>
                <w:sz w:val="14"/>
              </w:rPr>
              <w:t>Crear wireframe de pantalla previa al juego</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IW.6</w:t>
            </w:r>
          </w:p>
        </w:tc>
        <w:tc>
          <w:tcPr>
            <w:tcW w:type="dxa" w:w="2948"/>
          </w:tcPr>
          <w:p>
            <w:pPr>
              <w:spacing w:after="40"/>
            </w:pPr>
            <w:r/>
            <w:r>
              <w:rPr>
                <w:sz w:val="14"/>
              </w:rPr>
              <w:t>Crear wireframe de resultados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IS.1</w:t>
            </w:r>
          </w:p>
        </w:tc>
        <w:tc>
          <w:tcPr>
            <w:tcW w:type="dxa" w:w="2948"/>
          </w:tcPr>
          <w:p>
            <w:pPr>
              <w:spacing w:after="40"/>
            </w:pPr>
            <w:r/>
            <w:r>
              <w:rPr>
                <w:sz w:val="14"/>
              </w:rPr>
              <w:t>Crear interfaz para selección de canción y dificultad</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IS.2</w:t>
            </w:r>
          </w:p>
        </w:tc>
        <w:tc>
          <w:tcPr>
            <w:tcW w:type="dxa" w:w="2948"/>
          </w:tcPr>
          <w:p>
            <w:pPr>
              <w:spacing w:after="40"/>
            </w:pPr>
            <w:r/>
            <w:r>
              <w:rPr>
                <w:sz w:val="14"/>
              </w:rPr>
              <w:t>Diseñar menú de configuración</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IS.3</w:t>
            </w:r>
          </w:p>
        </w:tc>
        <w:tc>
          <w:tcPr>
            <w:tcW w:type="dxa" w:w="2948"/>
          </w:tcPr>
          <w:p>
            <w:pPr>
              <w:spacing w:after="40"/>
            </w:pPr>
            <w:r/>
            <w:r>
              <w:rPr>
                <w:sz w:val="14"/>
              </w:rPr>
              <w:t>Diseñar controles para volumen de música, batería y ambiente</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IS.4</w:t>
            </w:r>
          </w:p>
        </w:tc>
        <w:tc>
          <w:tcPr>
            <w:tcW w:type="dxa" w:w="2948"/>
          </w:tcPr>
          <w:p>
            <w:pPr>
              <w:spacing w:after="40"/>
            </w:pPr>
            <w:r/>
            <w:r>
              <w:rPr>
                <w:sz w:val="14"/>
              </w:rPr>
              <w:t>Diseñar menú de pausa</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IS.5</w:t>
            </w:r>
          </w:p>
        </w:tc>
        <w:tc>
          <w:tcPr>
            <w:tcW w:type="dxa" w:w="2948"/>
          </w:tcPr>
          <w:p>
            <w:pPr>
              <w:spacing w:after="40"/>
            </w:pPr>
            <w:r/>
            <w:r>
              <w:rPr>
                <w:sz w:val="14"/>
              </w:rPr>
              <w:t>Diseñar pantalla de confirmación para salir o reiniciar</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4</w:t>
            </w:r>
          </w:p>
        </w:tc>
        <w:tc>
          <w:tcPr>
            <w:tcW w:type="dxa" w:w="1077"/>
          </w:tcPr>
          <w:p>
            <w:pPr>
              <w:spacing w:after="40"/>
            </w:pPr>
            <w:r/>
            <w:r>
              <w:rPr>
                <w:sz w:val="14"/>
              </w:rPr>
              <w:t>$205</w:t>
            </w:r>
          </w:p>
        </w:tc>
      </w:tr>
      <w:tr>
        <w:tc>
          <w:tcPr>
            <w:tcW w:type="dxa" w:w="737"/>
          </w:tcPr>
          <w:p>
            <w:pPr>
              <w:spacing w:after="40"/>
            </w:pPr>
            <w:r/>
            <w:r>
              <w:rPr>
                <w:sz w:val="14"/>
              </w:rPr>
              <w:t>IS.6</w:t>
            </w:r>
          </w:p>
        </w:tc>
        <w:tc>
          <w:tcPr>
            <w:tcW w:type="dxa" w:w="2948"/>
          </w:tcPr>
          <w:p>
            <w:pPr>
              <w:spacing w:after="40"/>
            </w:pPr>
            <w:r/>
            <w:r>
              <w:rPr>
                <w:sz w:val="14"/>
              </w:rPr>
              <w:t>Diseñar presentación de resultados finales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IE</w:t>
            </w:r>
          </w:p>
        </w:tc>
        <w:tc>
          <w:tcPr>
            <w:tcW w:type="dxa" w:w="2948"/>
          </w:tcPr>
          <w:p>
            <w:pPr>
              <w:spacing w:after="40"/>
            </w:pPr>
            <w:r/>
            <w:r>
              <w:rPr>
                <w:sz w:val="14"/>
              </w:rPr>
              <w:t>Definir estilo visual general de la interfaz</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IG.1</w:t>
            </w:r>
          </w:p>
        </w:tc>
        <w:tc>
          <w:tcPr>
            <w:tcW w:type="dxa" w:w="2948"/>
          </w:tcPr>
          <w:p>
            <w:pPr>
              <w:spacing w:after="40"/>
            </w:pPr>
            <w:r/>
            <w:r>
              <w:rPr>
                <w:sz w:val="14"/>
              </w:rPr>
              <w:t>Diseñar indicadores visuales de Perfect, Good y Miss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IG.2</w:t>
            </w:r>
          </w:p>
        </w:tc>
        <w:tc>
          <w:tcPr>
            <w:tcW w:type="dxa" w:w="2948"/>
          </w:tcPr>
          <w:p>
            <w:pPr>
              <w:spacing w:after="40"/>
            </w:pPr>
            <w:r/>
            <w:r>
              <w:rPr>
                <w:sz w:val="14"/>
              </w:rPr>
              <w:t>Diseñar representación definitiva de las notas del juego</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IG.3</w:t>
            </w:r>
          </w:p>
        </w:tc>
        <w:tc>
          <w:tcPr>
            <w:tcW w:type="dxa" w:w="2948"/>
          </w:tcPr>
          <w:p>
            <w:pPr>
              <w:spacing w:after="40"/>
            </w:pPr>
            <w:r/>
            <w:r>
              <w:rPr>
                <w:sz w:val="14"/>
              </w:rPr>
              <w:t>Diseñar indicadores para señalar el tambor que debe golpearse</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IT.1</w:t>
            </w:r>
          </w:p>
        </w:tc>
        <w:tc>
          <w:tcPr>
            <w:tcW w:type="dxa" w:w="2948"/>
          </w:tcPr>
          <w:p>
            <w:pPr>
              <w:spacing w:after="40"/>
            </w:pPr>
            <w:r/>
            <w:r>
              <w:rPr>
                <w:sz w:val="14"/>
              </w:rPr>
              <w:t>Diseñar tutorial visual sobre cómo sujetar las baquetas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IT.2</w:t>
            </w:r>
          </w:p>
        </w:tc>
        <w:tc>
          <w:tcPr>
            <w:tcW w:type="dxa" w:w="2948"/>
          </w:tcPr>
          <w:p>
            <w:pPr>
              <w:spacing w:after="40"/>
            </w:pPr>
            <w:r/>
            <w:r>
              <w:rPr>
                <w:sz w:val="14"/>
              </w:rPr>
              <w:t>Diseñar tutorial para explicar cómo seguir el ritmo</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IT.3</w:t>
            </w:r>
          </w:p>
        </w:tc>
        <w:tc>
          <w:tcPr>
            <w:tcW w:type="dxa" w:w="2948"/>
          </w:tcPr>
          <w:p>
            <w:pPr>
              <w:spacing w:after="40"/>
            </w:pPr>
            <w:r/>
            <w:r>
              <w:rPr>
                <w:sz w:val="14"/>
              </w:rPr>
              <w:t>Diseñar tutorial para explicar la intensidad de los golpes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IT.4</w:t>
            </w:r>
          </w:p>
        </w:tc>
        <w:tc>
          <w:tcPr>
            <w:tcW w:type="dxa" w:w="2948"/>
          </w:tcPr>
          <w:p>
            <w:pPr>
              <w:spacing w:after="40"/>
            </w:pPr>
            <w:r/>
            <w:r>
              <w:rPr>
                <w:sz w:val="14"/>
              </w:rPr>
              <w:t>Implementar flujo del tutorial completo</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II.1</w:t>
            </w:r>
          </w:p>
        </w:tc>
        <w:tc>
          <w:tcPr>
            <w:tcW w:type="dxa" w:w="2948"/>
          </w:tcPr>
          <w:p>
            <w:pPr>
              <w:spacing w:after="40"/>
            </w:pPr>
            <w:r/>
            <w:r>
              <w:rPr>
                <w:sz w:val="14"/>
              </w:rPr>
              <w:t>Importar recursos gráficos de Canva/Figma a Unity</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II.2</w:t>
            </w:r>
          </w:p>
        </w:tc>
        <w:tc>
          <w:tcPr>
            <w:tcW w:type="dxa" w:w="2948"/>
          </w:tcPr>
          <w:p>
            <w:pPr>
              <w:spacing w:after="40"/>
            </w:pPr>
            <w:r/>
            <w:r>
              <w:rPr>
                <w:sz w:val="14"/>
              </w:rPr>
              <w:t>Implementar menú principal dentro de Unity</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II.3</w:t>
            </w:r>
          </w:p>
        </w:tc>
        <w:tc>
          <w:tcPr>
            <w:tcW w:type="dxa" w:w="2948"/>
          </w:tcPr>
          <w:p>
            <w:pPr>
              <w:spacing w:after="40"/>
            </w:pPr>
            <w:r/>
            <w:r>
              <w:rPr>
                <w:sz w:val="14"/>
              </w:rPr>
              <w:t>Implementar interacción con botones utilizando controlador VR</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II.4</w:t>
            </w:r>
          </w:p>
        </w:tc>
        <w:tc>
          <w:tcPr>
            <w:tcW w:type="dxa" w:w="2948"/>
          </w:tcPr>
          <w:p>
            <w:pPr>
              <w:spacing w:after="40"/>
            </w:pPr>
            <w:r/>
            <w:r>
              <w:rPr>
                <w:sz w:val="14"/>
              </w:rPr>
              <w:t>Implementar configuración de volumen</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II.5</w:t>
            </w:r>
          </w:p>
        </w:tc>
        <w:tc>
          <w:tcPr>
            <w:tcW w:type="dxa" w:w="2948"/>
          </w:tcPr>
          <w:p>
            <w:pPr>
              <w:spacing w:after="40"/>
            </w:pPr>
            <w:r/>
            <w:r>
              <w:rPr>
                <w:sz w:val="14"/>
              </w:rPr>
              <w:t>Implementar menú de pausa</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II.6</w:t>
            </w:r>
          </w:p>
        </w:tc>
        <w:tc>
          <w:tcPr>
            <w:tcW w:type="dxa" w:w="2948"/>
          </w:tcPr>
          <w:p>
            <w:pPr>
              <w:spacing w:after="40"/>
            </w:pPr>
            <w:r/>
            <w:r>
              <w:rPr>
                <w:sz w:val="14"/>
              </w:rPr>
              <w:t>Implementar pantalla de resultados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IR.1</w:t>
            </w:r>
          </w:p>
        </w:tc>
        <w:tc>
          <w:tcPr>
            <w:tcW w:type="dxa" w:w="2948"/>
          </w:tcPr>
          <w:p>
            <w:pPr>
              <w:spacing w:after="40"/>
            </w:pPr>
            <w:r/>
            <w:r>
              <w:rPr>
                <w:sz w:val="14"/>
              </w:rPr>
              <w:t>Revisar legibilidad de textos dentro del visor VR</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IR.2</w:t>
            </w:r>
          </w:p>
        </w:tc>
        <w:tc>
          <w:tcPr>
            <w:tcW w:type="dxa" w:w="2948"/>
          </w:tcPr>
          <w:p>
            <w:pPr>
              <w:spacing w:after="40"/>
            </w:pPr>
            <w:r/>
            <w:r>
              <w:rPr>
                <w:sz w:val="14"/>
              </w:rPr>
              <w:t>Revisar tamaño, distancia y posición de paneles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IR.3</w:t>
            </w:r>
          </w:p>
        </w:tc>
        <w:tc>
          <w:tcPr>
            <w:tcW w:type="dxa" w:w="2948"/>
          </w:tcPr>
          <w:p>
            <w:pPr>
              <w:spacing w:after="40"/>
            </w:pPr>
            <w:r/>
            <w:r>
              <w:rPr>
                <w:sz w:val="14"/>
              </w:rPr>
              <w:t>Corregir problemas de navegación encontrados en pruebas</w:t>
            </w:r>
          </w:p>
        </w:tc>
        <w:tc>
          <w:tcPr>
            <w:tcW w:type="dxa" w:w="397"/>
          </w:tcPr>
          <w:p>
            <w:pPr>
              <w:spacing w:after="40"/>
            </w:pPr>
            <w:r/>
            <w:r>
              <w:rPr>
                <w:sz w:val="14"/>
              </w:rPr>
              <w:t>I</w:t>
            </w:r>
          </w:p>
        </w:tc>
        <w:tc>
          <w:tcPr>
            <w:tcW w:type="dxa" w:w="1814"/>
          </w:tcPr>
          <w:p>
            <w:pPr>
              <w:spacing w:after="40"/>
            </w:pPr>
            <w:r/>
            <w:r>
              <w:rPr>
                <w:sz w:val="14"/>
              </w:rPr>
              <w:t>Diseñador de interacción</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AE.1</w:t>
            </w:r>
          </w:p>
        </w:tc>
        <w:tc>
          <w:tcPr>
            <w:tcW w:type="dxa" w:w="2948"/>
          </w:tcPr>
          <w:p>
            <w:pPr>
              <w:spacing w:after="40"/>
            </w:pPr>
            <w:r/>
            <w:r>
              <w:rPr>
                <w:sz w:val="14"/>
              </w:rPr>
              <w:t>Investigar qué tipo de entorno puede favorecer la experiencia propuesta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AE.2</w:t>
            </w:r>
          </w:p>
        </w:tc>
        <w:tc>
          <w:tcPr>
            <w:tcW w:type="dxa" w:w="2948"/>
          </w:tcPr>
          <w:p>
            <w:pPr>
              <w:spacing w:after="40"/>
            </w:pPr>
            <w:r/>
            <w:r>
              <w:rPr>
                <w:sz w:val="14"/>
              </w:rPr>
              <w:t>Comparar posibles ambientes: naturaleza, estudio musical, espacio minimalista y otros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AE.3</w:t>
            </w:r>
          </w:p>
        </w:tc>
        <w:tc>
          <w:tcPr>
            <w:tcW w:type="dxa" w:w="2948"/>
          </w:tcPr>
          <w:p>
            <w:pPr>
              <w:spacing w:after="40"/>
            </w:pPr>
            <w:r/>
            <w:r>
              <w:rPr>
                <w:sz w:val="14"/>
              </w:rPr>
              <w:t>Definir dirección artística general del escenario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AC.1</w:t>
            </w:r>
          </w:p>
        </w:tc>
        <w:tc>
          <w:tcPr>
            <w:tcW w:type="dxa" w:w="2948"/>
          </w:tcPr>
          <w:p>
            <w:pPr>
              <w:spacing w:after="40"/>
            </w:pPr>
            <w:r/>
            <w:r>
              <w:rPr>
                <w:sz w:val="14"/>
              </w:rPr>
              <w:t>Investigar teoría del color y su relación con la percepción emocional, concentración y confort visual dentro de entornos virtuales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AC.2</w:t>
            </w:r>
          </w:p>
        </w:tc>
        <w:tc>
          <w:tcPr>
            <w:tcW w:type="dxa" w:w="2948"/>
          </w:tcPr>
          <w:p>
            <w:pPr>
              <w:spacing w:after="40"/>
            </w:pPr>
            <w:r/>
            <w:r>
              <w:rPr>
                <w:sz w:val="14"/>
              </w:rPr>
              <w:t>Definir paleta de colores y criterios para aplicarla en los modelos 3D y el entorno según la experiencia emocional propuesta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AC.3</w:t>
            </w:r>
          </w:p>
        </w:tc>
        <w:tc>
          <w:tcPr>
            <w:tcW w:type="dxa" w:w="2948"/>
          </w:tcPr>
          <w:p>
            <w:pPr>
              <w:spacing w:after="40"/>
            </w:pPr>
            <w:r/>
            <w:r>
              <w:rPr>
                <w:sz w:val="14"/>
              </w:rPr>
              <w:t>Crear moodboard visual del escenario incorporando la dirección artística y la paleta de colores seleccionada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AA.1</w:t>
            </w:r>
          </w:p>
        </w:tc>
        <w:tc>
          <w:tcPr>
            <w:tcW w:type="dxa" w:w="2948"/>
          </w:tcPr>
          <w:p>
            <w:pPr>
              <w:spacing w:after="40"/>
            </w:pPr>
            <w:r/>
            <w:r>
              <w:rPr>
                <w:sz w:val="14"/>
              </w:rPr>
              <w:t>Crear lista de todos los assets 3D necesarios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AA.2</w:t>
            </w:r>
          </w:p>
        </w:tc>
        <w:tc>
          <w:tcPr>
            <w:tcW w:type="dxa" w:w="2948"/>
          </w:tcPr>
          <w:p>
            <w:pPr>
              <w:spacing w:after="40"/>
            </w:pPr>
            <w:r/>
            <w:r>
              <w:rPr>
                <w:sz w:val="14"/>
              </w:rPr>
              <w:t>Definir límites de polígonos y rendimiento adecuados para VR</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AA.3</w:t>
            </w:r>
          </w:p>
        </w:tc>
        <w:tc>
          <w:tcPr>
            <w:tcW w:type="dxa" w:w="2948"/>
          </w:tcPr>
          <w:p>
            <w:pPr>
              <w:spacing w:after="40"/>
            </w:pPr>
            <w:r/>
            <w:r>
              <w:rPr>
                <w:sz w:val="14"/>
              </w:rPr>
              <w:t>Buscar assets de entorno compatibles con el estilo elegido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AA.4</w:t>
            </w:r>
          </w:p>
        </w:tc>
        <w:tc>
          <w:tcPr>
            <w:tcW w:type="dxa" w:w="2948"/>
          </w:tcPr>
          <w:p>
            <w:pPr>
              <w:spacing w:after="40"/>
            </w:pPr>
            <w:r/>
            <w:r>
              <w:rPr>
                <w:sz w:val="14"/>
              </w:rPr>
              <w:t>Revisar licencias de los assets seleccionados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AB.1</w:t>
            </w:r>
          </w:p>
        </w:tc>
        <w:tc>
          <w:tcPr>
            <w:tcW w:type="dxa" w:w="2948"/>
          </w:tcPr>
          <w:p>
            <w:pPr>
              <w:spacing w:after="40"/>
            </w:pPr>
            <w:r/>
            <w:r>
              <w:rPr>
                <w:sz w:val="14"/>
              </w:rPr>
              <w:t>Buscar modelo de batería adecuado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AB.2</w:t>
            </w:r>
          </w:p>
        </w:tc>
        <w:tc>
          <w:tcPr>
            <w:tcW w:type="dxa" w:w="2948"/>
          </w:tcPr>
          <w:p>
            <w:pPr>
              <w:spacing w:after="40"/>
            </w:pPr>
            <w:r/>
            <w:r>
              <w:rPr>
                <w:sz w:val="14"/>
              </w:rPr>
              <w:t>Revisar licencia del modelo de batería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3</w:t>
            </w:r>
          </w:p>
        </w:tc>
        <w:tc>
          <w:tcPr>
            <w:tcW w:type="dxa" w:w="1077"/>
          </w:tcPr>
          <w:p>
            <w:pPr>
              <w:spacing w:after="40"/>
            </w:pPr>
            <w:r/>
            <w:r>
              <w:rPr>
                <w:sz w:val="14"/>
              </w:rPr>
              <w:t>$154</w:t>
            </w:r>
          </w:p>
        </w:tc>
      </w:tr>
      <w:tr>
        <w:tc>
          <w:tcPr>
            <w:tcW w:type="dxa" w:w="737"/>
          </w:tcPr>
          <w:p>
            <w:pPr>
              <w:spacing w:after="40"/>
            </w:pPr>
            <w:r/>
            <w:r>
              <w:rPr>
                <w:sz w:val="14"/>
              </w:rPr>
              <w:t>AB.3</w:t>
            </w:r>
          </w:p>
        </w:tc>
        <w:tc>
          <w:tcPr>
            <w:tcW w:type="dxa" w:w="2948"/>
          </w:tcPr>
          <w:p>
            <w:pPr>
              <w:spacing w:after="40"/>
            </w:pPr>
            <w:r/>
            <w:r>
              <w:rPr>
                <w:sz w:val="14"/>
              </w:rPr>
              <w:t>Buscar o crear modelos definitivos de baquetas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AB.4</w:t>
            </w:r>
          </w:p>
        </w:tc>
        <w:tc>
          <w:tcPr>
            <w:tcW w:type="dxa" w:w="2948"/>
          </w:tcPr>
          <w:p>
            <w:pPr>
              <w:spacing w:after="40"/>
            </w:pPr>
            <w:r/>
            <w:r>
              <w:rPr>
                <w:sz w:val="14"/>
              </w:rPr>
              <w:t>Optimizar modelo de batería para VR</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AB.5</w:t>
            </w:r>
          </w:p>
        </w:tc>
        <w:tc>
          <w:tcPr>
            <w:tcW w:type="dxa" w:w="2948"/>
          </w:tcPr>
          <w:p>
            <w:pPr>
              <w:spacing w:after="40"/>
            </w:pPr>
            <w:r/>
            <w:r>
              <w:rPr>
                <w:sz w:val="14"/>
              </w:rPr>
              <w:t>Optimizar materiales y texturas de la batería considerando la paleta de colores establecida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AB.6</w:t>
            </w:r>
          </w:p>
        </w:tc>
        <w:tc>
          <w:tcPr>
            <w:tcW w:type="dxa" w:w="2948"/>
          </w:tcPr>
          <w:p>
            <w:pPr>
              <w:spacing w:after="40"/>
            </w:pPr>
            <w:r/>
            <w:r>
              <w:rPr>
                <w:sz w:val="14"/>
              </w:rPr>
              <w:t>Preparar batería definitiva para integración en Unity</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AP.1</w:t>
            </w:r>
          </w:p>
        </w:tc>
        <w:tc>
          <w:tcPr>
            <w:tcW w:type="dxa" w:w="2948"/>
          </w:tcPr>
          <w:p>
            <w:pPr>
              <w:spacing w:after="40"/>
            </w:pPr>
            <w:r/>
            <w:r>
              <w:rPr>
                <w:sz w:val="14"/>
              </w:rPr>
              <w:t>Crear primera composición del escenario en Unity</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AP.2</w:t>
            </w:r>
          </w:p>
        </w:tc>
        <w:tc>
          <w:tcPr>
            <w:tcW w:type="dxa" w:w="2948"/>
          </w:tcPr>
          <w:p>
            <w:pPr>
              <w:spacing w:after="40"/>
            </w:pPr>
            <w:r/>
            <w:r>
              <w:rPr>
                <w:sz w:val="14"/>
              </w:rPr>
              <w:t>Determinar posición del jugador y batería dentro del escenario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AP.3</w:t>
            </w:r>
          </w:p>
        </w:tc>
        <w:tc>
          <w:tcPr>
            <w:tcW w:type="dxa" w:w="2948"/>
          </w:tcPr>
          <w:p>
            <w:pPr>
              <w:spacing w:after="40"/>
            </w:pPr>
            <w:r/>
            <w:r>
              <w:rPr>
                <w:sz w:val="14"/>
              </w:rPr>
              <w:t>Aplicar la paleta de colores seleccionada a modelos, materiales y elementos principales del escenario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AL.1</w:t>
            </w:r>
          </w:p>
        </w:tc>
        <w:tc>
          <w:tcPr>
            <w:tcW w:type="dxa" w:w="2948"/>
          </w:tcPr>
          <w:p>
            <w:pPr>
              <w:spacing w:after="40"/>
            </w:pPr>
            <w:r/>
            <w:r>
              <w:rPr>
                <w:sz w:val="14"/>
              </w:rPr>
              <w:t>Configurar iluminación inicial considerando la paleta de colores establecida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AL.2</w:t>
            </w:r>
          </w:p>
        </w:tc>
        <w:tc>
          <w:tcPr>
            <w:tcW w:type="dxa" w:w="2948"/>
          </w:tcPr>
          <w:p>
            <w:pPr>
              <w:spacing w:after="40"/>
            </w:pPr>
            <w:r/>
            <w:r>
              <w:rPr>
                <w:sz w:val="14"/>
              </w:rPr>
              <w:t>Configurar iluminación definitiva y ambiente visual</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AD.1</w:t>
            </w:r>
          </w:p>
        </w:tc>
        <w:tc>
          <w:tcPr>
            <w:tcW w:type="dxa" w:w="2948"/>
          </w:tcPr>
          <w:p>
            <w:pPr>
              <w:spacing w:after="40"/>
            </w:pPr>
            <w:r/>
            <w:r>
              <w:rPr>
                <w:sz w:val="14"/>
              </w:rPr>
              <w:t>Añadir elementos ambientales secundarios</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AD.2</w:t>
            </w:r>
          </w:p>
        </w:tc>
        <w:tc>
          <w:tcPr>
            <w:tcW w:type="dxa" w:w="2948"/>
          </w:tcPr>
          <w:p>
            <w:pPr>
              <w:spacing w:after="40"/>
            </w:pPr>
            <w:r/>
            <w:r>
              <w:rPr>
                <w:sz w:val="14"/>
              </w:rPr>
              <w:t>Reducir objetos que puedan distraer al usuario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AS</w:t>
            </w:r>
          </w:p>
        </w:tc>
        <w:tc>
          <w:tcPr>
            <w:tcW w:type="dxa" w:w="2948"/>
          </w:tcPr>
          <w:p>
            <w:pPr>
              <w:spacing w:after="40"/>
            </w:pPr>
            <w:r/>
            <w:r>
              <w:rPr>
                <w:sz w:val="14"/>
              </w:rPr>
              <w:t>Crear límites visuales de seguridad del espacio de interacción</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AO.1</w:t>
            </w:r>
          </w:p>
        </w:tc>
        <w:tc>
          <w:tcPr>
            <w:tcW w:type="dxa" w:w="2948"/>
          </w:tcPr>
          <w:p>
            <w:pPr>
              <w:spacing w:after="40"/>
            </w:pPr>
            <w:r/>
            <w:r>
              <w:rPr>
                <w:sz w:val="14"/>
              </w:rPr>
              <w:t>Optimizar texturas del escenario para VR</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AO.2</w:t>
            </w:r>
          </w:p>
        </w:tc>
        <w:tc>
          <w:tcPr>
            <w:tcW w:type="dxa" w:w="2948"/>
          </w:tcPr>
          <w:p>
            <w:pPr>
              <w:spacing w:after="40"/>
            </w:pPr>
            <w:r/>
            <w:r>
              <w:rPr>
                <w:sz w:val="14"/>
              </w:rPr>
              <w:t>Configurar LOD en objetos que lo requieran</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AO.3</w:t>
            </w:r>
          </w:p>
        </w:tc>
        <w:tc>
          <w:tcPr>
            <w:tcW w:type="dxa" w:w="2948"/>
          </w:tcPr>
          <w:p>
            <w:pPr>
              <w:spacing w:after="40"/>
            </w:pPr>
            <w:r/>
            <w:r>
              <w:rPr>
                <w:sz w:val="14"/>
              </w:rPr>
              <w:t>Revisar cantidad de luces en tiempo real</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AO.4</w:t>
            </w:r>
          </w:p>
        </w:tc>
        <w:tc>
          <w:tcPr>
            <w:tcW w:type="dxa" w:w="2948"/>
          </w:tcPr>
          <w:p>
            <w:pPr>
              <w:spacing w:after="40"/>
            </w:pPr>
            <w:r/>
            <w:r>
              <w:rPr>
                <w:sz w:val="14"/>
              </w:rPr>
              <w:t>Preparar iluminación horneada cuando sea conveniente</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AO.5</w:t>
            </w:r>
          </w:p>
        </w:tc>
        <w:tc>
          <w:tcPr>
            <w:tcW w:type="dxa" w:w="2948"/>
          </w:tcPr>
          <w:p>
            <w:pPr>
              <w:spacing w:after="40"/>
            </w:pPr>
            <w:r/>
            <w:r>
              <w:rPr>
                <w:sz w:val="14"/>
              </w:rPr>
              <w:t>Evaluar FPS del escenario en el visor objetivo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AO.6</w:t>
            </w:r>
          </w:p>
        </w:tc>
        <w:tc>
          <w:tcPr>
            <w:tcW w:type="dxa" w:w="2948"/>
          </w:tcPr>
          <w:p>
            <w:pPr>
              <w:spacing w:after="40"/>
            </w:pPr>
            <w:r/>
            <w:r>
              <w:rPr>
                <w:sz w:val="14"/>
              </w:rPr>
              <w:t>Optimizar escenario hasta cumplir rendimiento esperado</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AR.1</w:t>
            </w:r>
          </w:p>
        </w:tc>
        <w:tc>
          <w:tcPr>
            <w:tcW w:type="dxa" w:w="2948"/>
          </w:tcPr>
          <w:p>
            <w:pPr>
              <w:spacing w:after="40"/>
            </w:pPr>
            <w:r/>
            <w:r>
              <w:rPr>
                <w:sz w:val="14"/>
              </w:rPr>
              <w:t>Revisar ambiente visual con el responsable de experiencia emocional para comprobar que colores, iluminación y escenario sean coherentes con la experiencia propuesta</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5</w:t>
            </w:r>
          </w:p>
        </w:tc>
        <w:tc>
          <w:tcPr>
            <w:tcW w:type="dxa" w:w="1077"/>
          </w:tcPr>
          <w:p>
            <w:pPr>
              <w:spacing w:after="40"/>
            </w:pPr>
            <w:r/>
            <w:r>
              <w:rPr>
                <w:sz w:val="14"/>
              </w:rPr>
              <w:t>$256</w:t>
            </w:r>
          </w:p>
        </w:tc>
      </w:tr>
      <w:tr>
        <w:tc>
          <w:tcPr>
            <w:tcW w:type="dxa" w:w="737"/>
          </w:tcPr>
          <w:p>
            <w:pPr>
              <w:spacing w:after="40"/>
            </w:pPr>
            <w:r/>
            <w:r>
              <w:rPr>
                <w:sz w:val="14"/>
              </w:rPr>
              <w:t>AR.2</w:t>
            </w:r>
          </w:p>
        </w:tc>
        <w:tc>
          <w:tcPr>
            <w:tcW w:type="dxa" w:w="2948"/>
          </w:tcPr>
          <w:p>
            <w:pPr>
              <w:spacing w:after="40"/>
            </w:pPr>
            <w:r/>
            <w:r>
              <w:rPr>
                <w:sz w:val="14"/>
              </w:rPr>
              <w:t>Realizar ajustes finales de ambientación</w:t>
            </w:r>
          </w:p>
        </w:tc>
        <w:tc>
          <w:tcPr>
            <w:tcW w:type="dxa" w:w="397"/>
          </w:tcPr>
          <w:p>
            <w:pPr>
              <w:spacing w:after="40"/>
            </w:pPr>
            <w:r/>
            <w:r>
              <w:rPr>
                <w:sz w:val="14"/>
              </w:rPr>
              <w:t>A</w:t>
            </w:r>
          </w:p>
        </w:tc>
        <w:tc>
          <w:tcPr>
            <w:tcW w:type="dxa" w:w="1814"/>
          </w:tcPr>
          <w:p>
            <w:pPr>
              <w:spacing w:after="40"/>
            </w:pPr>
            <w:r/>
            <w:r>
              <w:rPr>
                <w:sz w:val="14"/>
              </w:rPr>
              <w:t>Artista y modelador 3D</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QP.1</w:t>
            </w:r>
          </w:p>
        </w:tc>
        <w:tc>
          <w:tcPr>
            <w:tcW w:type="dxa" w:w="2948"/>
          </w:tcPr>
          <w:p>
            <w:pPr>
              <w:spacing w:after="40"/>
            </w:pPr>
            <w:r/>
            <w:r>
              <w:rPr>
                <w:sz w:val="14"/>
              </w:rPr>
              <w:t>Definir alcance general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QP.2</w:t>
            </w:r>
          </w:p>
        </w:tc>
        <w:tc>
          <w:tcPr>
            <w:tcW w:type="dxa" w:w="2948"/>
          </w:tcPr>
          <w:p>
            <w:pPr>
              <w:spacing w:after="40"/>
            </w:pPr>
            <w:r/>
            <w:r>
              <w:rPr>
                <w:sz w:val="14"/>
              </w:rPr>
              <w:t>Definir objetivos generales y específicos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QP.3</w:t>
            </w:r>
          </w:p>
        </w:tc>
        <w:tc>
          <w:tcPr>
            <w:tcW w:type="dxa" w:w="2948"/>
          </w:tcPr>
          <w:p>
            <w:pPr>
              <w:spacing w:after="40"/>
            </w:pPr>
            <w:r/>
            <w:r>
              <w:rPr>
                <w:sz w:val="14"/>
              </w:rPr>
              <w:t>Identificar entregables principales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5</w:t>
            </w:r>
          </w:p>
        </w:tc>
        <w:tc>
          <w:tcPr>
            <w:tcW w:type="dxa" w:w="1077"/>
          </w:tcPr>
          <w:p>
            <w:pPr>
              <w:spacing w:after="40"/>
            </w:pPr>
            <w:r/>
            <w:r>
              <w:rPr>
                <w:sz w:val="14"/>
              </w:rPr>
              <w:t>$354</w:t>
            </w:r>
          </w:p>
        </w:tc>
      </w:tr>
      <w:tr>
        <w:tc>
          <w:tcPr>
            <w:tcW w:type="dxa" w:w="737"/>
          </w:tcPr>
          <w:p>
            <w:pPr>
              <w:spacing w:after="40"/>
            </w:pPr>
            <w:r/>
            <w:r>
              <w:rPr>
                <w:sz w:val="14"/>
              </w:rPr>
              <w:t>QP.4</w:t>
            </w:r>
          </w:p>
        </w:tc>
        <w:tc>
          <w:tcPr>
            <w:tcW w:type="dxa" w:w="2948"/>
          </w:tcPr>
          <w:p>
            <w:pPr>
              <w:spacing w:after="40"/>
            </w:pPr>
            <w:r/>
            <w:r>
              <w:rPr>
                <w:sz w:val="14"/>
              </w:rPr>
              <w:t>Elaborar EDT/WBS completa de tareas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16</w:t>
            </w:r>
          </w:p>
        </w:tc>
        <w:tc>
          <w:tcPr>
            <w:tcW w:type="dxa" w:w="1077"/>
          </w:tcPr>
          <w:p>
            <w:pPr>
              <w:spacing w:after="40"/>
            </w:pPr>
            <w:r/>
            <w:r>
              <w:rPr>
                <w:sz w:val="14"/>
              </w:rPr>
              <w:t>$1,134</w:t>
            </w:r>
          </w:p>
        </w:tc>
      </w:tr>
      <w:tr>
        <w:tc>
          <w:tcPr>
            <w:tcW w:type="dxa" w:w="737"/>
          </w:tcPr>
          <w:p>
            <w:pPr>
              <w:spacing w:after="40"/>
            </w:pPr>
            <w:r/>
            <w:r>
              <w:rPr>
                <w:sz w:val="14"/>
              </w:rPr>
              <w:t>QP.5</w:t>
            </w:r>
          </w:p>
        </w:tc>
        <w:tc>
          <w:tcPr>
            <w:tcW w:type="dxa" w:w="2948"/>
          </w:tcPr>
          <w:p>
            <w:pPr>
              <w:spacing w:after="40"/>
            </w:pPr>
            <w:r/>
            <w:r>
              <w:rPr>
                <w:sz w:val="14"/>
              </w:rPr>
              <w:t>Asignar responsables principales para cada tarea</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QP.6</w:t>
            </w:r>
          </w:p>
        </w:tc>
        <w:tc>
          <w:tcPr>
            <w:tcW w:type="dxa" w:w="2948"/>
          </w:tcPr>
          <w:p>
            <w:pPr>
              <w:spacing w:after="40"/>
            </w:pPr>
            <w:r/>
            <w:r>
              <w:rPr>
                <w:sz w:val="14"/>
              </w:rPr>
              <w:t>Establecer dependencias entre tareas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QP.7</w:t>
            </w:r>
          </w:p>
        </w:tc>
        <w:tc>
          <w:tcPr>
            <w:tcW w:type="dxa" w:w="2948"/>
          </w:tcPr>
          <w:p>
            <w:pPr>
              <w:spacing w:after="40"/>
            </w:pPr>
            <w:r/>
            <w:r>
              <w:rPr>
                <w:sz w:val="14"/>
              </w:rPr>
              <w:t>Crear cronograma inicial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QP.8</w:t>
            </w:r>
          </w:p>
        </w:tc>
        <w:tc>
          <w:tcPr>
            <w:tcW w:type="dxa" w:w="2948"/>
          </w:tcPr>
          <w:p>
            <w:pPr>
              <w:spacing w:after="40"/>
            </w:pPr>
            <w:r/>
            <w:r>
              <w:rPr>
                <w:sz w:val="14"/>
              </w:rPr>
              <w:t>Crear diagrama de Gantt</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QP.9</w:t>
            </w:r>
          </w:p>
        </w:tc>
        <w:tc>
          <w:tcPr>
            <w:tcW w:type="dxa" w:w="2948"/>
          </w:tcPr>
          <w:p>
            <w:pPr>
              <w:spacing w:after="40"/>
            </w:pPr>
            <w:r/>
            <w:r>
              <w:rPr>
                <w:sz w:val="14"/>
              </w:rPr>
              <w:t>Identificar ruta crítica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QG.1</w:t>
            </w:r>
          </w:p>
        </w:tc>
        <w:tc>
          <w:tcPr>
            <w:tcW w:type="dxa" w:w="2948"/>
          </w:tcPr>
          <w:p>
            <w:pPr>
              <w:spacing w:after="40"/>
            </w:pPr>
            <w:r/>
            <w:r>
              <w:rPr>
                <w:sz w:val="14"/>
              </w:rPr>
              <w:t>Crear lista de riesgos técnicos, académicos y de tiempo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QG.2</w:t>
            </w:r>
          </w:p>
        </w:tc>
        <w:tc>
          <w:tcPr>
            <w:tcW w:type="dxa" w:w="2948"/>
          </w:tcPr>
          <w:p>
            <w:pPr>
              <w:spacing w:after="40"/>
            </w:pPr>
            <w:r/>
            <w:r>
              <w:rPr>
                <w:sz w:val="14"/>
              </w:rPr>
              <w:t>Definir acciones de mitigación para cada riesgo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8</w:t>
            </w:r>
          </w:p>
        </w:tc>
        <w:tc>
          <w:tcPr>
            <w:tcW w:type="dxa" w:w="1077"/>
          </w:tcPr>
          <w:p>
            <w:pPr>
              <w:spacing w:after="40"/>
            </w:pPr>
            <w:r/>
            <w:r>
              <w:rPr>
                <w:sz w:val="14"/>
              </w:rPr>
              <w:t>$567</w:t>
            </w:r>
          </w:p>
        </w:tc>
      </w:tr>
      <w:tr>
        <w:tc>
          <w:tcPr>
            <w:tcW w:type="dxa" w:w="737"/>
          </w:tcPr>
          <w:p>
            <w:pPr>
              <w:spacing w:after="40"/>
            </w:pPr>
            <w:r/>
            <w:r>
              <w:rPr>
                <w:sz w:val="14"/>
              </w:rPr>
              <w:t>QR.1</w:t>
            </w:r>
          </w:p>
        </w:tc>
        <w:tc>
          <w:tcPr>
            <w:tcW w:type="dxa" w:w="2948"/>
          </w:tcPr>
          <w:p>
            <w:pPr>
              <w:spacing w:after="40"/>
            </w:pPr>
            <w:r/>
            <w:r>
              <w:rPr>
                <w:sz w:val="14"/>
              </w:rPr>
              <w:t>Definir requisitos funcionales de la simulación</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QR.2</w:t>
            </w:r>
          </w:p>
        </w:tc>
        <w:tc>
          <w:tcPr>
            <w:tcW w:type="dxa" w:w="2948"/>
          </w:tcPr>
          <w:p>
            <w:pPr>
              <w:spacing w:after="40"/>
            </w:pPr>
            <w:r/>
            <w:r>
              <w:rPr>
                <w:sz w:val="14"/>
              </w:rPr>
              <w:t>Definir requisitos no funcionales</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QR.3</w:t>
            </w:r>
          </w:p>
        </w:tc>
        <w:tc>
          <w:tcPr>
            <w:tcW w:type="dxa" w:w="2948"/>
          </w:tcPr>
          <w:p>
            <w:pPr>
              <w:spacing w:after="40"/>
            </w:pPr>
            <w:r/>
            <w:r>
              <w:rPr>
                <w:sz w:val="14"/>
              </w:rPr>
              <w:t>Crear criterios de aceptación para cada requisito</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QR.4</w:t>
            </w:r>
          </w:p>
        </w:tc>
        <w:tc>
          <w:tcPr>
            <w:tcW w:type="dxa" w:w="2948"/>
          </w:tcPr>
          <w:p>
            <w:pPr>
              <w:spacing w:after="40"/>
            </w:pPr>
            <w:r/>
            <w:r>
              <w:rPr>
                <w:sz w:val="14"/>
              </w:rPr>
              <w:t>Crear matriz de trazabilidad entre requisitos y funcionalidades</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QE.1</w:t>
            </w:r>
          </w:p>
        </w:tc>
        <w:tc>
          <w:tcPr>
            <w:tcW w:type="dxa" w:w="2948"/>
          </w:tcPr>
          <w:p>
            <w:pPr>
              <w:spacing w:after="40"/>
            </w:pPr>
            <w:r/>
            <w:r>
              <w:rPr>
                <w:sz w:val="14"/>
              </w:rPr>
              <w:t>Establecer formato para documentar errores</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5</w:t>
            </w:r>
          </w:p>
        </w:tc>
        <w:tc>
          <w:tcPr>
            <w:tcW w:type="dxa" w:w="1077"/>
          </w:tcPr>
          <w:p>
            <w:pPr>
              <w:spacing w:after="40"/>
            </w:pPr>
            <w:r/>
            <w:r>
              <w:rPr>
                <w:sz w:val="14"/>
              </w:rPr>
              <w:t>$217</w:t>
            </w:r>
          </w:p>
        </w:tc>
      </w:tr>
      <w:tr>
        <w:tc>
          <w:tcPr>
            <w:tcW w:type="dxa" w:w="737"/>
          </w:tcPr>
          <w:p>
            <w:pPr>
              <w:spacing w:after="40"/>
            </w:pPr>
            <w:r/>
            <w:r>
              <w:rPr>
                <w:sz w:val="14"/>
              </w:rPr>
              <w:t>QT.1</w:t>
            </w:r>
          </w:p>
        </w:tc>
        <w:tc>
          <w:tcPr>
            <w:tcW w:type="dxa" w:w="2948"/>
          </w:tcPr>
          <w:p>
            <w:pPr>
              <w:spacing w:after="40"/>
            </w:pPr>
            <w:r/>
            <w:r>
              <w:rPr>
                <w:sz w:val="14"/>
              </w:rPr>
              <w:t>Crear plan de pruebas de batería VR</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QT.2</w:t>
            </w:r>
          </w:p>
        </w:tc>
        <w:tc>
          <w:tcPr>
            <w:tcW w:type="dxa" w:w="2948"/>
          </w:tcPr>
          <w:p>
            <w:pPr>
              <w:spacing w:after="40"/>
            </w:pPr>
            <w:r/>
            <w:r>
              <w:rPr>
                <w:sz w:val="14"/>
              </w:rPr>
              <w:t>Crear plan de pruebas del juego de ritmo</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QT.3</w:t>
            </w:r>
          </w:p>
        </w:tc>
        <w:tc>
          <w:tcPr>
            <w:tcW w:type="dxa" w:w="2948"/>
          </w:tcPr>
          <w:p>
            <w:pPr>
              <w:spacing w:after="40"/>
            </w:pPr>
            <w:r/>
            <w:r>
              <w:rPr>
                <w:sz w:val="14"/>
              </w:rPr>
              <w:t>Crear plan de pruebas de interfaz</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QT.4</w:t>
            </w:r>
          </w:p>
        </w:tc>
        <w:tc>
          <w:tcPr>
            <w:tcW w:type="dxa" w:w="2948"/>
          </w:tcPr>
          <w:p>
            <w:pPr>
              <w:spacing w:after="40"/>
            </w:pPr>
            <w:r/>
            <w:r>
              <w:rPr>
                <w:sz w:val="14"/>
              </w:rPr>
              <w:t>Crear plan de pruebas de audio</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5</w:t>
            </w:r>
          </w:p>
        </w:tc>
        <w:tc>
          <w:tcPr>
            <w:tcW w:type="dxa" w:w="1077"/>
          </w:tcPr>
          <w:p>
            <w:pPr>
              <w:spacing w:after="40"/>
            </w:pPr>
            <w:r/>
            <w:r>
              <w:rPr>
                <w:sz w:val="14"/>
              </w:rPr>
              <w:t>$217</w:t>
            </w:r>
          </w:p>
        </w:tc>
      </w:tr>
      <w:tr>
        <w:tc>
          <w:tcPr>
            <w:tcW w:type="dxa" w:w="737"/>
          </w:tcPr>
          <w:p>
            <w:pPr>
              <w:spacing w:after="40"/>
            </w:pPr>
            <w:r/>
            <w:r>
              <w:rPr>
                <w:sz w:val="14"/>
              </w:rPr>
              <w:t>QT.5</w:t>
            </w:r>
          </w:p>
        </w:tc>
        <w:tc>
          <w:tcPr>
            <w:tcW w:type="dxa" w:w="2948"/>
          </w:tcPr>
          <w:p>
            <w:pPr>
              <w:spacing w:after="40"/>
            </w:pPr>
            <w:r/>
            <w:r>
              <w:rPr>
                <w:sz w:val="14"/>
              </w:rPr>
              <w:t>Crear plan de pruebas de rendimiento VR</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QT.6</w:t>
            </w:r>
          </w:p>
        </w:tc>
        <w:tc>
          <w:tcPr>
            <w:tcW w:type="dxa" w:w="2948"/>
          </w:tcPr>
          <w:p>
            <w:pPr>
              <w:spacing w:after="40"/>
            </w:pPr>
            <w:r/>
            <w:r>
              <w:rPr>
                <w:sz w:val="14"/>
              </w:rPr>
              <w:t>Realizar pruebas unitarias de batería</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QT.7</w:t>
            </w:r>
          </w:p>
        </w:tc>
        <w:tc>
          <w:tcPr>
            <w:tcW w:type="dxa" w:w="2948"/>
          </w:tcPr>
          <w:p>
            <w:pPr>
              <w:spacing w:after="40"/>
            </w:pPr>
            <w:r/>
            <w:r>
              <w:rPr>
                <w:sz w:val="14"/>
              </w:rPr>
              <w:t>Realizar pruebas del sistema de ritmo</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QT.8</w:t>
            </w:r>
          </w:p>
        </w:tc>
        <w:tc>
          <w:tcPr>
            <w:tcW w:type="dxa" w:w="2948"/>
          </w:tcPr>
          <w:p>
            <w:pPr>
              <w:spacing w:after="40"/>
            </w:pPr>
            <w:r/>
            <w:r>
              <w:rPr>
                <w:sz w:val="14"/>
              </w:rPr>
              <w:t>Realizar pruebas con usuarios del prototipo integrado</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16</w:t>
            </w:r>
          </w:p>
        </w:tc>
        <w:tc>
          <w:tcPr>
            <w:tcW w:type="dxa" w:w="1077"/>
          </w:tcPr>
          <w:p>
            <w:pPr>
              <w:spacing w:after="40"/>
            </w:pPr>
            <w:r/>
            <w:r>
              <w:rPr>
                <w:sz w:val="14"/>
              </w:rPr>
              <w:t>$693</w:t>
            </w:r>
          </w:p>
        </w:tc>
      </w:tr>
      <w:tr>
        <w:tc>
          <w:tcPr>
            <w:tcW w:type="dxa" w:w="737"/>
          </w:tcPr>
          <w:p>
            <w:pPr>
              <w:spacing w:after="40"/>
            </w:pPr>
            <w:r/>
            <w:r>
              <w:rPr>
                <w:sz w:val="14"/>
              </w:rPr>
              <w:t>QE.2</w:t>
            </w:r>
          </w:p>
        </w:tc>
        <w:tc>
          <w:tcPr>
            <w:tcW w:type="dxa" w:w="2948"/>
          </w:tcPr>
          <w:p>
            <w:pPr>
              <w:spacing w:after="40"/>
            </w:pPr>
            <w:r/>
            <w:r>
              <w:rPr>
                <w:sz w:val="14"/>
              </w:rPr>
              <w:t>Registrar errores, observaciones y sugerencias de usuarios</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QE.3</w:t>
            </w:r>
          </w:p>
        </w:tc>
        <w:tc>
          <w:tcPr>
            <w:tcW w:type="dxa" w:w="2948"/>
          </w:tcPr>
          <w:p>
            <w:pPr>
              <w:spacing w:after="40"/>
            </w:pPr>
            <w:r/>
            <w:r>
              <w:rPr>
                <w:sz w:val="14"/>
              </w:rPr>
              <w:t>Clasificar errores por gravedad y prioridad</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5</w:t>
            </w:r>
          </w:p>
        </w:tc>
        <w:tc>
          <w:tcPr>
            <w:tcW w:type="dxa" w:w="1077"/>
          </w:tcPr>
          <w:p>
            <w:pPr>
              <w:spacing w:after="40"/>
            </w:pPr>
            <w:r/>
            <w:r>
              <w:rPr>
                <w:sz w:val="14"/>
              </w:rPr>
              <w:t>$217</w:t>
            </w:r>
          </w:p>
        </w:tc>
      </w:tr>
      <w:tr>
        <w:tc>
          <w:tcPr>
            <w:tcW w:type="dxa" w:w="737"/>
          </w:tcPr>
          <w:p>
            <w:pPr>
              <w:spacing w:after="40"/>
            </w:pPr>
            <w:r/>
            <w:r>
              <w:rPr>
                <w:sz w:val="14"/>
              </w:rPr>
              <w:t>QE.4</w:t>
            </w:r>
          </w:p>
        </w:tc>
        <w:tc>
          <w:tcPr>
            <w:tcW w:type="dxa" w:w="2948"/>
          </w:tcPr>
          <w:p>
            <w:pPr>
              <w:spacing w:after="40"/>
            </w:pPr>
            <w:r/>
            <w:r>
              <w:rPr>
                <w:sz w:val="14"/>
              </w:rPr>
              <w:t>Asignar errores a las áreas correspondientes</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3</w:t>
            </w:r>
          </w:p>
        </w:tc>
        <w:tc>
          <w:tcPr>
            <w:tcW w:type="dxa" w:w="1077"/>
          </w:tcPr>
          <w:p>
            <w:pPr>
              <w:spacing w:after="40"/>
            </w:pPr>
            <w:r/>
            <w:r>
              <w:rPr>
                <w:sz w:val="14"/>
              </w:rPr>
              <w:t>$130</w:t>
            </w:r>
          </w:p>
        </w:tc>
      </w:tr>
      <w:tr>
        <w:tc>
          <w:tcPr>
            <w:tcW w:type="dxa" w:w="737"/>
          </w:tcPr>
          <w:p>
            <w:pPr>
              <w:spacing w:after="40"/>
            </w:pPr>
            <w:r/>
            <w:r>
              <w:rPr>
                <w:sz w:val="14"/>
              </w:rPr>
              <w:t>QE.5</w:t>
            </w:r>
          </w:p>
        </w:tc>
        <w:tc>
          <w:tcPr>
            <w:tcW w:type="dxa" w:w="2948"/>
          </w:tcPr>
          <w:p>
            <w:pPr>
              <w:spacing w:after="40"/>
            </w:pPr>
            <w:r/>
            <w:r>
              <w:rPr>
                <w:sz w:val="14"/>
              </w:rPr>
              <w:t>Verificar corrección de errores críticos</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QV.1</w:t>
            </w:r>
          </w:p>
        </w:tc>
        <w:tc>
          <w:tcPr>
            <w:tcW w:type="dxa" w:w="2948"/>
          </w:tcPr>
          <w:p>
            <w:pPr>
              <w:spacing w:after="40"/>
            </w:pPr>
            <w:r/>
            <w:r>
              <w:rPr>
                <w:sz w:val="14"/>
              </w:rPr>
              <w:t>Realizar prueba completa desde inicio hasta final de una sesión</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QV.2</w:t>
            </w:r>
          </w:p>
        </w:tc>
        <w:tc>
          <w:tcPr>
            <w:tcW w:type="dxa" w:w="2948"/>
          </w:tcPr>
          <w:p>
            <w:pPr>
              <w:spacing w:after="40"/>
            </w:pPr>
            <w:r/>
            <w:r>
              <w:rPr>
                <w:sz w:val="14"/>
              </w:rPr>
              <w:t>Evaluar estabilidad y presencia de cierres inesperados</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QV.3</w:t>
            </w:r>
          </w:p>
        </w:tc>
        <w:tc>
          <w:tcPr>
            <w:tcW w:type="dxa" w:w="2948"/>
          </w:tcPr>
          <w:p>
            <w:pPr>
              <w:spacing w:after="40"/>
            </w:pPr>
            <w:r/>
            <w:r>
              <w:rPr>
                <w:sz w:val="14"/>
              </w:rPr>
              <w:t>Medir FPS del proyecto en el visor objetivo</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5</w:t>
            </w:r>
          </w:p>
        </w:tc>
        <w:tc>
          <w:tcPr>
            <w:tcW w:type="dxa" w:w="1077"/>
          </w:tcPr>
          <w:p>
            <w:pPr>
              <w:spacing w:after="40"/>
            </w:pPr>
            <w:r/>
            <w:r>
              <w:rPr>
                <w:sz w:val="14"/>
              </w:rPr>
              <w:t>$217</w:t>
            </w:r>
          </w:p>
        </w:tc>
      </w:tr>
      <w:tr>
        <w:tc>
          <w:tcPr>
            <w:tcW w:type="dxa" w:w="737"/>
          </w:tcPr>
          <w:p>
            <w:pPr>
              <w:spacing w:after="40"/>
            </w:pPr>
            <w:r/>
            <w:r>
              <w:rPr>
                <w:sz w:val="14"/>
              </w:rPr>
              <w:t>QV.4</w:t>
            </w:r>
          </w:p>
        </w:tc>
        <w:tc>
          <w:tcPr>
            <w:tcW w:type="dxa" w:w="2948"/>
          </w:tcPr>
          <w:p>
            <w:pPr>
              <w:spacing w:after="40"/>
            </w:pPr>
            <w:r/>
            <w:r>
              <w:rPr>
                <w:sz w:val="14"/>
              </w:rPr>
              <w:t>Evaluar latencia entre golpe físico, sonido y detección</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QV.5</w:t>
            </w:r>
          </w:p>
        </w:tc>
        <w:tc>
          <w:tcPr>
            <w:tcW w:type="dxa" w:w="2948"/>
          </w:tcPr>
          <w:p>
            <w:pPr>
              <w:spacing w:after="40"/>
            </w:pPr>
            <w:r/>
            <w:r>
              <w:rPr>
                <w:sz w:val="14"/>
              </w:rPr>
              <w:t>Evaluar comodidad de la experiencia VR</w:t>
            </w:r>
          </w:p>
        </w:tc>
        <w:tc>
          <w:tcPr>
            <w:tcW w:type="dxa" w:w="397"/>
          </w:tcPr>
          <w:p>
            <w:pPr>
              <w:spacing w:after="40"/>
            </w:pPr>
            <w:r/>
            <w:r>
              <w:rPr>
                <w:sz w:val="14"/>
              </w:rPr>
              <w:t>Q</w:t>
            </w:r>
          </w:p>
        </w:tc>
        <w:tc>
          <w:tcPr>
            <w:tcW w:type="dxa" w:w="1814"/>
          </w:tcPr>
          <w:p>
            <w:pPr>
              <w:spacing w:after="40"/>
            </w:pPr>
            <w:r/>
            <w:r>
              <w:rPr>
                <w:sz w:val="14"/>
              </w:rPr>
              <w:t>Analista de pruebas (QA)</w:t>
            </w:r>
          </w:p>
        </w:tc>
        <w:tc>
          <w:tcPr>
            <w:tcW w:type="dxa" w:w="454"/>
          </w:tcPr>
          <w:p>
            <w:pPr>
              <w:spacing w:after="40"/>
            </w:pPr>
            <w:r/>
            <w:r>
              <w:rPr>
                <w:sz w:val="14"/>
              </w:rPr>
              <w:t>1.1</w:t>
            </w:r>
          </w:p>
        </w:tc>
        <w:tc>
          <w:tcPr>
            <w:tcW w:type="dxa" w:w="737"/>
          </w:tcPr>
          <w:p>
            <w:pPr>
              <w:spacing w:after="40"/>
            </w:pPr>
            <w:r/>
            <w:r>
              <w:rPr>
                <w:sz w:val="14"/>
              </w:rPr>
              <w:t>$43.32</w:t>
            </w:r>
          </w:p>
        </w:tc>
        <w:tc>
          <w:tcPr>
            <w:tcW w:type="dxa" w:w="624"/>
          </w:tcPr>
          <w:p>
            <w:pPr>
              <w:spacing w:after="40"/>
            </w:pPr>
            <w:r/>
            <w:r>
              <w:rPr>
                <w:sz w:val="14"/>
              </w:rPr>
              <w:t>8</w:t>
            </w:r>
          </w:p>
        </w:tc>
        <w:tc>
          <w:tcPr>
            <w:tcW w:type="dxa" w:w="1077"/>
          </w:tcPr>
          <w:p>
            <w:pPr>
              <w:spacing w:after="40"/>
            </w:pPr>
            <w:r/>
            <w:r>
              <w:rPr>
                <w:sz w:val="14"/>
              </w:rPr>
              <w:t>$347</w:t>
            </w:r>
          </w:p>
        </w:tc>
      </w:tr>
      <w:tr>
        <w:tc>
          <w:tcPr>
            <w:tcW w:type="dxa" w:w="737"/>
          </w:tcPr>
          <w:p>
            <w:pPr>
              <w:spacing w:after="40"/>
            </w:pPr>
            <w:r/>
            <w:r>
              <w:rPr>
                <w:sz w:val="14"/>
              </w:rPr>
              <w:t>QC.1</w:t>
            </w:r>
          </w:p>
        </w:tc>
        <w:tc>
          <w:tcPr>
            <w:tcW w:type="dxa" w:w="2948"/>
          </w:tcPr>
          <w:p>
            <w:pPr>
              <w:spacing w:after="40"/>
            </w:pPr>
            <w:r/>
            <w:r>
              <w:rPr>
                <w:sz w:val="14"/>
              </w:rPr>
              <w:t>Registrar versiones importantes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0</w:t>
            </w:r>
          </w:p>
        </w:tc>
        <w:tc>
          <w:tcPr>
            <w:tcW w:type="dxa" w:w="1077"/>
          </w:tcPr>
          <w:p>
            <w:pPr>
              <w:spacing w:after="40"/>
            </w:pPr>
            <w:r/>
            <w:r>
              <w:rPr>
                <w:sz w:val="14"/>
              </w:rPr>
              <w:t>$0</w:t>
            </w:r>
          </w:p>
        </w:tc>
      </w:tr>
      <w:tr>
        <w:tc>
          <w:tcPr>
            <w:tcW w:type="dxa" w:w="737"/>
          </w:tcPr>
          <w:p>
            <w:pPr>
              <w:spacing w:after="40"/>
            </w:pPr>
            <w:r/>
            <w:r>
              <w:rPr>
                <w:sz w:val="14"/>
              </w:rPr>
              <w:t>QC.2</w:t>
            </w:r>
          </w:p>
        </w:tc>
        <w:tc>
          <w:tcPr>
            <w:tcW w:type="dxa" w:w="2948"/>
          </w:tcPr>
          <w:p>
            <w:pPr>
              <w:spacing w:after="40"/>
            </w:pPr>
            <w:r/>
            <w:r>
              <w:rPr>
                <w:sz w:val="14"/>
              </w:rPr>
              <w:t>Documentar avances semanales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2</w:t>
            </w:r>
          </w:p>
        </w:tc>
        <w:tc>
          <w:tcPr>
            <w:tcW w:type="dxa" w:w="1077"/>
          </w:tcPr>
          <w:p>
            <w:pPr>
              <w:spacing w:after="40"/>
            </w:pPr>
            <w:r/>
            <w:r>
              <w:rPr>
                <w:sz w:val="14"/>
              </w:rPr>
              <w:t>$142</w:t>
            </w:r>
          </w:p>
        </w:tc>
      </w:tr>
      <w:tr>
        <w:tc>
          <w:tcPr>
            <w:tcW w:type="dxa" w:w="737"/>
          </w:tcPr>
          <w:p>
            <w:pPr>
              <w:spacing w:after="40"/>
            </w:pPr>
            <w:r/>
            <w:r>
              <w:rPr>
                <w:sz w:val="14"/>
              </w:rPr>
              <w:t>QC.3</w:t>
            </w:r>
          </w:p>
        </w:tc>
        <w:tc>
          <w:tcPr>
            <w:tcW w:type="dxa" w:w="2948"/>
          </w:tcPr>
          <w:p>
            <w:pPr>
              <w:spacing w:after="40"/>
            </w:pPr>
            <w:r/>
            <w:r>
              <w:rPr>
                <w:sz w:val="14"/>
              </w:rPr>
              <w:t>Mantener actualizada la bibliografía del proyecto</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2</w:t>
            </w:r>
          </w:p>
        </w:tc>
        <w:tc>
          <w:tcPr>
            <w:tcW w:type="dxa" w:w="1077"/>
          </w:tcPr>
          <w:p>
            <w:pPr>
              <w:spacing w:after="40"/>
            </w:pPr>
            <w:r/>
            <w:r>
              <w:rPr>
                <w:sz w:val="14"/>
              </w:rPr>
              <w:t>$142</w:t>
            </w:r>
          </w:p>
        </w:tc>
      </w:tr>
      <w:tr>
        <w:tc>
          <w:tcPr>
            <w:tcW w:type="dxa" w:w="737"/>
          </w:tcPr>
          <w:p>
            <w:pPr>
              <w:spacing w:after="40"/>
            </w:pPr>
            <w:r/>
            <w:r>
              <w:rPr>
                <w:sz w:val="14"/>
              </w:rPr>
              <w:t>QC.4</w:t>
            </w:r>
          </w:p>
        </w:tc>
        <w:tc>
          <w:tcPr>
            <w:tcW w:type="dxa" w:w="2948"/>
          </w:tcPr>
          <w:p>
            <w:pPr>
              <w:spacing w:after="40"/>
            </w:pPr>
            <w:r/>
            <w:r>
              <w:rPr>
                <w:sz w:val="14"/>
              </w:rPr>
              <w:t>Mantener registro de assets y sus licencias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3</w:t>
            </w:r>
          </w:p>
        </w:tc>
        <w:tc>
          <w:tcPr>
            <w:tcW w:type="dxa" w:w="1077"/>
          </w:tcPr>
          <w:p>
            <w:pPr>
              <w:spacing w:after="40"/>
            </w:pPr>
            <w:r/>
            <w:r>
              <w:rPr>
                <w:sz w:val="14"/>
              </w:rPr>
              <w:t>$213</w:t>
            </w:r>
          </w:p>
        </w:tc>
      </w:tr>
      <w:tr>
        <w:tc>
          <w:tcPr>
            <w:tcW w:type="dxa" w:w="737"/>
          </w:tcPr>
          <w:p>
            <w:pPr>
              <w:spacing w:after="40"/>
            </w:pPr>
            <w:r/>
            <w:r>
              <w:rPr>
                <w:sz w:val="14"/>
              </w:rPr>
              <w:t>QC.5</w:t>
            </w:r>
          </w:p>
        </w:tc>
        <w:tc>
          <w:tcPr>
            <w:tcW w:type="dxa" w:w="2948"/>
          </w:tcPr>
          <w:p>
            <w:pPr>
              <w:spacing w:after="40"/>
            </w:pPr>
            <w:r/>
            <w:r>
              <w:rPr>
                <w:sz w:val="14"/>
              </w:rPr>
              <w:t>Mantener registro de música y licencias utilizadas</w:t>
            </w:r>
          </w:p>
        </w:tc>
        <w:tc>
          <w:tcPr>
            <w:tcW w:type="dxa" w:w="397"/>
          </w:tcPr>
          <w:p>
            <w:pPr>
              <w:spacing w:after="40"/>
            </w:pPr>
            <w:r/>
            <w:r>
              <w:rPr>
                <w:sz w:val="14"/>
              </w:rPr>
              <w:t>Q</w:t>
            </w:r>
          </w:p>
        </w:tc>
        <w:tc>
          <w:tcPr>
            <w:tcW w:type="dxa" w:w="1814"/>
          </w:tcPr>
          <w:p>
            <w:pPr>
              <w:spacing w:after="40"/>
            </w:pPr>
            <w:r/>
            <w:r>
              <w:rPr>
                <w:sz w:val="14"/>
              </w:rPr>
              <w:t>Gerente de proyecto</w:t>
            </w:r>
          </w:p>
        </w:tc>
        <w:tc>
          <w:tcPr>
            <w:tcW w:type="dxa" w:w="454"/>
          </w:tcPr>
          <w:p>
            <w:pPr>
              <w:spacing w:after="40"/>
            </w:pPr>
            <w:r/>
            <w:r>
              <w:rPr>
                <w:sz w:val="14"/>
              </w:rPr>
              <w:t>1.8</w:t>
            </w:r>
          </w:p>
        </w:tc>
        <w:tc>
          <w:tcPr>
            <w:tcW w:type="dxa" w:w="737"/>
          </w:tcPr>
          <w:p>
            <w:pPr>
              <w:spacing w:after="40"/>
            </w:pPr>
            <w:r/>
            <w:r>
              <w:rPr>
                <w:sz w:val="14"/>
              </w:rPr>
              <w:t>$70.88</w:t>
            </w:r>
          </w:p>
        </w:tc>
        <w:tc>
          <w:tcPr>
            <w:tcW w:type="dxa" w:w="624"/>
          </w:tcPr>
          <w:p>
            <w:pPr>
              <w:spacing w:after="40"/>
            </w:pPr>
            <w:r/>
            <w:r>
              <w:rPr>
                <w:sz w:val="14"/>
              </w:rPr>
              <w:t>2</w:t>
            </w:r>
          </w:p>
        </w:tc>
        <w:tc>
          <w:tcPr>
            <w:tcW w:type="dxa" w:w="1077"/>
          </w:tcPr>
          <w:p>
            <w:pPr>
              <w:spacing w:after="40"/>
            </w:pPr>
            <w:r/>
            <w:r>
              <w:rPr>
                <w:sz w:val="14"/>
              </w:rPr>
              <w:t>$142</w:t>
            </w:r>
          </w:p>
        </w:tc>
      </w:tr>
      <w:tr>
        <w:tc>
          <w:tcPr>
            <w:tcW w:type="dxa" w:w="737"/>
          </w:tcPr>
          <w:p>
            <w:pPr>
              <w:spacing w:after="40"/>
            </w:pPr>
            <w:r/>
            <w:r>
              <w:rPr>
                <w:sz w:val="14"/>
              </w:rPr>
              <w:t>QD.1</w:t>
            </w:r>
          </w:p>
        </w:tc>
        <w:tc>
          <w:tcPr>
            <w:tcW w:type="dxa" w:w="2948"/>
          </w:tcPr>
          <w:p>
            <w:pPr>
              <w:spacing w:after="40"/>
            </w:pPr>
            <w:r/>
            <w:r>
              <w:rPr>
                <w:sz w:val="14"/>
              </w:rPr>
              <w:t>Crear documentación de arquitectura del software</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16</w:t>
            </w:r>
          </w:p>
        </w:tc>
        <w:tc>
          <w:tcPr>
            <w:tcW w:type="dxa" w:w="1077"/>
          </w:tcPr>
          <w:p>
            <w:pPr>
              <w:spacing w:after="40"/>
            </w:pPr>
            <w:r/>
            <w:r>
              <w:rPr>
                <w:sz w:val="14"/>
              </w:rPr>
              <w:t>$630</w:t>
            </w:r>
          </w:p>
        </w:tc>
      </w:tr>
      <w:tr>
        <w:tc>
          <w:tcPr>
            <w:tcW w:type="dxa" w:w="737"/>
          </w:tcPr>
          <w:p>
            <w:pPr>
              <w:spacing w:after="40"/>
            </w:pPr>
            <w:r/>
            <w:r>
              <w:rPr>
                <w:sz w:val="14"/>
              </w:rPr>
              <w:t>QD.2</w:t>
            </w:r>
          </w:p>
        </w:tc>
        <w:tc>
          <w:tcPr>
            <w:tcW w:type="dxa" w:w="2948"/>
          </w:tcPr>
          <w:p>
            <w:pPr>
              <w:spacing w:after="40"/>
            </w:pPr>
            <w:r/>
            <w:r>
              <w:rPr>
                <w:sz w:val="14"/>
              </w:rPr>
              <w:t>Crear diagrama del flujo general de la aplicación</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QD.3</w:t>
            </w:r>
          </w:p>
        </w:tc>
        <w:tc>
          <w:tcPr>
            <w:tcW w:type="dxa" w:w="2948"/>
          </w:tcPr>
          <w:p>
            <w:pPr>
              <w:spacing w:after="40"/>
            </w:pPr>
            <w:r/>
            <w:r>
              <w:rPr>
                <w:sz w:val="14"/>
              </w:rPr>
              <w:t>Documentar funcionamiento del sistema de detección de golpes</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QD.4</w:t>
            </w:r>
          </w:p>
        </w:tc>
        <w:tc>
          <w:tcPr>
            <w:tcW w:type="dxa" w:w="2948"/>
          </w:tcPr>
          <w:p>
            <w:pPr>
              <w:spacing w:after="40"/>
            </w:pPr>
            <w:r/>
            <w:r>
              <w:rPr>
                <w:sz w:val="14"/>
              </w:rPr>
              <w:t>Documentar funcionamiento del juego de ritmo</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QD.5</w:t>
            </w:r>
          </w:p>
        </w:tc>
        <w:tc>
          <w:tcPr>
            <w:tcW w:type="dxa" w:w="2948"/>
          </w:tcPr>
          <w:p>
            <w:pPr>
              <w:spacing w:after="40"/>
            </w:pPr>
            <w:r/>
            <w:r>
              <w:rPr>
                <w:sz w:val="14"/>
              </w:rPr>
              <w:t>Documentar sistema de intensidad de los golpes</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5</w:t>
            </w:r>
          </w:p>
        </w:tc>
        <w:tc>
          <w:tcPr>
            <w:tcW w:type="dxa" w:w="1077"/>
          </w:tcPr>
          <w:p>
            <w:pPr>
              <w:spacing w:after="40"/>
            </w:pPr>
            <w:r/>
            <w:r>
              <w:rPr>
                <w:sz w:val="14"/>
              </w:rPr>
              <w:t>$197</w:t>
            </w:r>
          </w:p>
        </w:tc>
      </w:tr>
      <w:tr>
        <w:tc>
          <w:tcPr>
            <w:tcW w:type="dxa" w:w="737"/>
          </w:tcPr>
          <w:p>
            <w:pPr>
              <w:spacing w:after="40"/>
            </w:pPr>
            <w:r/>
            <w:r>
              <w:rPr>
                <w:sz w:val="14"/>
              </w:rPr>
              <w:t>QD.6</w:t>
            </w:r>
          </w:p>
        </w:tc>
        <w:tc>
          <w:tcPr>
            <w:tcW w:type="dxa" w:w="2948"/>
          </w:tcPr>
          <w:p>
            <w:pPr>
              <w:spacing w:after="40"/>
            </w:pPr>
            <w:r/>
            <w:r>
              <w:rPr>
                <w:sz w:val="14"/>
              </w:rPr>
              <w:t>Documentar selección y fundamentación del entorno virtual</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QD.7</w:t>
            </w:r>
          </w:p>
        </w:tc>
        <w:tc>
          <w:tcPr>
            <w:tcW w:type="dxa" w:w="2948"/>
          </w:tcPr>
          <w:p>
            <w:pPr>
              <w:spacing w:after="40"/>
            </w:pPr>
            <w:r/>
            <w:r>
              <w:rPr>
                <w:sz w:val="14"/>
              </w:rPr>
              <w:t>Documentar fundamentación de la música utilizada</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QD.8</w:t>
            </w:r>
          </w:p>
        </w:tc>
        <w:tc>
          <w:tcPr>
            <w:tcW w:type="dxa" w:w="2948"/>
          </w:tcPr>
          <w:p>
            <w:pPr>
              <w:spacing w:after="40"/>
            </w:pPr>
            <w:r/>
            <w:r>
              <w:rPr>
                <w:sz w:val="14"/>
              </w:rPr>
              <w:t>Documentar diseño y funcionamiento de la interfaz</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QM.1</w:t>
            </w:r>
          </w:p>
        </w:tc>
        <w:tc>
          <w:tcPr>
            <w:tcW w:type="dxa" w:w="2948"/>
          </w:tcPr>
          <w:p>
            <w:pPr>
              <w:spacing w:after="40"/>
            </w:pPr>
            <w:r/>
            <w:r>
              <w:rPr>
                <w:sz w:val="14"/>
              </w:rPr>
              <w:t>Elaborar manual básico de usuario</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16</w:t>
            </w:r>
          </w:p>
        </w:tc>
        <w:tc>
          <w:tcPr>
            <w:tcW w:type="dxa" w:w="1077"/>
          </w:tcPr>
          <w:p>
            <w:pPr>
              <w:spacing w:after="40"/>
            </w:pPr>
            <w:r/>
            <w:r>
              <w:rPr>
                <w:sz w:val="14"/>
              </w:rPr>
              <w:t>$630</w:t>
            </w:r>
          </w:p>
        </w:tc>
      </w:tr>
      <w:tr>
        <w:tc>
          <w:tcPr>
            <w:tcW w:type="dxa" w:w="737"/>
          </w:tcPr>
          <w:p>
            <w:pPr>
              <w:spacing w:after="40"/>
            </w:pPr>
            <w:r/>
            <w:r>
              <w:rPr>
                <w:sz w:val="14"/>
              </w:rPr>
              <w:t>QM.2</w:t>
            </w:r>
          </w:p>
        </w:tc>
        <w:tc>
          <w:tcPr>
            <w:tcW w:type="dxa" w:w="2948"/>
          </w:tcPr>
          <w:p>
            <w:pPr>
              <w:spacing w:after="40"/>
            </w:pPr>
            <w:r/>
            <w:r>
              <w:rPr>
                <w:sz w:val="14"/>
              </w:rPr>
              <w:t>Elaborar manual técnico de instalación y ejecución</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QF.1</w:t>
            </w:r>
          </w:p>
        </w:tc>
        <w:tc>
          <w:tcPr>
            <w:tcW w:type="dxa" w:w="2948"/>
          </w:tcPr>
          <w:p>
            <w:pPr>
              <w:spacing w:after="40"/>
            </w:pPr>
            <w:r/>
            <w:r>
              <w:rPr>
                <w:sz w:val="14"/>
              </w:rPr>
              <w:t>Preparar capturas de pantalla del proyecto</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5</w:t>
            </w:r>
          </w:p>
        </w:tc>
        <w:tc>
          <w:tcPr>
            <w:tcW w:type="dxa" w:w="1077"/>
          </w:tcPr>
          <w:p>
            <w:pPr>
              <w:spacing w:after="40"/>
            </w:pPr>
            <w:r/>
            <w:r>
              <w:rPr>
                <w:sz w:val="14"/>
              </w:rPr>
              <w:t>$197</w:t>
            </w:r>
          </w:p>
        </w:tc>
      </w:tr>
      <w:tr>
        <w:tc>
          <w:tcPr>
            <w:tcW w:type="dxa" w:w="737"/>
          </w:tcPr>
          <w:p>
            <w:pPr>
              <w:spacing w:after="40"/>
            </w:pPr>
            <w:r/>
            <w:r>
              <w:rPr>
                <w:sz w:val="14"/>
              </w:rPr>
              <w:t>QF.2</w:t>
            </w:r>
          </w:p>
        </w:tc>
        <w:tc>
          <w:tcPr>
            <w:tcW w:type="dxa" w:w="2948"/>
          </w:tcPr>
          <w:p>
            <w:pPr>
              <w:spacing w:after="40"/>
            </w:pPr>
            <w:r/>
            <w:r>
              <w:rPr>
                <w:sz w:val="14"/>
              </w:rPr>
              <w:t>Grabar evidencia en video del funcionamiento</w:t>
            </w:r>
          </w:p>
        </w:tc>
        <w:tc>
          <w:tcPr>
            <w:tcW w:type="dxa" w:w="397"/>
          </w:tcPr>
          <w:p>
            <w:pPr>
              <w:spacing w:after="40"/>
            </w:pPr>
            <w:r/>
            <w:r>
              <w:rPr>
                <w:sz w:val="14"/>
              </w:rPr>
              <w:t>Q</w:t>
            </w:r>
          </w:p>
        </w:tc>
        <w:tc>
          <w:tcPr>
            <w:tcW w:type="dxa" w:w="1814"/>
          </w:tcPr>
          <w:p>
            <w:pPr>
              <w:spacing w:after="40"/>
            </w:pPr>
            <w:r/>
            <w:r>
              <w:rPr>
                <w:sz w:val="14"/>
              </w:rPr>
              <w:t>Redactor técnico</w:t>
            </w:r>
          </w:p>
        </w:tc>
        <w:tc>
          <w:tcPr>
            <w:tcW w:type="dxa" w:w="454"/>
          </w:tcPr>
          <w:p>
            <w:pPr>
              <w:spacing w:after="40"/>
            </w:pPr>
            <w:r/>
            <w:r>
              <w:rPr>
                <w:sz w:val="14"/>
              </w:rPr>
              <w:t>1.0</w:t>
            </w:r>
          </w:p>
        </w:tc>
        <w:tc>
          <w:tcPr>
            <w:tcW w:type="dxa" w:w="737"/>
          </w:tcPr>
          <w:p>
            <w:pPr>
              <w:spacing w:after="40"/>
            </w:pPr>
            <w:r/>
            <w:r>
              <w:rPr>
                <w:sz w:val="14"/>
              </w:rPr>
              <w:t>$39.38</w:t>
            </w:r>
          </w:p>
        </w:tc>
        <w:tc>
          <w:tcPr>
            <w:tcW w:type="dxa" w:w="624"/>
          </w:tcPr>
          <w:p>
            <w:pPr>
              <w:spacing w:after="40"/>
            </w:pPr>
            <w:r/>
            <w:r>
              <w:rPr>
                <w:sz w:val="14"/>
              </w:rPr>
              <w:t>8</w:t>
            </w:r>
          </w:p>
        </w:tc>
        <w:tc>
          <w:tcPr>
            <w:tcW w:type="dxa" w:w="1077"/>
          </w:tcPr>
          <w:p>
            <w:pPr>
              <w:spacing w:after="40"/>
            </w:pPr>
            <w:r/>
            <w:r>
              <w:rPr>
                <w:sz w:val="14"/>
              </w:rPr>
              <w:t>$315</w:t>
            </w:r>
          </w:p>
        </w:tc>
      </w:tr>
      <w:tr>
        <w:tc>
          <w:tcPr>
            <w:tcW w:type="dxa" w:w="737"/>
          </w:tcPr>
          <w:p>
            <w:pPr>
              <w:spacing w:after="40"/>
            </w:pPr>
            <w:r/>
            <w:r>
              <w:rPr>
                <w:sz w:val="14"/>
              </w:rPr>
              <w:t>QI.1</w:t>
            </w:r>
          </w:p>
        </w:tc>
        <w:tc>
          <w:tcPr>
            <w:tcW w:type="dxa" w:w="2948"/>
          </w:tcPr>
          <w:p>
            <w:pPr>
              <w:spacing w:after="40"/>
            </w:pPr>
            <w:r/>
            <w:r>
              <w:rPr>
                <w:sz w:val="14"/>
              </w:rPr>
              <w:t>Analizar resultados obtenidos durante las pruebas</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QI.2</w:t>
            </w:r>
          </w:p>
        </w:tc>
        <w:tc>
          <w:tcPr>
            <w:tcW w:type="dxa" w:w="2948"/>
          </w:tcPr>
          <w:p>
            <w:pPr>
              <w:spacing w:after="40"/>
            </w:pPr>
            <w:r/>
            <w:r>
              <w:rPr>
                <w:sz w:val="14"/>
              </w:rPr>
              <w:t>Redactar apartado de resultados del proyecto</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QI.3</w:t>
            </w:r>
          </w:p>
        </w:tc>
        <w:tc>
          <w:tcPr>
            <w:tcW w:type="dxa" w:w="2948"/>
          </w:tcPr>
          <w:p>
            <w:pPr>
              <w:spacing w:after="40"/>
            </w:pPr>
            <w:r/>
            <w:r>
              <w:rPr>
                <w:sz w:val="14"/>
              </w:rPr>
              <w:t>Redactar conclusiones y limitaciones</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8</w:t>
            </w:r>
          </w:p>
        </w:tc>
        <w:tc>
          <w:tcPr>
            <w:tcW w:type="dxa" w:w="1077"/>
          </w:tcPr>
          <w:p>
            <w:pPr>
              <w:spacing w:after="40"/>
            </w:pPr>
            <w:r/>
            <w:r>
              <w:rPr>
                <w:sz w:val="14"/>
              </w:rPr>
              <w:t>$410</w:t>
            </w:r>
          </w:p>
        </w:tc>
      </w:tr>
      <w:tr>
        <w:tc>
          <w:tcPr>
            <w:tcW w:type="dxa" w:w="737"/>
          </w:tcPr>
          <w:p>
            <w:pPr>
              <w:spacing w:after="40"/>
            </w:pPr>
            <w:r/>
            <w:r>
              <w:rPr>
                <w:sz w:val="14"/>
              </w:rPr>
              <w:t>QI.4</w:t>
            </w:r>
          </w:p>
        </w:tc>
        <w:tc>
          <w:tcPr>
            <w:tcW w:type="dxa" w:w="2948"/>
          </w:tcPr>
          <w:p>
            <w:pPr>
              <w:spacing w:after="40"/>
            </w:pPr>
            <w:r/>
            <w:r>
              <w:rPr>
                <w:sz w:val="14"/>
              </w:rPr>
              <w:t>Integrar todas las secciones del informe final</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QI.5</w:t>
            </w:r>
          </w:p>
        </w:tc>
        <w:tc>
          <w:tcPr>
            <w:tcW w:type="dxa" w:w="2948"/>
          </w:tcPr>
          <w:p>
            <w:pPr>
              <w:spacing w:after="40"/>
            </w:pPr>
            <w:r/>
            <w:r>
              <w:rPr>
                <w:sz w:val="14"/>
              </w:rPr>
              <w:t>Revisar redacción, ortografía, referencias y formato</w:t>
            </w:r>
          </w:p>
        </w:tc>
        <w:tc>
          <w:tcPr>
            <w:tcW w:type="dxa" w:w="397"/>
          </w:tcPr>
          <w:p>
            <w:pPr>
              <w:spacing w:after="40"/>
            </w:pPr>
            <w:r/>
            <w:r>
              <w:rPr>
                <w:sz w:val="14"/>
              </w:rPr>
              <w:t>Q</w:t>
            </w:r>
          </w:p>
        </w:tc>
        <w:tc>
          <w:tcPr>
            <w:tcW w:type="dxa" w:w="1814"/>
          </w:tcPr>
          <w:p>
            <w:pPr>
              <w:spacing w:after="40"/>
            </w:pPr>
            <w:r/>
            <w:r>
              <w:rPr>
                <w:sz w:val="14"/>
              </w:rPr>
              <w:t>Analista e investigador</w:t>
            </w:r>
          </w:p>
        </w:tc>
        <w:tc>
          <w:tcPr>
            <w:tcW w:type="dxa" w:w="454"/>
          </w:tcPr>
          <w:p>
            <w:pPr>
              <w:spacing w:after="40"/>
            </w:pPr>
            <w:r/>
            <w:r>
              <w:rPr>
                <w:sz w:val="14"/>
              </w:rPr>
              <w:t>1.3</w:t>
            </w:r>
          </w:p>
        </w:tc>
        <w:tc>
          <w:tcPr>
            <w:tcW w:type="dxa" w:w="737"/>
          </w:tcPr>
          <w:p>
            <w:pPr>
              <w:spacing w:after="40"/>
            </w:pPr>
            <w:r/>
            <w:r>
              <w:rPr>
                <w:sz w:val="14"/>
              </w:rPr>
              <w:t>$51.19</w:t>
            </w:r>
          </w:p>
        </w:tc>
        <w:tc>
          <w:tcPr>
            <w:tcW w:type="dxa" w:w="624"/>
          </w:tcPr>
          <w:p>
            <w:pPr>
              <w:spacing w:after="40"/>
            </w:pPr>
            <w:r/>
            <w:r>
              <w:rPr>
                <w:sz w:val="14"/>
              </w:rPr>
              <w:t>16</w:t>
            </w:r>
          </w:p>
        </w:tc>
        <w:tc>
          <w:tcPr>
            <w:tcW w:type="dxa" w:w="1077"/>
          </w:tcPr>
          <w:p>
            <w:pPr>
              <w:spacing w:after="40"/>
            </w:pPr>
            <w:r/>
            <w:r>
              <w:rPr>
                <w:sz w:val="14"/>
              </w:rPr>
              <w:t>$819</w:t>
            </w:r>
          </w:p>
        </w:tc>
      </w:tr>
      <w:tr>
        <w:tc>
          <w:tcPr>
            <w:tcW w:type="dxa" w:w="737"/>
          </w:tcPr>
          <w:p>
            <w:pPr>
              <w:spacing w:after="40"/>
            </w:pPr>
            <w:r/>
            <w:r>
              <w:rPr>
                <w:sz w:val="14"/>
              </w:rPr>
              <w:t>QB.1</w:t>
            </w:r>
          </w:p>
        </w:tc>
        <w:tc>
          <w:tcPr>
            <w:tcW w:type="dxa" w:w="2948"/>
          </w:tcPr>
          <w:p>
            <w:pPr>
              <w:spacing w:after="40"/>
            </w:pPr>
            <w:r/>
            <w:r>
              <w:rPr>
                <w:sz w:val="14"/>
              </w:rPr>
              <w:t>Generar build candidata a versión final</w:t>
            </w:r>
          </w:p>
        </w:tc>
        <w:tc>
          <w:tcPr>
            <w:tcW w:type="dxa" w:w="397"/>
          </w:tcPr>
          <w:p>
            <w:pPr>
              <w:spacing w:after="40"/>
            </w:pPr>
            <w:r/>
            <w:r>
              <w:rPr>
                <w:sz w:val="14"/>
              </w:rPr>
              <w:t>Q</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QB.2</w:t>
            </w:r>
          </w:p>
        </w:tc>
        <w:tc>
          <w:tcPr>
            <w:tcW w:type="dxa" w:w="2948"/>
          </w:tcPr>
          <w:p>
            <w:pPr>
              <w:spacing w:after="40"/>
            </w:pPr>
            <w:r/>
            <w:r>
              <w:rPr>
                <w:sz w:val="14"/>
              </w:rPr>
              <w:t>Probar build final en el visor VR objetivo</w:t>
            </w:r>
          </w:p>
        </w:tc>
        <w:tc>
          <w:tcPr>
            <w:tcW w:type="dxa" w:w="397"/>
          </w:tcPr>
          <w:p>
            <w:pPr>
              <w:spacing w:after="40"/>
            </w:pPr>
            <w:r/>
            <w:r>
              <w:rPr>
                <w:sz w:val="14"/>
              </w:rPr>
              <w:t>Q</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QB.3</w:t>
            </w:r>
          </w:p>
        </w:tc>
        <w:tc>
          <w:tcPr>
            <w:tcW w:type="dxa" w:w="2948"/>
          </w:tcPr>
          <w:p>
            <w:pPr>
              <w:spacing w:after="40"/>
            </w:pPr>
            <w:r/>
            <w:r>
              <w:rPr>
                <w:sz w:val="14"/>
              </w:rPr>
              <w:t>Corregir errores críticos encontrados en build final</w:t>
            </w:r>
          </w:p>
        </w:tc>
        <w:tc>
          <w:tcPr>
            <w:tcW w:type="dxa" w:w="397"/>
          </w:tcPr>
          <w:p>
            <w:pPr>
              <w:spacing w:after="40"/>
            </w:pPr>
            <w:r/>
            <w:r>
              <w:rPr>
                <w:sz w:val="14"/>
              </w:rPr>
              <w:t>Q</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QB.4</w:t>
            </w:r>
          </w:p>
        </w:tc>
        <w:tc>
          <w:tcPr>
            <w:tcW w:type="dxa" w:w="2948"/>
          </w:tcPr>
          <w:p>
            <w:pPr>
              <w:spacing w:after="40"/>
            </w:pPr>
            <w:r/>
            <w:r>
              <w:rPr>
                <w:sz w:val="14"/>
              </w:rPr>
              <w:t>Generar versión definitiva del videojuego</w:t>
            </w:r>
          </w:p>
        </w:tc>
        <w:tc>
          <w:tcPr>
            <w:tcW w:type="dxa" w:w="397"/>
          </w:tcPr>
          <w:p>
            <w:pPr>
              <w:spacing w:after="40"/>
            </w:pPr>
            <w:r/>
            <w:r>
              <w:rPr>
                <w:sz w:val="14"/>
              </w:rPr>
              <w:t>Q</w:t>
            </w:r>
          </w:p>
        </w:tc>
        <w:tc>
          <w:tcPr>
            <w:tcW w:type="dxa" w:w="1814"/>
          </w:tcPr>
          <w:p>
            <w:pPr>
              <w:spacing w:after="40"/>
            </w:pPr>
            <w:r/>
            <w:r>
              <w:rPr>
                <w:sz w:val="14"/>
              </w:rPr>
              <w:t>Desarrollador de realida</w:t>
            </w:r>
          </w:p>
        </w:tc>
        <w:tc>
          <w:tcPr>
            <w:tcW w:type="dxa" w:w="454"/>
          </w:tcPr>
          <w:p>
            <w:pPr>
              <w:spacing w:after="40"/>
            </w:pPr>
            <w:r/>
            <w:r>
              <w:rPr>
                <w:sz w:val="14"/>
              </w:rPr>
              <w:t>1.5</w:t>
            </w:r>
          </w:p>
        </w:tc>
        <w:tc>
          <w:tcPr>
            <w:tcW w:type="dxa" w:w="737"/>
          </w:tcPr>
          <w:p>
            <w:pPr>
              <w:spacing w:after="40"/>
            </w:pPr>
            <w:r/>
            <w:r>
              <w:rPr>
                <w:sz w:val="14"/>
              </w:rPr>
              <w:t>$59.07</w:t>
            </w:r>
          </w:p>
        </w:tc>
        <w:tc>
          <w:tcPr>
            <w:tcW w:type="dxa" w:w="624"/>
          </w:tcPr>
          <w:p>
            <w:pPr>
              <w:spacing w:after="40"/>
            </w:pPr>
            <w:r/>
            <w:r>
              <w:rPr>
                <w:sz w:val="14"/>
              </w:rPr>
              <w:t>8</w:t>
            </w:r>
          </w:p>
        </w:tc>
        <w:tc>
          <w:tcPr>
            <w:tcW w:type="dxa" w:w="1077"/>
          </w:tcPr>
          <w:p>
            <w:pPr>
              <w:spacing w:after="40"/>
            </w:pPr>
            <w:r/>
            <w:r>
              <w:rPr>
                <w:sz w:val="14"/>
              </w:rPr>
              <w:t>$473</w:t>
            </w:r>
          </w:p>
        </w:tc>
      </w:tr>
      <w:tr>
        <w:tc>
          <w:tcPr>
            <w:tcW w:type="dxa" w:w="737"/>
          </w:tcPr>
          <w:p>
            <w:pPr>
              <w:spacing w:after="40"/>
            </w:pPr>
            <w:r/>
            <w:r>
              <w:rPr>
                <w:sz w:val="14"/>
              </w:rPr>
              <w:t>QX</w:t>
            </w:r>
          </w:p>
        </w:tc>
        <w:tc>
          <w:tcPr>
            <w:tcW w:type="dxa" w:w="2948"/>
          </w:tcPr>
          <w:p>
            <w:pPr>
              <w:spacing w:after="40"/>
            </w:pPr>
            <w:r/>
            <w:r>
              <w:rPr>
                <w:sz w:val="14"/>
              </w:rPr>
              <w:t>Preparar presentación y demostración final del proyecto</w:t>
            </w:r>
          </w:p>
        </w:tc>
        <w:tc>
          <w:tcPr>
            <w:tcW w:type="dxa" w:w="397"/>
          </w:tcPr>
          <w:p>
            <w:pPr>
              <w:spacing w:after="40"/>
            </w:pPr>
            <w:r/>
            <w:r>
              <w:rPr>
                <w:sz w:val="14"/>
              </w:rPr>
              <w:t>Q</w:t>
            </w:r>
          </w:p>
        </w:tc>
        <w:tc>
          <w:tcPr>
            <w:tcW w:type="dxa" w:w="1814"/>
          </w:tcPr>
          <w:p>
            <w:pPr>
              <w:spacing w:after="40"/>
            </w:pPr>
            <w:r/>
            <w:r>
              <w:rPr>
                <w:sz w:val="14"/>
              </w:rPr>
              <w:t>Director de proyecto</w:t>
            </w:r>
          </w:p>
        </w:tc>
        <w:tc>
          <w:tcPr>
            <w:tcW w:type="dxa" w:w="454"/>
          </w:tcPr>
          <w:p>
            <w:pPr>
              <w:spacing w:after="40"/>
            </w:pPr>
            <w:r/>
            <w:r>
              <w:rPr>
                <w:sz w:val="14"/>
              </w:rPr>
              <w:t>2.2</w:t>
            </w:r>
          </w:p>
        </w:tc>
        <w:tc>
          <w:tcPr>
            <w:tcW w:type="dxa" w:w="737"/>
          </w:tcPr>
          <w:p>
            <w:pPr>
              <w:spacing w:after="40"/>
            </w:pPr>
            <w:r/>
            <w:r>
              <w:rPr>
                <w:sz w:val="14"/>
              </w:rPr>
              <w:t>$86.64</w:t>
            </w:r>
          </w:p>
        </w:tc>
        <w:tc>
          <w:tcPr>
            <w:tcW w:type="dxa" w:w="624"/>
          </w:tcPr>
          <w:p>
            <w:pPr>
              <w:spacing w:after="40"/>
            </w:pPr>
            <w:r/>
            <w:r>
              <w:rPr>
                <w:sz w:val="14"/>
              </w:rPr>
              <w:t>16</w:t>
            </w:r>
          </w:p>
        </w:tc>
        <w:tc>
          <w:tcPr>
            <w:tcW w:type="dxa" w:w="1077"/>
          </w:tcPr>
          <w:p>
            <w:pPr>
              <w:spacing w:after="40"/>
            </w:pPr>
            <w:r/>
            <w:r>
              <w:rPr>
                <w:sz w:val="14"/>
              </w:rPr>
              <w:t>$1,386</w:t>
            </w:r>
          </w:p>
        </w:tc>
      </w:tr>
      <w:tr>
        <w:tc>
          <w:tcPr>
            <w:tcW w:type="dxa" w:w="737"/>
          </w:tcPr>
          <w:p>
            <w:pPr>
              <w:spacing w:after="40"/>
            </w:pPr>
            <w:r/>
            <w:r>
              <w:rPr>
                <w:sz w:val="14"/>
              </w:rPr>
            </w:r>
          </w:p>
        </w:tc>
        <w:tc>
          <w:tcPr>
            <w:tcW w:type="dxa" w:w="2948"/>
          </w:tcPr>
          <w:p>
            <w:pPr>
              <w:spacing w:after="40"/>
            </w:pPr>
            <w:r/>
            <w:r>
              <w:rPr>
                <w:sz w:val="14"/>
              </w:rPr>
              <w:t>Total</w:t>
            </w:r>
          </w:p>
        </w:tc>
        <w:tc>
          <w:tcPr>
            <w:tcW w:type="dxa" w:w="397"/>
          </w:tcPr>
          <w:p>
            <w:pPr>
              <w:spacing w:after="40"/>
            </w:pPr>
            <w:r/>
            <w:r>
              <w:rPr>
                <w:sz w:val="14"/>
              </w:rPr>
            </w:r>
          </w:p>
        </w:tc>
        <w:tc>
          <w:tcPr>
            <w:tcW w:type="dxa" w:w="1814"/>
          </w:tcPr>
          <w:p>
            <w:pPr>
              <w:spacing w:after="40"/>
            </w:pPr>
            <w:r/>
            <w:r>
              <w:rPr>
                <w:sz w:val="14"/>
              </w:rPr>
            </w:r>
          </w:p>
        </w:tc>
        <w:tc>
          <w:tcPr>
            <w:tcW w:type="dxa" w:w="454"/>
          </w:tcPr>
          <w:p>
            <w:pPr>
              <w:spacing w:after="40"/>
            </w:pPr>
            <w:r/>
            <w:r>
              <w:rPr>
                <w:sz w:val="14"/>
              </w:rPr>
            </w:r>
          </w:p>
        </w:tc>
        <w:tc>
          <w:tcPr>
            <w:tcW w:type="dxa" w:w="737"/>
          </w:tcPr>
          <w:p>
            <w:pPr>
              <w:spacing w:after="40"/>
            </w:pPr>
            <w:r/>
            <w:r>
              <w:rPr>
                <w:sz w:val="14"/>
              </w:rPr>
            </w:r>
          </w:p>
        </w:tc>
        <w:tc>
          <w:tcPr>
            <w:tcW w:type="dxa" w:w="624"/>
          </w:tcPr>
          <w:p>
            <w:pPr>
              <w:spacing w:after="40"/>
            </w:pPr>
            <w:r/>
            <w:r>
              <w:rPr>
                <w:sz w:val="14"/>
              </w:rPr>
              <w:t>1,978</w:t>
            </w:r>
          </w:p>
        </w:tc>
        <w:tc>
          <w:tcPr>
            <w:tcW w:type="dxa" w:w="1077"/>
          </w:tcPr>
          <w:p>
            <w:pPr>
              <w:spacing w:after="40"/>
            </w:pPr>
            <w:r/>
            <w:r>
              <w:rPr>
                <w:sz w:val="14"/>
              </w:rPr>
              <w:t>$104,013</w:t>
            </w:r>
          </w:p>
        </w:tc>
      </w:tr>
    </w:tbl>
    <w:p>
      <w:pPr>
        <w:spacing w:after="40"/>
      </w:pPr>
    </w:p>
    <w:p>
      <w:r>
        <w:br w:type="page"/>
      </w:r>
    </w:p>
    <w:p>
      <w:pPr>
        <w:pStyle w:val="Heading1"/>
      </w:pPr>
      <w:r>
        <w:t>Anexo B. Pendientes de costo de las actividades críticas</w:t>
      </w:r>
    </w:p>
    <w:p>
      <w:pPr>
        <w:spacing w:after="160"/>
        <w:jc w:val="both"/>
      </w:pPr>
      <w:r>
        <w:rPr>
          <w:b w:val="0"/>
          <w:i w:val="0"/>
        </w:rPr>
        <w:t>Las actividades de la ruta crítica, ordenadas de la más barata a la más cara de comprimir.</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737"/>
          </w:tcPr>
          <w:p>
            <w:pPr>
              <w:spacing w:after="40"/>
              <w:jc w:val="center"/>
            </w:pPr>
            <w:r/>
            <w:r>
              <w:rPr>
                <w:b/>
                <w:sz w:val="16"/>
              </w:rPr>
              <w:t>Clave</w:t>
            </w:r>
          </w:p>
        </w:tc>
        <w:tc>
          <w:tcPr>
            <w:tcW w:type="dxa" w:w="3515"/>
          </w:tcPr>
          <w:p>
            <w:pPr>
              <w:spacing w:after="40"/>
              <w:jc w:val="center"/>
            </w:pPr>
            <w:r/>
            <w:r>
              <w:rPr>
                <w:b/>
                <w:sz w:val="16"/>
              </w:rPr>
              <w:t>Actividad</w:t>
            </w:r>
          </w:p>
        </w:tc>
        <w:tc>
          <w:tcPr>
            <w:tcW w:type="dxa" w:w="624"/>
          </w:tcPr>
          <w:p>
            <w:pPr>
              <w:spacing w:after="40"/>
              <w:jc w:val="center"/>
            </w:pPr>
            <w:r/>
            <w:r>
              <w:rPr>
                <w:b/>
                <w:sz w:val="16"/>
              </w:rPr>
              <w:t>Dur.</w:t>
            </w:r>
          </w:p>
        </w:tc>
        <w:tc>
          <w:tcPr>
            <w:tcW w:type="dxa" w:w="794"/>
          </w:tcPr>
          <w:p>
            <w:pPr>
              <w:spacing w:after="40"/>
              <w:jc w:val="center"/>
            </w:pPr>
            <w:r/>
            <w:r>
              <w:rPr>
                <w:b/>
                <w:sz w:val="16"/>
              </w:rPr>
              <w:t>Recorte</w:t>
            </w:r>
          </w:p>
        </w:tc>
        <w:tc>
          <w:tcPr>
            <w:tcW w:type="dxa" w:w="1247"/>
          </w:tcPr>
          <w:p>
            <w:pPr>
              <w:spacing w:after="40"/>
              <w:jc w:val="center"/>
            </w:pPr>
            <w:r/>
            <w:r>
              <w:rPr>
                <w:b/>
                <w:sz w:val="16"/>
              </w:rPr>
              <w:t>Costo normal</w:t>
            </w:r>
          </w:p>
        </w:tc>
        <w:tc>
          <w:tcPr>
            <w:tcW w:type="dxa" w:w="1134"/>
          </w:tcPr>
          <w:p>
            <w:pPr>
              <w:spacing w:after="40"/>
              <w:jc w:val="center"/>
            </w:pPr>
            <w:r/>
            <w:r>
              <w:rPr>
                <w:b/>
                <w:sz w:val="16"/>
              </w:rPr>
              <w:t>Sobrecosto</w:t>
            </w:r>
          </w:p>
        </w:tc>
        <w:tc>
          <w:tcPr>
            <w:tcW w:type="dxa" w:w="1020"/>
          </w:tcPr>
          <w:p>
            <w:pPr>
              <w:spacing w:after="40"/>
              <w:jc w:val="center"/>
            </w:pPr>
            <w:r/>
            <w:r>
              <w:rPr>
                <w:b/>
                <w:sz w:val="16"/>
              </w:rPr>
              <w:t>$/día</w:t>
            </w:r>
          </w:p>
        </w:tc>
      </w:tr>
      <w:tr>
        <w:tc>
          <w:tcPr>
            <w:tcW w:type="dxa" w:w="737"/>
          </w:tcPr>
          <w:p>
            <w:pPr>
              <w:spacing w:after="40"/>
            </w:pPr>
            <w:r/>
            <w:r>
              <w:rPr>
                <w:sz w:val="16"/>
              </w:rPr>
              <w:t>QT.8</w:t>
            </w:r>
          </w:p>
        </w:tc>
        <w:tc>
          <w:tcPr>
            <w:tcW w:type="dxa" w:w="3515"/>
          </w:tcPr>
          <w:p>
            <w:pPr>
              <w:spacing w:after="40"/>
            </w:pPr>
            <w:r/>
            <w:r>
              <w:rPr>
                <w:sz w:val="16"/>
              </w:rPr>
              <w:t>Realizar pruebas con usuarios del prototipo integrad</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$693</w:t>
            </w:r>
          </w:p>
        </w:tc>
        <w:tc>
          <w:tcPr>
            <w:tcW w:type="dxa" w:w="1134"/>
          </w:tcPr>
          <w:p>
            <w:pPr>
              <w:spacing w:after="40"/>
            </w:pPr>
            <w:r/>
            <w:r>
              <w:rPr>
                <w:sz w:val="16"/>
              </w:rPr>
              <w:t>$69</w:t>
            </w:r>
          </w:p>
        </w:tc>
        <w:tc>
          <w:tcPr>
            <w:tcW w:type="dxa" w:w="1020"/>
          </w:tcPr>
          <w:p>
            <w:pPr>
              <w:spacing w:after="40"/>
            </w:pPr>
            <w:r/>
            <w:r>
              <w:rPr>
                <w:sz w:val="16"/>
              </w:rPr>
              <w:t>$173</w:t>
            </w:r>
          </w:p>
        </w:tc>
      </w:tr>
      <w:tr>
        <w:tc>
          <w:tcPr>
            <w:tcW w:type="dxa" w:w="737"/>
          </w:tcPr>
          <w:p>
            <w:pPr>
              <w:spacing w:after="40"/>
            </w:pPr>
            <w:r/>
            <w:r>
              <w:rPr>
                <w:sz w:val="16"/>
              </w:rPr>
              <w:t>QE.2</w:t>
            </w:r>
          </w:p>
        </w:tc>
        <w:tc>
          <w:tcPr>
            <w:tcW w:type="dxa" w:w="3515"/>
          </w:tcPr>
          <w:p>
            <w:pPr>
              <w:spacing w:after="40"/>
            </w:pPr>
            <w:r/>
            <w:r>
              <w:rPr>
                <w:sz w:val="16"/>
              </w:rPr>
              <w:t>Registrar errores, observaciones y sugerencias de us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$347</w:t>
            </w:r>
          </w:p>
        </w:tc>
        <w:tc>
          <w:tcPr>
            <w:tcW w:type="dxa" w:w="1134"/>
          </w:tcPr>
          <w:p>
            <w:pPr>
              <w:spacing w:after="40"/>
            </w:pPr>
            <w:r/>
            <w:r>
              <w:rPr>
                <w:sz w:val="16"/>
              </w:rPr>
              <w:t>$35</w:t>
            </w:r>
          </w:p>
        </w:tc>
        <w:tc>
          <w:tcPr>
            <w:tcW w:type="dxa" w:w="1020"/>
          </w:tcPr>
          <w:p>
            <w:pPr>
              <w:spacing w:after="40"/>
            </w:pPr>
            <w:r/>
            <w:r>
              <w:rPr>
                <w:sz w:val="16"/>
              </w:rPr>
              <w:t>$173</w:t>
            </w:r>
          </w:p>
        </w:tc>
      </w:tr>
      <w:tr>
        <w:tc>
          <w:tcPr>
            <w:tcW w:type="dxa" w:w="737"/>
          </w:tcPr>
          <w:p>
            <w:pPr>
              <w:spacing w:after="40"/>
            </w:pPr>
            <w:r/>
            <w:r>
              <w:rPr>
                <w:sz w:val="16"/>
              </w:rPr>
              <w:t>EB.1</w:t>
            </w:r>
          </w:p>
        </w:tc>
        <w:tc>
          <w:tcPr>
            <w:tcW w:type="dxa" w:w="3515"/>
          </w:tcPr>
          <w:p>
            <w:pPr>
              <w:spacing w:after="40"/>
            </w:pPr>
            <w:r/>
            <w:r>
              <w:rPr>
                <w:sz w:val="16"/>
              </w:rPr>
              <w:t>Buscar bibliografía científica sobre música y regula</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EB.4</w:t>
            </w:r>
          </w:p>
        </w:tc>
        <w:tc>
          <w:tcPr>
            <w:tcW w:type="dxa" w:w="3515"/>
          </w:tcPr>
          <w:p>
            <w:pPr>
              <w:spacing w:after="40"/>
            </w:pPr>
            <w:r/>
            <w:r>
              <w:rPr>
                <w:sz w:val="16"/>
              </w:rPr>
              <w:t>Seleccionar estudios científicos que realmente suste</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EB.5</w:t>
            </w:r>
          </w:p>
        </w:tc>
        <w:tc>
          <w:tcPr>
            <w:tcW w:type="dxa" w:w="3515"/>
          </w:tcPr>
          <w:p>
            <w:pPr>
              <w:spacing w:after="40"/>
            </w:pPr>
            <w:r/>
            <w:r>
              <w:rPr>
                <w:sz w:val="16"/>
              </w:rPr>
              <w:t>Crear matriz bibliográfica de artículos, objetivo, m</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AE.1</w:t>
            </w:r>
          </w:p>
        </w:tc>
        <w:tc>
          <w:tcPr>
            <w:tcW w:type="dxa" w:w="3515"/>
          </w:tcPr>
          <w:p>
            <w:pPr>
              <w:spacing w:after="40"/>
            </w:pPr>
            <w:r/>
            <w:r>
              <w:rPr>
                <w:sz w:val="16"/>
              </w:rPr>
              <w:t>Investigar qué tipo de entorno puede favorecer la ex</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AE.2</w:t>
            </w:r>
          </w:p>
        </w:tc>
        <w:tc>
          <w:tcPr>
            <w:tcW w:type="dxa" w:w="3515"/>
          </w:tcPr>
          <w:p>
            <w:pPr>
              <w:spacing w:after="40"/>
            </w:pPr>
            <w:r/>
            <w:r>
              <w:rPr>
                <w:sz w:val="16"/>
              </w:rPr>
              <w:t>Comparar posibles ambientes: naturaleza, estudio mus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AE.3</w:t>
            </w:r>
          </w:p>
        </w:tc>
        <w:tc>
          <w:tcPr>
            <w:tcW w:type="dxa" w:w="3515"/>
          </w:tcPr>
          <w:p>
            <w:pPr>
              <w:spacing w:after="40"/>
            </w:pPr>
            <w:r/>
            <w:r>
              <w:rPr>
                <w:sz w:val="16"/>
              </w:rPr>
              <w:t>Definir dirección artística general del escenario</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AC.2</w:t>
            </w:r>
          </w:p>
        </w:tc>
        <w:tc>
          <w:tcPr>
            <w:tcW w:type="dxa" w:w="3515"/>
          </w:tcPr>
          <w:p>
            <w:pPr>
              <w:spacing w:after="40"/>
            </w:pPr>
            <w:r/>
            <w:r>
              <w:rPr>
                <w:sz w:val="16"/>
              </w:rPr>
              <w:t>Definir paleta de colores y criterios para aplicarla</w:t>
            </w:r>
          </w:p>
        </w:tc>
        <w:tc>
          <w:tcPr>
            <w:tcW w:type="dxa" w:w="624"/>
          </w:tcPr>
          <w:p>
            <w:pPr>
              <w:spacing w:after="40"/>
            </w:pPr>
            <w:r/>
            <w:r>
              <w:rPr>
                <w:sz w:val="16"/>
              </w:rPr>
              <w:t>0.62</w:t>
            </w:r>
          </w:p>
        </w:tc>
        <w:tc>
          <w:tcPr>
            <w:tcW w:type="dxa" w:w="794"/>
          </w:tcPr>
          <w:p>
            <w:pPr>
              <w:spacing w:after="40"/>
            </w:pPr>
            <w:r/>
            <w:r>
              <w:rPr>
                <w:sz w:val="16"/>
              </w:rPr>
              <w:t>0.12</w:t>
            </w:r>
          </w:p>
        </w:tc>
        <w:tc>
          <w:tcPr>
            <w:tcW w:type="dxa" w:w="1247"/>
          </w:tcPr>
          <w:p>
            <w:pPr>
              <w:spacing w:after="40"/>
            </w:pPr>
            <w:r/>
            <w:r>
              <w:rPr>
                <w:sz w:val="16"/>
              </w:rPr>
              <w:t>$256</w:t>
            </w:r>
          </w:p>
        </w:tc>
        <w:tc>
          <w:tcPr>
            <w:tcW w:type="dxa" w:w="1134"/>
          </w:tcPr>
          <w:p>
            <w:pPr>
              <w:spacing w:after="40"/>
            </w:pPr>
            <w:r/>
            <w:r>
              <w:rPr>
                <w:sz w:val="16"/>
              </w:rPr>
              <w:t>$26</w:t>
            </w:r>
          </w:p>
        </w:tc>
        <w:tc>
          <w:tcPr>
            <w:tcW w:type="dxa" w:w="1020"/>
          </w:tcPr>
          <w:p>
            <w:pPr>
              <w:spacing w:after="40"/>
            </w:pPr>
            <w:r/>
            <w:r>
              <w:rPr>
                <w:sz w:val="16"/>
              </w:rPr>
              <w:t>$205</w:t>
            </w:r>
          </w:p>
        </w:tc>
      </w:tr>
      <w:tr>
        <w:tc>
          <w:tcPr>
            <w:tcW w:type="dxa" w:w="737"/>
          </w:tcPr>
          <w:p>
            <w:pPr>
              <w:spacing w:after="40"/>
            </w:pPr>
            <w:r/>
            <w:r>
              <w:rPr>
                <w:sz w:val="16"/>
              </w:rPr>
              <w:t>AC.3</w:t>
            </w:r>
          </w:p>
        </w:tc>
        <w:tc>
          <w:tcPr>
            <w:tcW w:type="dxa" w:w="3515"/>
          </w:tcPr>
          <w:p>
            <w:pPr>
              <w:spacing w:after="40"/>
            </w:pPr>
            <w:r/>
            <w:r>
              <w:rPr>
                <w:sz w:val="16"/>
              </w:rPr>
              <w:t>Crear moodboard visual del escenario incorporando la</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AA.1</w:t>
            </w:r>
          </w:p>
        </w:tc>
        <w:tc>
          <w:tcPr>
            <w:tcW w:type="dxa" w:w="3515"/>
          </w:tcPr>
          <w:p>
            <w:pPr>
              <w:spacing w:after="40"/>
            </w:pPr>
            <w:r/>
            <w:r>
              <w:rPr>
                <w:sz w:val="16"/>
              </w:rPr>
              <w:t>Crear lista de todos los assets 3D necesarios</w:t>
            </w:r>
          </w:p>
        </w:tc>
        <w:tc>
          <w:tcPr>
            <w:tcW w:type="dxa" w:w="624"/>
          </w:tcPr>
          <w:p>
            <w:pPr>
              <w:spacing w:after="40"/>
            </w:pPr>
            <w:r/>
            <w:r>
              <w:rPr>
                <w:sz w:val="16"/>
              </w:rPr>
              <w:t>0.62</w:t>
            </w:r>
          </w:p>
        </w:tc>
        <w:tc>
          <w:tcPr>
            <w:tcW w:type="dxa" w:w="794"/>
          </w:tcPr>
          <w:p>
            <w:pPr>
              <w:spacing w:after="40"/>
            </w:pPr>
            <w:r/>
            <w:r>
              <w:rPr>
                <w:sz w:val="16"/>
              </w:rPr>
              <w:t>0.12</w:t>
            </w:r>
          </w:p>
        </w:tc>
        <w:tc>
          <w:tcPr>
            <w:tcW w:type="dxa" w:w="1247"/>
          </w:tcPr>
          <w:p>
            <w:pPr>
              <w:spacing w:after="40"/>
            </w:pPr>
            <w:r/>
            <w:r>
              <w:rPr>
                <w:sz w:val="16"/>
              </w:rPr>
              <w:t>$256</w:t>
            </w:r>
          </w:p>
        </w:tc>
        <w:tc>
          <w:tcPr>
            <w:tcW w:type="dxa" w:w="1134"/>
          </w:tcPr>
          <w:p>
            <w:pPr>
              <w:spacing w:after="40"/>
            </w:pPr>
            <w:r/>
            <w:r>
              <w:rPr>
                <w:sz w:val="16"/>
              </w:rPr>
              <w:t>$26</w:t>
            </w:r>
          </w:p>
        </w:tc>
        <w:tc>
          <w:tcPr>
            <w:tcW w:type="dxa" w:w="1020"/>
          </w:tcPr>
          <w:p>
            <w:pPr>
              <w:spacing w:after="40"/>
            </w:pPr>
            <w:r/>
            <w:r>
              <w:rPr>
                <w:sz w:val="16"/>
              </w:rPr>
              <w:t>$205</w:t>
            </w:r>
          </w:p>
        </w:tc>
      </w:tr>
      <w:tr>
        <w:tc>
          <w:tcPr>
            <w:tcW w:type="dxa" w:w="737"/>
          </w:tcPr>
          <w:p>
            <w:pPr>
              <w:spacing w:after="40"/>
            </w:pPr>
            <w:r/>
            <w:r>
              <w:rPr>
                <w:sz w:val="16"/>
              </w:rPr>
              <w:t>AA.3</w:t>
            </w:r>
          </w:p>
        </w:tc>
        <w:tc>
          <w:tcPr>
            <w:tcW w:type="dxa" w:w="3515"/>
          </w:tcPr>
          <w:p>
            <w:pPr>
              <w:spacing w:after="40"/>
            </w:pPr>
            <w:r/>
            <w:r>
              <w:rPr>
                <w:sz w:val="16"/>
              </w:rPr>
              <w:t>Buscar assets de entorno compatibles con el estilo e</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AA.4</w:t>
            </w:r>
          </w:p>
        </w:tc>
        <w:tc>
          <w:tcPr>
            <w:tcW w:type="dxa" w:w="3515"/>
          </w:tcPr>
          <w:p>
            <w:pPr>
              <w:spacing w:after="40"/>
            </w:pPr>
            <w:r/>
            <w:r>
              <w:rPr>
                <w:sz w:val="16"/>
              </w:rPr>
              <w:t>Revisar licencias de los assets seleccionados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AP.1</w:t>
            </w:r>
          </w:p>
        </w:tc>
        <w:tc>
          <w:tcPr>
            <w:tcW w:type="dxa" w:w="3515"/>
          </w:tcPr>
          <w:p>
            <w:pPr>
              <w:spacing w:after="40"/>
            </w:pPr>
            <w:r/>
            <w:r>
              <w:rPr>
                <w:sz w:val="16"/>
              </w:rPr>
              <w:t>Crear primera composición del escenario en Unity</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AP.3</w:t>
            </w:r>
          </w:p>
        </w:tc>
        <w:tc>
          <w:tcPr>
            <w:tcW w:type="dxa" w:w="3515"/>
          </w:tcPr>
          <w:p>
            <w:pPr>
              <w:spacing w:after="40"/>
            </w:pPr>
            <w:r/>
            <w:r>
              <w:rPr>
                <w:sz w:val="16"/>
              </w:rPr>
              <w:t>Aplicar la paleta de colores seleccionada a modelos,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AL.1</w:t>
            </w:r>
          </w:p>
        </w:tc>
        <w:tc>
          <w:tcPr>
            <w:tcW w:type="dxa" w:w="3515"/>
          </w:tcPr>
          <w:p>
            <w:pPr>
              <w:spacing w:after="40"/>
            </w:pPr>
            <w:r/>
            <w:r>
              <w:rPr>
                <w:sz w:val="16"/>
              </w:rPr>
              <w:t>Configurar iluminación inicial considerando la palet</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AL.2</w:t>
            </w:r>
          </w:p>
        </w:tc>
        <w:tc>
          <w:tcPr>
            <w:tcW w:type="dxa" w:w="3515"/>
          </w:tcPr>
          <w:p>
            <w:pPr>
              <w:spacing w:after="40"/>
            </w:pPr>
            <w:r/>
            <w:r>
              <w:rPr>
                <w:sz w:val="16"/>
              </w:rPr>
              <w:t>Configurar iluminación definitiva y ambiente visual</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AD.1</w:t>
            </w:r>
          </w:p>
        </w:tc>
        <w:tc>
          <w:tcPr>
            <w:tcW w:type="dxa" w:w="3515"/>
          </w:tcPr>
          <w:p>
            <w:pPr>
              <w:spacing w:after="40"/>
            </w:pPr>
            <w:r/>
            <w:r>
              <w:rPr>
                <w:sz w:val="16"/>
              </w:rPr>
              <w:t>Añadir elementos ambientales secundarios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AO.1</w:t>
            </w:r>
          </w:p>
        </w:tc>
        <w:tc>
          <w:tcPr>
            <w:tcW w:type="dxa" w:w="3515"/>
          </w:tcPr>
          <w:p>
            <w:pPr>
              <w:spacing w:after="40"/>
            </w:pPr>
            <w:r/>
            <w:r>
              <w:rPr>
                <w:sz w:val="16"/>
              </w:rPr>
              <w:t>Optimizar texturas del escenario para VR</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AO.2</w:t>
            </w:r>
          </w:p>
        </w:tc>
        <w:tc>
          <w:tcPr>
            <w:tcW w:type="dxa" w:w="3515"/>
          </w:tcPr>
          <w:p>
            <w:pPr>
              <w:spacing w:after="40"/>
            </w:pPr>
            <w:r/>
            <w:r>
              <w:rPr>
                <w:sz w:val="16"/>
              </w:rPr>
              <w:t>Configurar LOD en objetos que lo requieran</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AO.5</w:t>
            </w:r>
          </w:p>
        </w:tc>
        <w:tc>
          <w:tcPr>
            <w:tcW w:type="dxa" w:w="3515"/>
          </w:tcPr>
          <w:p>
            <w:pPr>
              <w:spacing w:after="40"/>
            </w:pPr>
            <w:r/>
            <w:r>
              <w:rPr>
                <w:sz w:val="16"/>
              </w:rPr>
              <w:t>Evaluar FPS del escenario en el visor objetivo</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AO.6</w:t>
            </w:r>
          </w:p>
        </w:tc>
        <w:tc>
          <w:tcPr>
            <w:tcW w:type="dxa" w:w="3515"/>
          </w:tcPr>
          <w:p>
            <w:pPr>
              <w:spacing w:after="40"/>
            </w:pPr>
            <w:r/>
            <w:r>
              <w:rPr>
                <w:sz w:val="16"/>
              </w:rPr>
              <w:t>Optimizar escenario hasta cumplir rendimiento espera</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QI.1</w:t>
            </w:r>
          </w:p>
        </w:tc>
        <w:tc>
          <w:tcPr>
            <w:tcW w:type="dxa" w:w="3515"/>
          </w:tcPr>
          <w:p>
            <w:pPr>
              <w:spacing w:after="40"/>
            </w:pPr>
            <w:r/>
            <w:r>
              <w:rPr>
                <w:sz w:val="16"/>
              </w:rPr>
              <w:t>Analizar resultados obtenidos durante las pruebas</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QI.2</w:t>
            </w:r>
          </w:p>
        </w:tc>
        <w:tc>
          <w:tcPr>
            <w:tcW w:type="dxa" w:w="3515"/>
          </w:tcPr>
          <w:p>
            <w:pPr>
              <w:spacing w:after="40"/>
            </w:pPr>
            <w:r/>
            <w:r>
              <w:rPr>
                <w:sz w:val="16"/>
              </w:rPr>
              <w:t>Redactar apartado de resultados del proyecto</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QI.3</w:t>
            </w:r>
          </w:p>
        </w:tc>
        <w:tc>
          <w:tcPr>
            <w:tcW w:type="dxa" w:w="3515"/>
          </w:tcPr>
          <w:p>
            <w:pPr>
              <w:spacing w:after="40"/>
            </w:pPr>
            <w:r/>
            <w:r>
              <w:rPr>
                <w:sz w:val="16"/>
              </w:rPr>
              <w:t>Redactar conclusiones y limitaciones</w:t>
            </w:r>
          </w:p>
        </w:tc>
        <w:tc>
          <w:tcPr>
            <w:tcW w:type="dxa" w:w="624"/>
          </w:tcPr>
          <w:p>
            <w:pPr>
              <w:spacing w:after="40"/>
            </w:pPr>
            <w:r/>
            <w:r>
              <w:rPr>
                <w:sz w:val="16"/>
              </w:rPr>
              <w:t>1</w:t>
            </w:r>
          </w:p>
        </w:tc>
        <w:tc>
          <w:tcPr>
            <w:tcW w:type="dxa" w:w="794"/>
          </w:tcPr>
          <w:p>
            <w:pPr>
              <w:spacing w:after="40"/>
            </w:pPr>
            <w:r/>
            <w:r>
              <w:rPr>
                <w:sz w:val="16"/>
              </w:rPr>
              <w:t>0.20</w:t>
            </w:r>
          </w:p>
        </w:tc>
        <w:tc>
          <w:tcPr>
            <w:tcW w:type="dxa" w:w="1247"/>
          </w:tcPr>
          <w:p>
            <w:pPr>
              <w:spacing w:after="40"/>
            </w:pPr>
            <w:r/>
            <w:r>
              <w:rPr>
                <w:sz w:val="16"/>
              </w:rPr>
              <w:t>$410</w:t>
            </w:r>
          </w:p>
        </w:tc>
        <w:tc>
          <w:tcPr>
            <w:tcW w:type="dxa" w:w="1134"/>
          </w:tcPr>
          <w:p>
            <w:pPr>
              <w:spacing w:after="40"/>
            </w:pPr>
            <w:r/>
            <w:r>
              <w:rPr>
                <w:sz w:val="16"/>
              </w:rPr>
              <w:t>$41</w:t>
            </w:r>
          </w:p>
        </w:tc>
        <w:tc>
          <w:tcPr>
            <w:tcW w:type="dxa" w:w="1020"/>
          </w:tcPr>
          <w:p>
            <w:pPr>
              <w:spacing w:after="40"/>
            </w:pPr>
            <w:r/>
            <w:r>
              <w:rPr>
                <w:sz w:val="16"/>
              </w:rPr>
              <w:t>$205</w:t>
            </w:r>
          </w:p>
        </w:tc>
      </w:tr>
      <w:tr>
        <w:tc>
          <w:tcPr>
            <w:tcW w:type="dxa" w:w="737"/>
          </w:tcPr>
          <w:p>
            <w:pPr>
              <w:spacing w:after="40"/>
            </w:pPr>
            <w:r/>
            <w:r>
              <w:rPr>
                <w:sz w:val="16"/>
              </w:rPr>
              <w:t>QI.4</w:t>
            </w:r>
          </w:p>
        </w:tc>
        <w:tc>
          <w:tcPr>
            <w:tcW w:type="dxa" w:w="3515"/>
          </w:tcPr>
          <w:p>
            <w:pPr>
              <w:spacing w:after="40"/>
            </w:pPr>
            <w:r/>
            <w:r>
              <w:rPr>
                <w:sz w:val="16"/>
              </w:rPr>
              <w:t>Integrar todas las secciones del informe final</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QI.5</w:t>
            </w:r>
          </w:p>
        </w:tc>
        <w:tc>
          <w:tcPr>
            <w:tcW w:type="dxa" w:w="3515"/>
          </w:tcPr>
          <w:p>
            <w:pPr>
              <w:spacing w:after="40"/>
            </w:pPr>
            <w:r/>
            <w:r>
              <w:rPr>
                <w:sz w:val="16"/>
              </w:rPr>
              <w:t>Revisar redacción, ortografía, referencias y formato</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$819</w:t>
            </w:r>
          </w:p>
        </w:tc>
        <w:tc>
          <w:tcPr>
            <w:tcW w:type="dxa" w:w="1134"/>
          </w:tcPr>
          <w:p>
            <w:pPr>
              <w:spacing w:after="40"/>
            </w:pPr>
            <w:r/>
            <w:r>
              <w:rPr>
                <w:sz w:val="16"/>
              </w:rPr>
              <w:t>$82</w:t>
            </w:r>
          </w:p>
        </w:tc>
        <w:tc>
          <w:tcPr>
            <w:tcW w:type="dxa" w:w="1020"/>
          </w:tcPr>
          <w:p>
            <w:pPr>
              <w:spacing w:after="40"/>
            </w:pPr>
            <w:r/>
            <w:r>
              <w:rPr>
                <w:sz w:val="16"/>
              </w:rPr>
              <w:t>$205</w:t>
            </w:r>
          </w:p>
        </w:tc>
      </w:tr>
      <w:tr>
        <w:tc>
          <w:tcPr>
            <w:tcW w:type="dxa" w:w="737"/>
          </w:tcPr>
          <w:p>
            <w:pPr>
              <w:spacing w:after="40"/>
            </w:pPr>
            <w:r/>
            <w:r>
              <w:rPr>
                <w:sz w:val="16"/>
              </w:rPr>
              <w:t>QX</w:t>
            </w:r>
          </w:p>
        </w:tc>
        <w:tc>
          <w:tcPr>
            <w:tcW w:type="dxa" w:w="3515"/>
          </w:tcPr>
          <w:p>
            <w:pPr>
              <w:spacing w:after="40"/>
            </w:pPr>
            <w:r/>
            <w:r>
              <w:rPr>
                <w:sz w:val="16"/>
              </w:rPr>
              <w:t>Preparar presentación y demostración final del proye</w:t>
            </w:r>
          </w:p>
        </w:tc>
        <w:tc>
          <w:tcPr>
            <w:tcW w:type="dxa" w:w="624"/>
          </w:tcPr>
          <w:p>
            <w:pPr>
              <w:spacing w:after="40"/>
            </w:pPr>
            <w:r/>
            <w:r>
              <w:rPr>
                <w:sz w:val="16"/>
              </w:rPr>
              <w:t>2</w:t>
            </w:r>
          </w:p>
        </w:tc>
        <w:tc>
          <w:tcPr>
            <w:tcW w:type="dxa" w:w="794"/>
          </w:tcPr>
          <w:p>
            <w:pPr>
              <w:spacing w:after="40"/>
            </w:pPr>
            <w:r/>
            <w:r>
              <w:rPr>
                <w:sz w:val="16"/>
              </w:rPr>
              <w:t>0.40</w:t>
            </w:r>
          </w:p>
        </w:tc>
        <w:tc>
          <w:tcPr>
            <w:tcW w:type="dxa" w:w="1247"/>
          </w:tcPr>
          <w:p>
            <w:pPr>
              <w:spacing w:after="40"/>
            </w:pPr>
            <w:r/>
            <w:r>
              <w:rPr>
                <w:sz w:val="16"/>
              </w:rPr>
              <w:t>$1,386</w:t>
            </w:r>
          </w:p>
        </w:tc>
        <w:tc>
          <w:tcPr>
            <w:tcW w:type="dxa" w:w="1134"/>
          </w:tcPr>
          <w:p>
            <w:pPr>
              <w:spacing w:after="40"/>
            </w:pPr>
            <w:r/>
            <w:r>
              <w:rPr>
                <w:sz w:val="16"/>
              </w:rPr>
              <w:t>$139</w:t>
            </w:r>
          </w:p>
        </w:tc>
        <w:tc>
          <w:tcPr>
            <w:tcW w:type="dxa" w:w="1020"/>
          </w:tcPr>
          <w:p>
            <w:pPr>
              <w:spacing w:after="40"/>
            </w:pPr>
            <w:r/>
            <w:r>
              <w:rPr>
                <w:sz w:val="16"/>
              </w:rPr>
              <w:t>$347</w:t>
            </w:r>
          </w:p>
        </w:tc>
      </w:tr>
    </w:tbl>
    <w:p>
      <w:pPr>
        <w:spacing w:after="40"/>
      </w:pPr>
    </w:p>
    <w:p>
      <w:r>
        <w:br w:type="page"/>
      </w:r>
    </w:p>
    <w:p>
      <w:pPr>
        <w:pStyle w:val="Heading1"/>
      </w:pPr>
      <w:r>
        <w:t>Anexo C. Fuentes consultadas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1"/>
          </w:tcPr>
          <w:p>
            <w:pPr>
              <w:spacing w:after="40"/>
              <w:jc w:val="center"/>
            </w:pPr>
            <w:r/>
            <w:r>
              <w:rPr>
                <w:b/>
                <w:sz w:val="18"/>
              </w:rPr>
              <w:t>Fuente</w:t>
            </w:r>
          </w:p>
        </w:tc>
        <w:tc>
          <w:tcPr>
            <w:tcW w:type="dxa" w:w="2608"/>
          </w:tcPr>
          <w:p>
            <w:pPr>
              <w:spacing w:after="40"/>
              <w:jc w:val="center"/>
            </w:pPr>
            <w:r/>
            <w:r>
              <w:rPr>
                <w:b/>
                <w:sz w:val="18"/>
              </w:rPr>
              <w:t>Institución</w:t>
            </w:r>
          </w:p>
        </w:tc>
        <w:tc>
          <w:tcPr>
            <w:tcW w:type="dxa" w:w="3402"/>
          </w:tcPr>
          <w:p>
            <w:pPr>
              <w:spacing w:after="40"/>
              <w:jc w:val="center"/>
            </w:pPr>
            <w:r/>
            <w:r>
              <w:rPr>
                <w:b/>
                <w:sz w:val="18"/>
              </w:rPr>
              <w:t>Dato empleado</w:t>
            </w:r>
          </w:p>
        </w:tc>
      </w:tr>
      <w:tr>
        <w:tc>
          <w:tcPr>
            <w:tcW w:type="dxa" w:w="3061"/>
          </w:tcPr>
          <w:p>
            <w:pPr>
              <w:spacing w:after="40"/>
            </w:pPr>
            <w:r/>
            <w:r>
              <w:rPr>
                <w:sz w:val="18"/>
              </w:rPr>
              <w:t>Salarios mínimos generales y profesionales vigentes a partir del 1 de enero de 2026</w:t>
            </w:r>
          </w:p>
        </w:tc>
        <w:tc>
          <w:tcPr>
            <w:tcW w:type="dxa" w:w="2608"/>
          </w:tcPr>
          <w:p>
            <w:pPr>
              <w:spacing w:after="40"/>
            </w:pPr>
            <w:r/>
            <w:r>
              <w:rPr>
                <w:sz w:val="18"/>
              </w:rPr>
              <w:t>Comisión Nacional de los Salarios Mínimos</w:t>
            </w:r>
          </w:p>
        </w:tc>
        <w:tc>
          <w:tcPr>
            <w:tcW w:type="dxa" w:w="3402"/>
          </w:tcPr>
          <w:p>
            <w:pPr>
              <w:spacing w:after="40"/>
            </w:pPr>
            <w:r/>
            <w:r>
              <w:rPr>
                <w:sz w:val="18"/>
              </w:rPr>
              <w:t>Salario mínimo general de la zona resto del país: $315.04 diarios. Base de toda la escala de tarifas.</w:t>
            </w:r>
          </w:p>
        </w:tc>
      </w:tr>
      <w:tr>
        <w:tc>
          <w:tcPr>
            <w:tcW w:type="dxa" w:w="3061"/>
          </w:tcPr>
          <w:p>
            <w:pPr>
              <w:spacing w:after="40"/>
            </w:pPr>
            <w:r/>
            <w:r>
              <w:rPr>
                <w:sz w:val="18"/>
              </w:rPr>
              <w:t>Programa Jóvenes Construyendo el Futuro</w:t>
            </w:r>
          </w:p>
        </w:tc>
        <w:tc>
          <w:tcPr>
            <w:tcW w:type="dxa" w:w="2608"/>
          </w:tcPr>
          <w:p>
            <w:pPr>
              <w:spacing w:after="40"/>
            </w:pPr>
            <w:r/>
            <w:r>
              <w:rPr>
                <w:sz w:val="18"/>
              </w:rPr>
              <w:t>Secretaría del Trabajo y Previsión Social</w:t>
            </w:r>
          </w:p>
        </w:tc>
        <w:tc>
          <w:tcPr>
            <w:tcW w:type="dxa" w:w="3402"/>
          </w:tcPr>
          <w:p>
            <w:pPr>
              <w:spacing w:after="40"/>
            </w:pPr>
            <w:r/>
            <w:r>
              <w:rPr>
                <w:sz w:val="18"/>
              </w:rPr>
              <w:t>Apoyo mensual a personas aprendices, equivalente al salario mínimo general. Confirma la referencia para perfiles en formación.</w:t>
            </w:r>
          </w:p>
        </w:tc>
      </w:tr>
      <w:tr>
        <w:tc>
          <w:tcPr>
            <w:tcW w:type="dxa" w:w="3061"/>
          </w:tcPr>
          <w:p>
            <w:pPr>
              <w:spacing w:after="40"/>
            </w:pPr>
            <w:r/>
            <w:r>
              <w:rPr>
                <w:sz w:val="18"/>
              </w:rPr>
              <w:t>Ley Federal del Trabajo, artículo 61</w:t>
            </w:r>
          </w:p>
        </w:tc>
        <w:tc>
          <w:tcPr>
            <w:tcW w:type="dxa" w:w="2608"/>
          </w:tcPr>
          <w:p>
            <w:pPr>
              <w:spacing w:after="40"/>
            </w:pPr>
            <w:r/>
            <w:r>
              <w:rPr>
                <w:sz w:val="18"/>
              </w:rPr>
              <w:t>Cámara de Diputados del H. Congreso de la Unión</w:t>
            </w:r>
          </w:p>
        </w:tc>
        <w:tc>
          <w:tcPr>
            <w:tcW w:type="dxa" w:w="3402"/>
          </w:tcPr>
          <w:p>
            <w:pPr>
              <w:spacing w:after="40"/>
            </w:pPr>
            <w:r/>
            <w:r>
              <w:rPr>
                <w:sz w:val="18"/>
              </w:rPr>
              <w:t>Duración máxima de la jornada diurna: ocho horas. Divisor para obtener la tarifa horaria.</w:t>
            </w:r>
          </w:p>
        </w:tc>
      </w:tr>
      <w:tr>
        <w:tc>
          <w:tcPr>
            <w:tcW w:type="dxa" w:w="3061"/>
          </w:tcPr>
          <w:p>
            <w:pPr>
              <w:spacing w:after="40"/>
            </w:pPr>
            <w:r/>
            <w:r>
              <w:rPr>
                <w:sz w:val="18"/>
              </w:rPr>
              <w:t>Ley Federal del Trabajo, artículos 66 a 68</w:t>
            </w:r>
          </w:p>
        </w:tc>
        <w:tc>
          <w:tcPr>
            <w:tcW w:type="dxa" w:w="2608"/>
          </w:tcPr>
          <w:p>
            <w:pPr>
              <w:spacing w:after="40"/>
            </w:pPr>
            <w:r/>
            <w:r>
              <w:rPr>
                <w:sz w:val="18"/>
              </w:rPr>
              <w:t>Cámara de Diputados del H. Congreso de la Unión</w:t>
            </w:r>
          </w:p>
        </w:tc>
        <w:tc>
          <w:tcPr>
            <w:tcW w:type="dxa" w:w="3402"/>
          </w:tcPr>
          <w:p>
            <w:pPr>
              <w:spacing w:after="40"/>
            </w:pPr>
            <w:r/>
            <w:r>
              <w:rPr>
                <w:sz w:val="18"/>
              </w:rPr>
              <w:t>Jornada extraordinaria. Base del modelo de compresión de la red.</w:t>
            </w:r>
          </w:p>
        </w:tc>
      </w:tr>
      <w:tr>
        <w:tc>
          <w:tcPr>
            <w:tcW w:type="dxa" w:w="3061"/>
          </w:tcPr>
          <w:p>
            <w:pPr>
              <w:spacing w:after="40"/>
            </w:pPr>
            <w:r/>
            <w:r>
              <w:rPr>
                <w:sz w:val="18"/>
              </w:rPr>
              <w:t>Observatorio Laboral Mexicano, 2.º trimestre de 2026</w:t>
            </w:r>
          </w:p>
        </w:tc>
        <w:tc>
          <w:tcPr>
            <w:tcW w:type="dxa" w:w="2608"/>
          </w:tcPr>
          <w:p>
            <w:pPr>
              <w:spacing w:after="40"/>
            </w:pPr>
            <w:r/>
            <w:r>
              <w:rPr>
                <w:sz w:val="18"/>
              </w:rPr>
              <w:t>Secretaría del Trabajo y Previsión Social, con datos de la ENOE del INEGI</w:t>
            </w:r>
          </w:p>
        </w:tc>
        <w:tc>
          <w:tcPr>
            <w:tcW w:type="dxa" w:w="3402"/>
          </w:tcPr>
          <w:p>
            <w:pPr>
              <w:spacing w:after="40"/>
            </w:pPr>
            <w:r/>
            <w:r>
              <w:rPr>
                <w:sz w:val="18"/>
              </w:rPr>
              <w:t>Ingreso de profesionistas titulados. Se emplea solo como contraste en la sección 4.4.</w:t>
            </w:r>
          </w:p>
        </w:tc>
      </w:tr>
      <w:tr>
        <w:tc>
          <w:tcPr>
            <w:tcW w:type="dxa" w:w="3061"/>
          </w:tcPr>
          <w:p>
            <w:pPr>
              <w:spacing w:after="40"/>
            </w:pPr>
            <w:r/>
            <w:r>
              <w:rPr>
                <w:sz w:val="18"/>
              </w:rPr>
              <w:t>Guía de los Fundamentos para la Dirección de Proyectos (Guía del PMBOK)</w:t>
            </w:r>
          </w:p>
        </w:tc>
        <w:tc>
          <w:tcPr>
            <w:tcW w:type="dxa" w:w="2608"/>
          </w:tcPr>
          <w:p>
            <w:pPr>
              <w:spacing w:after="40"/>
            </w:pPr>
            <w:r/>
            <w:r>
              <w:rPr>
                <w:sz w:val="18"/>
              </w:rPr>
              <w:t>Project Management Institute</w:t>
            </w:r>
          </w:p>
        </w:tc>
        <w:tc>
          <w:tcPr>
            <w:tcW w:type="dxa" w:w="3402"/>
          </w:tcPr>
          <w:p>
            <w:pPr>
              <w:spacing w:after="40"/>
            </w:pPr>
            <w:r/>
            <w:r>
              <w:rPr>
                <w:sz w:val="18"/>
              </w:rPr>
              <w:t>Marco de referencia de las áreas de conocimiento 7, 8 y 11.</w:t>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