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/>
        <w:jc w:val="center"/>
      </w:pPr>
      <w:r>
        <w:rPr>
          <w:b/>
          <w:bCs/>
          <w:color w:val="1E2138"/>
          <w:sz w:val="52"/>
          <w:szCs w:val="52"/>
        </w:rPr>
        <w:t xml:space="preserve">MANUAL DE USUARIO</w:t>
      </w:r>
    </w:p>
    <w:p>
      <w:pPr>
        <w:spacing w:after="40"/>
        <w:jc w:val="center"/>
      </w:pPr>
      <w:r>
        <w:rPr>
          <w:b/>
          <w:bCs/>
          <w:color w:val="6C5CE7"/>
          <w:sz w:val="30"/>
          <w:szCs w:val="30"/>
        </w:rPr>
        <w:t xml:space="preserve">Sistema de Chat en Tiempo Real</w:t>
      </w:r>
    </w:p>
    <w:p>
      <w:pPr>
        <w:spacing w:after="500"/>
        <w:jc w:val="center"/>
      </w:pPr>
      <w:r>
        <w:rPr>
          <w:color w:val="5A5F73"/>
          <w:sz w:val="26"/>
          <w:szCs w:val="26"/>
        </w:rPr>
        <w:t xml:space="preserve">ChatRT</w:t>
      </w:r>
    </w:p>
    <w:p>
      <w:pPr>
        <w:spacing w:after="40"/>
        <w:jc w:val="center"/>
      </w:pPr>
      <w:r>
        <w:rPr>
          <w:color w:val="5A5F73"/>
          <w:sz w:val="22"/>
          <w:szCs w:val="22"/>
        </w:rPr>
        <w:t xml:space="preserve">Aplicaciones Distribuidas — Segundo Parcial</w:t>
      </w:r>
    </w:p>
    <w:p>
      <w:pPr>
        <w:spacing w:after="40"/>
        <w:jc w:val="center"/>
      </w:pPr>
      <w:r>
        <w:rPr>
          <w:color w:val="5A5F73"/>
          <w:sz w:val="22"/>
          <w:szCs w:val="22"/>
        </w:rPr>
        <w:t xml:space="preserve">Universidad de Guayaquil · Ingeniería de Software</w:t>
      </w:r>
    </w:p>
    <w:p>
      <w:pPr>
        <w:jc w:val="center"/>
      </w:pPr>
      <w:r>
        <w:rPr>
          <w:i/>
          <w:iCs/>
          <w:color w:val="5A5F73"/>
          <w:sz w:val="20"/>
          <w:szCs w:val="20"/>
        </w:rPr>
        <w:t xml:space="preserve">Guía para el usuario final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E2138"/>
          <w:sz w:val="30"/>
          <w:szCs w:val="30"/>
        </w:rPr>
        <w:t xml:space="preserve">Índice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E2138"/>
          <w:sz w:val="30"/>
          <w:szCs w:val="30"/>
        </w:rPr>
        <w:t xml:space="preserve">1. Bienvenido a ChatRT</w:t>
      </w:r>
    </w:p>
    <w:p>
      <w:pPr>
        <w:spacing w:after="120" w:line="280"/>
        <w:jc w:val="both"/>
      </w:pPr>
      <w:r>
        <w:rPr>
          <w:sz w:val="22"/>
          <w:szCs w:val="22"/>
        </w:rPr>
        <w:t xml:space="preserve">ChatRT es una aplicación de chat en tiempo real que le permite comunicarse al instante con otras personas conectadas. Esta guía le explica, paso a paso y de forma sencilla, cómo acceder al sistema, crear su cuenta, ingresar a la sala de chat, enviar y recibir mensajes, y ver quién está conectado.</w:t>
      </w:r>
    </w:p>
    <w:p>
      <w:pPr>
        <w:spacing w:after="120" w:line="280"/>
        <w:jc w:val="both"/>
      </w:pPr>
      <w:r>
        <w:rPr>
          <w:sz w:val="22"/>
          <w:szCs w:val="22"/>
        </w:rPr>
        <w:t xml:space="preserve">No necesita instalar nada: ChatRT funciona directamente desde el navegador web de su computadora o teléfono.</w:t>
      </w:r>
    </w:p>
    <w:p>
      <w:pPr>
        <w:pBdr>
          <w:left w:val="single" w:color="37D67A" w:sz="18" w:space="12"/>
        </w:pBdr>
        <w:shd w:fill="EAF9F0" w:val="clear"/>
        <w:spacing w:after="140" w:before="100" w:line="276"/>
        <w:ind w:left="180" w:right="120"/>
      </w:pPr>
      <w:r>
        <w:rPr>
          <w:sz w:val="22"/>
          <w:szCs w:val="22"/>
        </w:rPr>
        <w:t xml:space="preserve">💡  </w:t>
      </w:r>
      <w:r>
        <w:rPr>
          <w:sz w:val="22"/>
          <w:szCs w:val="22"/>
        </w:rPr>
        <w:t xml:space="preserve">Para usar ChatRT solo necesita un navegador moderno (Google Chrome, Microsoft Edge o Firefox) y conexión a internet.</w:t>
      </w:r>
    </w:p>
    <w:p>
      <w:pPr>
        <w:pStyle w:val="Heading1"/>
        <w:spacing w:after="160" w:before="320"/>
      </w:pPr>
      <w:r>
        <w:rPr>
          <w:b/>
          <w:bCs/>
          <w:color w:val="1E2138"/>
          <w:sz w:val="30"/>
          <w:szCs w:val="30"/>
        </w:rPr>
        <w:t xml:space="preserve">2. Acceder al sistema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sz w:val="22"/>
          <w:szCs w:val="22"/>
        </w:rPr>
        <w:t xml:space="preserve">Abra su navegador web e ingrese la dirección (URL) del sistema. Por ejemplo: </w:t>
      </w:r>
      <w:r>
        <w:rPr>
          <w:rFonts w:ascii="Consolas" w:cs="Consolas" w:eastAsia="Consolas" w:hAnsi="Consolas"/>
          <w:color w:val="6C5CE7"/>
          <w:sz w:val="22"/>
          <w:szCs w:val="22"/>
        </w:rPr>
        <w:t xml:space="preserve">https://chat-tiempo-real.onrender.com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sz w:val="22"/>
          <w:szCs w:val="22"/>
        </w:rPr>
        <w:t xml:space="preserve">Se mostrará la pantalla de inicio con dos opciones: Iniciar sesión y Registrarse.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F73"/>
          <w:sz w:val="18"/>
          <w:szCs w:val="18"/>
        </w:rPr>
        <w:t xml:space="preserve">Figura 1. Pantalla de inicio de ChatRT.</w:t>
      </w:r>
    </w:p>
    <w:p>
      <w:pPr>
        <w:pBdr>
          <w:left w:val="single" w:color="37D67A" w:sz="18" w:space="12"/>
        </w:pBdr>
        <w:shd w:fill="EAF9F0" w:val="clear"/>
        <w:spacing w:after="140" w:before="100" w:line="276"/>
        <w:ind w:left="180" w:right="120"/>
      </w:pPr>
      <w:r>
        <w:rPr>
          <w:sz w:val="22"/>
          <w:szCs w:val="22"/>
        </w:rPr>
        <w:t xml:space="preserve">💡  </w:t>
      </w:r>
      <w:r>
        <w:rPr>
          <w:sz w:val="22"/>
          <w:szCs w:val="22"/>
        </w:rPr>
        <w:t xml:space="preserve">Si es su primera vez, primero debe </w:t>
      </w:r>
      <w:r>
        <w:rPr>
          <w:b/>
          <w:bCs/>
          <w:sz w:val="22"/>
          <w:szCs w:val="22"/>
        </w:rPr>
        <w:t xml:space="preserve">registrarse</w:t>
      </w:r>
      <w:r>
        <w:rPr>
          <w:sz w:val="22"/>
          <w:szCs w:val="22"/>
        </w:rPr>
        <w:t xml:space="preserve"> para crear una cuenta. Si ya tiene cuenta, pase directamente a </w:t>
      </w:r>
      <w:r>
        <w:rPr>
          <w:b/>
          <w:bCs/>
          <w:sz w:val="22"/>
          <w:szCs w:val="22"/>
        </w:rPr>
        <w:t xml:space="preserve">Iniciar sesión</w:t>
      </w:r>
      <w:r>
        <w:rPr>
          <w:sz w:val="22"/>
          <w:szCs w:val="22"/>
        </w:rPr>
        <w:t xml:space="preserve">.</w:t>
      </w:r>
    </w:p>
    <w:p>
      <w:pPr>
        <w:pStyle w:val="Heading1"/>
        <w:spacing w:after="160" w:before="320"/>
      </w:pPr>
      <w:r>
        <w:rPr>
          <w:b/>
          <w:bCs/>
          <w:color w:val="1E2138"/>
          <w:sz w:val="30"/>
          <w:szCs w:val="30"/>
        </w:rPr>
        <w:t xml:space="preserve">3. Registrarse (crear una cuenta)</w:t>
      </w:r>
    </w:p>
    <w:p>
      <w:pPr>
        <w:spacing w:after="120" w:line="280"/>
        <w:jc w:val="both"/>
      </w:pPr>
      <w:r>
        <w:rPr>
          <w:sz w:val="22"/>
          <w:szCs w:val="22"/>
        </w:rPr>
        <w:t xml:space="preserve">Para crear su cuenta por primera vez:</w:t>
      </w:r>
    </w:p>
    <w:p>
      <w:pPr>
        <w:pStyle w:val="ListParagraph"/>
        <w:numPr>
          <w:ilvl w:val="0"/>
          <w:numId w:val="3"/>
        </w:numPr>
        <w:spacing w:after="100" w:line="280"/>
        <w:jc w:val="both"/>
      </w:pPr>
      <w:r>
        <w:rPr>
          <w:sz w:val="22"/>
          <w:szCs w:val="22"/>
        </w:rPr>
        <w:t xml:space="preserve">En la pantalla de inicio, haga clic en la pestaña </w:t>
      </w:r>
      <w:r>
        <w:rPr>
          <w:b/>
          <w:bCs/>
          <w:sz w:val="22"/>
          <w:szCs w:val="22"/>
        </w:rPr>
        <w:t xml:space="preserve">Registrarse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 w:line="280"/>
        <w:jc w:val="both"/>
      </w:pPr>
      <w:r>
        <w:rPr>
          <w:sz w:val="22"/>
          <w:szCs w:val="22"/>
        </w:rPr>
        <w:t xml:space="preserve">Escriba un </w:t>
      </w:r>
      <w:r>
        <w:rPr>
          <w:b/>
          <w:bCs/>
          <w:sz w:val="22"/>
          <w:szCs w:val="22"/>
        </w:rPr>
        <w:t xml:space="preserve">nombre de usuario</w:t>
      </w:r>
      <w:r>
        <w:rPr>
          <w:sz w:val="22"/>
          <w:szCs w:val="22"/>
        </w:rPr>
        <w:t xml:space="preserve"> (mínimo 3 caracteres). Será el nombre con el que le verán los demás.</w:t>
      </w:r>
    </w:p>
    <w:p>
      <w:pPr>
        <w:pStyle w:val="ListParagraph"/>
        <w:numPr>
          <w:ilvl w:val="0"/>
          <w:numId w:val="3"/>
        </w:numPr>
        <w:spacing w:after="100" w:line="280"/>
        <w:jc w:val="both"/>
      </w:pPr>
      <w:r>
        <w:rPr>
          <w:sz w:val="22"/>
          <w:szCs w:val="22"/>
        </w:rPr>
        <w:t xml:space="preserve">Escriba su </w:t>
      </w:r>
      <w:r>
        <w:rPr>
          <w:b/>
          <w:bCs/>
          <w:sz w:val="22"/>
          <w:szCs w:val="22"/>
        </w:rPr>
        <w:t xml:space="preserve">correo electrónico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 w:line="280"/>
        <w:jc w:val="both"/>
      </w:pPr>
      <w:r>
        <w:rPr>
          <w:sz w:val="22"/>
          <w:szCs w:val="22"/>
        </w:rPr>
        <w:t xml:space="preserve">Escriba una </w:t>
      </w:r>
      <w:r>
        <w:rPr>
          <w:b/>
          <w:bCs/>
          <w:sz w:val="22"/>
          <w:szCs w:val="22"/>
        </w:rPr>
        <w:t xml:space="preserve">contraseña</w:t>
      </w:r>
      <w:r>
        <w:rPr>
          <w:sz w:val="22"/>
          <w:szCs w:val="22"/>
        </w:rPr>
        <w:t xml:space="preserve"> (mínimo 6 caracteres).</w:t>
      </w:r>
    </w:p>
    <w:p>
      <w:pPr>
        <w:pStyle w:val="ListParagraph"/>
        <w:numPr>
          <w:ilvl w:val="0"/>
          <w:numId w:val="3"/>
        </w:numPr>
        <w:spacing w:after="100" w:line="280"/>
        <w:jc w:val="both"/>
      </w:pPr>
      <w:r>
        <w:rPr>
          <w:sz w:val="22"/>
          <w:szCs w:val="22"/>
        </w:rPr>
        <w:t xml:space="preserve">Haga clic en </w:t>
      </w:r>
      <w:r>
        <w:rPr>
          <w:b/>
          <w:bCs/>
          <w:sz w:val="22"/>
          <w:szCs w:val="22"/>
        </w:rPr>
        <w:t xml:space="preserve">Crear cuenta</w:t>
      </w:r>
      <w:r>
        <w:rPr>
          <w:sz w:val="22"/>
          <w:szCs w:val="22"/>
        </w:rPr>
        <w:t xml:space="preserve">. Ingresará automáticamente a la sala de chat.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F73"/>
          <w:sz w:val="18"/>
          <w:szCs w:val="18"/>
        </w:rPr>
        <w:t xml:space="preserve">Figura 2. Formulario de registro.</w:t>
      </w:r>
    </w:p>
    <w:p>
      <w:pPr>
        <w:pBdr>
          <w:left w:val="single" w:color="37D67A" w:sz="18" w:space="12"/>
        </w:pBdr>
        <w:shd w:fill="EAF9F0" w:val="clear"/>
        <w:spacing w:after="140" w:before="100" w:line="276"/>
        <w:ind w:left="180" w:right="120"/>
      </w:pPr>
      <w:r>
        <w:rPr>
          <w:sz w:val="22"/>
          <w:szCs w:val="22"/>
        </w:rPr>
        <w:t xml:space="preserve">💡  </w:t>
      </w:r>
      <w:r>
        <w:rPr>
          <w:sz w:val="22"/>
          <w:szCs w:val="22"/>
        </w:rPr>
        <w:t xml:space="preserve">Su contraseña se guarda de forma segura y cifrada. El sistema nunca la almacena como texto legible.</w:t>
      </w:r>
    </w:p>
    <w:p>
      <w:pPr>
        <w:pStyle w:val="Heading1"/>
        <w:spacing w:after="160" w:before="320"/>
      </w:pPr>
      <w:r>
        <w:rPr>
          <w:b/>
          <w:bCs/>
          <w:color w:val="1E2138"/>
          <w:sz w:val="30"/>
          <w:szCs w:val="30"/>
        </w:rPr>
        <w:t xml:space="preserve">4. Iniciar sesión</w:t>
      </w:r>
    </w:p>
    <w:p>
      <w:pPr>
        <w:spacing w:after="120" w:line="280"/>
        <w:jc w:val="both"/>
      </w:pPr>
      <w:r>
        <w:rPr>
          <w:sz w:val="22"/>
          <w:szCs w:val="22"/>
        </w:rPr>
        <w:t xml:space="preserve">Si ya tiene una cuenta creada:</w:t>
      </w:r>
    </w:p>
    <w:p>
      <w:pPr>
        <w:pStyle w:val="ListParagraph"/>
        <w:numPr>
          <w:ilvl w:val="0"/>
          <w:numId w:val="4"/>
        </w:numPr>
        <w:spacing w:after="100" w:line="280"/>
        <w:jc w:val="both"/>
      </w:pPr>
      <w:r>
        <w:rPr>
          <w:sz w:val="22"/>
          <w:szCs w:val="22"/>
        </w:rPr>
        <w:t xml:space="preserve">En la pantalla de inicio, asegúrese de estar en la pestaña </w:t>
      </w:r>
      <w:r>
        <w:rPr>
          <w:b/>
          <w:bCs/>
          <w:sz w:val="22"/>
          <w:szCs w:val="22"/>
        </w:rPr>
        <w:t xml:space="preserve">Iniciar sesión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00" w:line="280"/>
        <w:jc w:val="both"/>
      </w:pPr>
      <w:r>
        <w:rPr>
          <w:sz w:val="22"/>
          <w:szCs w:val="22"/>
        </w:rPr>
        <w:t xml:space="preserve">Escriba su nombre de usuario y su contraseña.</w:t>
      </w:r>
    </w:p>
    <w:p>
      <w:pPr>
        <w:pStyle w:val="ListParagraph"/>
        <w:numPr>
          <w:ilvl w:val="0"/>
          <w:numId w:val="4"/>
        </w:numPr>
        <w:spacing w:after="100" w:line="280"/>
        <w:jc w:val="both"/>
      </w:pPr>
      <w:r>
        <w:rPr>
          <w:sz w:val="22"/>
          <w:szCs w:val="22"/>
        </w:rPr>
        <w:t xml:space="preserve">Haga clic en </w:t>
      </w:r>
      <w:r>
        <w:rPr>
          <w:b/>
          <w:bCs/>
          <w:sz w:val="22"/>
          <w:szCs w:val="22"/>
        </w:rPr>
        <w:t xml:space="preserve">Entrar</w:t>
      </w:r>
      <w:r>
        <w:rPr>
          <w:sz w:val="22"/>
          <w:szCs w:val="22"/>
        </w:rPr>
        <w:t xml:space="preserve">. Accederá a la sala de chat.</w:t>
      </w:r>
    </w:p>
    <w:p>
      <w:pPr>
        <w:pBdr>
          <w:left w:val="single" w:color="37D67A" w:sz="18" w:space="12"/>
        </w:pBdr>
        <w:shd w:fill="EAF9F0" w:val="clear"/>
        <w:spacing w:after="140" w:before="100" w:line="276"/>
        <w:ind w:left="180" w:right="120"/>
      </w:pPr>
      <w:r>
        <w:rPr>
          <w:sz w:val="22"/>
          <w:szCs w:val="22"/>
        </w:rPr>
        <w:t xml:space="preserve">💡  </w:t>
      </w:r>
      <w:r>
        <w:rPr>
          <w:sz w:val="22"/>
          <w:szCs w:val="22"/>
        </w:rPr>
        <w:t xml:space="preserve">Si escribe mal la contraseña, verá el mensaje </w:t>
      </w:r>
      <w:r>
        <w:rPr>
          <w:i/>
          <w:iCs/>
          <w:sz w:val="22"/>
          <w:szCs w:val="22"/>
        </w:rPr>
        <w:t xml:space="preserve">“Usuario o contraseña incorrectos”</w:t>
      </w:r>
      <w:r>
        <w:rPr>
          <w:sz w:val="22"/>
          <w:szCs w:val="22"/>
        </w:rPr>
        <w:t xml:space="preserve">. Verifique sus datos e intente de nuevo.</w:t>
      </w:r>
    </w:p>
    <w:p>
      <w:pPr>
        <w:pStyle w:val="Heading1"/>
        <w:spacing w:after="160" w:before="320"/>
      </w:pPr>
      <w:r>
        <w:rPr>
          <w:b/>
          <w:bCs/>
          <w:color w:val="1E2138"/>
          <w:sz w:val="30"/>
          <w:szCs w:val="30"/>
        </w:rPr>
        <w:t xml:space="preserve">5. La sala de chat</w:t>
      </w:r>
    </w:p>
    <w:p>
      <w:pPr>
        <w:spacing w:after="120" w:line="280"/>
        <w:jc w:val="both"/>
      </w:pPr>
      <w:r>
        <w:rPr>
          <w:sz w:val="22"/>
          <w:szCs w:val="22"/>
        </w:rPr>
        <w:t xml:space="preserve">Una vez dentro, verá la sala de chat. Está dividida en dos zonas principales: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F73"/>
          <w:sz w:val="18"/>
          <w:szCs w:val="18"/>
        </w:rPr>
        <w:t xml:space="preserve">Figura 3. Sala de chat de ChatRT.</w:t>
      </w:r>
    </w:p>
    <w:p>
      <w:pPr>
        <w:pStyle w:val="Heading2"/>
        <w:spacing w:after="100" w:before="200"/>
      </w:pPr>
      <w:r>
        <w:rPr>
          <w:b/>
          <w:bCs/>
          <w:color w:val="6C5CE7"/>
          <w:sz w:val="24"/>
          <w:szCs w:val="24"/>
        </w:rPr>
        <w:t xml:space="preserve">5.1. Panel de usuarios conectados (izquierda)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rPr>
          <w:sz w:val="22"/>
          <w:szCs w:val="22"/>
        </w:rPr>
        <w:t xml:space="preserve">Muestra la lista de todas las personas conectadas en ese momento, cada una con un punto verde.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rPr>
          <w:sz w:val="22"/>
          <w:szCs w:val="22"/>
        </w:rPr>
        <w:t xml:space="preserve">El número junto a </w:t>
      </w:r>
      <w:r>
        <w:rPr>
          <w:i/>
          <w:iCs/>
          <w:sz w:val="22"/>
          <w:szCs w:val="22"/>
        </w:rPr>
        <w:t xml:space="preserve">“Conectados”</w:t>
      </w:r>
      <w:r>
        <w:rPr>
          <w:sz w:val="22"/>
          <w:szCs w:val="22"/>
        </w:rPr>
        <w:t xml:space="preserve"> indica cuántos usuarios hay en línea. Se actualiza automáticamente cuando alguien entra o sale.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rPr>
          <w:sz w:val="22"/>
          <w:szCs w:val="22"/>
        </w:rPr>
        <w:t xml:space="preserve">Su propio nombre aparece marcado con </w:t>
      </w:r>
      <w:r>
        <w:rPr>
          <w:i/>
          <w:iCs/>
          <w:sz w:val="22"/>
          <w:szCs w:val="22"/>
        </w:rPr>
        <w:t xml:space="preserve">“(tú)”</w:t>
      </w:r>
      <w:r>
        <w:rPr>
          <w:sz w:val="22"/>
          <w:szCs w:val="22"/>
        </w:rPr>
        <w:t xml:space="preserve">.</w:t>
      </w:r>
    </w:p>
    <w:p>
      <w:pPr>
        <w:pStyle w:val="Heading2"/>
        <w:spacing w:after="100" w:before="200"/>
      </w:pPr>
      <w:r>
        <w:rPr>
          <w:b/>
          <w:bCs/>
          <w:color w:val="6C5CE7"/>
          <w:sz w:val="24"/>
          <w:szCs w:val="24"/>
        </w:rPr>
        <w:t xml:space="preserve">5.2. Panel de conversación (derecha)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rPr>
          <w:sz w:val="22"/>
          <w:szCs w:val="22"/>
        </w:rPr>
        <w:t xml:space="preserve">Muestra los mensajes del chat. Sus mensajes aparecen a la derecha (en morado) y los de los demás a la izquierda.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rPr>
          <w:sz w:val="22"/>
          <w:szCs w:val="22"/>
        </w:rPr>
        <w:t xml:space="preserve">Cada mensaje incluye el nombre de quien lo envió y la hora.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rPr>
          <w:sz w:val="22"/>
          <w:szCs w:val="22"/>
        </w:rPr>
        <w:t xml:space="preserve">Abajo se encuentra el cuadro de texto para escribir y el botón Enviar.</w:t>
      </w:r>
    </w:p>
    <w:p>
      <w:pPr>
        <w:pStyle w:val="Heading1"/>
        <w:spacing w:after="160" w:before="320"/>
      </w:pPr>
      <w:r>
        <w:rPr>
          <w:b/>
          <w:bCs/>
          <w:color w:val="1E2138"/>
          <w:sz w:val="30"/>
          <w:szCs w:val="30"/>
        </w:rPr>
        <w:t xml:space="preserve">6. Enviar y recibir mensajes</w:t>
      </w:r>
    </w:p>
    <w:p>
      <w:pPr>
        <w:spacing w:after="120" w:line="280"/>
        <w:jc w:val="both"/>
      </w:pPr>
      <w:r>
        <w:rPr>
          <w:sz w:val="22"/>
          <w:szCs w:val="22"/>
        </w:rPr>
        <w:t xml:space="preserve">Comunicarse es muy sencillo:</w:t>
      </w:r>
    </w:p>
    <w:p>
      <w:pPr>
        <w:pStyle w:val="ListParagraph"/>
        <w:numPr>
          <w:ilvl w:val="0"/>
          <w:numId w:val="6"/>
        </w:numPr>
        <w:spacing w:after="100" w:line="280"/>
        <w:jc w:val="both"/>
      </w:pPr>
      <w:r>
        <w:rPr>
          <w:sz w:val="22"/>
          <w:szCs w:val="22"/>
        </w:rPr>
        <w:t xml:space="preserve">Escriba su mensaje en el cuadro de texto inferior que dice </w:t>
      </w:r>
      <w:r>
        <w:rPr>
          <w:i/>
          <w:iCs/>
          <w:sz w:val="22"/>
          <w:szCs w:val="22"/>
        </w:rPr>
        <w:t xml:space="preserve">“Escribe un mensaje…”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100" w:line="280"/>
        <w:jc w:val="both"/>
      </w:pPr>
      <w:r>
        <w:rPr>
          <w:sz w:val="22"/>
          <w:szCs w:val="22"/>
        </w:rPr>
        <w:t xml:space="preserve">Presione la tecla </w:t>
      </w:r>
      <w:r>
        <w:rPr>
          <w:b/>
          <w:bCs/>
          <w:sz w:val="22"/>
          <w:szCs w:val="22"/>
        </w:rPr>
        <w:t xml:space="preserve">Enter</w:t>
      </w:r>
      <w:r>
        <w:rPr>
          <w:sz w:val="22"/>
          <w:szCs w:val="22"/>
        </w:rPr>
        <w:t xml:space="preserve"> o haga clic en el botón </w:t>
      </w:r>
      <w:r>
        <w:rPr>
          <w:b/>
          <w:bCs/>
          <w:sz w:val="22"/>
          <w:szCs w:val="22"/>
        </w:rPr>
        <w:t xml:space="preserve">Enviar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100" w:line="280"/>
        <w:jc w:val="both"/>
      </w:pPr>
      <w:r>
        <w:rPr>
          <w:sz w:val="22"/>
          <w:szCs w:val="22"/>
        </w:rPr>
        <w:t xml:space="preserve">Su mensaje aparecerá al instante en la conversación de todos los usuarios conectados.</w:t>
      </w:r>
    </w:p>
    <w:p>
      <w:pPr>
        <w:spacing w:after="120" w:line="280"/>
        <w:jc w:val="both"/>
      </w:pPr>
      <w:r>
        <w:rPr>
          <w:sz w:val="22"/>
          <w:szCs w:val="22"/>
        </w:rPr>
        <w:t xml:space="preserve">Los mensajes que otros envían aparecen automáticamente en su pantalla, sin necesidad de recargar la página. Cuando alguien está escribiendo, verá el aviso “… está escribiendo” en la parte superior.</w:t>
      </w:r>
    </w:p>
    <w:p>
      <w:pPr>
        <w:pBdr>
          <w:left w:val="single" w:color="37D67A" w:sz="18" w:space="12"/>
        </w:pBdr>
        <w:shd w:fill="EAF9F0" w:val="clear"/>
        <w:spacing w:after="140" w:before="100" w:line="276"/>
        <w:ind w:left="180" w:right="120"/>
      </w:pPr>
      <w:r>
        <w:rPr>
          <w:sz w:val="22"/>
          <w:szCs w:val="22"/>
        </w:rPr>
        <w:t xml:space="preserve">💡  </w:t>
      </w:r>
      <w:r>
        <w:rPr>
          <w:sz w:val="22"/>
          <w:szCs w:val="22"/>
        </w:rPr>
        <w:t xml:space="preserve">La conversación se desplaza sola hacia el mensaje más reciente. Puede subir para leer mensajes anteriores en cualquier momento.</w:t>
      </w:r>
    </w:p>
    <w:p>
      <w:pPr>
        <w:pStyle w:val="Heading1"/>
        <w:spacing w:after="160" w:before="320"/>
      </w:pPr>
      <w:r>
        <w:rPr>
          <w:b/>
          <w:bCs/>
          <w:color w:val="1E2138"/>
          <w:sz w:val="30"/>
          <w:szCs w:val="30"/>
        </w:rPr>
        <w:t xml:space="preserve">7. Ver quién está conectado</w:t>
      </w:r>
    </w:p>
    <w:p>
      <w:pPr>
        <w:spacing w:after="120" w:line="280"/>
        <w:jc w:val="both"/>
      </w:pPr>
      <w:r>
        <w:rPr>
          <w:sz w:val="22"/>
          <w:szCs w:val="22"/>
        </w:rPr>
        <w:t xml:space="preserve">El panel izquierdo siempre muestra, en tiempo real, la lista de usuarios en línea. Cuando una persona se conecta o se desconecta: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rPr>
          <w:sz w:val="22"/>
          <w:szCs w:val="22"/>
        </w:rPr>
        <w:t xml:space="preserve">La lista y el contador se actualizan automáticamente.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rPr>
          <w:sz w:val="22"/>
          <w:szCs w:val="22"/>
        </w:rPr>
        <w:t xml:space="preserve">Aparece un aviso en el centro de la conversación, por ejemplo: </w:t>
      </w:r>
      <w:r>
        <w:rPr>
          <w:i/>
          <w:iCs/>
          <w:sz w:val="22"/>
          <w:szCs w:val="22"/>
        </w:rPr>
        <w:t xml:space="preserve">“Ana se unió al chat”</w:t>
      </w:r>
      <w:r>
        <w:rPr>
          <w:sz w:val="22"/>
          <w:szCs w:val="22"/>
        </w:rPr>
        <w:t xml:space="preserve"> o </w:t>
      </w:r>
      <w:r>
        <w:rPr>
          <w:i/>
          <w:iCs/>
          <w:sz w:val="22"/>
          <w:szCs w:val="22"/>
        </w:rPr>
        <w:t xml:space="preserve">“Beto salió del chat”</w:t>
      </w:r>
      <w:r>
        <w:rPr>
          <w:sz w:val="22"/>
          <w:szCs w:val="22"/>
        </w:rPr>
        <w:t xml:space="preserve">.</w:t>
      </w:r>
    </w:p>
    <w:p>
      <w:pPr>
        <w:pStyle w:val="Heading1"/>
        <w:spacing w:after="160" w:before="320"/>
      </w:pPr>
      <w:r>
        <w:rPr>
          <w:b/>
          <w:bCs/>
          <w:color w:val="1E2138"/>
          <w:sz w:val="30"/>
          <w:szCs w:val="30"/>
        </w:rPr>
        <w:t xml:space="preserve">8. Cerrar sesión</w:t>
      </w:r>
    </w:p>
    <w:p>
      <w:pPr>
        <w:pStyle w:val="ListParagraph"/>
        <w:numPr>
          <w:ilvl w:val="0"/>
          <w:numId w:val="7"/>
        </w:numPr>
        <w:spacing w:after="100" w:line="280"/>
        <w:jc w:val="both"/>
      </w:pPr>
      <w:r>
        <w:rPr>
          <w:sz w:val="22"/>
          <w:szCs w:val="22"/>
        </w:rPr>
        <w:t xml:space="preserve">En la esquina inferior izquierda, haga clic en el botón </w:t>
      </w:r>
      <w:r>
        <w:rPr>
          <w:b/>
          <w:bCs/>
          <w:sz w:val="22"/>
          <w:szCs w:val="22"/>
        </w:rPr>
        <w:t xml:space="preserve">Salir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100" w:line="280"/>
        <w:jc w:val="both"/>
      </w:pPr>
      <w:r>
        <w:rPr>
          <w:sz w:val="22"/>
          <w:szCs w:val="22"/>
        </w:rPr>
        <w:t xml:space="preserve">Volverá a la pantalla de inicio. Su sesión quedará cerrada de forma segura.</w:t>
      </w:r>
    </w:p>
    <w:p>
      <w:pPr>
        <w:pStyle w:val="Heading1"/>
        <w:spacing w:after="160" w:before="320"/>
      </w:pPr>
      <w:r>
        <w:rPr>
          <w:b/>
          <w:bCs/>
          <w:color w:val="1E2138"/>
          <w:sz w:val="30"/>
          <w:szCs w:val="30"/>
        </w:rPr>
        <w:t xml:space="preserve">9. Uso desde el teléfono móvil</w:t>
      </w:r>
    </w:p>
    <w:p>
      <w:pPr>
        <w:spacing w:after="120" w:line="280"/>
        <w:jc w:val="both"/>
      </w:pPr>
      <w:r>
        <w:rPr>
          <w:sz w:val="22"/>
          <w:szCs w:val="22"/>
        </w:rPr>
        <w:t xml:space="preserve">ChatRT también funciona en teléfonos y tablets. La pantalla se adapta automáticamente al tamaño del dispositivo, de modo que puede registrarse, iniciar sesión y chatear con la misma facilidad que en la computadora.</w:t>
      </w:r>
    </w:p>
    <w:p>
      <w:pPr>
        <w:pStyle w:val="Heading1"/>
        <w:spacing w:after="160" w:before="320"/>
      </w:pPr>
      <w:r>
        <w:rPr>
          <w:b/>
          <w:bCs/>
          <w:color w:val="1E2138"/>
          <w:sz w:val="30"/>
          <w:szCs w:val="30"/>
        </w:rPr>
        <w:t xml:space="preserve">10. Preguntas frecuentes</w:t>
      </w:r>
    </w:p>
    <w:tbl>
      <w:tblPr>
        <w:tblW w:type="dxa" w:w="9360"/>
        <w:tblBorders>
          <w:top w:val="single" w:color="D8D8E8" w:sz="4"/>
          <w:left w:val="single" w:color="D8D8E8" w:sz="4"/>
          <w:bottom w:val="single" w:color="D8D8E8" w:sz="4"/>
          <w:right w:val="single" w:color="D8D8E8" w:sz="4"/>
          <w:insideH w:val="single" w:color="E4E4F0" w:sz="4"/>
          <w:insideV w:val="single" w:color="E4E4F0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6C5C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6360"/>
            <w:shd w:fill="6C5C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</w:tr>
      <w:tr>
        <w:tc>
          <w:tcPr>
            <w:tcW w:type="dxa" w:w="3000"/>
            <w:shd w:fill="EEED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puedo iniciar sesión.</w:t>
            </w:r>
          </w:p>
        </w:tc>
        <w:tc>
          <w:tcPr>
            <w:tcW w:type="dxa" w:w="6360"/>
            <w:shd w:fill="EEED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Verifique que el usuario y la contraseña sean correctos. Recuerde que distinguen mayúsculas y minúsculas.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 mensaje dice 'Desconectado'.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Revise su conexión a internet. El sistema intentará reconectarse solo en unos segundos.</w:t>
            </w:r>
          </w:p>
        </w:tc>
      </w:tr>
      <w:tr>
        <w:tc>
          <w:tcPr>
            <w:tcW w:type="dxa" w:w="3000"/>
            <w:shd w:fill="EEED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veo a otros usuarios.</w:t>
            </w:r>
          </w:p>
        </w:tc>
        <w:tc>
          <w:tcPr>
            <w:tcW w:type="dxa" w:w="6360"/>
            <w:shd w:fill="EEED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Puede que sea el único conectado. Pida a otra persona que ingrese para probar.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Olvidé mi contraseña.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Cree una cuenta nueva con otro usuario, o contacte al administrador del sistema.</w:t>
            </w:r>
          </w:p>
        </w:tc>
      </w:tr>
      <w:tr>
        <w:tc>
          <w:tcPr>
            <w:tcW w:type="dxa" w:w="3000"/>
            <w:shd w:fill="EEED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me deja enviar mensajes.</w:t>
            </w:r>
          </w:p>
        </w:tc>
        <w:tc>
          <w:tcPr>
            <w:tcW w:type="dxa" w:w="6360"/>
            <w:shd w:fill="EEED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 envió muchos mensajes muy rápido, espere unos segundos; el sistema limita el envío para evitar spam.</w:t>
            </w:r>
          </w:p>
        </w:tc>
      </w:tr>
    </w:tbl>
    <w:p>
      <w:pPr>
        <w:spacing w:after="120" w:line="280"/>
        <w:jc w:val="both"/>
      </w:pPr>
      <w:r>
        <w:rPr>
          <w:b/>
          <w:bCs/>
          <w:color w:val="6C5CE7"/>
          <w:sz w:val="22"/>
          <w:szCs w:val="22"/>
        </w:rPr>
        <w:t xml:space="preserve">¡Gracias por usar ChatRT!</w:t>
      </w:r>
      <w:r>
        <w:rPr>
          <w:i/>
          <w:iCs/>
          <w:color w:val="5A5F73"/>
          <w:sz w:val="22"/>
          <w:szCs w:val="22"/>
        </w:rPr>
        <w:t xml:space="preserve"> Fin del manual de usuario.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F73"/>
        <w:sz w:val="16"/>
        <w:szCs w:val="16"/>
      </w:rPr>
      <w:t xml:space="preserve">Manual de Usuario · ChatRT · Página </w:t>
    </w:r>
    <w:r>
      <w:rPr>
        <w:color w:val="5A5F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6C5CE7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6C5CE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E2138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6C5CE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043511bb823236fa0ce6c14a0f37641013ab901.png"/><Relationship Id="rId9" Type="http://schemas.openxmlformats.org/officeDocument/2006/relationships/image" Target="media/add9a283eea5277b7500e7a9f11e1fe5e93008d5.png"/><Relationship Id="rId10" Type="http://schemas.openxmlformats.org/officeDocument/2006/relationships/image" Target="media/02e22f1d742096cb6390971cb33008da25a2f843.png"/><Relationship Id="rId11" Type="http://schemas.openxmlformats.org/officeDocument/2006/relationships/image" Target="media/db9add715e9fc6ab6f1bb758aca29ce9e50d695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Chat en Tiempo Real</dc:title>
  <dc:creator>Universidad de Guayaquil</dc:creator>
  <cp:lastModifiedBy>Un-named</cp:lastModifiedBy>
  <cp:revision>1</cp:revision>
  <dcterms:created xsi:type="dcterms:W3CDTF">2026-07-03T02:44:35.982Z</dcterms:created>
  <dcterms:modified xsi:type="dcterms:W3CDTF">2026-07-03T02:44:35.995Z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