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50" w:lineRule="exact" w:before="0"/>
        <w:ind w:left="0" w:right="6" w:firstLine="0"/>
        <w:jc w:val="center"/>
        <w:rPr>
          <w:b/>
          <w:sz w:val="30"/>
        </w:rPr>
      </w:pPr>
      <w:r>
        <w:rPr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761999</wp:posOffset>
                </wp:positionH>
                <wp:positionV relativeFrom="page">
                  <wp:posOffset>7600949</wp:posOffset>
                </wp:positionV>
                <wp:extent cx="6048375" cy="31051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48375" cy="3105150"/>
                          <a:chExt cx="6048375" cy="31051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48375" cy="310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105150">
                                <a:moveTo>
                                  <a:pt x="6048374" y="3105149"/>
                                </a:moveTo>
                                <a:lnTo>
                                  <a:pt x="0" y="31051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3105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12" y="0"/>
                            <a:ext cx="6048375" cy="3105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105150">
                                <a:moveTo>
                                  <a:pt x="819150" y="2487638"/>
                                </a:moveTo>
                                <a:lnTo>
                                  <a:pt x="798499" y="2466975"/>
                                </a:lnTo>
                                <a:lnTo>
                                  <a:pt x="792187" y="2466975"/>
                                </a:lnTo>
                                <a:lnTo>
                                  <a:pt x="771525" y="2487638"/>
                                </a:lnTo>
                                <a:lnTo>
                                  <a:pt x="771525" y="2493949"/>
                                </a:lnTo>
                                <a:lnTo>
                                  <a:pt x="792187" y="2514600"/>
                                </a:lnTo>
                                <a:lnTo>
                                  <a:pt x="798499" y="2514600"/>
                                </a:lnTo>
                                <a:lnTo>
                                  <a:pt x="819150" y="2493949"/>
                                </a:lnTo>
                                <a:lnTo>
                                  <a:pt x="819150" y="2490787"/>
                                </a:lnTo>
                                <a:lnTo>
                                  <a:pt x="819150" y="2487638"/>
                                </a:lnTo>
                                <a:close/>
                              </a:path>
                              <a:path w="6048375" h="3105150">
                                <a:moveTo>
                                  <a:pt x="819150" y="2173313"/>
                                </a:moveTo>
                                <a:lnTo>
                                  <a:pt x="798499" y="2152650"/>
                                </a:lnTo>
                                <a:lnTo>
                                  <a:pt x="792187" y="2152650"/>
                                </a:lnTo>
                                <a:lnTo>
                                  <a:pt x="771525" y="2173313"/>
                                </a:lnTo>
                                <a:lnTo>
                                  <a:pt x="771525" y="2179624"/>
                                </a:lnTo>
                                <a:lnTo>
                                  <a:pt x="792187" y="2200275"/>
                                </a:lnTo>
                                <a:lnTo>
                                  <a:pt x="798499" y="2200275"/>
                                </a:lnTo>
                                <a:lnTo>
                                  <a:pt x="819150" y="2179624"/>
                                </a:lnTo>
                                <a:lnTo>
                                  <a:pt x="819150" y="2176462"/>
                                </a:lnTo>
                                <a:lnTo>
                                  <a:pt x="819150" y="2173313"/>
                                </a:lnTo>
                                <a:close/>
                              </a:path>
                              <a:path w="6048375" h="3105150">
                                <a:moveTo>
                                  <a:pt x="819150" y="1849462"/>
                                </a:moveTo>
                                <a:lnTo>
                                  <a:pt x="798499" y="1828800"/>
                                </a:lnTo>
                                <a:lnTo>
                                  <a:pt x="792187" y="1828800"/>
                                </a:lnTo>
                                <a:lnTo>
                                  <a:pt x="771525" y="1849462"/>
                                </a:lnTo>
                                <a:lnTo>
                                  <a:pt x="771525" y="1855774"/>
                                </a:lnTo>
                                <a:lnTo>
                                  <a:pt x="792187" y="1876425"/>
                                </a:lnTo>
                                <a:lnTo>
                                  <a:pt x="798499" y="1876425"/>
                                </a:lnTo>
                                <a:lnTo>
                                  <a:pt x="819150" y="1855774"/>
                                </a:lnTo>
                                <a:lnTo>
                                  <a:pt x="819150" y="1852612"/>
                                </a:lnTo>
                                <a:lnTo>
                                  <a:pt x="819150" y="1849462"/>
                                </a:lnTo>
                                <a:close/>
                              </a:path>
                              <a:path w="6048375" h="310515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3105137"/>
                                </a:lnTo>
                                <a:lnTo>
                                  <a:pt x="9525" y="3105137"/>
                                </a:lnTo>
                                <a:lnTo>
                                  <a:pt x="9525" y="9525"/>
                                </a:lnTo>
                                <a:lnTo>
                                  <a:pt x="6038850" y="9525"/>
                                </a:lnTo>
                                <a:lnTo>
                                  <a:pt x="6038850" y="3105137"/>
                                </a:lnTo>
                                <a:lnTo>
                                  <a:pt x="6048375" y="3105137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598.499939pt;width:476.25pt;height:244.5pt;mso-position-horizontal-relative:page;mso-position-vertical-relative:page;z-index:15729664" id="docshapegroup1" coordorigin="1200,11970" coordsize="9525,4890">
                <v:rect style="position:absolute;left:1200;top:11970;width:9525;height:4890" id="docshape2" filled="true" fillcolor="#f7f7f7" stroked="false">
                  <v:fill type="solid"/>
                </v:rect>
                <v:shape style="position:absolute;left:1199;top:11970;width:9525;height:4890" id="docshape3" coordorigin="1200,11970" coordsize="9525,4890" path="m2490,15888l2489,15883,2485,15874,2483,15869,2475,15862,2471,15860,2462,15856,2457,15855,2448,15855,2443,15856,2434,15860,2429,15862,2422,15869,2420,15874,2416,15883,2415,15888,2415,15897,2416,15902,2420,15911,2422,15915,2429,15923,2434,15925,2443,15929,2448,15930,2457,15930,2462,15929,2471,15925,2475,15923,2483,15915,2485,15911,2489,15902,2490,15897,2490,15892,2490,15888xm2490,15393l2489,15388,2485,15379,2483,15374,2475,15367,2471,15365,2462,15361,2457,15360,2448,15360,2443,15361,2434,15365,2429,15367,2422,15374,2420,15379,2416,15388,2415,15393,2415,15402,2416,15407,2420,15416,2422,15420,2429,15428,2434,15430,2443,15434,2448,15435,2457,15435,2462,15434,2471,15430,2475,15428,2483,15420,2485,15416,2489,15407,2490,15402,2490,15397,2490,15393xm2490,14883l2489,14878,2485,14869,2483,14864,2475,14857,2471,14855,2462,14851,2457,14850,2448,14850,2443,14851,2434,14855,2429,14857,2422,14864,2420,14869,2416,14878,2415,14883,2415,14892,2416,14897,2420,14906,2422,14910,2429,14918,2434,14920,2443,14924,2448,14925,2457,14925,2462,14924,2471,14920,2475,14918,2483,14910,2485,14906,2489,14897,2490,14892,2490,14887,2490,14883xm10725,11970l10710,11970,1215,11970,1200,11970,1200,11985,1200,16860,1215,16860,1215,11985,10710,11985,10710,16860,10725,16860,10725,11985,10725,11970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 Symbol" w:hAnsi="Segoe UI Symbol" w:eastAsia="Segoe UI Symbol"/>
          <w:sz w:val="35"/>
        </w:rPr>
        <w:t>🛡</w:t>
      </w:r>
      <w:r>
        <w:rPr>
          <w:rFonts w:ascii="Segoe UI Symbol" w:hAnsi="Segoe UI Symbol" w:eastAsia="Segoe UI Symbol"/>
          <w:spacing w:val="17"/>
          <w:sz w:val="35"/>
        </w:rPr>
        <w:t> </w:t>
      </w:r>
      <w:r>
        <w:rPr>
          <w:b/>
          <w:spacing w:val="12"/>
          <w:sz w:val="30"/>
        </w:rPr>
        <w:t>PROTOCOLO</w:t>
      </w:r>
      <w:r>
        <w:rPr>
          <w:b/>
          <w:spacing w:val="40"/>
          <w:sz w:val="30"/>
        </w:rPr>
        <w:t> </w:t>
      </w:r>
      <w:r>
        <w:rPr>
          <w:b/>
          <w:sz w:val="30"/>
        </w:rPr>
        <w:t>DE</w:t>
      </w:r>
      <w:r>
        <w:rPr>
          <w:b/>
          <w:spacing w:val="40"/>
          <w:sz w:val="30"/>
        </w:rPr>
        <w:t> </w:t>
      </w:r>
      <w:r>
        <w:rPr>
          <w:b/>
          <w:spacing w:val="13"/>
          <w:sz w:val="30"/>
        </w:rPr>
        <w:t>SEGURANÇA</w:t>
      </w:r>
      <w:r>
        <w:rPr>
          <w:b/>
          <w:spacing w:val="22"/>
          <w:sz w:val="30"/>
        </w:rPr>
        <w:t> </w:t>
      </w:r>
      <w:r>
        <w:rPr>
          <w:b/>
          <w:spacing w:val="13"/>
          <w:sz w:val="30"/>
        </w:rPr>
        <w:t>UNIVERSAL</w:t>
      </w:r>
      <w:r>
        <w:rPr>
          <w:b/>
          <w:spacing w:val="22"/>
          <w:sz w:val="30"/>
        </w:rPr>
        <w:t> </w:t>
      </w:r>
      <w:r>
        <w:rPr>
          <w:b/>
          <w:spacing w:val="-4"/>
          <w:sz w:val="30"/>
        </w:rPr>
        <w:t>PARA</w:t>
      </w:r>
    </w:p>
    <w:p>
      <w:pPr>
        <w:pStyle w:val="Heading1"/>
        <w:spacing w:before="112"/>
      </w:pPr>
      <w:r>
        <w:rPr>
          <w:spacing w:val="13"/>
        </w:rPr>
        <w:t>SISTEMAS</w:t>
      </w:r>
      <w:r>
        <w:rPr>
          <w:spacing w:val="31"/>
        </w:rPr>
        <w:t> </w:t>
      </w:r>
      <w:r>
        <w:rPr>
          <w:spacing w:val="-5"/>
        </w:rPr>
        <w:t>IA</w:t>
      </w:r>
    </w:p>
    <w:p>
      <w:pPr>
        <w:pStyle w:val="BodyText"/>
        <w:spacing w:before="131"/>
        <w:rPr>
          <w:b/>
          <w:sz w:val="30"/>
        </w:rPr>
      </w:pPr>
    </w:p>
    <w:p>
      <w:pPr>
        <w:pStyle w:val="Heading3"/>
        <w:rPr>
          <w:i/>
        </w:rPr>
      </w:pPr>
      <w:r>
        <w:rPr>
          <w:i/>
        </w:rPr>
        <w:t>PROTOCOLO</w:t>
      </w:r>
      <w:r>
        <w:rPr>
          <w:i/>
          <w:spacing w:val="-1"/>
        </w:rPr>
        <w:t> </w:t>
      </w:r>
      <w:r>
        <w:rPr>
          <w:i/>
        </w:rPr>
        <w:t>UNIVERSAL</w:t>
      </w:r>
      <w:r>
        <w:rPr>
          <w:i/>
          <w:spacing w:val="-10"/>
        </w:rPr>
        <w:t> </w:t>
      </w:r>
      <w:r>
        <w:rPr>
          <w:i/>
        </w:rPr>
        <w:t>DE</w:t>
      </w:r>
      <w:r>
        <w:rPr>
          <w:i/>
          <w:spacing w:val="-1"/>
        </w:rPr>
        <w:t> </w:t>
      </w:r>
      <w:r>
        <w:rPr>
          <w:i/>
        </w:rPr>
        <w:t>SEGURANÇA,</w:t>
      </w:r>
      <w:r>
        <w:rPr>
          <w:i/>
          <w:spacing w:val="-1"/>
        </w:rPr>
        <w:t> </w:t>
      </w:r>
      <w:r>
        <w:rPr>
          <w:i/>
        </w:rPr>
        <w:t>GOVERNANÇA</w:t>
      </w:r>
      <w:r>
        <w:rPr>
          <w:i/>
          <w:spacing w:val="-15"/>
        </w:rPr>
        <w:t> </w:t>
      </w:r>
      <w:r>
        <w:rPr>
          <w:i/>
        </w:rPr>
        <w:t>E </w:t>
      </w:r>
      <w:r>
        <w:rPr>
          <w:i/>
          <w:spacing w:val="-2"/>
        </w:rPr>
        <w:t>COMPLIANCE</w:t>
      </w:r>
    </w:p>
    <w:p>
      <w:pPr>
        <w:pStyle w:val="BodyText"/>
        <w:spacing w:before="78"/>
        <w:rPr>
          <w:b/>
          <w:i/>
        </w:rPr>
      </w:pPr>
    </w:p>
    <w:p>
      <w:pPr>
        <w:spacing w:before="0"/>
        <w:ind w:left="366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Versão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2.0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-</w:t>
      </w:r>
      <w:r>
        <w:rPr>
          <w:b/>
          <w:i/>
          <w:spacing w:val="-11"/>
          <w:sz w:val="24"/>
        </w:rPr>
        <w:t> </w:t>
      </w:r>
      <w:r>
        <w:rPr>
          <w:b/>
          <w:i/>
          <w:sz w:val="24"/>
        </w:rPr>
        <w:t>Aplicável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a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Qualquer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Projeto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ou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Sistema</w:t>
      </w:r>
      <w:r>
        <w:rPr>
          <w:b/>
          <w:i/>
          <w:spacing w:val="-3"/>
          <w:sz w:val="24"/>
        </w:rPr>
        <w:t> </w:t>
      </w:r>
      <w:r>
        <w:rPr>
          <w:b/>
          <w:i/>
          <w:spacing w:val="-5"/>
          <w:sz w:val="24"/>
        </w:rPr>
        <w:t>IA</w:t>
      </w:r>
    </w:p>
    <w:p>
      <w:pPr>
        <w:pStyle w:val="BodyText"/>
        <w:spacing w:before="78"/>
        <w:rPr>
          <w:b/>
          <w:i/>
        </w:rPr>
      </w:pPr>
    </w:p>
    <w:p>
      <w:pPr>
        <w:spacing w:line="326" w:lineRule="auto" w:before="0"/>
        <w:ind w:left="66" w:right="58" w:firstLine="300"/>
        <w:jc w:val="both"/>
        <w:rPr>
          <w:i/>
          <w:sz w:val="24"/>
        </w:rPr>
      </w:pPr>
      <w:r>
        <w:rPr>
          <w:i/>
          <w:sz w:val="24"/>
        </w:rPr>
        <w:t>Baseado em: OWASP Top 10 LLM 2025, NIST AI Risk Management Framework, ISO 27001,</w:t>
      </w:r>
      <w:r>
        <w:rPr>
          <w:i/>
          <w:sz w:val="24"/>
        </w:rPr>
        <w:t> CSA Multi-Agent Security Guidelines, GDPR, LGPD</w:t>
      </w:r>
    </w:p>
    <w:p>
      <w:pPr>
        <w:pStyle w:val="BodyText"/>
        <w:spacing w:before="218"/>
        <w:rPr>
          <w:i/>
        </w:rPr>
      </w:pPr>
    </w:p>
    <w:p>
      <w:pPr>
        <w:pStyle w:val="Heading2"/>
        <w:numPr>
          <w:ilvl w:val="0"/>
          <w:numId w:val="1"/>
        </w:numPr>
        <w:tabs>
          <w:tab w:pos="301" w:val="left" w:leader="none"/>
        </w:tabs>
        <w:spacing w:line="240" w:lineRule="auto" w:before="0" w:after="0"/>
        <w:ind w:left="301" w:right="0" w:hanging="235"/>
        <w:jc w:val="left"/>
      </w:pPr>
      <w:r>
        <w:rPr/>
        <w:t>VISÃO GERAL</w:t>
      </w:r>
      <w:r>
        <w:rPr>
          <w:spacing w:val="-14"/>
        </w:rPr>
        <w:t> </w:t>
      </w:r>
      <w:r>
        <w:rPr/>
        <w:t>E </w:t>
      </w:r>
      <w:r>
        <w:rPr>
          <w:spacing w:val="-2"/>
        </w:rPr>
        <w:t>OBJETIVOS</w:t>
      </w:r>
    </w:p>
    <w:p>
      <w:pPr>
        <w:pStyle w:val="BodyText"/>
        <w:spacing w:before="9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761999</wp:posOffset>
                </wp:positionH>
                <wp:positionV relativeFrom="paragraph">
                  <wp:posOffset>72200</wp:posOffset>
                </wp:positionV>
                <wp:extent cx="6048375" cy="190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5.685044pt;width:476.249962pt;height:1.5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"/>
        <w:rPr>
          <w:b/>
        </w:rPr>
      </w:pPr>
    </w:p>
    <w:p>
      <w:pPr>
        <w:pStyle w:val="BodyText"/>
        <w:spacing w:line="336" w:lineRule="auto" w:before="1"/>
        <w:ind w:left="66" w:right="58" w:firstLine="300"/>
        <w:jc w:val="both"/>
      </w:pPr>
      <w:r>
        <w:rPr/>
        <w:t>Este protocolo estabelece um framework de segurança universal aplicável a qualquer sistema, projeto ou aplicação que utilize inteligência artificial. Desenvolvido com base em </w:t>
      </w:r>
      <w:r>
        <w:rPr/>
        <w:t>frameworks internacionais reconhecidos, visa garantir operações seguras, éticas e auditáveis em todos os contextos de implementação.</w:t>
      </w:r>
    </w:p>
    <w:p>
      <w:pPr>
        <w:pStyle w:val="BodyText"/>
        <w:spacing w:before="66"/>
      </w:pPr>
    </w:p>
    <w:p>
      <w:pPr>
        <w:pStyle w:val="ListParagraph"/>
        <w:numPr>
          <w:ilvl w:val="1"/>
          <w:numId w:val="1"/>
        </w:numPr>
        <w:tabs>
          <w:tab w:pos="381" w:val="left" w:leader="none"/>
        </w:tabs>
        <w:spacing w:line="240" w:lineRule="auto" w:before="0" w:after="0"/>
        <w:ind w:left="381" w:right="0" w:hanging="315"/>
        <w:jc w:val="left"/>
        <w:rPr>
          <w:b/>
          <w:sz w:val="21"/>
        </w:rPr>
      </w:pPr>
      <w:r>
        <w:rPr>
          <w:b/>
          <w:sz w:val="21"/>
        </w:rPr>
        <w:t>Princípios </w:t>
      </w:r>
      <w:r>
        <w:rPr>
          <w:b/>
          <w:spacing w:val="-2"/>
          <w:sz w:val="21"/>
        </w:rPr>
        <w:t>Fundamentais</w:t>
      </w:r>
    </w:p>
    <w:p>
      <w:pPr>
        <w:pStyle w:val="BodyText"/>
        <w:spacing w:before="70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1266" w:val="left" w:leader="none"/>
        </w:tabs>
        <w:spacing w:line="240" w:lineRule="auto" w:before="0" w:after="0"/>
        <w:ind w:left="1266" w:right="0" w:hanging="240"/>
        <w:jc w:val="left"/>
        <w:rPr>
          <w:sz w:val="24"/>
        </w:rPr>
      </w:pPr>
      <w:r>
        <w:rPr>
          <w:b/>
          <w:sz w:val="24"/>
        </w:rPr>
        <w:t>Universalidade:</w:t>
      </w:r>
      <w:r>
        <w:rPr>
          <w:b/>
          <w:spacing w:val="-14"/>
          <w:sz w:val="24"/>
        </w:rPr>
        <w:t> </w:t>
      </w:r>
      <w:r>
        <w:rPr>
          <w:sz w:val="24"/>
        </w:rPr>
        <w:t>Aplicável a qualquer domínio, setor ou tipo de </w:t>
      </w:r>
      <w:r>
        <w:rPr>
          <w:spacing w:val="-2"/>
          <w:sz w:val="24"/>
        </w:rPr>
        <w:t>projeto</w:t>
      </w:r>
    </w:p>
    <w:p>
      <w:pPr>
        <w:pStyle w:val="ListParagraph"/>
        <w:numPr>
          <w:ilvl w:val="2"/>
          <w:numId w:val="1"/>
        </w:numPr>
        <w:tabs>
          <w:tab w:pos="1266" w:val="left" w:leader="none"/>
        </w:tabs>
        <w:spacing w:line="240" w:lineRule="auto" w:before="234" w:after="0"/>
        <w:ind w:left="1266" w:right="0" w:hanging="240"/>
        <w:jc w:val="left"/>
        <w:rPr>
          <w:sz w:val="24"/>
        </w:rPr>
      </w:pPr>
      <w:r>
        <w:rPr>
          <w:b/>
          <w:sz w:val="24"/>
        </w:rPr>
        <w:t>Adaptabilidade: </w:t>
      </w:r>
      <w:r>
        <w:rPr>
          <w:sz w:val="24"/>
        </w:rPr>
        <w:t>Configurável conforme necessidades específicas do </w:t>
      </w:r>
      <w:r>
        <w:rPr>
          <w:spacing w:val="-2"/>
          <w:sz w:val="24"/>
        </w:rPr>
        <w:t>contexto</w:t>
      </w:r>
    </w:p>
    <w:p>
      <w:pPr>
        <w:pStyle w:val="ListParagraph"/>
        <w:numPr>
          <w:ilvl w:val="2"/>
          <w:numId w:val="1"/>
        </w:numPr>
        <w:tabs>
          <w:tab w:pos="1266" w:val="left" w:leader="none"/>
        </w:tabs>
        <w:spacing w:line="240" w:lineRule="auto" w:before="219" w:after="0"/>
        <w:ind w:left="1266" w:right="0" w:hanging="240"/>
        <w:jc w:val="left"/>
        <w:rPr>
          <w:sz w:val="24"/>
        </w:rPr>
      </w:pPr>
      <w:r>
        <w:rPr>
          <w:b/>
          <w:sz w:val="24"/>
        </w:rPr>
        <w:t>Transparência:</w:t>
      </w:r>
      <w:r>
        <w:rPr>
          <w:b/>
          <w:spacing w:val="-7"/>
          <w:sz w:val="24"/>
        </w:rPr>
        <w:t> </w:t>
      </w:r>
      <w:r>
        <w:rPr>
          <w:sz w:val="24"/>
        </w:rPr>
        <w:t>Operações</w:t>
      </w:r>
      <w:r>
        <w:rPr>
          <w:spacing w:val="-4"/>
          <w:sz w:val="24"/>
        </w:rPr>
        <w:t> </w:t>
      </w:r>
      <w:r>
        <w:rPr>
          <w:sz w:val="24"/>
        </w:rPr>
        <w:t>auditáveis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rastreáveis</w:t>
      </w:r>
    </w:p>
    <w:p>
      <w:pPr>
        <w:pStyle w:val="ListParagraph"/>
        <w:numPr>
          <w:ilvl w:val="2"/>
          <w:numId w:val="1"/>
        </w:numPr>
        <w:tabs>
          <w:tab w:pos="1266" w:val="left" w:leader="none"/>
        </w:tabs>
        <w:spacing w:line="240" w:lineRule="auto" w:before="234" w:after="0"/>
        <w:ind w:left="1266" w:right="0" w:hanging="240"/>
        <w:jc w:val="left"/>
        <w:rPr>
          <w:sz w:val="24"/>
        </w:rPr>
      </w:pPr>
      <w:r>
        <w:rPr>
          <w:b/>
          <w:sz w:val="24"/>
        </w:rPr>
        <w:t>Conformidade:</w:t>
      </w:r>
      <w:r>
        <w:rPr>
          <w:b/>
          <w:spacing w:val="-14"/>
          <w:sz w:val="24"/>
        </w:rPr>
        <w:t> </w:t>
      </w:r>
      <w:r>
        <w:rPr>
          <w:sz w:val="24"/>
        </w:rPr>
        <w:t>Aderência a regulamentações locais e </w:t>
      </w:r>
      <w:r>
        <w:rPr>
          <w:spacing w:val="-2"/>
          <w:sz w:val="24"/>
        </w:rPr>
        <w:t>internacionais</w:t>
      </w:r>
    </w:p>
    <w:p>
      <w:pPr>
        <w:pStyle w:val="ListParagraph"/>
        <w:numPr>
          <w:ilvl w:val="2"/>
          <w:numId w:val="1"/>
        </w:numPr>
        <w:tabs>
          <w:tab w:pos="1266" w:val="left" w:leader="none"/>
        </w:tabs>
        <w:spacing w:line="240" w:lineRule="auto" w:before="234" w:after="0"/>
        <w:ind w:left="1266" w:right="0" w:hanging="240"/>
        <w:jc w:val="left"/>
        <w:rPr>
          <w:sz w:val="24"/>
        </w:rPr>
      </w:pPr>
      <w:r>
        <w:rPr>
          <w:b/>
          <w:sz w:val="24"/>
        </w:rPr>
        <w:t>Melhoria Contínua: </w:t>
      </w:r>
      <w:r>
        <w:rPr>
          <w:sz w:val="24"/>
        </w:rPr>
        <w:t>Evolução constante baseada em métricas e </w:t>
      </w:r>
      <w:r>
        <w:rPr>
          <w:spacing w:val="-2"/>
          <w:sz w:val="24"/>
        </w:rPr>
        <w:t>feedback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Heading2"/>
        <w:numPr>
          <w:ilvl w:val="0"/>
          <w:numId w:val="1"/>
        </w:numPr>
        <w:tabs>
          <w:tab w:pos="292" w:val="left" w:leader="none"/>
        </w:tabs>
        <w:spacing w:line="240" w:lineRule="auto" w:before="0" w:after="0"/>
        <w:ind w:left="292" w:right="0" w:hanging="226"/>
        <w:jc w:val="left"/>
      </w:pPr>
      <w:r>
        <w:rPr/>
        <w:t>ARQUITETURA</w:t>
      </w:r>
      <w:r>
        <w:rPr>
          <w:spacing w:val="-14"/>
        </w:rPr>
        <w:t> </w:t>
      </w:r>
      <w:r>
        <w:rPr/>
        <w:t>DE SEGURANÇA</w:t>
      </w:r>
      <w:r>
        <w:rPr>
          <w:spacing w:val="-14"/>
        </w:rPr>
        <w:t> </w:t>
      </w:r>
      <w:r>
        <w:rPr/>
        <w:t>EM </w:t>
      </w:r>
      <w:r>
        <w:rPr>
          <w:spacing w:val="-2"/>
        </w:rPr>
        <w:t>CAMADAS</w:t>
      </w:r>
    </w:p>
    <w:p>
      <w:pPr>
        <w:pStyle w:val="BodyText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761999</wp:posOffset>
                </wp:positionH>
                <wp:positionV relativeFrom="paragraph">
                  <wp:posOffset>81476</wp:posOffset>
                </wp:positionV>
                <wp:extent cx="6048375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6.415454pt;width:476.249962pt;height:1.5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381" w:val="left" w:leader="none"/>
        </w:tabs>
        <w:spacing w:line="240" w:lineRule="auto" w:before="1" w:after="0"/>
        <w:ind w:left="381" w:right="0" w:hanging="315"/>
        <w:jc w:val="left"/>
        <w:rPr>
          <w:b/>
          <w:sz w:val="21"/>
        </w:rPr>
      </w:pP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771524</wp:posOffset>
                </wp:positionH>
                <wp:positionV relativeFrom="paragraph">
                  <wp:posOffset>353709</wp:posOffset>
                </wp:positionV>
                <wp:extent cx="6029325" cy="309562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029325" cy="3095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52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24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CONTROLE UNIVERSAL</w:t>
                            </w:r>
                            <w:r>
                              <w:rPr>
                                <w:b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CVE-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001</w:t>
                            </w:r>
                          </w:p>
                          <w:p>
                            <w:pPr>
                              <w:pStyle w:val="BodyText"/>
                              <w:spacing w:before="130"/>
                              <w:rPr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338" w:lineRule="auto"/>
                              <w:ind w:left="240" w:firstLine="300"/>
                            </w:pPr>
                            <w:r>
                              <w:rPr>
                                <w:b/>
                              </w:rPr>
                              <w:t>Objetivo:</w:t>
                            </w:r>
                            <w:r>
                              <w:rPr>
                                <w:b/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Garantir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que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todas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as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operações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do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sistema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permaneçam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dentro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do</w:t>
                            </w:r>
                            <w:r>
                              <w:rPr>
                                <w:spacing w:val="40"/>
                              </w:rPr>
                              <w:t> </w:t>
                            </w:r>
                            <w:r>
                              <w:rPr/>
                              <w:t>escopo autorizado e contexto definido.</w:t>
                            </w:r>
                          </w:p>
                          <w:p>
                            <w:pPr>
                              <w:spacing w:before="226"/>
                              <w:ind w:left="540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Implementação:</w:t>
                            </w:r>
                          </w:p>
                          <w:p>
                            <w:pPr>
                              <w:pStyle w:val="BodyText"/>
                              <w:spacing w:before="78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436" w:lineRule="auto" w:before="1"/>
                              <w:ind w:left="1439" w:right="899"/>
                            </w:pPr>
                            <w:r>
                              <w:rPr/>
                              <w:t>Definição clara de escopo operacional para cada contexto de uso Validação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automática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aderência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escopo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antes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qualquer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output Verificação de consistência com objetivos e limitações do projeto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0.749996pt;margin-top:27.851168pt;width:474.75pt;height:243.75pt;mso-position-horizontal-relative:page;mso-position-vertical-relative:paragraph;z-index:15730176" type="#_x0000_t202" id="docshape6" filled="false" stroked="false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52"/>
                        <w:rPr>
                          <w:b/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24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CONTROLE UNIVERSAL</w:t>
                      </w:r>
                      <w:r>
                        <w:rPr>
                          <w:b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b/>
                          <w:sz w:val="18"/>
                        </w:rPr>
                        <w:t>CVE-</w:t>
                      </w:r>
                      <w:r>
                        <w:rPr>
                          <w:b/>
                          <w:spacing w:val="-5"/>
                          <w:sz w:val="18"/>
                        </w:rPr>
                        <w:t>001</w:t>
                      </w:r>
                    </w:p>
                    <w:p>
                      <w:pPr>
                        <w:pStyle w:val="BodyText"/>
                        <w:spacing w:before="130"/>
                        <w:rPr>
                          <w:b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line="338" w:lineRule="auto"/>
                        <w:ind w:left="240" w:firstLine="300"/>
                      </w:pPr>
                      <w:r>
                        <w:rPr>
                          <w:b/>
                        </w:rPr>
                        <w:t>Objetivo:</w:t>
                      </w:r>
                      <w:r>
                        <w:rPr>
                          <w:b/>
                          <w:spacing w:val="40"/>
                        </w:rPr>
                        <w:t> </w:t>
                      </w:r>
                      <w:r>
                        <w:rPr/>
                        <w:t>Garantir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que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todas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as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operações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do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sistema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permaneçam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dentro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do</w:t>
                      </w:r>
                      <w:r>
                        <w:rPr>
                          <w:spacing w:val="40"/>
                        </w:rPr>
                        <w:t> </w:t>
                      </w:r>
                      <w:r>
                        <w:rPr/>
                        <w:t>escopo autorizado e contexto definido.</w:t>
                      </w:r>
                    </w:p>
                    <w:p>
                      <w:pPr>
                        <w:spacing w:before="226"/>
                        <w:ind w:left="540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Implementação:</w:t>
                      </w:r>
                    </w:p>
                    <w:p>
                      <w:pPr>
                        <w:pStyle w:val="BodyText"/>
                        <w:spacing w:before="78"/>
                        <w:rPr>
                          <w:b/>
                        </w:rPr>
                      </w:pPr>
                    </w:p>
                    <w:p>
                      <w:pPr>
                        <w:pStyle w:val="BodyText"/>
                        <w:spacing w:line="436" w:lineRule="auto" w:before="1"/>
                        <w:ind w:left="1439" w:right="899"/>
                      </w:pPr>
                      <w:r>
                        <w:rPr/>
                        <w:t>Definição clara de escopo operacional para cada contexto de uso Validação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automática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aderência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escopo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antes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qualquer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output Verificação de consistência com objetivos e limitações do projeto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1"/>
        </w:rPr>
        <w:t>Camada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1: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Validação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Contexto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e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Escopo</w:t>
      </w:r>
    </w:p>
    <w:p>
      <w:pPr>
        <w:pStyle w:val="ListParagraph"/>
        <w:spacing w:after="0" w:line="240" w:lineRule="auto"/>
        <w:jc w:val="left"/>
        <w:rPr>
          <w:b/>
          <w:sz w:val="21"/>
        </w:rPr>
        <w:sectPr>
          <w:type w:val="continuous"/>
          <w:pgSz w:w="11920" w:h="16860"/>
          <w:pgMar w:top="640" w:bottom="0" w:left="1133" w:right="1133"/>
        </w:sectPr>
      </w:pPr>
    </w:p>
    <w:p>
      <w:pPr>
        <w:spacing w:line="240" w:lineRule="auto"/>
        <w:ind w:left="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523875"/>
                <wp:effectExtent l="9525" t="0" r="0" b="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048375" cy="523875"/>
                          <a:chExt cx="6048375" cy="5238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04837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23875">
                                <a:moveTo>
                                  <a:pt x="6048374" y="523874"/>
                                </a:moveTo>
                                <a:lnTo>
                                  <a:pt x="0" y="52387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523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-12" y="0"/>
                            <a:ext cx="6048375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2387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514350"/>
                                </a:lnTo>
                                <a:lnTo>
                                  <a:pt x="9525" y="5143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4350"/>
                                </a:lnTo>
                                <a:lnTo>
                                  <a:pt x="0" y="523875"/>
                                </a:lnTo>
                                <a:lnTo>
                                  <a:pt x="9525" y="523875"/>
                                </a:lnTo>
                                <a:lnTo>
                                  <a:pt x="6038850" y="523875"/>
                                </a:lnTo>
                                <a:lnTo>
                                  <a:pt x="6048375" y="523875"/>
                                </a:lnTo>
                                <a:lnTo>
                                  <a:pt x="6048375" y="514350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771524" y="10477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3"/>
                                </a:moveTo>
                                <a:lnTo>
                                  <a:pt x="20654" y="47623"/>
                                </a:lnTo>
                                <a:lnTo>
                                  <a:pt x="17617" y="47019"/>
                                </a:lnTo>
                                <a:lnTo>
                                  <a:pt x="0" y="26969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9"/>
                                </a:lnTo>
                                <a:lnTo>
                                  <a:pt x="26970" y="47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9524" y="0"/>
                            <a:ext cx="6029325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143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Prevenção de operações fora do domínio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autorizado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41.25pt;mso-position-horizontal-relative:char;mso-position-vertical-relative:line" id="docshapegroup7" coordorigin="0,0" coordsize="9525,825">
                <v:rect style="position:absolute;left:0;top:0;width:9525;height:825" id="docshape8" filled="true" fillcolor="#f7f7f7" stroked="false">
                  <v:fill type="solid"/>
                </v:rect>
                <v:shape style="position:absolute;left:-1;top:0;width:9525;height:825" id="docshape9" coordorigin="0,0" coordsize="9525,825" path="m9525,0l9510,0,9510,810,15,810,15,0,0,0,0,810,0,825,15,825,9510,825,9525,825,9525,810,9525,0xe" filled="true" fillcolor="#000000" stroked="false">
                  <v:path arrowok="t"/>
                  <v:fill type="solid"/>
                </v:shape>
                <v:shape style="position:absolute;left:1215;top:165;width:75;height:75" id="docshape10" coordorigin="1215,165" coordsize="75,75" path="m1257,240l1248,240,1243,239,1215,207,1215,198,1248,165,1257,165,1290,202,1290,207,1257,240xe" filled="true" fillcolor="#000000" stroked="false">
                  <v:path arrowok="t"/>
                  <v:fill type="solid"/>
                </v:shape>
                <v:shape style="position:absolute;left:15;top:0;width:9495;height:810" type="#_x0000_t202" id="docshape11" filled="false" stroked="false">
                  <v:textbox inset="0,0,0,0">
                    <w:txbxContent>
                      <w:p>
                        <w:pPr>
                          <w:spacing w:before="46"/>
                          <w:ind w:left="143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Prevenção de operações fora do domínio </w:t>
                        </w:r>
                        <w:r>
                          <w:rPr>
                            <w:spacing w:val="-2"/>
                            <w:sz w:val="24"/>
                          </w:rPr>
                          <w:t>autorizado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761999</wp:posOffset>
                </wp:positionH>
                <wp:positionV relativeFrom="paragraph">
                  <wp:posOffset>125348</wp:posOffset>
                </wp:positionV>
                <wp:extent cx="6048375" cy="140017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048375" cy="1400175"/>
                          <a:chExt cx="6048375" cy="14001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048375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400175">
                                <a:moveTo>
                                  <a:pt x="6048374" y="1400174"/>
                                </a:moveTo>
                                <a:lnTo>
                                  <a:pt x="0" y="140017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400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38100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400175">
                                <a:moveTo>
                                  <a:pt x="38099" y="1400174"/>
                                </a:moveTo>
                                <a:lnTo>
                                  <a:pt x="0" y="14001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400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8099" y="0"/>
                            <a:ext cx="6010275" cy="140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7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48" w:lineRule="auto" w:before="1"/>
                                <w:ind w:left="180" w:right="368" w:firstLine="0"/>
                                <w:jc w:val="left"/>
                                <w:rPr>
                                  <w:rFonts w:ascii="Liberation Mono" w:hAnsi="Liberation Mono"/>
                                  <w:sz w:val="16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</w:rPr>
                                <w:t># Exemplo de Implementação - Validador Universal de Contexto class UniversalContextValidator:</w:t>
                              </w:r>
                              <w:r>
                                <w:rPr>
                                  <w:rFonts w:ascii="Liberation Mono" w:hAnsi="Liberation Mono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rFonts w:ascii="Liberation Mono" w:hAnsi="Liberation Mono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init</w:t>
                              </w:r>
                              <w:r>
                                <w:rPr>
                                  <w:rFonts w:ascii="Times New Roman" w:hAnsi="Times New Roman"/>
                                  <w:spacing w:val="80"/>
                                  <w:w w:val="150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(self,</w:t>
                              </w:r>
                              <w:r>
                                <w:rPr>
                                  <w:rFonts w:ascii="Liberation Mono" w:hAnsi="Liberation Mono"/>
                                  <w:spacing w:val="-1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project_scope,</w:t>
                              </w:r>
                              <w:r>
                                <w:rPr>
                                  <w:rFonts w:ascii="Liberation Mono" w:hAnsi="Liberation Mono"/>
                                  <w:spacing w:val="-1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domain_constraints): self.scope</w:t>
                              </w:r>
                              <w:r>
                                <w:rPr>
                                  <w:rFonts w:ascii="Liberation Mono" w:hAnsi="Liberation Mono"/>
                                  <w:spacing w:val="-26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=</w:t>
                              </w:r>
                              <w:r>
                                <w:rPr>
                                  <w:rFonts w:ascii="Liberation Mono" w:hAnsi="Liberation Mono"/>
                                  <w:spacing w:val="-25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project_scope</w:t>
                              </w:r>
                              <w:r>
                                <w:rPr>
                                  <w:rFonts w:ascii="Liberation Mono" w:hAnsi="Liberation Mono"/>
                                  <w:spacing w:val="-25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self.constraints</w:t>
                              </w:r>
                              <w:r>
                                <w:rPr>
                                  <w:rFonts w:ascii="Liberation Mono" w:hAnsi="Liberation Mono"/>
                                  <w:spacing w:val="-25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=</w:t>
                              </w:r>
                              <w:r>
                                <w:rPr>
                                  <w:rFonts w:ascii="Liberation Mono" w:hAnsi="Liberation Mono"/>
                                  <w:spacing w:val="-26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domain_constraints</w:t>
                              </w:r>
                              <w:r>
                                <w:rPr>
                                  <w:rFonts w:ascii="Liberation Mono" w:hAnsi="Liberation Mono"/>
                                  <w:spacing w:val="-25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self.prohibited_actions</w:t>
                              </w:r>
                              <w:r>
                                <w:rPr>
                                  <w:rFonts w:ascii="Liberation Mono" w:hAnsi="Liberation Mono"/>
                                  <w:spacing w:val="-25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= self.load_prohibited_actions()</w:t>
                              </w:r>
                              <w:r>
                                <w:rPr>
                                  <w:rFonts w:ascii="Liberation Mono" w:hAnsi="Liberation Mono"/>
                                  <w:spacing w:val="-3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def</w:t>
                              </w:r>
                              <w:r>
                                <w:rPr>
                                  <w:rFonts w:ascii="Liberation Mono" w:hAnsi="Liberation Mono"/>
                                  <w:spacing w:val="-3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validate_operation(self,</w:t>
                              </w:r>
                              <w:r>
                                <w:rPr>
                                  <w:rFonts w:ascii="Liberation Mono" w:hAnsi="Liberation Mono"/>
                                  <w:spacing w:val="-3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operation,</w:t>
                              </w:r>
                              <w:r>
                                <w:rPr>
                                  <w:rFonts w:ascii="Liberation Mono" w:hAnsi="Liberation Mono"/>
                                  <w:spacing w:val="-3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context):</w:t>
                              </w:r>
                              <w:r>
                                <w:rPr>
                                  <w:rFonts w:ascii="Liberation Mono" w:hAnsi="Liberation Mono"/>
                                  <w:spacing w:val="-3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if</w:t>
                              </w:r>
                              <w:r>
                                <w:rPr>
                                  <w:rFonts w:ascii="Liberation Mono" w:hAnsi="Liberation Mono"/>
                                  <w:spacing w:val="-3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not self.is_within_scope(operation):</w:t>
                              </w:r>
                              <w:r>
                                <w:rPr>
                                  <w:rFonts w:ascii="Liberation Mono" w:hAnsi="Liberation Mono"/>
                                  <w:spacing w:val="-20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return</w:t>
                              </w:r>
                              <w:r>
                                <w:rPr>
                                  <w:rFonts w:ascii="Liberation Mono" w:hAnsi="Liberation Mono"/>
                                  <w:spacing w:val="-20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ValidationResult(False,</w:t>
                              </w:r>
                              <w:r>
                                <w:rPr>
                                  <w:rFonts w:ascii="Liberation Mono" w:hAnsi="Liberation Mono"/>
                                  <w:spacing w:val="-20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"SCOPE_VIOLATION")</w:t>
                              </w:r>
                              <w:r>
                                <w:rPr>
                                  <w:rFonts w:ascii="Liberation Mono" w:hAnsi="Liberation Mono"/>
                                  <w:spacing w:val="-20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if</w:t>
                              </w:r>
                              <w:r>
                                <w:rPr>
                                  <w:rFonts w:ascii="Liberation Mono" w:hAnsi="Liberation Mono"/>
                                  <w:spacing w:val="-20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not self.meets_constraints(operation, context): return ValidationResult(False, "CONSTRAINT_VIOLATION") return ValidationResult(True, "APPROVED")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9.869964pt;width:476.25pt;height:110.25pt;mso-position-horizontal-relative:page;mso-position-vertical-relative:paragraph;z-index:-15726080;mso-wrap-distance-left:0;mso-wrap-distance-right:0" id="docshapegroup12" coordorigin="1200,197" coordsize="9525,2205">
                <v:rect style="position:absolute;left:1200;top:197;width:9525;height:2205" id="docshape13" filled="true" fillcolor="#f0f0f0" stroked="false">
                  <v:fill type="solid"/>
                </v:rect>
                <v:rect style="position:absolute;left:1200;top:197;width:60;height:2205" id="docshape14" filled="true" fillcolor="#000000" stroked="false">
                  <v:fill type="solid"/>
                </v:rect>
                <v:shape style="position:absolute;left:1260;top:197;width:9465;height:2205" type="#_x0000_t202" id="docshape15" filled="false" stroked="false">
                  <v:textbox inset="0,0,0,0">
                    <w:txbxContent>
                      <w:p>
                        <w:pPr>
                          <w:spacing w:line="240" w:lineRule="auto" w:before="27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348" w:lineRule="auto" w:before="1"/>
                          <w:ind w:left="180" w:right="368" w:firstLine="0"/>
                          <w:jc w:val="left"/>
                          <w:rPr>
                            <w:rFonts w:ascii="Liberation Mono" w:hAnsi="Liberation Mono"/>
                            <w:sz w:val="16"/>
                          </w:rPr>
                        </w:pPr>
                        <w:r>
                          <w:rPr>
                            <w:rFonts w:ascii="Liberation Mono" w:hAnsi="Liberation Mono"/>
                            <w:w w:val="105"/>
                            <w:sz w:val="16"/>
                          </w:rPr>
                          <w:t># Exemplo de Implementação - Validador Universal de Contexto class UniversalContextValidator:</w:t>
                        </w:r>
                        <w:r>
                          <w:rPr>
                            <w:rFonts w:ascii="Liberation Mono" w:hAnsi="Liberation Mono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</w:rPr>
                          <w:t>def</w:t>
                        </w:r>
                        <w:r>
                          <w:rPr>
                            <w:rFonts w:ascii="Liberation Mono" w:hAnsi="Liberation Mono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init</w:t>
                        </w:r>
                        <w:r>
                          <w:rPr>
                            <w:rFonts w:ascii="Times New Roman" w:hAnsi="Times New Roman"/>
                            <w:spacing w:val="80"/>
                            <w:w w:val="150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(self,</w:t>
                        </w:r>
                        <w:r>
                          <w:rPr>
                            <w:rFonts w:ascii="Liberation Mono" w:hAnsi="Liberation Mono"/>
                            <w:spacing w:val="-1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project_scope,</w:t>
                        </w:r>
                        <w:r>
                          <w:rPr>
                            <w:rFonts w:ascii="Liberation Mono" w:hAnsi="Liberation Mono"/>
                            <w:spacing w:val="-1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domain_constraints): self.scope</w:t>
                        </w:r>
                        <w:r>
                          <w:rPr>
                            <w:rFonts w:ascii="Liberation Mono" w:hAnsi="Liberation Mono"/>
                            <w:spacing w:val="-26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=</w:t>
                        </w:r>
                        <w:r>
                          <w:rPr>
                            <w:rFonts w:ascii="Liberation Mono" w:hAnsi="Liberation Mono"/>
                            <w:spacing w:val="-25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project_scope</w:t>
                        </w:r>
                        <w:r>
                          <w:rPr>
                            <w:rFonts w:ascii="Liberation Mono" w:hAnsi="Liberation Mono"/>
                            <w:spacing w:val="-25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self.constraints</w:t>
                        </w:r>
                        <w:r>
                          <w:rPr>
                            <w:rFonts w:ascii="Liberation Mono" w:hAnsi="Liberation Mono"/>
                            <w:spacing w:val="-25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=</w:t>
                        </w:r>
                        <w:r>
                          <w:rPr>
                            <w:rFonts w:ascii="Liberation Mono" w:hAnsi="Liberation Mono"/>
                            <w:spacing w:val="-26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domain_constraints</w:t>
                        </w:r>
                        <w:r>
                          <w:rPr>
                            <w:rFonts w:ascii="Liberation Mono" w:hAnsi="Liberation Mono"/>
                            <w:spacing w:val="-25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self.prohibited_actions</w:t>
                        </w:r>
                        <w:r>
                          <w:rPr>
                            <w:rFonts w:ascii="Liberation Mono" w:hAnsi="Liberation Mono"/>
                            <w:spacing w:val="-25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= self.load_prohibited_actions()</w:t>
                        </w:r>
                        <w:r>
                          <w:rPr>
                            <w:rFonts w:ascii="Liberation Mono" w:hAnsi="Liberation Mono"/>
                            <w:spacing w:val="-3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def</w:t>
                        </w:r>
                        <w:r>
                          <w:rPr>
                            <w:rFonts w:ascii="Liberation Mono" w:hAnsi="Liberation Mono"/>
                            <w:spacing w:val="-3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validate_operation(self,</w:t>
                        </w:r>
                        <w:r>
                          <w:rPr>
                            <w:rFonts w:ascii="Liberation Mono" w:hAnsi="Liberation Mono"/>
                            <w:spacing w:val="-3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operation,</w:t>
                        </w:r>
                        <w:r>
                          <w:rPr>
                            <w:rFonts w:ascii="Liberation Mono" w:hAnsi="Liberation Mono"/>
                            <w:spacing w:val="-3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context):</w:t>
                        </w:r>
                        <w:r>
                          <w:rPr>
                            <w:rFonts w:ascii="Liberation Mono" w:hAnsi="Liberation Mono"/>
                            <w:spacing w:val="-3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if</w:t>
                        </w:r>
                        <w:r>
                          <w:rPr>
                            <w:rFonts w:ascii="Liberation Mono" w:hAnsi="Liberation Mono"/>
                            <w:spacing w:val="-3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not self.is_within_scope(operation):</w:t>
                        </w:r>
                        <w:r>
                          <w:rPr>
                            <w:rFonts w:ascii="Liberation Mono" w:hAnsi="Liberation Mono"/>
                            <w:spacing w:val="-20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return</w:t>
                        </w:r>
                        <w:r>
                          <w:rPr>
                            <w:rFonts w:ascii="Liberation Mono" w:hAnsi="Liberation Mono"/>
                            <w:spacing w:val="-20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ValidationResult(False,</w:t>
                        </w:r>
                        <w:r>
                          <w:rPr>
                            <w:rFonts w:ascii="Liberation Mono" w:hAnsi="Liberation Mono"/>
                            <w:spacing w:val="-20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"SCOPE_VIOLATION")</w:t>
                        </w:r>
                        <w:r>
                          <w:rPr>
                            <w:rFonts w:ascii="Liberation Mono" w:hAnsi="Liberation Mono"/>
                            <w:spacing w:val="-20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if</w:t>
                        </w:r>
                        <w:r>
                          <w:rPr>
                            <w:rFonts w:ascii="Liberation Mono" w:hAnsi="Liberation Mono"/>
                            <w:spacing w:val="-20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not self.meets_constraints(operation, context): return ValidationResult(False, "CONSTRAINT_VIOLATION") return ValidationResult(True, "APPROVED")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7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381" w:val="left" w:leader="none"/>
        </w:tabs>
        <w:spacing w:line="240" w:lineRule="auto" w:before="0" w:after="0"/>
        <w:ind w:left="381" w:right="0" w:hanging="315"/>
        <w:jc w:val="left"/>
        <w:rPr>
          <w:b/>
          <w:sz w:val="21"/>
        </w:rPr>
      </w:pPr>
      <w:r>
        <w:rPr>
          <w:b/>
          <w:sz w:val="21"/>
        </w:rPr>
        <w:t>Camada 2: Sistema de Citações e </w:t>
      </w:r>
      <w:r>
        <w:rPr>
          <w:b/>
          <w:spacing w:val="-2"/>
          <w:sz w:val="21"/>
        </w:rPr>
        <w:t>Rastreabilidade</w:t>
      </w:r>
    </w:p>
    <w:p>
      <w:pPr>
        <w:pStyle w:val="BodyText"/>
        <w:spacing w:before="4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761999</wp:posOffset>
                </wp:positionH>
                <wp:positionV relativeFrom="paragraph">
                  <wp:posOffset>190526</wp:posOffset>
                </wp:positionV>
                <wp:extent cx="6048375" cy="352425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048375" cy="3524250"/>
                          <a:chExt cx="6048375" cy="35242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048375" cy="352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524250">
                                <a:moveTo>
                                  <a:pt x="6048374" y="3524249"/>
                                </a:moveTo>
                                <a:lnTo>
                                  <a:pt x="0" y="35242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3524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71512" y="1828800"/>
                            <a:ext cx="4762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323975">
                                <a:moveTo>
                                  <a:pt x="47625" y="1297012"/>
                                </a:moveTo>
                                <a:lnTo>
                                  <a:pt x="26974" y="1276350"/>
                                </a:lnTo>
                                <a:lnTo>
                                  <a:pt x="20662" y="1276350"/>
                                </a:lnTo>
                                <a:lnTo>
                                  <a:pt x="0" y="1297012"/>
                                </a:lnTo>
                                <a:lnTo>
                                  <a:pt x="0" y="1303324"/>
                                </a:lnTo>
                                <a:lnTo>
                                  <a:pt x="20662" y="1323975"/>
                                </a:lnTo>
                                <a:lnTo>
                                  <a:pt x="26974" y="1323975"/>
                                </a:lnTo>
                                <a:lnTo>
                                  <a:pt x="47625" y="1303324"/>
                                </a:lnTo>
                                <a:lnTo>
                                  <a:pt x="47625" y="1300162"/>
                                </a:lnTo>
                                <a:lnTo>
                                  <a:pt x="47625" y="1297012"/>
                                </a:lnTo>
                                <a:close/>
                              </a:path>
                              <a:path w="47625" h="1323975">
                                <a:moveTo>
                                  <a:pt x="47625" y="982687"/>
                                </a:moveTo>
                                <a:lnTo>
                                  <a:pt x="26974" y="962025"/>
                                </a:lnTo>
                                <a:lnTo>
                                  <a:pt x="20662" y="962025"/>
                                </a:lnTo>
                                <a:lnTo>
                                  <a:pt x="0" y="982687"/>
                                </a:lnTo>
                                <a:lnTo>
                                  <a:pt x="0" y="988999"/>
                                </a:lnTo>
                                <a:lnTo>
                                  <a:pt x="20662" y="1009650"/>
                                </a:lnTo>
                                <a:lnTo>
                                  <a:pt x="26974" y="1009650"/>
                                </a:lnTo>
                                <a:lnTo>
                                  <a:pt x="47625" y="988999"/>
                                </a:lnTo>
                                <a:lnTo>
                                  <a:pt x="47625" y="985837"/>
                                </a:lnTo>
                                <a:lnTo>
                                  <a:pt x="47625" y="982687"/>
                                </a:lnTo>
                                <a:close/>
                              </a:path>
                              <a:path w="47625" h="1323975">
                                <a:moveTo>
                                  <a:pt x="47625" y="658837"/>
                                </a:moveTo>
                                <a:lnTo>
                                  <a:pt x="26974" y="638175"/>
                                </a:lnTo>
                                <a:lnTo>
                                  <a:pt x="20662" y="638175"/>
                                </a:lnTo>
                                <a:lnTo>
                                  <a:pt x="0" y="658837"/>
                                </a:lnTo>
                                <a:lnTo>
                                  <a:pt x="0" y="665149"/>
                                </a:lnTo>
                                <a:lnTo>
                                  <a:pt x="20662" y="685800"/>
                                </a:lnTo>
                                <a:lnTo>
                                  <a:pt x="26974" y="685800"/>
                                </a:lnTo>
                                <a:lnTo>
                                  <a:pt x="47625" y="665149"/>
                                </a:lnTo>
                                <a:lnTo>
                                  <a:pt x="47625" y="661987"/>
                                </a:lnTo>
                                <a:lnTo>
                                  <a:pt x="47625" y="658837"/>
                                </a:lnTo>
                                <a:close/>
                              </a:path>
                              <a:path w="47625" h="1323975">
                                <a:moveTo>
                                  <a:pt x="47625" y="344512"/>
                                </a:moveTo>
                                <a:lnTo>
                                  <a:pt x="26974" y="323850"/>
                                </a:lnTo>
                                <a:lnTo>
                                  <a:pt x="20662" y="323850"/>
                                </a:lnTo>
                                <a:lnTo>
                                  <a:pt x="0" y="344512"/>
                                </a:lnTo>
                                <a:lnTo>
                                  <a:pt x="0" y="350824"/>
                                </a:lnTo>
                                <a:lnTo>
                                  <a:pt x="20662" y="371475"/>
                                </a:lnTo>
                                <a:lnTo>
                                  <a:pt x="26974" y="371475"/>
                                </a:lnTo>
                                <a:lnTo>
                                  <a:pt x="47625" y="350824"/>
                                </a:lnTo>
                                <a:lnTo>
                                  <a:pt x="47625" y="347662"/>
                                </a:lnTo>
                                <a:lnTo>
                                  <a:pt x="47625" y="344512"/>
                                </a:lnTo>
                                <a:close/>
                              </a:path>
                              <a:path w="47625" h="132397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762" y="4762"/>
                            <a:ext cx="6038850" cy="35147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52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4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CONTROLE</w:t>
                              </w:r>
                              <w:r>
                                <w:rPr>
                                  <w:b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UNIVERSAL</w:t>
                              </w:r>
                              <w:r>
                                <w:rPr>
                                  <w:b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CIT-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001</w:t>
                              </w:r>
                            </w:p>
                            <w:p>
                              <w:pPr>
                                <w:spacing w:line="240" w:lineRule="auto" w:before="130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338" w:lineRule="auto" w:before="0"/>
                                <w:ind w:left="240" w:right="0" w:firstLine="30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Objetivo: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Assegurar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todas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informações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fornecidas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sejam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rastreáveis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fontes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verificáveis e confiáveis.</w:t>
                              </w:r>
                            </w:p>
                            <w:p>
                              <w:pPr>
                                <w:spacing w:before="241"/>
                                <w:ind w:left="54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Fontes</w:t>
                              </w:r>
                              <w:r>
                                <w:rPr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Aceitas (Configuráveis por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Domínio):</w:t>
                              </w:r>
                            </w:p>
                            <w:p>
                              <w:pPr>
                                <w:spacing w:line="240" w:lineRule="auto" w:before="63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43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Documentação oficial do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projeto/organização</w:t>
                              </w:r>
                            </w:p>
                            <w:p>
                              <w:pPr>
                                <w:spacing w:line="429" w:lineRule="auto" w:before="234"/>
                                <w:ind w:left="1439" w:right="89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Frameworks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padrões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reconhecidos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(OWASP,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NIST,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ISO,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IEEE) Literatura científica peer-reviewed</w:t>
                              </w:r>
                            </w:p>
                            <w:p>
                              <w:pPr>
                                <w:spacing w:line="429" w:lineRule="auto" w:before="17"/>
                                <w:ind w:left="1439" w:right="329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Regulamentações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normas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legais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aplicáveis Bases de dados oficiais e governamentais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5.002048pt;width:476.25pt;height:277.5pt;mso-position-horizontal-relative:page;mso-position-vertical-relative:paragraph;z-index:-15725568;mso-wrap-distance-left:0;mso-wrap-distance-right:0" id="docshapegroup16" coordorigin="1200,300" coordsize="9525,5550">
                <v:rect style="position:absolute;left:1200;top:300;width:9525;height:5550" id="docshape17" filled="true" fillcolor="#f7f7f7" stroked="false">
                  <v:fill type="solid"/>
                </v:rect>
                <v:shape style="position:absolute;left:2414;top:3180;width:75;height:2085" id="docshape18" coordorigin="2415,3180" coordsize="75,2085" path="m2490,5223l2489,5218,2485,5209,2483,5205,2475,5198,2471,5195,2462,5191,2457,5190,2448,5190,2443,5191,2434,5195,2429,5198,2422,5205,2420,5209,2416,5218,2415,5223,2415,5233,2416,5237,2420,5246,2422,5251,2429,5258,2434,5260,2443,5264,2448,5265,2457,5265,2462,5264,2471,5260,2475,5258,2483,5251,2485,5246,2489,5237,2490,5233,2490,5228,2490,5223xm2490,4728l2489,4723,2485,4714,2483,4710,2475,4703,2471,4700,2462,4696,2457,4695,2448,4695,2443,4696,2434,4700,2429,4703,2422,4710,2420,4714,2416,4723,2415,4728,2415,4738,2416,4742,2420,4751,2422,4756,2429,4763,2434,4765,2443,4769,2448,4770,2457,4770,2462,4769,2471,4765,2475,4763,2483,4756,2485,4751,2489,4742,2490,4738,2490,4733,2490,4728xm2490,4218l2489,4213,2485,4204,2483,4200,2475,4193,2471,4190,2462,4186,2457,4185,2448,4185,2443,4186,2434,4190,2429,4193,2422,4200,2420,4204,2416,4213,2415,4218,2415,4228,2416,4232,2420,4242,2422,4246,2429,4253,2434,4255,2443,4259,2448,4260,2457,4260,2462,4259,2471,4255,2475,4253,2483,4246,2485,4242,2489,4232,2490,4228,2490,4223,2490,4218xm2490,3723l2489,3718,2485,3709,2483,3705,2475,3698,2471,3695,2462,3691,2457,3690,2448,3690,2443,3691,2434,3695,2429,3698,2422,3705,2420,3709,2416,3718,2415,3723,2415,3733,2416,3737,2420,3746,2422,3751,2429,3758,2434,3760,2443,3764,2448,3765,2457,3765,2462,3764,2471,3760,2475,3758,2483,3751,2485,3746,2489,3737,2490,3733,2490,3728,2490,3723xm2490,3213l2489,3208,2485,3199,2483,3195,2475,3188,2471,3185,2462,3181,2457,3180,2448,3180,2443,3181,2434,3185,2429,3188,2422,3195,2420,3199,2416,3208,2415,3213,2415,3223,2416,3227,2420,3237,2422,3241,2429,3248,2434,3250,2443,3254,2448,3255,2457,3255,2462,3254,2471,3250,2475,3248,2483,3241,2485,3237,2489,3227,2490,3223,2490,3218,2490,3213xe" filled="true" fillcolor="#000000" stroked="false">
                  <v:path arrowok="t"/>
                  <v:fill type="solid"/>
                </v:shape>
                <v:shape style="position:absolute;left:1207;top:307;width:9510;height:5535" type="#_x0000_t202" id="docshape19" filled="false" stroked="true" strokeweight=".75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52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4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CONTROLE</w:t>
                        </w:r>
                        <w:r>
                          <w:rPr>
                            <w:b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UNIVERSAL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CIT-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001</w:t>
                        </w:r>
                      </w:p>
                      <w:p>
                        <w:pPr>
                          <w:spacing w:line="240" w:lineRule="auto" w:before="130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338" w:lineRule="auto" w:before="0"/>
                          <w:ind w:left="240" w:right="0" w:firstLine="30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Objetivo: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Assegurar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todas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informações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fornecidas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sejam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rastreáveis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fontes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verificáveis e confiáveis.</w:t>
                        </w:r>
                      </w:p>
                      <w:p>
                        <w:pPr>
                          <w:spacing w:before="241"/>
                          <w:ind w:left="54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Fontes</w:t>
                        </w:r>
                        <w:r>
                          <w:rPr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Aceitas (Configuráveis por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Domínio):</w:t>
                        </w:r>
                      </w:p>
                      <w:p>
                        <w:pPr>
                          <w:spacing w:line="240" w:lineRule="auto" w:before="63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143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Documentação oficial do </w:t>
                        </w:r>
                        <w:r>
                          <w:rPr>
                            <w:spacing w:val="-2"/>
                            <w:sz w:val="24"/>
                          </w:rPr>
                          <w:t>projeto/organização</w:t>
                        </w:r>
                      </w:p>
                      <w:p>
                        <w:pPr>
                          <w:spacing w:line="429" w:lineRule="auto" w:before="234"/>
                          <w:ind w:left="1439" w:right="89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Frameworks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padrões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reconhecidos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(OWASP,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NIST,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ISO,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IEEE) Literatura científica peer-reviewed</w:t>
                        </w:r>
                      </w:p>
                      <w:p>
                        <w:pPr>
                          <w:spacing w:line="429" w:lineRule="auto" w:before="17"/>
                          <w:ind w:left="1439" w:right="329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Regulamentações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normas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legais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aplicáveis Bases de dados oficiais e governamentais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7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381" w:val="left" w:leader="none"/>
        </w:tabs>
        <w:spacing w:line="240" w:lineRule="auto" w:before="0" w:after="0"/>
        <w:ind w:left="381" w:right="0" w:hanging="315"/>
        <w:jc w:val="left"/>
        <w:rPr>
          <w:b/>
          <w:sz w:val="21"/>
        </w:rPr>
      </w:pPr>
      <w:r>
        <w:rPr>
          <w:b/>
          <w:sz w:val="21"/>
        </w:rPr>
        <w:t>Camada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3: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Validação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Multi-</w:t>
      </w:r>
      <w:r>
        <w:rPr>
          <w:b/>
          <w:spacing w:val="-2"/>
          <w:sz w:val="21"/>
        </w:rPr>
        <w:t>Nível</w:t>
      </w:r>
    </w:p>
    <w:p>
      <w:pPr>
        <w:pStyle w:val="BodyText"/>
        <w:spacing w:before="70"/>
        <w:rPr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5"/>
        <w:gridCol w:w="2760"/>
        <w:gridCol w:w="2235"/>
        <w:gridCol w:w="3600"/>
      </w:tblGrid>
      <w:tr>
        <w:trPr>
          <w:trHeight w:val="509" w:hRule="atLeast"/>
        </w:trPr>
        <w:tc>
          <w:tcPr>
            <w:tcW w:w="915" w:type="dxa"/>
            <w:shd w:val="clear" w:color="auto" w:fill="DFDFDF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Nível</w:t>
            </w:r>
          </w:p>
        </w:tc>
        <w:tc>
          <w:tcPr>
            <w:tcW w:w="2760" w:type="dxa"/>
            <w:shd w:val="clear" w:color="auto" w:fill="DFDFDF"/>
          </w:tcPr>
          <w:p>
            <w:pPr>
              <w:pStyle w:val="TableParagraph"/>
              <w:ind w:left="131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Tipo</w:t>
            </w:r>
            <w:r>
              <w:rPr>
                <w:b/>
                <w:spacing w:val="-8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de</w:t>
            </w:r>
            <w:r>
              <w:rPr>
                <w:b/>
                <w:spacing w:val="-10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Validação</w:t>
            </w:r>
          </w:p>
        </w:tc>
        <w:tc>
          <w:tcPr>
            <w:tcW w:w="2235" w:type="dxa"/>
            <w:shd w:val="clear" w:color="auto" w:fill="DFDFDF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Método</w:t>
            </w:r>
          </w:p>
        </w:tc>
        <w:tc>
          <w:tcPr>
            <w:tcW w:w="3600" w:type="dxa"/>
            <w:shd w:val="clear" w:color="auto" w:fill="DFDFDF"/>
          </w:tcPr>
          <w:p>
            <w:pPr>
              <w:pStyle w:val="TableParagraph"/>
              <w:ind w:left="123"/>
              <w:rPr>
                <w:b/>
                <w:sz w:val="16"/>
              </w:rPr>
            </w:pPr>
            <w:r>
              <w:rPr>
                <w:b/>
                <w:sz w:val="16"/>
              </w:rPr>
              <w:t>Critério</w:t>
            </w:r>
            <w:r>
              <w:rPr>
                <w:b/>
                <w:spacing w:val="12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2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Aprovação</w:t>
            </w:r>
          </w:p>
        </w:tc>
      </w:tr>
      <w:tr>
        <w:trPr>
          <w:trHeight w:val="509" w:hRule="atLeast"/>
        </w:trPr>
        <w:tc>
          <w:tcPr>
            <w:tcW w:w="91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Nível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2760" w:type="dxa"/>
          </w:tcPr>
          <w:p>
            <w:pPr>
              <w:pStyle w:val="TableParagraph"/>
              <w:ind w:left="131"/>
              <w:rPr>
                <w:sz w:val="16"/>
              </w:rPr>
            </w:pPr>
            <w:r>
              <w:rPr>
                <w:sz w:val="16"/>
              </w:rPr>
              <w:t>Validação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Factual</w:t>
            </w:r>
            <w:r>
              <w:rPr>
                <w:spacing w:val="-2"/>
                <w:sz w:val="16"/>
              </w:rPr>
              <w:t> Automática</w:t>
            </w:r>
          </w:p>
        </w:tc>
        <w:tc>
          <w:tcPr>
            <w:tcW w:w="223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Verificação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algorítmica</w:t>
            </w:r>
          </w:p>
        </w:tc>
        <w:tc>
          <w:tcPr>
            <w:tcW w:w="3600" w:type="dxa"/>
          </w:tcPr>
          <w:p>
            <w:pPr>
              <w:pStyle w:val="TableParagraph"/>
              <w:ind w:left="123"/>
              <w:rPr>
                <w:sz w:val="16"/>
              </w:rPr>
            </w:pPr>
            <w:r>
              <w:rPr>
                <w:w w:val="105"/>
                <w:sz w:val="16"/>
              </w:rPr>
              <w:t>Consistência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com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base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conhecimento</w:t>
            </w:r>
          </w:p>
        </w:tc>
      </w:tr>
      <w:tr>
        <w:trPr>
          <w:trHeight w:val="494" w:hRule="atLeast"/>
        </w:trPr>
        <w:tc>
          <w:tcPr>
            <w:tcW w:w="91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Nível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2760" w:type="dxa"/>
          </w:tcPr>
          <w:p>
            <w:pPr>
              <w:pStyle w:val="TableParagraph"/>
              <w:ind w:left="13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Validação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Contexto</w:t>
            </w:r>
          </w:p>
        </w:tc>
        <w:tc>
          <w:tcPr>
            <w:tcW w:w="223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Análise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aderência</w:t>
            </w:r>
          </w:p>
        </w:tc>
        <w:tc>
          <w:tcPr>
            <w:tcW w:w="3600" w:type="dxa"/>
          </w:tcPr>
          <w:p>
            <w:pPr>
              <w:pStyle w:val="TableParagraph"/>
              <w:ind w:left="123"/>
              <w:rPr>
                <w:sz w:val="16"/>
              </w:rPr>
            </w:pPr>
            <w:r>
              <w:rPr>
                <w:sz w:val="16"/>
              </w:rPr>
              <w:t>Conformidade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com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escopo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definido</w:t>
            </w:r>
          </w:p>
        </w:tc>
      </w:tr>
      <w:tr>
        <w:trPr>
          <w:trHeight w:val="509" w:hRule="atLeast"/>
        </w:trPr>
        <w:tc>
          <w:tcPr>
            <w:tcW w:w="91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Nível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2760" w:type="dxa"/>
          </w:tcPr>
          <w:p>
            <w:pPr>
              <w:pStyle w:val="TableParagraph"/>
              <w:ind w:left="131"/>
              <w:rPr>
                <w:sz w:val="16"/>
              </w:rPr>
            </w:pPr>
            <w:r>
              <w:rPr>
                <w:sz w:val="16"/>
              </w:rPr>
              <w:t>Revisão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Humana</w:t>
            </w:r>
          </w:p>
        </w:tc>
        <w:tc>
          <w:tcPr>
            <w:tcW w:w="223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Auditoria</w:t>
            </w:r>
            <w:r>
              <w:rPr>
                <w:spacing w:val="19"/>
                <w:sz w:val="16"/>
              </w:rPr>
              <w:t> </w:t>
            </w:r>
            <w:r>
              <w:rPr>
                <w:spacing w:val="-2"/>
                <w:sz w:val="16"/>
              </w:rPr>
              <w:t>especializada</w:t>
            </w:r>
          </w:p>
        </w:tc>
        <w:tc>
          <w:tcPr>
            <w:tcW w:w="3600" w:type="dxa"/>
          </w:tcPr>
          <w:p>
            <w:pPr>
              <w:pStyle w:val="TableParagraph"/>
              <w:ind w:left="123"/>
              <w:rPr>
                <w:sz w:val="16"/>
              </w:rPr>
            </w:pPr>
            <w:r>
              <w:rPr>
                <w:sz w:val="16"/>
              </w:rPr>
              <w:t>Aprovação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por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supervisor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qualificado</w:t>
            </w:r>
          </w:p>
        </w:tc>
      </w:tr>
    </w:tbl>
    <w:p>
      <w:pPr>
        <w:pStyle w:val="BodyText"/>
        <w:rPr>
          <w:b/>
          <w:sz w:val="21"/>
        </w:rPr>
      </w:pPr>
    </w:p>
    <w:p>
      <w:pPr>
        <w:pStyle w:val="BodyText"/>
        <w:spacing w:before="46"/>
        <w:rPr>
          <w:b/>
          <w:sz w:val="21"/>
        </w:rPr>
      </w:pPr>
    </w:p>
    <w:p>
      <w:pPr>
        <w:pStyle w:val="Heading2"/>
        <w:numPr>
          <w:ilvl w:val="0"/>
          <w:numId w:val="1"/>
        </w:numPr>
        <w:tabs>
          <w:tab w:pos="306" w:val="left" w:leader="none"/>
        </w:tabs>
        <w:spacing w:line="240" w:lineRule="auto" w:before="1" w:after="0"/>
        <w:ind w:left="306" w:right="0" w:hanging="240"/>
        <w:jc w:val="left"/>
      </w:pPr>
      <w:r>
        <w:rPr/>
        <w:t>SISTEMA</w:t>
      </w:r>
      <w:r>
        <w:rPr>
          <w:spacing w:val="-14"/>
        </w:rPr>
        <w:t> </w:t>
      </w:r>
      <w:r>
        <w:rPr/>
        <w:t>DE GOVERNANÇA</w:t>
      </w:r>
      <w:r>
        <w:rPr>
          <w:spacing w:val="-14"/>
        </w:rPr>
        <w:t> </w:t>
      </w:r>
      <w:r>
        <w:rPr/>
        <w:t>E </w:t>
      </w:r>
      <w:r>
        <w:rPr>
          <w:spacing w:val="-2"/>
        </w:rPr>
        <w:t>COMPLIANCE</w:t>
      </w:r>
    </w:p>
    <w:p>
      <w:pPr>
        <w:pStyle w:val="BodyText"/>
        <w:spacing w:before="8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761999</wp:posOffset>
                </wp:positionH>
                <wp:positionV relativeFrom="paragraph">
                  <wp:posOffset>71795</wp:posOffset>
                </wp:positionV>
                <wp:extent cx="6048375" cy="1905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5.653211pt;width:476.249962pt;height:1.5pt;mso-position-horizontal-relative:page;mso-position-vertical-relative:paragraph;z-index:-15725056;mso-wrap-distance-left:0;mso-wrap-distance-right:0" id="docshape2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381" w:val="left" w:leader="none"/>
        </w:tabs>
        <w:spacing w:line="240" w:lineRule="auto" w:before="1" w:after="0"/>
        <w:ind w:left="381" w:right="0" w:hanging="315"/>
        <w:jc w:val="left"/>
        <w:rPr>
          <w:b/>
          <w:sz w:val="21"/>
        </w:rPr>
      </w:pPr>
      <w:r>
        <w:rPr>
          <w:b/>
          <w:sz w:val="21"/>
        </w:rPr>
        <w:t>Matriz de Conformidade </w:t>
      </w:r>
      <w:r>
        <w:rPr>
          <w:b/>
          <w:spacing w:val="-2"/>
          <w:sz w:val="21"/>
        </w:rPr>
        <w:t>Regulatória</w:t>
      </w:r>
    </w:p>
    <w:p>
      <w:pPr>
        <w:pStyle w:val="BodyText"/>
        <w:spacing w:before="119"/>
        <w:rPr>
          <w:b/>
          <w:sz w:val="21"/>
        </w:rPr>
      </w:pPr>
    </w:p>
    <w:p>
      <w:pPr>
        <w:pStyle w:val="BodyText"/>
        <w:spacing w:line="326" w:lineRule="auto"/>
        <w:ind w:left="66" w:firstLine="300"/>
      </w:pPr>
      <w:r>
        <w:rPr/>
        <w:t>O protocolo deve ser configurado para atender às regulamentações específicas do domínio </w:t>
      </w:r>
      <w:r>
        <w:rPr/>
        <w:t>de</w:t>
      </w:r>
      <w:r>
        <w:rPr>
          <w:spacing w:val="40"/>
        </w:rPr>
        <w:t> </w:t>
      </w:r>
      <w:r>
        <w:rPr>
          <w:spacing w:val="-2"/>
        </w:rPr>
        <w:t>aplicação:</w:t>
      </w:r>
    </w:p>
    <w:p>
      <w:pPr>
        <w:pStyle w:val="BodyText"/>
        <w:spacing w:before="1"/>
        <w:rPr>
          <w:sz w:val="18"/>
        </w:r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0"/>
        <w:gridCol w:w="3090"/>
        <w:gridCol w:w="5190"/>
      </w:tblGrid>
      <w:tr>
        <w:trPr>
          <w:trHeight w:val="509" w:hRule="atLeast"/>
        </w:trPr>
        <w:tc>
          <w:tcPr>
            <w:tcW w:w="1230" w:type="dxa"/>
            <w:shd w:val="clear" w:color="auto" w:fill="DFDFDF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Setor</w:t>
            </w:r>
          </w:p>
        </w:tc>
        <w:tc>
          <w:tcPr>
            <w:tcW w:w="3090" w:type="dxa"/>
            <w:shd w:val="clear" w:color="auto" w:fill="DFDFDF"/>
          </w:tcPr>
          <w:p>
            <w:pPr>
              <w:pStyle w:val="TableParagraph"/>
              <w:ind w:left="126"/>
              <w:rPr>
                <w:b/>
                <w:sz w:val="16"/>
              </w:rPr>
            </w:pPr>
            <w:r>
              <w:rPr>
                <w:b/>
                <w:spacing w:val="2"/>
                <w:sz w:val="16"/>
              </w:rPr>
              <w:t>Regulamentações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</w:p>
        </w:tc>
        <w:tc>
          <w:tcPr>
            <w:tcW w:w="5190" w:type="dxa"/>
            <w:shd w:val="clear" w:color="auto" w:fill="DFDFDF"/>
          </w:tcPr>
          <w:p>
            <w:pPr>
              <w:pStyle w:val="TableParagraph"/>
              <w:ind w:left="124"/>
              <w:rPr>
                <w:b/>
                <w:sz w:val="16"/>
              </w:rPr>
            </w:pPr>
            <w:r>
              <w:rPr>
                <w:b/>
                <w:sz w:val="16"/>
              </w:rPr>
              <w:t>Controles</w:t>
            </w:r>
            <w:r>
              <w:rPr>
                <w:b/>
                <w:spacing w:val="1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Específicos</w:t>
            </w:r>
          </w:p>
        </w:tc>
      </w:tr>
      <w:tr>
        <w:trPr>
          <w:trHeight w:val="494" w:hRule="atLeast"/>
        </w:trPr>
        <w:tc>
          <w:tcPr>
            <w:tcW w:w="12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Saúde</w:t>
            </w:r>
          </w:p>
        </w:tc>
        <w:tc>
          <w:tcPr>
            <w:tcW w:w="3090" w:type="dxa"/>
          </w:tcPr>
          <w:p>
            <w:pPr>
              <w:pStyle w:val="TableParagraph"/>
              <w:ind w:left="126"/>
              <w:rPr>
                <w:sz w:val="16"/>
              </w:rPr>
            </w:pPr>
            <w:r>
              <w:rPr>
                <w:sz w:val="16"/>
              </w:rPr>
              <w:t>HIPAA,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GDPR,</w:t>
            </w:r>
            <w:r>
              <w:rPr>
                <w:spacing w:val="-2"/>
                <w:sz w:val="16"/>
              </w:rPr>
              <w:t> Anvisa</w:t>
            </w:r>
          </w:p>
        </w:tc>
        <w:tc>
          <w:tcPr>
            <w:tcW w:w="5190" w:type="dxa"/>
          </w:tcPr>
          <w:p>
            <w:pPr>
              <w:pStyle w:val="TableParagraph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Proteção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dados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médicos,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auditoria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decisões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clínicas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1920" w:h="16860"/>
          <w:pgMar w:top="0" w:bottom="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0"/>
        <w:gridCol w:w="3090"/>
        <w:gridCol w:w="5190"/>
      </w:tblGrid>
      <w:tr>
        <w:trPr>
          <w:trHeight w:val="494" w:hRule="atLeast"/>
        </w:trPr>
        <w:tc>
          <w:tcPr>
            <w:tcW w:w="1230" w:type="dxa"/>
          </w:tcPr>
          <w:p>
            <w:pPr>
              <w:pStyle w:val="TableParagraph"/>
              <w:spacing w:before="13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Financeiro</w:t>
            </w:r>
          </w:p>
        </w:tc>
        <w:tc>
          <w:tcPr>
            <w:tcW w:w="3090" w:type="dxa"/>
          </w:tcPr>
          <w:p>
            <w:pPr>
              <w:pStyle w:val="TableParagraph"/>
              <w:spacing w:before="133"/>
              <w:ind w:left="126"/>
              <w:rPr>
                <w:sz w:val="16"/>
              </w:rPr>
            </w:pPr>
            <w:r>
              <w:rPr>
                <w:sz w:val="16"/>
              </w:rPr>
              <w:t>PCI-DSS,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Bacen,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4"/>
                <w:sz w:val="16"/>
              </w:rPr>
              <w:t>LGPD</w:t>
            </w:r>
          </w:p>
        </w:tc>
        <w:tc>
          <w:tcPr>
            <w:tcW w:w="5190" w:type="dxa"/>
          </w:tcPr>
          <w:p>
            <w:pPr>
              <w:pStyle w:val="TableParagraph"/>
              <w:spacing w:before="133"/>
              <w:ind w:left="124"/>
              <w:rPr>
                <w:sz w:val="16"/>
              </w:rPr>
            </w:pPr>
            <w:r>
              <w:rPr>
                <w:sz w:val="16"/>
              </w:rPr>
              <w:t>Segurança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transacional,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prevenção</w:t>
            </w:r>
            <w:r>
              <w:rPr>
                <w:spacing w:val="18"/>
                <w:sz w:val="16"/>
              </w:rPr>
              <w:t> </w:t>
            </w:r>
            <w:r>
              <w:rPr>
                <w:sz w:val="16"/>
              </w:rPr>
              <w:t>de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fraudes</w:t>
            </w:r>
          </w:p>
        </w:tc>
      </w:tr>
      <w:tr>
        <w:trPr>
          <w:trHeight w:val="509" w:hRule="atLeast"/>
        </w:trPr>
        <w:tc>
          <w:tcPr>
            <w:tcW w:w="1230" w:type="dxa"/>
          </w:tcPr>
          <w:p>
            <w:pPr>
              <w:pStyle w:val="TableParagraph"/>
              <w:spacing w:before="13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Governo</w:t>
            </w:r>
          </w:p>
        </w:tc>
        <w:tc>
          <w:tcPr>
            <w:tcW w:w="3090" w:type="dxa"/>
          </w:tcPr>
          <w:p>
            <w:pPr>
              <w:pStyle w:val="TableParagraph"/>
              <w:spacing w:before="133"/>
              <w:ind w:left="126"/>
              <w:rPr>
                <w:sz w:val="16"/>
              </w:rPr>
            </w:pPr>
            <w:r>
              <w:rPr>
                <w:w w:val="105"/>
                <w:sz w:val="16"/>
              </w:rPr>
              <w:t>LAI,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LGPD,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Normas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específicas</w:t>
            </w:r>
          </w:p>
        </w:tc>
        <w:tc>
          <w:tcPr>
            <w:tcW w:w="5190" w:type="dxa"/>
          </w:tcPr>
          <w:p>
            <w:pPr>
              <w:pStyle w:val="TableParagraph"/>
              <w:spacing w:before="133"/>
              <w:ind w:left="124"/>
              <w:rPr>
                <w:sz w:val="16"/>
              </w:rPr>
            </w:pPr>
            <w:r>
              <w:rPr>
                <w:sz w:val="16"/>
              </w:rPr>
              <w:t>Transparência,</w:t>
            </w:r>
            <w:r>
              <w:rPr>
                <w:spacing w:val="20"/>
                <w:sz w:val="16"/>
              </w:rPr>
              <w:t> </w:t>
            </w:r>
            <w:r>
              <w:rPr>
                <w:sz w:val="16"/>
              </w:rPr>
              <w:t>accountability,</w:t>
            </w:r>
            <w:r>
              <w:rPr>
                <w:spacing w:val="21"/>
                <w:sz w:val="16"/>
              </w:rPr>
              <w:t> </w:t>
            </w:r>
            <w:r>
              <w:rPr>
                <w:sz w:val="16"/>
              </w:rPr>
              <w:t>segurança</w:t>
            </w:r>
            <w:r>
              <w:rPr>
                <w:spacing w:val="20"/>
                <w:sz w:val="16"/>
              </w:rPr>
              <w:t> </w:t>
            </w:r>
            <w:r>
              <w:rPr>
                <w:spacing w:val="-2"/>
                <w:sz w:val="16"/>
              </w:rPr>
              <w:t>nacional</w:t>
            </w:r>
          </w:p>
        </w:tc>
      </w:tr>
      <w:tr>
        <w:trPr>
          <w:trHeight w:val="494" w:hRule="atLeast"/>
        </w:trPr>
        <w:tc>
          <w:tcPr>
            <w:tcW w:w="1230" w:type="dxa"/>
          </w:tcPr>
          <w:p>
            <w:pPr>
              <w:pStyle w:val="TableParagraph"/>
              <w:spacing w:before="13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Educação</w:t>
            </w:r>
          </w:p>
        </w:tc>
        <w:tc>
          <w:tcPr>
            <w:tcW w:w="3090" w:type="dxa"/>
          </w:tcPr>
          <w:p>
            <w:pPr>
              <w:pStyle w:val="TableParagraph"/>
              <w:spacing w:before="133"/>
              <w:ind w:left="126"/>
              <w:rPr>
                <w:sz w:val="16"/>
              </w:rPr>
            </w:pPr>
            <w:r>
              <w:rPr>
                <w:sz w:val="16"/>
              </w:rPr>
              <w:t>FERPA,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LGPD,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5"/>
                <w:sz w:val="16"/>
              </w:rPr>
              <w:t>MEC</w:t>
            </w:r>
          </w:p>
        </w:tc>
        <w:tc>
          <w:tcPr>
            <w:tcW w:w="5190" w:type="dxa"/>
          </w:tcPr>
          <w:p>
            <w:pPr>
              <w:pStyle w:val="TableParagraph"/>
              <w:spacing w:before="133"/>
              <w:ind w:left="124"/>
              <w:rPr>
                <w:sz w:val="16"/>
              </w:rPr>
            </w:pPr>
            <w:r>
              <w:rPr>
                <w:w w:val="105"/>
                <w:sz w:val="16"/>
              </w:rPr>
              <w:t>Proteção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dados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estudantis,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ética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acadêmica</w:t>
            </w:r>
          </w:p>
        </w:tc>
      </w:tr>
    </w:tbl>
    <w:p>
      <w:pPr>
        <w:pStyle w:val="BodyText"/>
        <w:spacing w:before="132"/>
        <w:rPr>
          <w:sz w:val="21"/>
        </w:rPr>
      </w:pPr>
    </w:p>
    <w:p>
      <w:pPr>
        <w:pStyle w:val="ListParagraph"/>
        <w:numPr>
          <w:ilvl w:val="1"/>
          <w:numId w:val="1"/>
        </w:numPr>
        <w:tabs>
          <w:tab w:pos="381" w:val="left" w:leader="none"/>
        </w:tabs>
        <w:spacing w:line="240" w:lineRule="auto" w:before="1" w:after="0"/>
        <w:ind w:left="381" w:right="0" w:hanging="315"/>
        <w:jc w:val="left"/>
        <w:rPr>
          <w:b/>
          <w:sz w:val="21"/>
        </w:rPr>
      </w:pPr>
      <w:r>
        <w:rPr>
          <w:b/>
          <w:sz w:val="21"/>
        </w:rPr>
        <w:t>Estrutura de </w:t>
      </w:r>
      <w:r>
        <w:rPr>
          <w:b/>
          <w:spacing w:val="-2"/>
          <w:sz w:val="21"/>
        </w:rPr>
        <w:t>Governança</w:t>
      </w:r>
    </w:p>
    <w:p>
      <w:pPr>
        <w:pStyle w:val="BodyText"/>
        <w:spacing w:before="118"/>
        <w:rPr>
          <w:b/>
          <w:sz w:val="21"/>
        </w:rPr>
      </w:pPr>
    </w:p>
    <w:p>
      <w:pPr>
        <w:pStyle w:val="ListParagraph"/>
        <w:numPr>
          <w:ilvl w:val="0"/>
          <w:numId w:val="2"/>
        </w:numPr>
        <w:tabs>
          <w:tab w:pos="1266" w:val="left" w:leader="none"/>
        </w:tabs>
        <w:spacing w:line="240" w:lineRule="auto" w:before="1" w:after="0"/>
        <w:ind w:left="1266" w:right="0" w:hanging="240"/>
        <w:jc w:val="left"/>
        <w:rPr>
          <w:sz w:val="24"/>
        </w:rPr>
      </w:pPr>
      <w:r>
        <w:rPr>
          <w:b/>
          <w:sz w:val="24"/>
        </w:rPr>
        <w:t>Comitê de Segurança IA: </w:t>
      </w:r>
      <w:r>
        <w:rPr>
          <w:sz w:val="24"/>
        </w:rPr>
        <w:t>Supervisão estratégica e definição de </w:t>
      </w:r>
      <w:r>
        <w:rPr>
          <w:spacing w:val="-2"/>
          <w:sz w:val="24"/>
        </w:rPr>
        <w:t>políticas</w:t>
      </w:r>
    </w:p>
    <w:p>
      <w:pPr>
        <w:pStyle w:val="ListParagraph"/>
        <w:numPr>
          <w:ilvl w:val="0"/>
          <w:numId w:val="2"/>
        </w:numPr>
        <w:tabs>
          <w:tab w:pos="1266" w:val="left" w:leader="none"/>
        </w:tabs>
        <w:spacing w:line="240" w:lineRule="auto" w:before="219" w:after="0"/>
        <w:ind w:left="1266" w:right="0" w:hanging="240"/>
        <w:jc w:val="left"/>
        <w:rPr>
          <w:sz w:val="24"/>
        </w:rPr>
      </w:pPr>
      <w:r>
        <w:rPr>
          <w:b/>
          <w:sz w:val="24"/>
        </w:rPr>
        <w:t>Gestor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 Conformidade: </w:t>
      </w:r>
      <w:r>
        <w:rPr>
          <w:sz w:val="24"/>
        </w:rPr>
        <w:t>Monitoramento de aderência </w:t>
      </w:r>
      <w:r>
        <w:rPr>
          <w:spacing w:val="-2"/>
          <w:sz w:val="24"/>
        </w:rPr>
        <w:t>regulatória</w:t>
      </w:r>
    </w:p>
    <w:p>
      <w:pPr>
        <w:pStyle w:val="ListParagraph"/>
        <w:numPr>
          <w:ilvl w:val="0"/>
          <w:numId w:val="2"/>
        </w:numPr>
        <w:tabs>
          <w:tab w:pos="1266" w:val="left" w:leader="none"/>
        </w:tabs>
        <w:spacing w:line="240" w:lineRule="auto" w:before="234" w:after="0"/>
        <w:ind w:left="1266" w:right="0" w:hanging="240"/>
        <w:jc w:val="left"/>
        <w:rPr>
          <w:sz w:val="24"/>
        </w:rPr>
      </w:pPr>
      <w:r>
        <w:rPr>
          <w:b/>
          <w:sz w:val="24"/>
        </w:rPr>
        <w:t>Auditores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Técnicos:</w:t>
      </w:r>
      <w:r>
        <w:rPr>
          <w:b/>
          <w:spacing w:val="-10"/>
          <w:sz w:val="24"/>
        </w:rPr>
        <w:t> </w:t>
      </w:r>
      <w:r>
        <w:rPr>
          <w:sz w:val="24"/>
        </w:rPr>
        <w:t>Validação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implementação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controles</w:t>
      </w:r>
    </w:p>
    <w:p>
      <w:pPr>
        <w:pStyle w:val="ListParagraph"/>
        <w:numPr>
          <w:ilvl w:val="0"/>
          <w:numId w:val="2"/>
        </w:numPr>
        <w:tabs>
          <w:tab w:pos="1266" w:val="left" w:leader="none"/>
        </w:tabs>
        <w:spacing w:line="240" w:lineRule="auto" w:before="219" w:after="0"/>
        <w:ind w:left="1266" w:right="0" w:hanging="240"/>
        <w:jc w:val="left"/>
        <w:rPr>
          <w:sz w:val="24"/>
        </w:rPr>
      </w:pPr>
      <w:r>
        <w:rPr>
          <w:b/>
          <w:sz w:val="24"/>
        </w:rPr>
        <w:t>Responsáveis por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Domínio: </w:t>
      </w:r>
      <w:r>
        <w:rPr>
          <w:sz w:val="24"/>
        </w:rPr>
        <w:t>Expertise específica </w:t>
      </w:r>
      <w:r>
        <w:rPr>
          <w:spacing w:val="-2"/>
          <w:sz w:val="24"/>
        </w:rPr>
        <w:t>setorial</w:t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Heading2"/>
        <w:numPr>
          <w:ilvl w:val="0"/>
          <w:numId w:val="1"/>
        </w:numPr>
        <w:tabs>
          <w:tab w:pos="306" w:val="left" w:leader="none"/>
        </w:tabs>
        <w:spacing w:line="240" w:lineRule="auto" w:before="0" w:after="0"/>
        <w:ind w:left="306" w:right="0" w:hanging="240"/>
        <w:jc w:val="left"/>
      </w:pPr>
      <w:r>
        <w:rPr/>
        <w:t>CONTROLES</w:t>
      </w:r>
      <w:r>
        <w:rPr>
          <w:spacing w:val="-2"/>
        </w:rPr>
        <w:t> </w:t>
      </w:r>
      <w:r>
        <w:rPr/>
        <w:t>DE SEGURANÇA</w:t>
      </w:r>
      <w:r>
        <w:rPr>
          <w:spacing w:val="-14"/>
        </w:rPr>
        <w:t> </w:t>
      </w:r>
      <w:r>
        <w:rPr>
          <w:spacing w:val="-2"/>
        </w:rPr>
        <w:t>OPERACIONAL</w:t>
      </w:r>
    </w:p>
    <w:p>
      <w:pPr>
        <w:pStyle w:val="BodyText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761999</wp:posOffset>
                </wp:positionH>
                <wp:positionV relativeFrom="paragraph">
                  <wp:posOffset>81358</wp:posOffset>
                </wp:positionV>
                <wp:extent cx="6048375" cy="190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6.406194pt;width:476.249962pt;height:1.5pt;mso-position-horizontal-relative:page;mso-position-vertical-relative:paragraph;z-index:-15724544;mso-wrap-distance-left:0;mso-wrap-distance-right:0" id="docshape2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381" w:val="left" w:leader="none"/>
        </w:tabs>
        <w:spacing w:line="240" w:lineRule="auto" w:before="1" w:after="0"/>
        <w:ind w:left="381" w:right="0" w:hanging="315"/>
        <w:jc w:val="left"/>
        <w:rPr>
          <w:b/>
          <w:sz w:val="21"/>
        </w:rPr>
      </w:pPr>
      <w:r>
        <w:rPr>
          <w:b/>
          <w:sz w:val="21"/>
        </w:rPr>
        <w:t>Lista Universal de </w:t>
      </w:r>
      <w:r>
        <w:rPr>
          <w:b/>
          <w:spacing w:val="-2"/>
          <w:sz w:val="21"/>
        </w:rPr>
        <w:t>Proibições</w:t>
      </w:r>
    </w:p>
    <w:p>
      <w:pPr>
        <w:pStyle w:val="BodyText"/>
        <w:spacing w:before="4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771524</wp:posOffset>
                </wp:positionH>
                <wp:positionV relativeFrom="paragraph">
                  <wp:posOffset>199735</wp:posOffset>
                </wp:positionV>
                <wp:extent cx="6029325" cy="337185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029325" cy="3371850"/>
                        </a:xfrm>
                        <a:prstGeom prst="rect">
                          <a:avLst/>
                        </a:prstGeom>
                        <a:solidFill>
                          <a:srgbClr val="FFF7DB"/>
                        </a:solidFill>
                        <a:ln w="190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52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24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COMPORTAMENTOS</w:t>
                            </w:r>
                            <w:r>
                              <w:rPr>
                                <w:b/>
                                <w:color w:val="000000"/>
                                <w:spacing w:val="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ESTRITAMENTE</w:t>
                            </w:r>
                            <w:r>
                              <w:rPr>
                                <w:b/>
                                <w:color w:val="000000"/>
                                <w:spacing w:val="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8"/>
                              </w:rPr>
                              <w:t>PROIBIDOS</w:t>
                            </w:r>
                          </w:p>
                          <w:p>
                            <w:pPr>
                              <w:pStyle w:val="BodyText"/>
                              <w:spacing w:before="130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1439" w:val="left" w:leader="none"/>
                              </w:tabs>
                              <w:spacing w:before="0"/>
                              <w:ind w:left="1439" w:right="0" w:hanging="24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Fabricação de Informações: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Criação de dados, fatos ou referências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inexistentes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1439" w:val="left" w:leader="none"/>
                              </w:tabs>
                              <w:spacing w:before="234"/>
                              <w:ind w:left="1439" w:right="0" w:hanging="24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Simulação de Conhecimento: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Fingir ter acesso a informações não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disponíveis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1439" w:val="left" w:leader="none"/>
                              </w:tabs>
                              <w:spacing w:before="219"/>
                              <w:ind w:left="1439" w:right="0" w:hanging="24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Desvio de Escopo: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Operações fora do domínio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autorizado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1439" w:val="left" w:leader="none"/>
                              </w:tabs>
                              <w:spacing w:before="234"/>
                              <w:ind w:left="1439" w:right="0" w:hanging="24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Modificação Não</w:t>
                            </w:r>
                            <w:r>
                              <w:rPr>
                                <w:b/>
                                <w:color w:val="000000"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Autorizada:</w:t>
                            </w:r>
                            <w:r>
                              <w:rPr>
                                <w:b/>
                                <w:color w:val="000000"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Alteração de dados, configurações ou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processos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1439" w:val="left" w:leader="none"/>
                              </w:tabs>
                              <w:spacing w:before="234"/>
                              <w:ind w:left="1439" w:right="0" w:hanging="24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Violação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Confidencialidade: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Exposição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informações</w:t>
                            </w:r>
                            <w:r>
                              <w:rPr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sensíveis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1439" w:val="left" w:leader="none"/>
                              </w:tabs>
                              <w:spacing w:before="219"/>
                              <w:ind w:left="1439" w:right="0" w:hanging="24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Bypass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Controles: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Tentativa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contornar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medidas</w:t>
                            </w:r>
                            <w:r>
                              <w:rPr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 segurança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1439" w:val="left" w:leader="none"/>
                              </w:tabs>
                              <w:spacing w:line="326" w:lineRule="auto" w:before="234"/>
                              <w:ind w:left="1439" w:right="237" w:hanging="24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Degradação</w:t>
                            </w:r>
                            <w:r>
                              <w:rPr>
                                <w:b/>
                                <w:color w:val="000000"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0000"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Performance: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Ações</w:t>
                            </w:r>
                            <w:r>
                              <w:rPr>
                                <w:color w:val="000000"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comprometam</w:t>
                            </w:r>
                            <w:r>
                              <w:rPr>
                                <w:color w:val="000000"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disponibilidade</w:t>
                            </w:r>
                            <w:r>
                              <w:rPr>
                                <w:color w:val="000000"/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24"/>
                              </w:rPr>
                              <w:t>do </w:t>
                            </w: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sistema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749996pt;margin-top:15.727194pt;width:474.75pt;height:265.5pt;mso-position-horizontal-relative:page;mso-position-vertical-relative:paragraph;z-index:-15724032;mso-wrap-distance-left:0;mso-wrap-distance-right:0" type="#_x0000_t202" id="docshape22" filled="true" fillcolor="#fff7db" stroked="true" strokeweight="1.5pt" strokecolor="#000000">
                <v:textbox inset="0,0,0,0">
                  <w:txbxContent>
                    <w:p>
                      <w:pPr>
                        <w:pStyle w:val="BodyText"/>
                        <w:rPr>
                          <w:b/>
                          <w:color w:val="000000"/>
                          <w:sz w:val="18"/>
                        </w:rPr>
                      </w:pPr>
                    </w:p>
                    <w:p>
                      <w:pPr>
                        <w:pStyle w:val="BodyText"/>
                        <w:spacing w:before="152"/>
                        <w:rPr>
                          <w:b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24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COMPORTAMENTOS</w:t>
                      </w:r>
                      <w:r>
                        <w:rPr>
                          <w:b/>
                          <w:color w:val="000000"/>
                          <w:spacing w:val="6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ESTRITAMENTE</w:t>
                      </w:r>
                      <w:r>
                        <w:rPr>
                          <w:b/>
                          <w:color w:val="000000"/>
                          <w:spacing w:val="7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18"/>
                        </w:rPr>
                        <w:t>PROIBIDOS</w:t>
                      </w:r>
                    </w:p>
                    <w:p>
                      <w:pPr>
                        <w:pStyle w:val="BodyText"/>
                        <w:spacing w:before="130"/>
                        <w:rPr>
                          <w:b/>
                          <w:color w:val="000000"/>
                          <w:sz w:val="18"/>
                        </w:rPr>
                      </w:pP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1439" w:val="left" w:leader="none"/>
                        </w:tabs>
                        <w:spacing w:before="0"/>
                        <w:ind w:left="1439" w:right="0" w:hanging="24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Fabricação de Informações: </w:t>
                      </w:r>
                      <w:r>
                        <w:rPr>
                          <w:color w:val="000000"/>
                          <w:sz w:val="24"/>
                        </w:rPr>
                        <w:t>Criação de dados, fatos ou referências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inexistentes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1439" w:val="left" w:leader="none"/>
                        </w:tabs>
                        <w:spacing w:before="234"/>
                        <w:ind w:left="1439" w:right="0" w:hanging="24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Simulação de Conhecimento: </w:t>
                      </w:r>
                      <w:r>
                        <w:rPr>
                          <w:color w:val="000000"/>
                          <w:sz w:val="24"/>
                        </w:rPr>
                        <w:t>Fingir ter acesso a informações não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disponíveis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1439" w:val="left" w:leader="none"/>
                        </w:tabs>
                        <w:spacing w:before="219"/>
                        <w:ind w:left="1439" w:right="0" w:hanging="24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Desvio de Escopo: </w:t>
                      </w:r>
                      <w:r>
                        <w:rPr>
                          <w:color w:val="000000"/>
                          <w:sz w:val="24"/>
                        </w:rPr>
                        <w:t>Operações fora do domínio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autorizado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1439" w:val="left" w:leader="none"/>
                        </w:tabs>
                        <w:spacing w:before="234"/>
                        <w:ind w:left="1439" w:right="0" w:hanging="24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Modificação Não</w:t>
                      </w:r>
                      <w:r>
                        <w:rPr>
                          <w:b/>
                          <w:color w:val="000000"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Autorizada:</w:t>
                      </w:r>
                      <w:r>
                        <w:rPr>
                          <w:b/>
                          <w:color w:val="000000"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Alteração de dados, configurações ou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processos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1439" w:val="left" w:leader="none"/>
                        </w:tabs>
                        <w:spacing w:before="234"/>
                        <w:ind w:left="1439" w:right="0" w:hanging="24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Violação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Confidencialidade: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Exposição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informações</w:t>
                      </w:r>
                      <w:r>
                        <w:rPr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sensíveis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1439" w:val="left" w:leader="none"/>
                        </w:tabs>
                        <w:spacing w:before="219"/>
                        <w:ind w:left="1439" w:right="0" w:hanging="24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Bypass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Controles:</w:t>
                      </w:r>
                      <w:r>
                        <w:rPr>
                          <w:b/>
                          <w:color w:val="000000"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Tentativa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contornar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medidas</w:t>
                      </w:r>
                      <w:r>
                        <w:rPr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 segurança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1439" w:val="left" w:leader="none"/>
                        </w:tabs>
                        <w:spacing w:line="326" w:lineRule="auto" w:before="234"/>
                        <w:ind w:left="1439" w:right="237" w:hanging="24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Degradação</w:t>
                      </w:r>
                      <w:r>
                        <w:rPr>
                          <w:b/>
                          <w:color w:val="000000"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b/>
                          <w:color w:val="000000"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Performance: </w:t>
                      </w:r>
                      <w:r>
                        <w:rPr>
                          <w:color w:val="000000"/>
                          <w:sz w:val="24"/>
                        </w:rPr>
                        <w:t>Ações</w:t>
                      </w:r>
                      <w:r>
                        <w:rPr>
                          <w:color w:val="000000"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que</w:t>
                      </w:r>
                      <w:r>
                        <w:rPr>
                          <w:color w:val="000000"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comprometam</w:t>
                      </w:r>
                      <w:r>
                        <w:rPr>
                          <w:color w:val="000000"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a</w:t>
                      </w:r>
                      <w:r>
                        <w:rPr>
                          <w:color w:val="000000"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disponibilidade</w:t>
                      </w:r>
                      <w:r>
                        <w:rPr>
                          <w:color w:val="000000"/>
                          <w:spacing w:val="30"/>
                          <w:sz w:val="24"/>
                        </w:rPr>
                        <w:t> </w:t>
                      </w:r>
                      <w:r>
                        <w:rPr>
                          <w:color w:val="000000"/>
                          <w:sz w:val="24"/>
                        </w:rPr>
                        <w:t>do </w:t>
                      </w:r>
                      <w:r>
                        <w:rPr>
                          <w:color w:val="000000"/>
                          <w:spacing w:val="-2"/>
                          <w:sz w:val="24"/>
                        </w:rPr>
                        <w:t>sistema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62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381" w:val="left" w:leader="none"/>
        </w:tabs>
        <w:spacing w:line="240" w:lineRule="auto" w:before="0" w:after="0"/>
        <w:ind w:left="381" w:right="0" w:hanging="315"/>
        <w:jc w:val="left"/>
        <w:rPr>
          <w:b/>
          <w:sz w:val="21"/>
        </w:rPr>
      </w:pPr>
      <w:r>
        <w:rPr>
          <w:b/>
          <w:sz w:val="21"/>
        </w:rPr>
        <w:t>Sistema de Resposta a </w:t>
      </w:r>
      <w:r>
        <w:rPr>
          <w:b/>
          <w:spacing w:val="-2"/>
          <w:sz w:val="21"/>
        </w:rPr>
        <w:t>Incidentes</w:t>
      </w:r>
    </w:p>
    <w:p>
      <w:pPr>
        <w:pStyle w:val="BodyText"/>
        <w:spacing w:before="70"/>
        <w:rPr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5"/>
        <w:gridCol w:w="3600"/>
        <w:gridCol w:w="2655"/>
        <w:gridCol w:w="2220"/>
      </w:tblGrid>
      <w:tr>
        <w:trPr>
          <w:trHeight w:val="509" w:hRule="atLeast"/>
        </w:trPr>
        <w:tc>
          <w:tcPr>
            <w:tcW w:w="1035" w:type="dxa"/>
            <w:shd w:val="clear" w:color="auto" w:fill="DFDFDF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Severidade</w:t>
            </w:r>
          </w:p>
        </w:tc>
        <w:tc>
          <w:tcPr>
            <w:tcW w:w="3600" w:type="dxa"/>
            <w:shd w:val="clear" w:color="auto" w:fill="DFDFDF"/>
          </w:tcPr>
          <w:p>
            <w:pPr>
              <w:pStyle w:val="TableParagraph"/>
              <w:ind w:left="126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Tipo</w:t>
            </w:r>
            <w:r>
              <w:rPr>
                <w:b/>
                <w:spacing w:val="-8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de</w:t>
            </w:r>
            <w:r>
              <w:rPr>
                <w:b/>
                <w:spacing w:val="-10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Violação</w:t>
            </w:r>
          </w:p>
        </w:tc>
        <w:tc>
          <w:tcPr>
            <w:tcW w:w="2655" w:type="dxa"/>
            <w:shd w:val="clear" w:color="auto" w:fill="DFDFDF"/>
          </w:tcPr>
          <w:p>
            <w:pPr>
              <w:pStyle w:val="TableParagraph"/>
              <w:ind w:left="134"/>
              <w:rPr>
                <w:b/>
                <w:sz w:val="16"/>
              </w:rPr>
            </w:pPr>
            <w:r>
              <w:rPr>
                <w:b/>
                <w:sz w:val="16"/>
              </w:rPr>
              <w:t>Resposta</w:t>
            </w:r>
            <w:r>
              <w:rPr>
                <w:b/>
                <w:spacing w:val="1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Automática</w:t>
            </w:r>
          </w:p>
        </w:tc>
        <w:tc>
          <w:tcPr>
            <w:tcW w:w="2220" w:type="dxa"/>
            <w:shd w:val="clear" w:color="auto" w:fill="DFDFDF"/>
          </w:tcPr>
          <w:p>
            <w:pPr>
              <w:pStyle w:val="TableParagraph"/>
              <w:ind w:left="131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Notificação</w:t>
            </w:r>
          </w:p>
        </w:tc>
      </w:tr>
      <w:tr>
        <w:trPr>
          <w:trHeight w:val="764" w:hRule="atLeast"/>
        </w:trPr>
        <w:tc>
          <w:tcPr>
            <w:tcW w:w="1035" w:type="dxa"/>
          </w:tcPr>
          <w:p>
            <w:pPr>
              <w:pStyle w:val="TableParagraph"/>
              <w:spacing w:before="101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CRÍTICA</w:t>
            </w:r>
          </w:p>
        </w:tc>
        <w:tc>
          <w:tcPr>
            <w:tcW w:w="3600" w:type="dxa"/>
          </w:tcPr>
          <w:p>
            <w:pPr>
              <w:pStyle w:val="TableParagraph"/>
              <w:spacing w:line="352" w:lineRule="auto"/>
              <w:ind w:left="126" w:right="14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Violação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confidencialidade,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bypass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segurança</w:t>
            </w:r>
          </w:p>
        </w:tc>
        <w:tc>
          <w:tcPr>
            <w:tcW w:w="2655" w:type="dxa"/>
          </w:tcPr>
          <w:p>
            <w:pPr>
              <w:pStyle w:val="TableParagraph"/>
              <w:spacing w:before="101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34"/>
              <w:rPr>
                <w:sz w:val="16"/>
              </w:rPr>
            </w:pPr>
            <w:r>
              <w:rPr>
                <w:sz w:val="16"/>
              </w:rPr>
              <w:t>Isolamento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imediato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do</w:t>
            </w:r>
            <w:r>
              <w:rPr>
                <w:spacing w:val="15"/>
                <w:sz w:val="16"/>
              </w:rPr>
              <w:t> </w:t>
            </w:r>
            <w:r>
              <w:rPr>
                <w:spacing w:val="-2"/>
                <w:sz w:val="16"/>
              </w:rPr>
              <w:t>sistema</w:t>
            </w:r>
          </w:p>
        </w:tc>
        <w:tc>
          <w:tcPr>
            <w:tcW w:w="2220" w:type="dxa"/>
          </w:tcPr>
          <w:p>
            <w:pPr>
              <w:pStyle w:val="TableParagraph"/>
              <w:spacing w:line="352" w:lineRule="auto"/>
              <w:ind w:left="131" w:right="18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Notificação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imediata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ao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CISO</w:t>
            </w:r>
          </w:p>
        </w:tc>
      </w:tr>
      <w:tr>
        <w:trPr>
          <w:trHeight w:val="764" w:hRule="atLeast"/>
        </w:trPr>
        <w:tc>
          <w:tcPr>
            <w:tcW w:w="1035" w:type="dxa"/>
          </w:tcPr>
          <w:p>
            <w:pPr>
              <w:pStyle w:val="TableParagraph"/>
              <w:spacing w:before="101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ALTA</w:t>
            </w:r>
          </w:p>
        </w:tc>
        <w:tc>
          <w:tcPr>
            <w:tcW w:w="3600" w:type="dxa"/>
          </w:tcPr>
          <w:p>
            <w:pPr>
              <w:pStyle w:val="TableParagraph"/>
              <w:spacing w:before="101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26"/>
              <w:rPr>
                <w:sz w:val="16"/>
              </w:rPr>
            </w:pPr>
            <w:r>
              <w:rPr>
                <w:w w:val="105"/>
                <w:sz w:val="16"/>
              </w:rPr>
              <w:t>Fabricação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informações,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desvio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escopo</w:t>
            </w:r>
          </w:p>
        </w:tc>
        <w:tc>
          <w:tcPr>
            <w:tcW w:w="2655" w:type="dxa"/>
          </w:tcPr>
          <w:p>
            <w:pPr>
              <w:pStyle w:val="TableParagraph"/>
              <w:spacing w:line="352" w:lineRule="auto"/>
              <w:ind w:left="134" w:right="16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Bloqueio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de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output,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correção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forçada</w:t>
            </w:r>
          </w:p>
        </w:tc>
        <w:tc>
          <w:tcPr>
            <w:tcW w:w="2220" w:type="dxa"/>
          </w:tcPr>
          <w:p>
            <w:pPr>
              <w:pStyle w:val="TableParagraph"/>
              <w:spacing w:before="101"/>
              <w:ind w:left="0"/>
              <w:rPr>
                <w:b/>
                <w:sz w:val="16"/>
              </w:rPr>
            </w:pPr>
          </w:p>
          <w:p>
            <w:pPr>
              <w:pStyle w:val="TableParagraph"/>
              <w:spacing w:before="0"/>
              <w:ind w:left="131"/>
              <w:rPr>
                <w:sz w:val="16"/>
              </w:rPr>
            </w:pPr>
            <w:r>
              <w:rPr>
                <w:w w:val="105"/>
                <w:sz w:val="16"/>
              </w:rPr>
              <w:t>Alerta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em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15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minutos</w:t>
            </w:r>
          </w:p>
        </w:tc>
      </w:tr>
      <w:tr>
        <w:trPr>
          <w:trHeight w:val="509" w:hRule="atLeast"/>
        </w:trPr>
        <w:tc>
          <w:tcPr>
            <w:tcW w:w="103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MÉDIA</w:t>
            </w:r>
          </w:p>
        </w:tc>
        <w:tc>
          <w:tcPr>
            <w:tcW w:w="3600" w:type="dxa"/>
          </w:tcPr>
          <w:p>
            <w:pPr>
              <w:pStyle w:val="TableParagraph"/>
              <w:ind w:left="126"/>
              <w:rPr>
                <w:sz w:val="16"/>
              </w:rPr>
            </w:pPr>
            <w:r>
              <w:rPr>
                <w:sz w:val="16"/>
              </w:rPr>
              <w:t>Citação</w:t>
            </w:r>
            <w:r>
              <w:rPr>
                <w:spacing w:val="22"/>
                <w:sz w:val="16"/>
              </w:rPr>
              <w:t> </w:t>
            </w:r>
            <w:r>
              <w:rPr>
                <w:sz w:val="16"/>
              </w:rPr>
              <w:t>inadequada,</w:t>
            </w:r>
            <w:r>
              <w:rPr>
                <w:spacing w:val="23"/>
                <w:sz w:val="16"/>
              </w:rPr>
              <w:t> </w:t>
            </w:r>
            <w:r>
              <w:rPr>
                <w:sz w:val="16"/>
              </w:rPr>
              <w:t>inconsistência</w:t>
            </w:r>
            <w:r>
              <w:rPr>
                <w:spacing w:val="22"/>
                <w:sz w:val="16"/>
              </w:rPr>
              <w:t> </w:t>
            </w:r>
            <w:r>
              <w:rPr>
                <w:spacing w:val="-2"/>
                <w:sz w:val="16"/>
              </w:rPr>
              <w:t>menor</w:t>
            </w:r>
          </w:p>
        </w:tc>
        <w:tc>
          <w:tcPr>
            <w:tcW w:w="2655" w:type="dxa"/>
          </w:tcPr>
          <w:p>
            <w:pPr>
              <w:pStyle w:val="TableParagraph"/>
              <w:ind w:left="134"/>
              <w:rPr>
                <w:sz w:val="16"/>
              </w:rPr>
            </w:pPr>
            <w:r>
              <w:rPr>
                <w:w w:val="105"/>
                <w:sz w:val="16"/>
              </w:rPr>
              <w:t>Solicitação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correção</w:t>
            </w:r>
          </w:p>
        </w:tc>
        <w:tc>
          <w:tcPr>
            <w:tcW w:w="2220" w:type="dxa"/>
          </w:tcPr>
          <w:p>
            <w:pPr>
              <w:pStyle w:val="TableParagraph"/>
              <w:ind w:left="131"/>
              <w:rPr>
                <w:sz w:val="16"/>
              </w:rPr>
            </w:pPr>
            <w:r>
              <w:rPr>
                <w:w w:val="105"/>
                <w:sz w:val="16"/>
              </w:rPr>
              <w:t>Log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auditoria</w:t>
            </w:r>
          </w:p>
        </w:tc>
      </w:tr>
      <w:tr>
        <w:trPr>
          <w:trHeight w:val="509" w:hRule="atLeast"/>
        </w:trPr>
        <w:tc>
          <w:tcPr>
            <w:tcW w:w="103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BAIXA</w:t>
            </w:r>
          </w:p>
        </w:tc>
        <w:tc>
          <w:tcPr>
            <w:tcW w:w="3600" w:type="dxa"/>
          </w:tcPr>
          <w:p>
            <w:pPr>
              <w:pStyle w:val="TableParagraph"/>
              <w:ind w:left="126"/>
              <w:rPr>
                <w:sz w:val="16"/>
              </w:rPr>
            </w:pPr>
            <w:r>
              <w:rPr>
                <w:w w:val="105"/>
                <w:sz w:val="16"/>
              </w:rPr>
              <w:t>Desvios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menores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formato</w:t>
            </w:r>
          </w:p>
        </w:tc>
        <w:tc>
          <w:tcPr>
            <w:tcW w:w="2655" w:type="dxa"/>
          </w:tcPr>
          <w:p>
            <w:pPr>
              <w:pStyle w:val="TableParagraph"/>
              <w:ind w:left="13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Aviso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ao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usuário</w:t>
            </w:r>
          </w:p>
        </w:tc>
        <w:tc>
          <w:tcPr>
            <w:tcW w:w="2220" w:type="dxa"/>
          </w:tcPr>
          <w:p>
            <w:pPr>
              <w:pStyle w:val="TableParagraph"/>
              <w:ind w:left="131"/>
              <w:rPr>
                <w:sz w:val="16"/>
              </w:rPr>
            </w:pPr>
            <w:r>
              <w:rPr>
                <w:sz w:val="16"/>
              </w:rPr>
              <w:t>Monitoramento</w:t>
            </w:r>
            <w:r>
              <w:rPr>
                <w:spacing w:val="30"/>
                <w:sz w:val="16"/>
              </w:rPr>
              <w:t> </w:t>
            </w:r>
            <w:r>
              <w:rPr>
                <w:spacing w:val="-2"/>
                <w:sz w:val="16"/>
              </w:rPr>
              <w:t>contínuo</w:t>
            </w:r>
          </w:p>
        </w:tc>
      </w:tr>
    </w:tbl>
    <w:p>
      <w:pPr>
        <w:pStyle w:val="BodyText"/>
        <w:rPr>
          <w:b/>
          <w:sz w:val="21"/>
        </w:rPr>
      </w:pPr>
    </w:p>
    <w:p>
      <w:pPr>
        <w:pStyle w:val="BodyText"/>
        <w:spacing w:before="47"/>
        <w:rPr>
          <w:b/>
          <w:sz w:val="21"/>
        </w:rPr>
      </w:pPr>
    </w:p>
    <w:p>
      <w:pPr>
        <w:pStyle w:val="Heading2"/>
        <w:numPr>
          <w:ilvl w:val="0"/>
          <w:numId w:val="1"/>
        </w:numPr>
        <w:tabs>
          <w:tab w:pos="306" w:val="left" w:leader="none"/>
        </w:tabs>
        <w:spacing w:line="240" w:lineRule="auto" w:before="1" w:after="0"/>
        <w:ind w:left="306" w:right="0" w:hanging="240"/>
        <w:jc w:val="left"/>
      </w:pPr>
      <w:r>
        <w:rPr/>
        <w:t>SISTEMA</w:t>
      </w:r>
      <w:r>
        <w:rPr>
          <w:spacing w:val="-15"/>
        </w:rPr>
        <w:t> </w:t>
      </w:r>
      <w:r>
        <w:rPr/>
        <w:t>DE</w:t>
      </w:r>
      <w:r>
        <w:rPr>
          <w:spacing w:val="-6"/>
        </w:rPr>
        <w:t> </w:t>
      </w:r>
      <w:r>
        <w:rPr/>
        <w:t>MONITORAMENTO</w:t>
      </w:r>
      <w:r>
        <w:rPr>
          <w:spacing w:val="-2"/>
        </w:rPr>
        <w:t> </w:t>
      </w:r>
      <w:r>
        <w:rPr/>
        <w:t>E</w:t>
      </w:r>
      <w:r>
        <w:rPr>
          <w:spacing w:val="-15"/>
        </w:rPr>
        <w:t> </w:t>
      </w:r>
      <w:r>
        <w:rPr>
          <w:spacing w:val="-2"/>
        </w:rPr>
        <w:t>AUDITORIA</w:t>
      </w:r>
    </w:p>
    <w:p>
      <w:pPr>
        <w:pStyle w:val="BodyText"/>
        <w:spacing w:before="8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761999</wp:posOffset>
                </wp:positionH>
                <wp:positionV relativeFrom="paragraph">
                  <wp:posOffset>71433</wp:posOffset>
                </wp:positionV>
                <wp:extent cx="6048375" cy="1905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5.624658pt;width:476.249962pt;height:1.5pt;mso-position-horizontal-relative:page;mso-position-vertical-relative:paragraph;z-index:-15723520;mso-wrap-distance-left:0;mso-wrap-distance-right:0" id="docshape2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7"/>
        </w:rPr>
        <w:sectPr>
          <w:type w:val="continuous"/>
          <w:pgSz w:w="11920" w:h="16860"/>
          <w:pgMar w:top="0" w:bottom="0" w:left="1133" w:right="1133"/>
        </w:sectPr>
      </w:pPr>
    </w:p>
    <w:p>
      <w:pPr>
        <w:pStyle w:val="ListParagraph"/>
        <w:numPr>
          <w:ilvl w:val="1"/>
          <w:numId w:val="1"/>
        </w:numPr>
        <w:tabs>
          <w:tab w:pos="381" w:val="left" w:leader="none"/>
        </w:tabs>
        <w:spacing w:line="240" w:lineRule="auto" w:before="11" w:after="0"/>
        <w:ind w:left="381" w:right="0" w:hanging="315"/>
        <w:jc w:val="left"/>
        <w:rPr>
          <w:b/>
          <w:sz w:val="21"/>
        </w:rPr>
      </w:pPr>
      <w:r>
        <w:rPr>
          <w:b/>
          <w:sz w:val="21"/>
        </w:rPr>
        <w:t>Métricas de </w:t>
      </w:r>
      <w:r>
        <w:rPr>
          <w:b/>
          <w:spacing w:val="-2"/>
          <w:sz w:val="21"/>
        </w:rPr>
        <w:t>Confiabilidade</w:t>
      </w:r>
    </w:p>
    <w:p>
      <w:pPr>
        <w:pStyle w:val="BodyText"/>
        <w:spacing w:before="4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761999</wp:posOffset>
                </wp:positionH>
                <wp:positionV relativeFrom="paragraph">
                  <wp:posOffset>190448</wp:posOffset>
                </wp:positionV>
                <wp:extent cx="6048375" cy="140970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048375" cy="1409700"/>
                          <a:chExt cx="6048375" cy="14097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048375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409700">
                                <a:moveTo>
                                  <a:pt x="6048374" y="1409699"/>
                                </a:moveTo>
                                <a:lnTo>
                                  <a:pt x="0" y="14096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409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38100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409700">
                                <a:moveTo>
                                  <a:pt x="38099" y="1409699"/>
                                </a:moveTo>
                                <a:lnTo>
                                  <a:pt x="0" y="14096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409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8099" y="0"/>
                            <a:ext cx="6010275" cy="140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7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50" w:lineRule="auto" w:before="1"/>
                                <w:ind w:left="180" w:right="368" w:firstLine="0"/>
                                <w:jc w:val="left"/>
                                <w:rPr>
                                  <w:rFonts w:ascii="Liberation Mono" w:hAnsi="Liberation Mono"/>
                                  <w:sz w:val="16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</w:rPr>
                                <w:t>Sistema</w:t>
                              </w:r>
                              <w:r>
                                <w:rPr>
                                  <w:rFonts w:ascii="Liberation Mono" w:hAnsi="Liberation Mono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Liberation Mono" w:hAnsi="Liberation Mono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</w:rPr>
                                <w:t>Pontuação</w:t>
                              </w:r>
                              <w:r>
                                <w:rPr>
                                  <w:rFonts w:ascii="Liberation Mono" w:hAnsi="Liberation Mono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Liberation Mono" w:hAnsi="Liberation Mono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</w:rPr>
                                <w:t>Confiança</w:t>
                              </w:r>
                              <w:r>
                                <w:rPr>
                                  <w:rFonts w:ascii="Liberation Mono" w:hAnsi="Liberation Mono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</w:rPr>
                                <w:t>Universal</w:t>
                              </w:r>
                              <w:r>
                                <w:rPr>
                                  <w:rFonts w:ascii="Liberation Mono" w:hAnsi="Liberation Mono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</w:rPr>
                                <w:t>class</w:t>
                              </w:r>
                              <w:r>
                                <w:rPr>
                                  <w:rFonts w:ascii="Liberation Mono" w:hAnsi="Liberation Mono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</w:rPr>
                                <w:t>TrustMetrics:</w:t>
                              </w:r>
                              <w:r>
                                <w:rPr>
                                  <w:rFonts w:ascii="Liberation Mono" w:hAnsi="Liberation Mono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rFonts w:ascii="Liberation Mono" w:hAnsi="Liberation Mono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16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init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16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(self): self.metrics</w:t>
                              </w:r>
                              <w:r>
                                <w:rPr>
                                  <w:rFonts w:ascii="Liberation Mono" w:hAnsi="Liberation Mono"/>
                                  <w:spacing w:val="-22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=</w:t>
                              </w:r>
                              <w:r>
                                <w:rPr>
                                  <w:rFonts w:ascii="Liberation Mono" w:hAnsi="Liberation Mono"/>
                                  <w:spacing w:val="-22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{</w:t>
                              </w:r>
                              <w:r>
                                <w:rPr>
                                  <w:rFonts w:ascii="Liberation Mono" w:hAnsi="Liberation Mono"/>
                                  <w:spacing w:val="-22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'accuracy_score':</w:t>
                              </w:r>
                              <w:r>
                                <w:rPr>
                                  <w:rFonts w:ascii="Liberation Mono" w:hAnsi="Liberation Mono"/>
                                  <w:spacing w:val="-22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0.0,</w:t>
                              </w:r>
                              <w:r>
                                <w:rPr>
                                  <w:rFonts w:ascii="Liberation Mono" w:hAnsi="Liberation Mono"/>
                                  <w:spacing w:val="-22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#</w:t>
                              </w:r>
                              <w:r>
                                <w:rPr>
                                  <w:rFonts w:ascii="Liberation Mono" w:hAnsi="Liberation Mono"/>
                                  <w:spacing w:val="-22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Precisão</w:t>
                              </w:r>
                              <w:r>
                                <w:rPr>
                                  <w:rFonts w:ascii="Liberation Mono" w:hAnsi="Liberation Mono"/>
                                  <w:spacing w:val="-22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das</w:t>
                              </w:r>
                              <w:r>
                                <w:rPr>
                                  <w:rFonts w:ascii="Liberation Mono" w:hAnsi="Liberation Mono"/>
                                  <w:spacing w:val="-22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informações</w:t>
                              </w:r>
                              <w:r>
                                <w:rPr>
                                  <w:rFonts w:ascii="Liberation Mono" w:hAnsi="Liberation Mono"/>
                                  <w:spacing w:val="-22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'source_reliability': 0.0, # Qualidade das fontes 'scope_adherence': 0.0, # Aderência ao escopo 'compliance_level': 0.0, # Nível de conformidade 'response_consistency': 0.0, # Consistência temporal 'violation_history': 0.0 # Histórico de violações } def calculate_trust_score(self):</w:t>
                              </w:r>
                              <w:r>
                                <w:rPr>
                                  <w:rFonts w:ascii="Liberation Mono" w:hAnsi="Liberation Mono"/>
                                  <w:spacing w:val="-1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weights</w:t>
                              </w:r>
                              <w:r>
                                <w:rPr>
                                  <w:rFonts w:ascii="Liberation Mono" w:hAnsi="Liberation Mono"/>
                                  <w:spacing w:val="-1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=</w:t>
                              </w:r>
                              <w:r>
                                <w:rPr>
                                  <w:rFonts w:ascii="Liberation Mono" w:hAnsi="Liberation Mono"/>
                                  <w:spacing w:val="-1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[0.25,</w:t>
                              </w:r>
                              <w:r>
                                <w:rPr>
                                  <w:rFonts w:ascii="Liberation Mono" w:hAnsi="Liberation Mono"/>
                                  <w:spacing w:val="-1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0.20,</w:t>
                              </w:r>
                              <w:r>
                                <w:rPr>
                                  <w:rFonts w:ascii="Liberation Mono" w:hAnsi="Liberation Mono"/>
                                  <w:spacing w:val="-1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0.20,</w:t>
                              </w:r>
                              <w:r>
                                <w:rPr>
                                  <w:rFonts w:ascii="Liberation Mono" w:hAnsi="Liberation Mono"/>
                                  <w:spacing w:val="-1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0.15,</w:t>
                              </w:r>
                              <w:r>
                                <w:rPr>
                                  <w:rFonts w:ascii="Liberation Mono" w:hAnsi="Liberation Mono"/>
                                  <w:spacing w:val="-1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0.10,</w:t>
                              </w:r>
                              <w:r>
                                <w:rPr>
                                  <w:rFonts w:ascii="Liberation Mono" w:hAnsi="Liberation Mono"/>
                                  <w:spacing w:val="-1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0.10]</w:t>
                              </w:r>
                              <w:r>
                                <w:rPr>
                                  <w:rFonts w:ascii="Liberation Mono" w:hAnsi="Liberation Mono"/>
                                  <w:spacing w:val="-1"/>
                                  <w:w w:val="105"/>
                                  <w:sz w:val="16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  <w:u w:val="none"/>
                                </w:rPr>
                                <w:t>return sum(score * weight for score, weight in zip(self.metrics.values(), weights))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4.995928pt;width:476.25pt;height:111pt;mso-position-horizontal-relative:page;mso-position-vertical-relative:paragraph;z-index:-15723008;mso-wrap-distance-left:0;mso-wrap-distance-right:0" id="docshapegroup24" coordorigin="1200,300" coordsize="9525,2220">
                <v:rect style="position:absolute;left:1200;top:299;width:9525;height:2220" id="docshape25" filled="true" fillcolor="#f0f0f0" stroked="false">
                  <v:fill type="solid"/>
                </v:rect>
                <v:rect style="position:absolute;left:1200;top:299;width:60;height:2220" id="docshape26" filled="true" fillcolor="#000000" stroked="false">
                  <v:fill type="solid"/>
                </v:rect>
                <v:shape style="position:absolute;left:1260;top:299;width:9465;height:2220" type="#_x0000_t202" id="docshape27" filled="false" stroked="false">
                  <v:textbox inset="0,0,0,0">
                    <w:txbxContent>
                      <w:p>
                        <w:pPr>
                          <w:spacing w:line="240" w:lineRule="auto" w:before="27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350" w:lineRule="auto" w:before="1"/>
                          <w:ind w:left="180" w:right="368" w:firstLine="0"/>
                          <w:jc w:val="left"/>
                          <w:rPr>
                            <w:rFonts w:ascii="Liberation Mono" w:hAnsi="Liberation Mono"/>
                            <w:sz w:val="16"/>
                          </w:rPr>
                        </w:pPr>
                        <w:r>
                          <w:rPr>
                            <w:rFonts w:ascii="Liberation Mono" w:hAnsi="Liberation Mono"/>
                            <w:w w:val="105"/>
                            <w:sz w:val="16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</w:rPr>
                          <w:t>Sistema</w:t>
                        </w:r>
                        <w:r>
                          <w:rPr>
                            <w:rFonts w:ascii="Liberation Mono" w:hAnsi="Liberation Mono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rFonts w:ascii="Liberation Mono" w:hAnsi="Liberation Mono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</w:rPr>
                          <w:t>Pontuação</w:t>
                        </w:r>
                        <w:r>
                          <w:rPr>
                            <w:rFonts w:ascii="Liberation Mono" w:hAnsi="Liberation Mono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</w:rPr>
                          <w:t>de</w:t>
                        </w:r>
                        <w:r>
                          <w:rPr>
                            <w:rFonts w:ascii="Liberation Mono" w:hAnsi="Liberation Mono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</w:rPr>
                          <w:t>Confiança</w:t>
                        </w:r>
                        <w:r>
                          <w:rPr>
                            <w:rFonts w:ascii="Liberation Mono" w:hAnsi="Liberation Mono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</w:rPr>
                          <w:t>Universal</w:t>
                        </w:r>
                        <w:r>
                          <w:rPr>
                            <w:rFonts w:ascii="Liberation Mono" w:hAnsi="Liberation Mono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</w:rPr>
                          <w:t>class</w:t>
                        </w:r>
                        <w:r>
                          <w:rPr>
                            <w:rFonts w:ascii="Liberation Mono" w:hAnsi="Liberation Mono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</w:rPr>
                          <w:t>TrustMetrics:</w:t>
                        </w:r>
                        <w:r>
                          <w:rPr>
                            <w:rFonts w:ascii="Liberation Mono" w:hAnsi="Liberation Mono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</w:rPr>
                          <w:t>def</w:t>
                        </w:r>
                        <w:r>
                          <w:rPr>
                            <w:rFonts w:ascii="Liberation Mono" w:hAnsi="Liberation Mono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16"/>
                            <w:u w:val="single"/>
                          </w:rPr>
                          <w:t> 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init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16"/>
                            <w:u w:val="single"/>
                          </w:rPr>
                          <w:t> 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(self): self.metrics</w:t>
                        </w:r>
                        <w:r>
                          <w:rPr>
                            <w:rFonts w:ascii="Liberation Mono" w:hAnsi="Liberation Mono"/>
                            <w:spacing w:val="-22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=</w:t>
                        </w:r>
                        <w:r>
                          <w:rPr>
                            <w:rFonts w:ascii="Liberation Mono" w:hAnsi="Liberation Mono"/>
                            <w:spacing w:val="-22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{</w:t>
                        </w:r>
                        <w:r>
                          <w:rPr>
                            <w:rFonts w:ascii="Liberation Mono" w:hAnsi="Liberation Mono"/>
                            <w:spacing w:val="-22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'accuracy_score':</w:t>
                        </w:r>
                        <w:r>
                          <w:rPr>
                            <w:rFonts w:ascii="Liberation Mono" w:hAnsi="Liberation Mono"/>
                            <w:spacing w:val="-22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0.0,</w:t>
                        </w:r>
                        <w:r>
                          <w:rPr>
                            <w:rFonts w:ascii="Liberation Mono" w:hAnsi="Liberation Mono"/>
                            <w:spacing w:val="-22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#</w:t>
                        </w:r>
                        <w:r>
                          <w:rPr>
                            <w:rFonts w:ascii="Liberation Mono" w:hAnsi="Liberation Mono"/>
                            <w:spacing w:val="-22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Precisão</w:t>
                        </w:r>
                        <w:r>
                          <w:rPr>
                            <w:rFonts w:ascii="Liberation Mono" w:hAnsi="Liberation Mono"/>
                            <w:spacing w:val="-22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das</w:t>
                        </w:r>
                        <w:r>
                          <w:rPr>
                            <w:rFonts w:ascii="Liberation Mono" w:hAnsi="Liberation Mono"/>
                            <w:spacing w:val="-22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informações</w:t>
                        </w:r>
                        <w:r>
                          <w:rPr>
                            <w:rFonts w:ascii="Liberation Mono" w:hAnsi="Liberation Mono"/>
                            <w:spacing w:val="-22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'source_reliability': 0.0, # Qualidade das fontes 'scope_adherence': 0.0, # Aderência ao escopo 'compliance_level': 0.0, # Nível de conformidade 'response_consistency': 0.0, # Consistência temporal 'violation_history': 0.0 # Histórico de violações } def calculate_trust_score(self):</w:t>
                        </w:r>
                        <w:r>
                          <w:rPr>
                            <w:rFonts w:ascii="Liberation Mono" w:hAnsi="Liberation Mono"/>
                            <w:spacing w:val="-1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weights</w:t>
                        </w:r>
                        <w:r>
                          <w:rPr>
                            <w:rFonts w:ascii="Liberation Mono" w:hAnsi="Liberation Mono"/>
                            <w:spacing w:val="-1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=</w:t>
                        </w:r>
                        <w:r>
                          <w:rPr>
                            <w:rFonts w:ascii="Liberation Mono" w:hAnsi="Liberation Mono"/>
                            <w:spacing w:val="-1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[0.25,</w:t>
                        </w:r>
                        <w:r>
                          <w:rPr>
                            <w:rFonts w:ascii="Liberation Mono" w:hAnsi="Liberation Mono"/>
                            <w:spacing w:val="-1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0.20,</w:t>
                        </w:r>
                        <w:r>
                          <w:rPr>
                            <w:rFonts w:ascii="Liberation Mono" w:hAnsi="Liberation Mono"/>
                            <w:spacing w:val="-1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0.20,</w:t>
                        </w:r>
                        <w:r>
                          <w:rPr>
                            <w:rFonts w:ascii="Liberation Mono" w:hAnsi="Liberation Mono"/>
                            <w:spacing w:val="-1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0.15,</w:t>
                        </w:r>
                        <w:r>
                          <w:rPr>
                            <w:rFonts w:ascii="Liberation Mono" w:hAnsi="Liberation Mono"/>
                            <w:spacing w:val="-1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0.10,</w:t>
                        </w:r>
                        <w:r>
                          <w:rPr>
                            <w:rFonts w:ascii="Liberation Mono" w:hAnsi="Liberation Mono"/>
                            <w:spacing w:val="-1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0.10]</w:t>
                        </w:r>
                        <w:r>
                          <w:rPr>
                            <w:rFonts w:ascii="Liberation Mono" w:hAnsi="Liberation Mono"/>
                            <w:spacing w:val="-1"/>
                            <w:w w:val="105"/>
                            <w:sz w:val="16"/>
                            <w:u w:val="none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  <w:u w:val="none"/>
                          </w:rPr>
                          <w:t>return sum(score * weight for score, weight in zip(self.metrics.values(), weights))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7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369" w:val="left" w:leader="none"/>
        </w:tabs>
        <w:spacing w:line="240" w:lineRule="auto" w:before="0" w:after="0"/>
        <w:ind w:left="369" w:right="0" w:hanging="303"/>
        <w:jc w:val="left"/>
        <w:rPr>
          <w:b/>
          <w:sz w:val="21"/>
        </w:rPr>
      </w:pPr>
      <w:r>
        <w:rPr>
          <w:b/>
          <w:sz w:val="21"/>
        </w:rPr>
        <w:t>Auditoria </w:t>
      </w:r>
      <w:r>
        <w:rPr>
          <w:b/>
          <w:spacing w:val="-2"/>
          <w:sz w:val="21"/>
        </w:rPr>
        <w:t>Contínua</w:t>
      </w:r>
    </w:p>
    <w:p>
      <w:pPr>
        <w:pStyle w:val="BodyText"/>
        <w:spacing w:before="70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1266" w:val="left" w:leader="none"/>
        </w:tabs>
        <w:spacing w:line="240" w:lineRule="auto" w:before="0" w:after="0"/>
        <w:ind w:left="1266" w:right="0" w:hanging="240"/>
        <w:jc w:val="left"/>
        <w:rPr>
          <w:sz w:val="24"/>
        </w:rPr>
      </w:pPr>
      <w:r>
        <w:rPr>
          <w:b/>
          <w:sz w:val="24"/>
        </w:rPr>
        <w:t>Logging Estruturado: </w:t>
      </w:r>
      <w:r>
        <w:rPr>
          <w:sz w:val="24"/>
        </w:rPr>
        <w:t>Registro detalhado de todas as </w:t>
      </w:r>
      <w:r>
        <w:rPr>
          <w:spacing w:val="-2"/>
          <w:sz w:val="24"/>
        </w:rPr>
        <w:t>operações</w:t>
      </w:r>
    </w:p>
    <w:p>
      <w:pPr>
        <w:pStyle w:val="ListParagraph"/>
        <w:numPr>
          <w:ilvl w:val="2"/>
          <w:numId w:val="1"/>
        </w:numPr>
        <w:tabs>
          <w:tab w:pos="1266" w:val="left" w:leader="none"/>
        </w:tabs>
        <w:spacing w:line="240" w:lineRule="auto" w:before="234" w:after="0"/>
        <w:ind w:left="1266" w:right="0" w:hanging="240"/>
        <w:jc w:val="left"/>
        <w:rPr>
          <w:sz w:val="24"/>
        </w:rPr>
      </w:pPr>
      <w:r>
        <w:rPr>
          <w:b/>
          <w:sz w:val="24"/>
        </w:rPr>
        <w:t>Análise Comportamental: </w:t>
      </w:r>
      <w:r>
        <w:rPr>
          <w:sz w:val="24"/>
        </w:rPr>
        <w:t>Detecção de padrões </w:t>
      </w:r>
      <w:r>
        <w:rPr>
          <w:spacing w:val="-2"/>
          <w:sz w:val="24"/>
        </w:rPr>
        <w:t>anômalos</w:t>
      </w:r>
    </w:p>
    <w:p>
      <w:pPr>
        <w:pStyle w:val="ListParagraph"/>
        <w:numPr>
          <w:ilvl w:val="2"/>
          <w:numId w:val="1"/>
        </w:numPr>
        <w:tabs>
          <w:tab w:pos="1266" w:val="left" w:leader="none"/>
        </w:tabs>
        <w:spacing w:line="240" w:lineRule="auto" w:before="219" w:after="0"/>
        <w:ind w:left="1266" w:right="0" w:hanging="240"/>
        <w:jc w:val="left"/>
        <w:rPr>
          <w:sz w:val="24"/>
        </w:rPr>
      </w:pPr>
      <w:r>
        <w:rPr>
          <w:b/>
          <w:sz w:val="24"/>
        </w:rPr>
        <w:t>Verificação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Integridade:</w:t>
      </w:r>
      <w:r>
        <w:rPr>
          <w:b/>
          <w:spacing w:val="-11"/>
          <w:sz w:val="24"/>
        </w:rPr>
        <w:t> </w:t>
      </w:r>
      <w:r>
        <w:rPr>
          <w:sz w:val="24"/>
        </w:rPr>
        <w:t>Validação</w:t>
      </w:r>
      <w:r>
        <w:rPr>
          <w:spacing w:val="-6"/>
          <w:sz w:val="24"/>
        </w:rPr>
        <w:t> </w:t>
      </w:r>
      <w:r>
        <w:rPr>
          <w:sz w:val="24"/>
        </w:rPr>
        <w:t>contínua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dados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processos</w:t>
      </w:r>
    </w:p>
    <w:p>
      <w:pPr>
        <w:pStyle w:val="ListParagraph"/>
        <w:numPr>
          <w:ilvl w:val="2"/>
          <w:numId w:val="1"/>
        </w:numPr>
        <w:tabs>
          <w:tab w:pos="1266" w:val="left" w:leader="none"/>
        </w:tabs>
        <w:spacing w:line="240" w:lineRule="auto" w:before="234" w:after="0"/>
        <w:ind w:left="1266" w:right="0" w:hanging="240"/>
        <w:jc w:val="left"/>
        <w:rPr>
          <w:sz w:val="24"/>
        </w:rPr>
      </w:pPr>
      <w:r>
        <w:rPr>
          <w:b/>
          <w:sz w:val="24"/>
        </w:rPr>
        <w:t>Relatórios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Automáticos: </w:t>
      </w:r>
      <w:r>
        <w:rPr>
          <w:sz w:val="24"/>
        </w:rPr>
        <w:t>Dashboards e alertas em tempo </w:t>
      </w:r>
      <w:r>
        <w:rPr>
          <w:spacing w:val="-4"/>
          <w:sz w:val="24"/>
        </w:rPr>
        <w:t>real</w:t>
      </w:r>
    </w:p>
    <w:p>
      <w:pPr>
        <w:pStyle w:val="ListParagraph"/>
        <w:numPr>
          <w:ilvl w:val="2"/>
          <w:numId w:val="1"/>
        </w:numPr>
        <w:tabs>
          <w:tab w:pos="1266" w:val="left" w:leader="none"/>
        </w:tabs>
        <w:spacing w:line="240" w:lineRule="auto" w:before="219" w:after="0"/>
        <w:ind w:left="1266" w:right="0" w:hanging="240"/>
        <w:jc w:val="left"/>
        <w:rPr>
          <w:sz w:val="24"/>
        </w:rPr>
      </w:pPr>
      <w:r>
        <w:rPr>
          <w:b/>
          <w:sz w:val="24"/>
        </w:rPr>
        <w:t>Auditoria Externa: </w:t>
      </w:r>
      <w:r>
        <w:rPr>
          <w:sz w:val="24"/>
        </w:rPr>
        <w:t>Revisões periódicas por terceiros </w:t>
      </w:r>
      <w:r>
        <w:rPr>
          <w:spacing w:val="-2"/>
          <w:sz w:val="24"/>
        </w:rPr>
        <w:t>independentes</w:t>
      </w:r>
    </w:p>
    <w:p>
      <w:pPr>
        <w:pStyle w:val="BodyText"/>
      </w:pPr>
    </w:p>
    <w:p>
      <w:pPr>
        <w:pStyle w:val="BodyText"/>
        <w:spacing w:before="42"/>
      </w:pPr>
    </w:p>
    <w:p>
      <w:pPr>
        <w:pStyle w:val="Heading2"/>
        <w:numPr>
          <w:ilvl w:val="0"/>
          <w:numId w:val="1"/>
        </w:numPr>
        <w:tabs>
          <w:tab w:pos="306" w:val="left" w:leader="none"/>
        </w:tabs>
        <w:spacing w:line="240" w:lineRule="auto" w:before="0" w:after="0"/>
        <w:ind w:left="306" w:right="0" w:hanging="240"/>
        <w:jc w:val="left"/>
      </w:pPr>
      <w:r>
        <w:rPr/>
        <w:t>IMPLEMENTAÇÃO</w:t>
      </w:r>
      <w:r>
        <w:rPr>
          <w:spacing w:val="-11"/>
        </w:rPr>
        <w:t> </w:t>
      </w:r>
      <w:r>
        <w:rPr/>
        <w:t>E</w:t>
      </w:r>
      <w:r>
        <w:rPr>
          <w:spacing w:val="-9"/>
        </w:rPr>
        <w:t> </w:t>
      </w:r>
      <w:r>
        <w:rPr>
          <w:spacing w:val="-2"/>
        </w:rPr>
        <w:t>CONFIGURAÇÃO</w:t>
      </w:r>
    </w:p>
    <w:p>
      <w:pPr>
        <w:pStyle w:val="BodyText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761999</wp:posOffset>
                </wp:positionH>
                <wp:positionV relativeFrom="paragraph">
                  <wp:posOffset>81439</wp:posOffset>
                </wp:positionV>
                <wp:extent cx="6048375" cy="1905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6.41258pt;width:476.249962pt;height:1.5pt;mso-position-horizontal-relative:page;mso-position-vertical-relative:paragraph;z-index:-15722496;mso-wrap-distance-left:0;mso-wrap-distance-right:0" id="docshape2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381" w:val="left" w:leader="none"/>
        </w:tabs>
        <w:spacing w:line="240" w:lineRule="auto" w:before="1" w:after="0"/>
        <w:ind w:left="381" w:right="0" w:hanging="315"/>
        <w:jc w:val="left"/>
        <w:rPr>
          <w:b/>
          <w:sz w:val="21"/>
        </w:rPr>
      </w:pPr>
      <w:r>
        <w:rPr>
          <w:b/>
          <w:sz w:val="21"/>
        </w:rPr>
        <w:t>Processo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2"/>
          <w:sz w:val="21"/>
        </w:rPr>
        <w:t> Implementação</w:t>
      </w:r>
    </w:p>
    <w:p>
      <w:pPr>
        <w:pStyle w:val="BodyText"/>
        <w:spacing w:before="104"/>
        <w:rPr>
          <w:b/>
          <w:sz w:val="21"/>
        </w:rPr>
      </w:pPr>
    </w:p>
    <w:p>
      <w:pPr>
        <w:pStyle w:val="ListParagraph"/>
        <w:numPr>
          <w:ilvl w:val="0"/>
          <w:numId w:val="4"/>
        </w:numPr>
        <w:tabs>
          <w:tab w:pos="1266" w:val="left" w:leader="none"/>
        </w:tabs>
        <w:spacing w:line="240" w:lineRule="auto" w:before="0" w:after="0"/>
        <w:ind w:left="1266" w:right="0" w:hanging="240"/>
        <w:jc w:val="left"/>
        <w:rPr>
          <w:sz w:val="24"/>
        </w:rPr>
      </w:pPr>
      <w:r>
        <w:rPr>
          <w:b/>
          <w:sz w:val="24"/>
        </w:rPr>
        <w:t>Análise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Contexto:</w:t>
      </w:r>
      <w:r>
        <w:rPr>
          <w:b/>
          <w:spacing w:val="-15"/>
          <w:sz w:val="24"/>
        </w:rPr>
        <w:t> </w:t>
      </w:r>
      <w:r>
        <w:rPr>
          <w:sz w:val="24"/>
        </w:rPr>
        <w:t>Avaliação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domínio,</w:t>
      </w:r>
      <w:r>
        <w:rPr>
          <w:spacing w:val="-2"/>
          <w:sz w:val="24"/>
        </w:rPr>
        <w:t> </w:t>
      </w:r>
      <w:r>
        <w:rPr>
          <w:sz w:val="24"/>
        </w:rPr>
        <w:t>regulamentações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requisitos</w:t>
      </w:r>
      <w:r>
        <w:rPr>
          <w:spacing w:val="-2"/>
          <w:sz w:val="24"/>
        </w:rPr>
        <w:t> específicos</w:t>
      </w:r>
    </w:p>
    <w:p>
      <w:pPr>
        <w:pStyle w:val="ListParagraph"/>
        <w:numPr>
          <w:ilvl w:val="0"/>
          <w:numId w:val="4"/>
        </w:numPr>
        <w:tabs>
          <w:tab w:pos="1266" w:val="left" w:leader="none"/>
        </w:tabs>
        <w:spacing w:line="240" w:lineRule="auto" w:before="219" w:after="0"/>
        <w:ind w:left="1266" w:right="0" w:hanging="240"/>
        <w:jc w:val="left"/>
        <w:rPr>
          <w:sz w:val="24"/>
        </w:rPr>
      </w:pPr>
      <w:r>
        <w:rPr>
          <w:b/>
          <w:sz w:val="24"/>
        </w:rPr>
        <w:t>Configuração Inicial: </w:t>
      </w:r>
      <w:r>
        <w:rPr>
          <w:sz w:val="24"/>
        </w:rPr>
        <w:t>Definição de escopo, fontes aceitas e </w:t>
      </w:r>
      <w:r>
        <w:rPr>
          <w:spacing w:val="-2"/>
          <w:sz w:val="24"/>
        </w:rPr>
        <w:t>métricas</w:t>
      </w:r>
    </w:p>
    <w:p>
      <w:pPr>
        <w:pStyle w:val="ListParagraph"/>
        <w:numPr>
          <w:ilvl w:val="0"/>
          <w:numId w:val="4"/>
        </w:numPr>
        <w:tabs>
          <w:tab w:pos="1266" w:val="left" w:leader="none"/>
        </w:tabs>
        <w:spacing w:line="240" w:lineRule="auto" w:before="234" w:after="0"/>
        <w:ind w:left="1266" w:right="0" w:hanging="240"/>
        <w:jc w:val="left"/>
        <w:rPr>
          <w:sz w:val="24"/>
        </w:rPr>
      </w:pPr>
      <w:r>
        <w:rPr>
          <w:b/>
          <w:sz w:val="24"/>
        </w:rPr>
        <w:t>Calibração:</w:t>
      </w:r>
      <w:r>
        <w:rPr>
          <w:b/>
          <w:spacing w:val="-14"/>
          <w:sz w:val="24"/>
        </w:rPr>
        <w:t> </w:t>
      </w:r>
      <w:r>
        <w:rPr>
          <w:sz w:val="24"/>
        </w:rPr>
        <w:t>Ajuste de parâmetros baseado em testes </w:t>
      </w:r>
      <w:r>
        <w:rPr>
          <w:spacing w:val="-2"/>
          <w:sz w:val="24"/>
        </w:rPr>
        <w:t>piloto</w:t>
      </w:r>
    </w:p>
    <w:p>
      <w:pPr>
        <w:pStyle w:val="ListParagraph"/>
        <w:numPr>
          <w:ilvl w:val="0"/>
          <w:numId w:val="4"/>
        </w:numPr>
        <w:tabs>
          <w:tab w:pos="1266" w:val="left" w:leader="none"/>
        </w:tabs>
        <w:spacing w:line="240" w:lineRule="auto" w:before="234" w:after="0"/>
        <w:ind w:left="1266" w:right="0" w:hanging="240"/>
        <w:jc w:val="left"/>
        <w:rPr>
          <w:sz w:val="24"/>
        </w:rPr>
      </w:pPr>
      <w:r>
        <w:rPr>
          <w:b/>
          <w:sz w:val="24"/>
        </w:rPr>
        <w:t>Validação:</w:t>
      </w:r>
      <w:r>
        <w:rPr>
          <w:b/>
          <w:spacing w:val="-13"/>
          <w:sz w:val="24"/>
        </w:rPr>
        <w:t> </w:t>
      </w:r>
      <w:r>
        <w:rPr>
          <w:sz w:val="24"/>
        </w:rPr>
        <w:t>Verificação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funcionamento</w:t>
      </w:r>
      <w:r>
        <w:rPr>
          <w:spacing w:val="-9"/>
          <w:sz w:val="24"/>
        </w:rPr>
        <w:t> </w:t>
      </w:r>
      <w:r>
        <w:rPr>
          <w:sz w:val="24"/>
        </w:rPr>
        <w:t>em</w:t>
      </w:r>
      <w:r>
        <w:rPr>
          <w:spacing w:val="-8"/>
          <w:sz w:val="24"/>
        </w:rPr>
        <w:t> </w:t>
      </w:r>
      <w:r>
        <w:rPr>
          <w:sz w:val="24"/>
        </w:rPr>
        <w:t>ambiente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controlado</w:t>
      </w:r>
    </w:p>
    <w:p>
      <w:pPr>
        <w:pStyle w:val="ListParagraph"/>
        <w:numPr>
          <w:ilvl w:val="0"/>
          <w:numId w:val="4"/>
        </w:numPr>
        <w:tabs>
          <w:tab w:pos="1266" w:val="left" w:leader="none"/>
        </w:tabs>
        <w:spacing w:line="240" w:lineRule="auto" w:before="219" w:after="0"/>
        <w:ind w:left="1266" w:right="0" w:hanging="240"/>
        <w:jc w:val="left"/>
        <w:rPr>
          <w:sz w:val="24"/>
        </w:rPr>
      </w:pPr>
      <w:r>
        <w:rPr>
          <w:b/>
          <w:sz w:val="24"/>
        </w:rPr>
        <w:t>Deployment: </w:t>
      </w:r>
      <w:r>
        <w:rPr>
          <w:sz w:val="24"/>
        </w:rPr>
        <w:t>Implementação em produção com monitoramento </w:t>
      </w:r>
      <w:r>
        <w:rPr>
          <w:spacing w:val="-2"/>
          <w:sz w:val="24"/>
        </w:rPr>
        <w:t>intensivo</w:t>
      </w:r>
    </w:p>
    <w:p>
      <w:pPr>
        <w:pStyle w:val="ListParagraph"/>
        <w:numPr>
          <w:ilvl w:val="0"/>
          <w:numId w:val="4"/>
        </w:numPr>
        <w:tabs>
          <w:tab w:pos="1266" w:val="left" w:leader="none"/>
        </w:tabs>
        <w:spacing w:line="240" w:lineRule="auto" w:before="234" w:after="0"/>
        <w:ind w:left="1266" w:right="0" w:hanging="240"/>
        <w:jc w:val="left"/>
        <w:rPr>
          <w:sz w:val="24"/>
        </w:rPr>
      </w:pPr>
      <w:r>
        <w:rPr>
          <w:b/>
          <w:sz w:val="24"/>
        </w:rPr>
        <w:t>Otimização:</w:t>
      </w:r>
      <w:r>
        <w:rPr>
          <w:b/>
          <w:spacing w:val="-14"/>
          <w:sz w:val="24"/>
        </w:rPr>
        <w:t> </w:t>
      </w:r>
      <w:r>
        <w:rPr>
          <w:sz w:val="24"/>
        </w:rPr>
        <w:t>Ajustes baseados em métricas de </w:t>
      </w:r>
      <w:r>
        <w:rPr>
          <w:spacing w:val="-2"/>
          <w:sz w:val="24"/>
        </w:rPr>
        <w:t>performance</w:t>
      </w:r>
    </w:p>
    <w:p>
      <w:pPr>
        <w:pStyle w:val="BodyText"/>
        <w:spacing w:before="166"/>
      </w:pPr>
    </w:p>
    <w:p>
      <w:pPr>
        <w:pStyle w:val="ListParagraph"/>
        <w:numPr>
          <w:ilvl w:val="1"/>
          <w:numId w:val="1"/>
        </w:numPr>
        <w:tabs>
          <w:tab w:pos="381" w:val="left" w:leader="none"/>
        </w:tabs>
        <w:spacing w:line="240" w:lineRule="auto" w:before="0" w:after="0"/>
        <w:ind w:left="381" w:right="0" w:hanging="315"/>
        <w:jc w:val="left"/>
        <w:rPr>
          <w:b/>
          <w:sz w:val="21"/>
        </w:rPr>
      </w:pPr>
      <w:r>
        <w:rPr>
          <w:b/>
          <w:sz w:val="21"/>
        </w:rPr>
        <w:t>Configuração por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Domínio</w:t>
      </w:r>
    </w:p>
    <w:p>
      <w:pPr>
        <w:pStyle w:val="BodyText"/>
        <w:spacing w:before="6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761999</wp:posOffset>
                </wp:positionH>
                <wp:positionV relativeFrom="paragraph">
                  <wp:posOffset>199865</wp:posOffset>
                </wp:positionV>
                <wp:extent cx="6048375" cy="223837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048375" cy="2238375"/>
                          <a:chExt cx="6048375" cy="223837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048375" cy="2238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238375">
                                <a:moveTo>
                                  <a:pt x="6048374" y="2238374"/>
                                </a:moveTo>
                                <a:lnTo>
                                  <a:pt x="0" y="223837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2238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61924" y="685799"/>
                            <a:ext cx="5724525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4525" h="1238250">
                                <a:moveTo>
                                  <a:pt x="5724524" y="1238249"/>
                                </a:moveTo>
                                <a:lnTo>
                                  <a:pt x="0" y="1238249"/>
                                </a:lnTo>
                                <a:lnTo>
                                  <a:pt x="0" y="0"/>
                                </a:lnTo>
                                <a:lnTo>
                                  <a:pt x="5724524" y="0"/>
                                </a:lnTo>
                                <a:lnTo>
                                  <a:pt x="5724524" y="123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61924" y="685799"/>
                            <a:ext cx="38100" cy="123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238250">
                                <a:moveTo>
                                  <a:pt x="38099" y="1238249"/>
                                </a:moveTo>
                                <a:lnTo>
                                  <a:pt x="0" y="12382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23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4762" y="4762"/>
                            <a:ext cx="6038850" cy="222885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53"/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40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TEMPLATE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CONFIGURAÇÃO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UNIVERSAL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00024" y="685799"/>
                            <a:ext cx="5686425" cy="1238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7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348" w:lineRule="auto" w:before="1"/>
                                <w:ind w:left="180" w:right="0" w:firstLine="0"/>
                                <w:jc w:val="left"/>
                                <w:rPr>
                                  <w:rFonts w:ascii="Liberation Mono" w:hAnsi="Liberation Mono"/>
                                  <w:sz w:val="16"/>
                                </w:rPr>
                              </w:pP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</w:rPr>
                                <w:t># Configuração Adaptável por Domínio domain_config = { 'scope_definition': { 'allowed_operations': [], 'restricted_areas': [], 'escalation_triggers': [] }, 'compliance_requirements':</w:t>
                              </w:r>
                              <w:r>
                                <w:rPr>
                                  <w:rFonts w:ascii="Liberation Mono" w:hAnsi="Liberation Mono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Liberation Mono" w:hAnsi="Liberation Mono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</w:rPr>
                                <w:t>'regulatory_frameworks':</w:t>
                              </w:r>
                              <w:r>
                                <w:rPr>
                                  <w:rFonts w:ascii="Liberation Mono" w:hAnsi="Liberation Mono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</w:rPr>
                                <w:t>[],</w:t>
                              </w:r>
                              <w:r>
                                <w:rPr>
                                  <w:rFonts w:ascii="Liberation Mono" w:hAnsi="Liberation Mono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</w:rPr>
                                <w:t>'audit_frequency':</w:t>
                              </w:r>
                              <w:r>
                                <w:rPr>
                                  <w:rFonts w:ascii="Liberation Mono" w:hAnsi="Liberation Mono"/>
                                  <w:spacing w:val="-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w w:val="105"/>
                                  <w:sz w:val="16"/>
                                </w:rPr>
                                <w:t>'', 'retention_policies': {} }, 'trust_thresholds': { 'minimum_trust_score': 0.8, </w:t>
                              </w:r>
                              <w:r>
                                <w:rPr>
                                  <w:rFonts w:ascii="Liberation Mono" w:hAnsi="Liberation Mono"/>
                                  <w:sz w:val="16"/>
                                </w:rPr>
                                <w:t>'citation_requirement':</w:t>
                              </w:r>
                              <w:r>
                                <w:rPr>
                                  <w:rFonts w:ascii="Liberation Mono" w:hAnsi="Liberation Mono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sz w:val="16"/>
                                </w:rPr>
                                <w:t>True,</w:t>
                              </w:r>
                              <w:r>
                                <w:rPr>
                                  <w:rFonts w:ascii="Liberation Mono" w:hAnsi="Liberation Mono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sz w:val="16"/>
                                </w:rPr>
                                <w:t>'human_review_trigger':</w:t>
                              </w:r>
                              <w:r>
                                <w:rPr>
                                  <w:rFonts w:ascii="Liberation Mono" w:hAnsi="Liberation Mono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sz w:val="16"/>
                                </w:rPr>
                                <w:t>0.6</w:t>
                              </w:r>
                              <w:r>
                                <w:rPr>
                                  <w:rFonts w:ascii="Liberation Mono" w:hAnsi="Liberation Mono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sz w:val="16"/>
                                </w:rPr>
                                <w:t>},</w:t>
                              </w:r>
                              <w:r>
                                <w:rPr>
                                  <w:rFonts w:ascii="Liberation Mono" w:hAnsi="Liberation Mono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Mono" w:hAnsi="Liberation Mono"/>
                                  <w:sz w:val="16"/>
                                </w:rPr>
                                <w:t>'notification_settings':</w:t>
                              </w:r>
                            </w:p>
                            <w:p>
                              <w:pPr>
                                <w:spacing w:before="5"/>
                                <w:ind w:left="180" w:right="0" w:firstLine="0"/>
                                <w:jc w:val="left"/>
                                <w:rPr>
                                  <w:rFonts w:ascii="Liberation Mono"/>
                                  <w:sz w:val="16"/>
                                </w:rPr>
                              </w:pPr>
                              <w:r>
                                <w:rPr>
                                  <w:rFonts w:ascii="Liberation Mono"/>
                                  <w:w w:val="105"/>
                                  <w:sz w:val="16"/>
                                </w:rPr>
                                <w:t>{</w:t>
                              </w:r>
                              <w:r>
                                <w:rPr>
                                  <w:rFonts w:ascii="Liberation Mono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w w:val="105"/>
                                  <w:sz w:val="16"/>
                                </w:rPr>
                                <w:t>'critical_contacts':</w:t>
                              </w:r>
                              <w:r>
                                <w:rPr>
                                  <w:rFonts w:ascii="Liberation Mono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w w:val="105"/>
                                  <w:sz w:val="16"/>
                                </w:rPr>
                                <w:t>[],</w:t>
                              </w:r>
                              <w:r>
                                <w:rPr>
                                  <w:rFonts w:ascii="Liberation Mono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w w:val="105"/>
                                  <w:sz w:val="16"/>
                                </w:rPr>
                                <w:t>'alert_channels':</w:t>
                              </w:r>
                              <w:r>
                                <w:rPr>
                                  <w:rFonts w:ascii="Liberation Mono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w w:val="105"/>
                                  <w:sz w:val="16"/>
                                </w:rPr>
                                <w:t>[],</w:t>
                              </w:r>
                              <w:r>
                                <w:rPr>
                                  <w:rFonts w:ascii="Liberation Mono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w w:val="105"/>
                                  <w:sz w:val="16"/>
                                </w:rPr>
                                <w:t>'escalation_matrix':</w:t>
                              </w:r>
                              <w:r>
                                <w:rPr>
                                  <w:rFonts w:ascii="Liberation Mono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w w:val="105"/>
                                  <w:sz w:val="16"/>
                                </w:rPr>
                                <w:t>{}</w:t>
                              </w:r>
                              <w:r>
                                <w:rPr>
                                  <w:rFonts w:ascii="Liberation Mono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w w:val="105"/>
                                  <w:sz w:val="16"/>
                                </w:rPr>
                                <w:t>}</w:t>
                              </w:r>
                              <w:r>
                                <w:rPr>
                                  <w:rFonts w:ascii="Liberation Mono"/>
                                  <w:spacing w:val="-1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spacing w:val="-10"/>
                                  <w:w w:val="105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5.737432pt;width:476.25pt;height:176.25pt;mso-position-horizontal-relative:page;mso-position-vertical-relative:paragraph;z-index:-15721984;mso-wrap-distance-left:0;mso-wrap-distance-right:0" id="docshapegroup29" coordorigin="1200,315" coordsize="9525,3525">
                <v:rect style="position:absolute;left:1200;top:314;width:9525;height:3525" id="docshape30" filled="true" fillcolor="#f7f7f7" stroked="false">
                  <v:fill type="solid"/>
                </v:rect>
                <v:rect style="position:absolute;left:1455;top:1394;width:9015;height:1950" id="docshape31" filled="true" fillcolor="#f0f0f0" stroked="false">
                  <v:fill type="solid"/>
                </v:rect>
                <v:rect style="position:absolute;left:1455;top:1394;width:60;height:1950" id="docshape32" filled="true" fillcolor="#000000" stroked="false">
                  <v:fill type="solid"/>
                </v:rect>
                <v:shape style="position:absolute;left:1207;top:322;width:9510;height:3510" type="#_x0000_t202" id="docshape33" filled="false" stroked="true" strokeweight=".75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53"/>
                          <w:rPr>
                            <w:b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240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TEMPLATE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z w:val="18"/>
                          </w:rPr>
                          <w:t>CONFIGURAÇÃO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UNIVERSAL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515;top:1394;width:8955;height:1950" type="#_x0000_t202" id="docshape34" filled="false" stroked="false">
                  <v:textbox inset="0,0,0,0">
                    <w:txbxContent>
                      <w:p>
                        <w:pPr>
                          <w:spacing w:line="240" w:lineRule="auto" w:before="27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348" w:lineRule="auto" w:before="1"/>
                          <w:ind w:left="180" w:right="0" w:firstLine="0"/>
                          <w:jc w:val="left"/>
                          <w:rPr>
                            <w:rFonts w:ascii="Liberation Mono" w:hAnsi="Liberation Mono"/>
                            <w:sz w:val="16"/>
                          </w:rPr>
                        </w:pPr>
                        <w:r>
                          <w:rPr>
                            <w:rFonts w:ascii="Liberation Mono" w:hAnsi="Liberation Mono"/>
                            <w:w w:val="105"/>
                            <w:sz w:val="16"/>
                          </w:rPr>
                          <w:t># Configuração Adaptável por Domínio domain_config = { 'scope_definition': { 'allowed_operations': [], 'restricted_areas': [], 'escalation_triggers': [] }, 'compliance_requirements':</w:t>
                        </w:r>
                        <w:r>
                          <w:rPr>
                            <w:rFonts w:ascii="Liberation Mono" w:hAnsi="Liberation Mono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</w:rPr>
                          <w:t>{</w:t>
                        </w:r>
                        <w:r>
                          <w:rPr>
                            <w:rFonts w:ascii="Liberation Mono" w:hAnsi="Liberation Mono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</w:rPr>
                          <w:t>'regulatory_frameworks':</w:t>
                        </w:r>
                        <w:r>
                          <w:rPr>
                            <w:rFonts w:ascii="Liberation Mono" w:hAnsi="Liberation Mono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</w:rPr>
                          <w:t>[],</w:t>
                        </w:r>
                        <w:r>
                          <w:rPr>
                            <w:rFonts w:ascii="Liberation Mono" w:hAnsi="Liberation Mono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</w:rPr>
                          <w:t>'audit_frequency':</w:t>
                        </w:r>
                        <w:r>
                          <w:rPr>
                            <w:rFonts w:ascii="Liberation Mono" w:hAnsi="Liberation Mono"/>
                            <w:spacing w:val="-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w w:val="105"/>
                            <w:sz w:val="16"/>
                          </w:rPr>
                          <w:t>'', 'retention_policies': {} }, 'trust_thresholds': { 'minimum_trust_score': 0.8, </w:t>
                        </w:r>
                        <w:r>
                          <w:rPr>
                            <w:rFonts w:ascii="Liberation Mono" w:hAnsi="Liberation Mono"/>
                            <w:sz w:val="16"/>
                          </w:rPr>
                          <w:t>'citation_requirement':</w:t>
                        </w:r>
                        <w:r>
                          <w:rPr>
                            <w:rFonts w:ascii="Liberation Mono" w:hAnsi="Liberation Mono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sz w:val="16"/>
                          </w:rPr>
                          <w:t>True,</w:t>
                        </w:r>
                        <w:r>
                          <w:rPr>
                            <w:rFonts w:ascii="Liberation Mono" w:hAnsi="Liberation Mono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sz w:val="16"/>
                          </w:rPr>
                          <w:t>'human_review_trigger':</w:t>
                        </w:r>
                        <w:r>
                          <w:rPr>
                            <w:rFonts w:ascii="Liberation Mono" w:hAnsi="Liberation Mono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sz w:val="16"/>
                          </w:rPr>
                          <w:t>0.6</w:t>
                        </w:r>
                        <w:r>
                          <w:rPr>
                            <w:rFonts w:ascii="Liberation Mono" w:hAnsi="Liberation Mono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sz w:val="16"/>
                          </w:rPr>
                          <w:t>},</w:t>
                        </w:r>
                        <w:r>
                          <w:rPr>
                            <w:rFonts w:ascii="Liberation Mono" w:hAnsi="Liberation Mono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Liberation Mono" w:hAnsi="Liberation Mono"/>
                            <w:sz w:val="16"/>
                          </w:rPr>
                          <w:t>'notification_settings':</w:t>
                        </w:r>
                      </w:p>
                      <w:p>
                        <w:pPr>
                          <w:spacing w:before="5"/>
                          <w:ind w:left="180" w:right="0" w:firstLine="0"/>
                          <w:jc w:val="left"/>
                          <w:rPr>
                            <w:rFonts w:ascii="Liberation Mono"/>
                            <w:sz w:val="16"/>
                          </w:rPr>
                        </w:pPr>
                        <w:r>
                          <w:rPr>
                            <w:rFonts w:ascii="Liberation Mono"/>
                            <w:w w:val="105"/>
                            <w:sz w:val="16"/>
                          </w:rPr>
                          <w:t>{</w:t>
                        </w:r>
                        <w:r>
                          <w:rPr>
                            <w:rFonts w:ascii="Liberation Mono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Liberation Mono"/>
                            <w:w w:val="105"/>
                            <w:sz w:val="16"/>
                          </w:rPr>
                          <w:t>'critical_contacts':</w:t>
                        </w:r>
                        <w:r>
                          <w:rPr>
                            <w:rFonts w:ascii="Liberation Mono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Liberation Mono"/>
                            <w:w w:val="105"/>
                            <w:sz w:val="16"/>
                          </w:rPr>
                          <w:t>[],</w:t>
                        </w:r>
                        <w:r>
                          <w:rPr>
                            <w:rFonts w:ascii="Liberation Mono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Liberation Mono"/>
                            <w:w w:val="105"/>
                            <w:sz w:val="16"/>
                          </w:rPr>
                          <w:t>'alert_channels':</w:t>
                        </w:r>
                        <w:r>
                          <w:rPr>
                            <w:rFonts w:ascii="Liberation Mono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Liberation Mono"/>
                            <w:w w:val="105"/>
                            <w:sz w:val="16"/>
                          </w:rPr>
                          <w:t>[],</w:t>
                        </w:r>
                        <w:r>
                          <w:rPr>
                            <w:rFonts w:ascii="Liberation Mono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Liberation Mono"/>
                            <w:w w:val="105"/>
                            <w:sz w:val="16"/>
                          </w:rPr>
                          <w:t>'escalation_matrix':</w:t>
                        </w:r>
                        <w:r>
                          <w:rPr>
                            <w:rFonts w:ascii="Liberation Mono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Liberation Mono"/>
                            <w:w w:val="105"/>
                            <w:sz w:val="16"/>
                          </w:rPr>
                          <w:t>{}</w:t>
                        </w:r>
                        <w:r>
                          <w:rPr>
                            <w:rFonts w:ascii="Liberation Mono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Liberation Mono"/>
                            <w:w w:val="105"/>
                            <w:sz w:val="16"/>
                          </w:rPr>
                          <w:t>}</w:t>
                        </w:r>
                        <w:r>
                          <w:rPr>
                            <w:rFonts w:ascii="Liberation Mono"/>
                            <w:spacing w:val="-1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Liberation Mono"/>
                            <w:spacing w:val="-10"/>
                            <w:w w:val="105"/>
                            <w:sz w:val="16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9"/>
        <w:rPr>
          <w:b/>
        </w:rPr>
      </w:pPr>
    </w:p>
    <w:p>
      <w:pPr>
        <w:pStyle w:val="Heading2"/>
        <w:numPr>
          <w:ilvl w:val="0"/>
          <w:numId w:val="1"/>
        </w:numPr>
        <w:tabs>
          <w:tab w:pos="306" w:val="left" w:leader="none"/>
        </w:tabs>
        <w:spacing w:line="240" w:lineRule="auto" w:before="1" w:after="0"/>
        <w:ind w:left="306" w:right="0" w:hanging="240"/>
        <w:jc w:val="left"/>
      </w:pPr>
      <w:r>
        <w:rPr/>
        <w:t>MANUTENÇÃO E </w:t>
      </w:r>
      <w:r>
        <w:rPr>
          <w:spacing w:val="-2"/>
        </w:rPr>
        <w:t>EVOLUÇÃO</w:t>
      </w:r>
    </w:p>
    <w:p>
      <w:pPr>
        <w:pStyle w:val="BodyText"/>
        <w:spacing w:before="8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761999</wp:posOffset>
                </wp:positionH>
                <wp:positionV relativeFrom="paragraph">
                  <wp:posOffset>71433</wp:posOffset>
                </wp:positionV>
                <wp:extent cx="6048375" cy="1905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5.624658pt;width:476.249962pt;height:1.5pt;mso-position-horizontal-relative:page;mso-position-vertical-relative:paragraph;z-index:-15721472;mso-wrap-distance-left:0;mso-wrap-distance-right:0" id="docshape3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7"/>
        </w:rPr>
        <w:sectPr>
          <w:pgSz w:w="11920" w:h="16860"/>
          <w:pgMar w:top="0" w:bottom="280" w:left="1133" w:right="1133"/>
        </w:sectPr>
      </w:pPr>
    </w:p>
    <w:p>
      <w:pPr>
        <w:pStyle w:val="ListParagraph"/>
        <w:numPr>
          <w:ilvl w:val="1"/>
          <w:numId w:val="1"/>
        </w:numPr>
        <w:tabs>
          <w:tab w:pos="381" w:val="left" w:leader="none"/>
        </w:tabs>
        <w:spacing w:line="240" w:lineRule="auto" w:before="11" w:after="0"/>
        <w:ind w:left="381" w:right="0" w:hanging="315"/>
        <w:jc w:val="left"/>
        <w:rPr>
          <w:b/>
          <w:sz w:val="21"/>
        </w:rPr>
      </w:pPr>
      <w:r>
        <w:rPr>
          <w:b/>
          <w:sz w:val="21"/>
        </w:rPr>
        <w:t>Ciclo de Melhoria </w:t>
      </w:r>
      <w:r>
        <w:rPr>
          <w:b/>
          <w:spacing w:val="-2"/>
          <w:sz w:val="21"/>
        </w:rPr>
        <w:t>Contínua</w:t>
      </w:r>
    </w:p>
    <w:p>
      <w:pPr>
        <w:pStyle w:val="BodyText"/>
        <w:spacing w:before="104"/>
        <w:rPr>
          <w:b/>
          <w:sz w:val="21"/>
        </w:rPr>
      </w:pPr>
    </w:p>
    <w:p>
      <w:pPr>
        <w:pStyle w:val="BodyText"/>
        <w:ind w:left="366"/>
      </w:pPr>
      <w:r>
        <w:rPr/>
        <w:t>O protocolo deve ser revisado e atualizado regularmente seguindo um ciclo </w:t>
      </w:r>
      <w:r>
        <w:rPr>
          <w:spacing w:val="-2"/>
        </w:rPr>
        <w:t>estruturado:</w:t>
      </w:r>
    </w:p>
    <w:p>
      <w:pPr>
        <w:pStyle w:val="BodyText"/>
        <w:spacing w:before="78"/>
      </w:pPr>
    </w:p>
    <w:p>
      <w:pPr>
        <w:pStyle w:val="ListParagraph"/>
        <w:numPr>
          <w:ilvl w:val="2"/>
          <w:numId w:val="1"/>
        </w:numPr>
        <w:tabs>
          <w:tab w:pos="1266" w:val="left" w:leader="none"/>
        </w:tabs>
        <w:spacing w:line="240" w:lineRule="auto" w:before="0" w:after="0"/>
        <w:ind w:left="1266" w:right="0" w:hanging="240"/>
        <w:jc w:val="left"/>
        <w:rPr>
          <w:sz w:val="24"/>
        </w:rPr>
      </w:pPr>
      <w:r>
        <w:rPr>
          <w:b/>
          <w:sz w:val="24"/>
        </w:rPr>
        <w:t>Coleta de Métricas:</w:t>
      </w:r>
      <w:r>
        <w:rPr>
          <w:b/>
          <w:spacing w:val="-14"/>
          <w:sz w:val="24"/>
        </w:rPr>
        <w:t> </w:t>
      </w:r>
      <w:r>
        <w:rPr>
          <w:sz w:val="24"/>
        </w:rPr>
        <w:t>Análise contínua de performance e </w:t>
      </w:r>
      <w:r>
        <w:rPr>
          <w:spacing w:val="-2"/>
          <w:sz w:val="24"/>
        </w:rPr>
        <w:t>incidentes</w:t>
      </w:r>
    </w:p>
    <w:p>
      <w:pPr>
        <w:pStyle w:val="ListParagraph"/>
        <w:numPr>
          <w:ilvl w:val="2"/>
          <w:numId w:val="1"/>
        </w:numPr>
        <w:tabs>
          <w:tab w:pos="1266" w:val="left" w:leader="none"/>
        </w:tabs>
        <w:spacing w:line="240" w:lineRule="auto" w:before="234" w:after="0"/>
        <w:ind w:left="1266" w:right="0" w:hanging="240"/>
        <w:jc w:val="left"/>
        <w:rPr>
          <w:sz w:val="24"/>
        </w:rPr>
      </w:pPr>
      <w:r>
        <w:rPr>
          <w:b/>
          <w:sz w:val="24"/>
        </w:rPr>
        <w:t>Avaliação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Riscos:</w:t>
      </w:r>
      <w:r>
        <w:rPr>
          <w:b/>
          <w:spacing w:val="-2"/>
          <w:sz w:val="24"/>
        </w:rPr>
        <w:t> </w:t>
      </w:r>
      <w:r>
        <w:rPr>
          <w:sz w:val="24"/>
        </w:rPr>
        <w:t>Identificação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novas</w:t>
      </w:r>
      <w:r>
        <w:rPr>
          <w:spacing w:val="-2"/>
          <w:sz w:val="24"/>
        </w:rPr>
        <w:t> </w:t>
      </w:r>
      <w:r>
        <w:rPr>
          <w:sz w:val="24"/>
        </w:rPr>
        <w:t>ameaças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vulnerabilidades</w:t>
      </w:r>
    </w:p>
    <w:p>
      <w:pPr>
        <w:pStyle w:val="ListParagraph"/>
        <w:numPr>
          <w:ilvl w:val="2"/>
          <w:numId w:val="1"/>
        </w:numPr>
        <w:tabs>
          <w:tab w:pos="1266" w:val="left" w:leader="none"/>
        </w:tabs>
        <w:spacing w:line="240" w:lineRule="auto" w:before="219" w:after="0"/>
        <w:ind w:left="1266" w:right="0" w:hanging="240"/>
        <w:jc w:val="left"/>
        <w:rPr>
          <w:sz w:val="24"/>
        </w:rPr>
      </w:pPr>
      <w:r>
        <w:rPr>
          <w:b/>
          <w:sz w:val="24"/>
        </w:rPr>
        <w:t>Atualização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Controles:</w:t>
      </w:r>
      <w:r>
        <w:rPr>
          <w:b/>
          <w:spacing w:val="-1"/>
          <w:sz w:val="24"/>
        </w:rPr>
        <w:t> </w:t>
      </w:r>
      <w:r>
        <w:rPr>
          <w:sz w:val="24"/>
        </w:rPr>
        <w:t>Modificação de</w:t>
      </w:r>
      <w:r>
        <w:rPr>
          <w:spacing w:val="-1"/>
          <w:sz w:val="24"/>
        </w:rPr>
        <w:t> </w:t>
      </w:r>
      <w:r>
        <w:rPr>
          <w:sz w:val="24"/>
        </w:rPr>
        <w:t>regras</w:t>
      </w:r>
      <w:r>
        <w:rPr>
          <w:spacing w:val="-1"/>
          <w:sz w:val="24"/>
        </w:rPr>
        <w:t> </w:t>
      </w:r>
      <w:r>
        <w:rPr>
          <w:sz w:val="24"/>
        </w:rPr>
        <w:t>e </w:t>
      </w:r>
      <w:r>
        <w:rPr>
          <w:spacing w:val="-2"/>
          <w:sz w:val="24"/>
        </w:rPr>
        <w:t>procedimentos</w:t>
      </w:r>
    </w:p>
    <w:p>
      <w:pPr>
        <w:pStyle w:val="ListParagraph"/>
        <w:numPr>
          <w:ilvl w:val="2"/>
          <w:numId w:val="1"/>
        </w:numPr>
        <w:tabs>
          <w:tab w:pos="1266" w:val="left" w:leader="none"/>
        </w:tabs>
        <w:spacing w:line="240" w:lineRule="auto" w:before="234" w:after="0"/>
        <w:ind w:left="1266" w:right="0" w:hanging="240"/>
        <w:jc w:val="left"/>
        <w:rPr>
          <w:sz w:val="24"/>
        </w:rPr>
      </w:pPr>
      <w:r>
        <w:rPr>
          <w:b/>
          <w:sz w:val="24"/>
        </w:rPr>
        <w:t>Testes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Validação:</w:t>
      </w:r>
      <w:r>
        <w:rPr>
          <w:b/>
          <w:spacing w:val="-15"/>
          <w:sz w:val="24"/>
        </w:rPr>
        <w:t> </w:t>
      </w:r>
      <w:r>
        <w:rPr>
          <w:sz w:val="24"/>
        </w:rPr>
        <w:t>Verificação</w:t>
      </w:r>
      <w:r>
        <w:rPr>
          <w:spacing w:val="-10"/>
          <w:sz w:val="24"/>
        </w:rPr>
        <w:t> </w:t>
      </w:r>
      <w:r>
        <w:rPr>
          <w:sz w:val="24"/>
        </w:rPr>
        <w:t>da</w:t>
      </w:r>
      <w:r>
        <w:rPr>
          <w:spacing w:val="-11"/>
          <w:sz w:val="24"/>
        </w:rPr>
        <w:t> </w:t>
      </w:r>
      <w:r>
        <w:rPr>
          <w:sz w:val="24"/>
        </w:rPr>
        <w:t>eficácia</w:t>
      </w:r>
      <w:r>
        <w:rPr>
          <w:spacing w:val="-11"/>
          <w:sz w:val="24"/>
        </w:rPr>
        <w:t> </w:t>
      </w:r>
      <w:r>
        <w:rPr>
          <w:sz w:val="24"/>
        </w:rPr>
        <w:t>das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mudanças</w:t>
      </w:r>
    </w:p>
    <w:p>
      <w:pPr>
        <w:pStyle w:val="ListParagraph"/>
        <w:numPr>
          <w:ilvl w:val="2"/>
          <w:numId w:val="1"/>
        </w:numPr>
        <w:tabs>
          <w:tab w:pos="1266" w:val="left" w:leader="none"/>
        </w:tabs>
        <w:spacing w:line="240" w:lineRule="auto" w:before="219" w:after="0"/>
        <w:ind w:left="1266" w:right="0" w:hanging="240"/>
        <w:jc w:val="left"/>
        <w:rPr>
          <w:sz w:val="24"/>
        </w:rPr>
      </w:pPr>
      <w:r>
        <w:rPr>
          <w:b/>
          <w:sz w:val="24"/>
        </w:rPr>
        <w:t>Implementação Gradual: </w:t>
      </w:r>
      <w:r>
        <w:rPr>
          <w:sz w:val="24"/>
        </w:rPr>
        <w:t>Rollout controlado de </w:t>
      </w:r>
      <w:r>
        <w:rPr>
          <w:spacing w:val="-2"/>
          <w:sz w:val="24"/>
        </w:rPr>
        <w:t>atualizações</w:t>
      </w:r>
    </w:p>
    <w:p>
      <w:pPr>
        <w:pStyle w:val="BodyText"/>
        <w:spacing w:before="181"/>
      </w:pPr>
    </w:p>
    <w:p>
      <w:pPr>
        <w:pStyle w:val="ListParagraph"/>
        <w:numPr>
          <w:ilvl w:val="1"/>
          <w:numId w:val="1"/>
        </w:numPr>
        <w:tabs>
          <w:tab w:pos="381" w:val="left" w:leader="none"/>
        </w:tabs>
        <w:spacing w:line="240" w:lineRule="auto" w:before="0" w:after="0"/>
        <w:ind w:left="381" w:right="0" w:hanging="315"/>
        <w:jc w:val="left"/>
        <w:rPr>
          <w:b/>
          <w:sz w:val="21"/>
        </w:rPr>
      </w:pPr>
      <w:r>
        <w:rPr>
          <w:b/>
          <w:sz w:val="21"/>
        </w:rPr>
        <w:t>Gestão de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Versões</w:t>
      </w:r>
    </w:p>
    <w:p>
      <w:pPr>
        <w:pStyle w:val="BodyText"/>
        <w:spacing w:before="70"/>
        <w:rPr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15"/>
        <w:gridCol w:w="2490"/>
        <w:gridCol w:w="2730"/>
        <w:gridCol w:w="1275"/>
      </w:tblGrid>
      <w:tr>
        <w:trPr>
          <w:trHeight w:val="509" w:hRule="atLeast"/>
        </w:trPr>
        <w:tc>
          <w:tcPr>
            <w:tcW w:w="3015" w:type="dxa"/>
            <w:shd w:val="clear" w:color="auto" w:fill="DFDFDF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Tipo</w:t>
            </w:r>
            <w:r>
              <w:rPr>
                <w:b/>
                <w:spacing w:val="-8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de</w:t>
            </w:r>
            <w:r>
              <w:rPr>
                <w:b/>
                <w:spacing w:val="-7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Mudança</w:t>
            </w:r>
          </w:p>
        </w:tc>
        <w:tc>
          <w:tcPr>
            <w:tcW w:w="2490" w:type="dxa"/>
            <w:shd w:val="clear" w:color="auto" w:fill="DFDFDF"/>
          </w:tcPr>
          <w:p>
            <w:pPr>
              <w:pStyle w:val="TableParagraph"/>
              <w:ind w:left="132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Frequência</w:t>
            </w:r>
          </w:p>
        </w:tc>
        <w:tc>
          <w:tcPr>
            <w:tcW w:w="2730" w:type="dxa"/>
            <w:shd w:val="clear" w:color="auto" w:fill="DFDFDF"/>
          </w:tcPr>
          <w:p>
            <w:pPr>
              <w:pStyle w:val="TableParagraph"/>
              <w:ind w:left="131"/>
              <w:rPr>
                <w:b/>
                <w:sz w:val="16"/>
              </w:rPr>
            </w:pPr>
            <w:r>
              <w:rPr>
                <w:b/>
                <w:sz w:val="16"/>
              </w:rPr>
              <w:t>Aprovação</w:t>
            </w:r>
            <w:r>
              <w:rPr>
                <w:b/>
                <w:spacing w:val="2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Necessária</w:t>
            </w:r>
          </w:p>
        </w:tc>
        <w:tc>
          <w:tcPr>
            <w:tcW w:w="1275" w:type="dxa"/>
            <w:shd w:val="clear" w:color="auto" w:fill="DFDFDF"/>
          </w:tcPr>
          <w:p>
            <w:pPr>
              <w:pStyle w:val="TableParagraph"/>
              <w:ind w:left="134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Impacto</w:t>
            </w:r>
          </w:p>
        </w:tc>
      </w:tr>
      <w:tr>
        <w:trPr>
          <w:trHeight w:val="509" w:hRule="atLeast"/>
        </w:trPr>
        <w:tc>
          <w:tcPr>
            <w:tcW w:w="301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Correções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Segurança</w:t>
            </w:r>
          </w:p>
        </w:tc>
        <w:tc>
          <w:tcPr>
            <w:tcW w:w="2490" w:type="dxa"/>
          </w:tcPr>
          <w:p>
            <w:pPr>
              <w:pStyle w:val="TableParagraph"/>
              <w:ind w:left="13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Imediata</w:t>
            </w:r>
          </w:p>
        </w:tc>
        <w:tc>
          <w:tcPr>
            <w:tcW w:w="2730" w:type="dxa"/>
          </w:tcPr>
          <w:p>
            <w:pPr>
              <w:pStyle w:val="TableParagraph"/>
              <w:ind w:left="13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CISO</w:t>
            </w:r>
          </w:p>
        </w:tc>
        <w:tc>
          <w:tcPr>
            <w:tcW w:w="1275" w:type="dxa"/>
          </w:tcPr>
          <w:p>
            <w:pPr>
              <w:pStyle w:val="TableParagraph"/>
              <w:ind w:left="13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Crítico</w:t>
            </w:r>
          </w:p>
        </w:tc>
      </w:tr>
      <w:tr>
        <w:trPr>
          <w:trHeight w:val="494" w:hRule="atLeast"/>
        </w:trPr>
        <w:tc>
          <w:tcPr>
            <w:tcW w:w="301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Atualizações</w:t>
            </w:r>
            <w:r>
              <w:rPr>
                <w:spacing w:val="25"/>
                <w:sz w:val="16"/>
              </w:rPr>
              <w:t> </w:t>
            </w:r>
            <w:r>
              <w:rPr>
                <w:spacing w:val="-2"/>
                <w:sz w:val="16"/>
              </w:rPr>
              <w:t>Regulatórias</w:t>
            </w:r>
          </w:p>
        </w:tc>
        <w:tc>
          <w:tcPr>
            <w:tcW w:w="2490" w:type="dxa"/>
          </w:tcPr>
          <w:p>
            <w:pPr>
              <w:pStyle w:val="TableParagraph"/>
              <w:ind w:left="132"/>
              <w:rPr>
                <w:sz w:val="16"/>
              </w:rPr>
            </w:pPr>
            <w:r>
              <w:rPr>
                <w:sz w:val="16"/>
              </w:rPr>
              <w:t>Conforme</w:t>
            </w:r>
            <w:r>
              <w:rPr>
                <w:spacing w:val="20"/>
                <w:sz w:val="16"/>
              </w:rPr>
              <w:t> </w:t>
            </w:r>
            <w:r>
              <w:rPr>
                <w:spacing w:val="-2"/>
                <w:sz w:val="16"/>
              </w:rPr>
              <w:t>necessário</w:t>
            </w:r>
          </w:p>
        </w:tc>
        <w:tc>
          <w:tcPr>
            <w:tcW w:w="2730" w:type="dxa"/>
          </w:tcPr>
          <w:p>
            <w:pPr>
              <w:pStyle w:val="TableParagraph"/>
              <w:ind w:left="131"/>
              <w:rPr>
                <w:sz w:val="16"/>
              </w:rPr>
            </w:pPr>
            <w:r>
              <w:rPr>
                <w:w w:val="105"/>
                <w:sz w:val="16"/>
              </w:rPr>
              <w:t>Compliance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+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Legal</w:t>
            </w:r>
          </w:p>
        </w:tc>
        <w:tc>
          <w:tcPr>
            <w:tcW w:w="1275" w:type="dxa"/>
          </w:tcPr>
          <w:p>
            <w:pPr>
              <w:pStyle w:val="TableParagraph"/>
              <w:ind w:left="13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Alto</w:t>
            </w:r>
          </w:p>
        </w:tc>
      </w:tr>
      <w:tr>
        <w:trPr>
          <w:trHeight w:val="509" w:hRule="atLeast"/>
        </w:trPr>
        <w:tc>
          <w:tcPr>
            <w:tcW w:w="301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Melhorias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9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Performance</w:t>
            </w:r>
          </w:p>
        </w:tc>
        <w:tc>
          <w:tcPr>
            <w:tcW w:w="2490" w:type="dxa"/>
          </w:tcPr>
          <w:p>
            <w:pPr>
              <w:pStyle w:val="TableParagraph"/>
              <w:ind w:left="13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Trimestral</w:t>
            </w:r>
          </w:p>
        </w:tc>
        <w:tc>
          <w:tcPr>
            <w:tcW w:w="2730" w:type="dxa"/>
          </w:tcPr>
          <w:p>
            <w:pPr>
              <w:pStyle w:val="TableParagraph"/>
              <w:ind w:left="131"/>
              <w:rPr>
                <w:sz w:val="16"/>
              </w:rPr>
            </w:pPr>
            <w:r>
              <w:rPr>
                <w:w w:val="105"/>
                <w:sz w:val="16"/>
              </w:rPr>
              <w:t>Comitê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Segurança</w:t>
            </w:r>
          </w:p>
        </w:tc>
        <w:tc>
          <w:tcPr>
            <w:tcW w:w="1275" w:type="dxa"/>
          </w:tcPr>
          <w:p>
            <w:pPr>
              <w:pStyle w:val="TableParagraph"/>
              <w:ind w:left="13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Médio</w:t>
            </w:r>
          </w:p>
        </w:tc>
      </w:tr>
      <w:tr>
        <w:trPr>
          <w:trHeight w:val="494" w:hRule="atLeast"/>
        </w:trPr>
        <w:tc>
          <w:tcPr>
            <w:tcW w:w="3015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Ajustes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Configuração</w:t>
            </w:r>
          </w:p>
        </w:tc>
        <w:tc>
          <w:tcPr>
            <w:tcW w:w="2490" w:type="dxa"/>
          </w:tcPr>
          <w:p>
            <w:pPr>
              <w:pStyle w:val="TableParagraph"/>
              <w:ind w:left="13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Mensal</w:t>
            </w:r>
          </w:p>
        </w:tc>
        <w:tc>
          <w:tcPr>
            <w:tcW w:w="2730" w:type="dxa"/>
          </w:tcPr>
          <w:p>
            <w:pPr>
              <w:pStyle w:val="TableParagraph"/>
              <w:ind w:left="131"/>
              <w:rPr>
                <w:sz w:val="16"/>
              </w:rPr>
            </w:pPr>
            <w:r>
              <w:rPr>
                <w:w w:val="105"/>
                <w:sz w:val="16"/>
              </w:rPr>
              <w:t>Gestor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Sistema</w:t>
            </w:r>
          </w:p>
        </w:tc>
        <w:tc>
          <w:tcPr>
            <w:tcW w:w="1275" w:type="dxa"/>
          </w:tcPr>
          <w:p>
            <w:pPr>
              <w:pStyle w:val="TableParagraph"/>
              <w:ind w:left="134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Baixo</w:t>
            </w:r>
          </w:p>
        </w:tc>
      </w:tr>
    </w:tbl>
    <w:p>
      <w:pPr>
        <w:pStyle w:val="BodyText"/>
        <w:rPr>
          <w:b/>
          <w:sz w:val="21"/>
        </w:rPr>
      </w:pPr>
    </w:p>
    <w:p>
      <w:pPr>
        <w:pStyle w:val="BodyText"/>
        <w:spacing w:before="47"/>
        <w:rPr>
          <w:b/>
          <w:sz w:val="21"/>
        </w:rPr>
      </w:pPr>
    </w:p>
    <w:p>
      <w:pPr>
        <w:pStyle w:val="Heading2"/>
        <w:numPr>
          <w:ilvl w:val="0"/>
          <w:numId w:val="1"/>
        </w:numPr>
        <w:tabs>
          <w:tab w:pos="306" w:val="left" w:leader="none"/>
        </w:tabs>
        <w:spacing w:line="240" w:lineRule="auto" w:before="1" w:after="0"/>
        <w:ind w:left="306" w:right="0" w:hanging="240"/>
        <w:jc w:val="left"/>
      </w:pPr>
      <w:r>
        <w:rPr/>
        <w:t>CONSIDERAÇÕES ESPECÍFICAS POR </w:t>
      </w:r>
      <w:r>
        <w:rPr>
          <w:spacing w:val="-2"/>
        </w:rPr>
        <w:t>SETOR</w:t>
      </w:r>
    </w:p>
    <w:p>
      <w:pPr>
        <w:pStyle w:val="BodyText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761999</wp:posOffset>
                </wp:positionH>
                <wp:positionV relativeFrom="paragraph">
                  <wp:posOffset>81320</wp:posOffset>
                </wp:positionV>
                <wp:extent cx="6048375" cy="1905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6.403209pt;width:476.249962pt;height:1.5pt;mso-position-horizontal-relative:page;mso-position-vertical-relative:paragraph;z-index:-15720960;mso-wrap-distance-left:0;mso-wrap-distance-right:0" id="docshape3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381" w:val="left" w:leader="none"/>
        </w:tabs>
        <w:spacing w:line="240" w:lineRule="auto" w:before="1" w:after="0"/>
        <w:ind w:left="381" w:right="0" w:hanging="315"/>
        <w:jc w:val="left"/>
        <w:rPr>
          <w:b/>
          <w:sz w:val="21"/>
        </w:rPr>
      </w:pPr>
      <w:r>
        <w:rPr>
          <w:b/>
          <w:sz w:val="21"/>
        </w:rPr>
        <w:t>Setor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Público</w:t>
      </w:r>
    </w:p>
    <w:p>
      <w:pPr>
        <w:pStyle w:val="BodyText"/>
        <w:spacing w:before="69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1266" w:val="left" w:leader="none"/>
        </w:tabs>
        <w:spacing w:line="240" w:lineRule="auto" w:before="0" w:after="0"/>
        <w:ind w:left="1266" w:right="0" w:hanging="240"/>
        <w:jc w:val="left"/>
        <w:rPr>
          <w:sz w:val="24"/>
        </w:rPr>
      </w:pPr>
      <w:r>
        <w:rPr>
          <w:sz w:val="24"/>
        </w:rPr>
        <w:t>Transparência</w:t>
      </w:r>
      <w:r>
        <w:rPr>
          <w:spacing w:val="-3"/>
          <w:sz w:val="24"/>
        </w:rPr>
        <w:t> </w:t>
      </w:r>
      <w:r>
        <w:rPr>
          <w:sz w:val="24"/>
        </w:rPr>
        <w:t>obrigatória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processos</w:t>
      </w:r>
      <w:r>
        <w:rPr>
          <w:spacing w:val="-2"/>
          <w:sz w:val="24"/>
        </w:rPr>
        <w:t> decisórios</w:t>
      </w:r>
    </w:p>
    <w:p>
      <w:pPr>
        <w:pStyle w:val="ListParagraph"/>
        <w:numPr>
          <w:ilvl w:val="2"/>
          <w:numId w:val="1"/>
        </w:numPr>
        <w:tabs>
          <w:tab w:pos="1266" w:val="left" w:leader="none"/>
        </w:tabs>
        <w:spacing w:line="240" w:lineRule="auto" w:before="234" w:after="0"/>
        <w:ind w:left="1266" w:right="0" w:hanging="240"/>
        <w:jc w:val="left"/>
        <w:rPr>
          <w:sz w:val="24"/>
        </w:rPr>
      </w:pPr>
      <w:r>
        <w:rPr>
          <w:sz w:val="24"/>
        </w:rPr>
        <w:t>Aderência à Lei de</w:t>
      </w:r>
      <w:r>
        <w:rPr>
          <w:spacing w:val="-14"/>
          <w:sz w:val="24"/>
        </w:rPr>
        <w:t> </w:t>
      </w:r>
      <w:r>
        <w:rPr>
          <w:sz w:val="24"/>
        </w:rPr>
        <w:t>Acesso à </w:t>
      </w:r>
      <w:r>
        <w:rPr>
          <w:spacing w:val="-2"/>
          <w:sz w:val="24"/>
        </w:rPr>
        <w:t>Informação</w:t>
      </w:r>
    </w:p>
    <w:p>
      <w:pPr>
        <w:pStyle w:val="ListParagraph"/>
        <w:numPr>
          <w:ilvl w:val="2"/>
          <w:numId w:val="1"/>
        </w:numPr>
        <w:tabs>
          <w:tab w:pos="1266" w:val="left" w:leader="none"/>
        </w:tabs>
        <w:spacing w:line="240" w:lineRule="auto" w:before="219" w:after="0"/>
        <w:ind w:left="1266" w:right="0" w:hanging="240"/>
        <w:jc w:val="left"/>
        <w:rPr>
          <w:sz w:val="24"/>
        </w:rPr>
      </w:pPr>
      <w:r>
        <w:rPr>
          <w:sz w:val="24"/>
        </w:rPr>
        <w:t>Prestação de contas e </w:t>
      </w:r>
      <w:r>
        <w:rPr>
          <w:spacing w:val="-2"/>
          <w:sz w:val="24"/>
        </w:rPr>
        <w:t>responsabilização</w:t>
      </w:r>
    </w:p>
    <w:p>
      <w:pPr>
        <w:pStyle w:val="ListParagraph"/>
        <w:numPr>
          <w:ilvl w:val="2"/>
          <w:numId w:val="1"/>
        </w:numPr>
        <w:tabs>
          <w:tab w:pos="1266" w:val="left" w:leader="none"/>
        </w:tabs>
        <w:spacing w:line="240" w:lineRule="auto" w:before="234" w:after="0"/>
        <w:ind w:left="1266" w:right="0" w:hanging="240"/>
        <w:jc w:val="left"/>
        <w:rPr>
          <w:sz w:val="24"/>
        </w:rPr>
      </w:pPr>
      <w:r>
        <w:rPr>
          <w:sz w:val="24"/>
        </w:rPr>
        <w:t>Proteção de dados sensíveis de </w:t>
      </w:r>
      <w:r>
        <w:rPr>
          <w:spacing w:val="-2"/>
          <w:sz w:val="24"/>
        </w:rPr>
        <w:t>cidadãos</w:t>
      </w:r>
    </w:p>
    <w:p>
      <w:pPr>
        <w:pStyle w:val="BodyText"/>
        <w:spacing w:before="181"/>
      </w:pPr>
    </w:p>
    <w:p>
      <w:pPr>
        <w:pStyle w:val="ListParagraph"/>
        <w:numPr>
          <w:ilvl w:val="1"/>
          <w:numId w:val="1"/>
        </w:numPr>
        <w:tabs>
          <w:tab w:pos="381" w:val="left" w:leader="none"/>
        </w:tabs>
        <w:spacing w:line="240" w:lineRule="auto" w:before="0" w:after="0"/>
        <w:ind w:left="381" w:right="0" w:hanging="315"/>
        <w:jc w:val="left"/>
        <w:rPr>
          <w:b/>
          <w:sz w:val="21"/>
        </w:rPr>
      </w:pPr>
      <w:r>
        <w:rPr>
          <w:b/>
          <w:sz w:val="21"/>
        </w:rPr>
        <w:t>Setor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Privado</w:t>
      </w:r>
    </w:p>
    <w:p>
      <w:pPr>
        <w:pStyle w:val="BodyText"/>
        <w:spacing w:before="70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1266" w:val="left" w:leader="none"/>
        </w:tabs>
        <w:spacing w:line="240" w:lineRule="auto" w:before="0" w:after="0"/>
        <w:ind w:left="1266" w:right="0" w:hanging="240"/>
        <w:jc w:val="left"/>
        <w:rPr>
          <w:sz w:val="24"/>
        </w:rPr>
      </w:pPr>
      <w:r>
        <w:rPr>
          <w:sz w:val="24"/>
        </w:rPr>
        <w:t>Proteção de propriedade </w:t>
      </w:r>
      <w:r>
        <w:rPr>
          <w:spacing w:val="-2"/>
          <w:sz w:val="24"/>
        </w:rPr>
        <w:t>intelectual</w:t>
      </w:r>
    </w:p>
    <w:p>
      <w:pPr>
        <w:pStyle w:val="ListParagraph"/>
        <w:numPr>
          <w:ilvl w:val="2"/>
          <w:numId w:val="1"/>
        </w:numPr>
        <w:tabs>
          <w:tab w:pos="1266" w:val="left" w:leader="none"/>
        </w:tabs>
        <w:spacing w:line="240" w:lineRule="auto" w:before="234" w:after="0"/>
        <w:ind w:left="1266" w:right="0" w:hanging="240"/>
        <w:jc w:val="left"/>
        <w:rPr>
          <w:sz w:val="24"/>
        </w:rPr>
      </w:pPr>
      <w:r>
        <w:rPr>
          <w:sz w:val="24"/>
        </w:rPr>
        <w:t>Conformidade com regulamentações </w:t>
      </w:r>
      <w:r>
        <w:rPr>
          <w:spacing w:val="-2"/>
          <w:sz w:val="24"/>
        </w:rPr>
        <w:t>setoriais</w:t>
      </w:r>
    </w:p>
    <w:p>
      <w:pPr>
        <w:pStyle w:val="ListParagraph"/>
        <w:numPr>
          <w:ilvl w:val="2"/>
          <w:numId w:val="1"/>
        </w:numPr>
        <w:tabs>
          <w:tab w:pos="1266" w:val="left" w:leader="none"/>
        </w:tabs>
        <w:spacing w:line="240" w:lineRule="auto" w:before="219" w:after="0"/>
        <w:ind w:left="1266" w:right="0" w:hanging="240"/>
        <w:jc w:val="left"/>
        <w:rPr>
          <w:sz w:val="24"/>
        </w:rPr>
      </w:pPr>
      <w:r>
        <w:rPr>
          <w:sz w:val="24"/>
        </w:rPr>
        <w:t>Gestão de riscos </w:t>
      </w:r>
      <w:r>
        <w:rPr>
          <w:spacing w:val="-2"/>
          <w:sz w:val="24"/>
        </w:rPr>
        <w:t>operacionais</w:t>
      </w:r>
    </w:p>
    <w:p>
      <w:pPr>
        <w:pStyle w:val="ListParagraph"/>
        <w:numPr>
          <w:ilvl w:val="2"/>
          <w:numId w:val="1"/>
        </w:numPr>
        <w:tabs>
          <w:tab w:pos="1266" w:val="left" w:leader="none"/>
        </w:tabs>
        <w:spacing w:line="240" w:lineRule="auto" w:before="234" w:after="0"/>
        <w:ind w:left="1266" w:right="0" w:hanging="240"/>
        <w:jc w:val="left"/>
        <w:rPr>
          <w:sz w:val="24"/>
        </w:rPr>
      </w:pPr>
      <w:r>
        <w:rPr>
          <w:sz w:val="24"/>
        </w:rPr>
        <w:t>Continuidade de </w:t>
      </w:r>
      <w:r>
        <w:rPr>
          <w:spacing w:val="-2"/>
          <w:sz w:val="24"/>
        </w:rPr>
        <w:t>negócios</w:t>
      </w:r>
    </w:p>
    <w:p>
      <w:pPr>
        <w:pStyle w:val="BodyText"/>
        <w:spacing w:before="166"/>
      </w:pPr>
    </w:p>
    <w:p>
      <w:pPr>
        <w:pStyle w:val="ListParagraph"/>
        <w:numPr>
          <w:ilvl w:val="1"/>
          <w:numId w:val="1"/>
        </w:numPr>
        <w:tabs>
          <w:tab w:pos="381" w:val="left" w:leader="none"/>
        </w:tabs>
        <w:spacing w:line="240" w:lineRule="auto" w:before="0" w:after="0"/>
        <w:ind w:left="381" w:right="0" w:hanging="315"/>
        <w:jc w:val="left"/>
        <w:rPr>
          <w:b/>
          <w:sz w:val="21"/>
        </w:rPr>
      </w:pPr>
      <w:r>
        <w:rPr>
          <w:b/>
          <w:sz w:val="21"/>
        </w:rPr>
        <w:t>Pesquisa e </w:t>
      </w:r>
      <w:r>
        <w:rPr>
          <w:b/>
          <w:spacing w:val="-2"/>
          <w:sz w:val="21"/>
        </w:rPr>
        <w:t>Desenvolvimento</w:t>
      </w:r>
    </w:p>
    <w:p>
      <w:pPr>
        <w:pStyle w:val="BodyText"/>
        <w:spacing w:before="84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1266" w:val="left" w:leader="none"/>
        </w:tabs>
        <w:spacing w:line="240" w:lineRule="auto" w:before="1" w:after="0"/>
        <w:ind w:left="1266" w:right="0" w:hanging="240"/>
        <w:jc w:val="left"/>
        <w:rPr>
          <w:sz w:val="24"/>
        </w:rPr>
      </w:pPr>
      <w:r>
        <w:rPr>
          <w:sz w:val="24"/>
        </w:rPr>
        <w:t>Ética em pesquisa e </w:t>
      </w:r>
      <w:r>
        <w:rPr>
          <w:spacing w:val="-2"/>
          <w:sz w:val="24"/>
        </w:rPr>
        <w:t>experimentação</w:t>
      </w:r>
    </w:p>
    <w:p>
      <w:pPr>
        <w:pStyle w:val="ListParagraph"/>
        <w:numPr>
          <w:ilvl w:val="2"/>
          <w:numId w:val="1"/>
        </w:numPr>
        <w:tabs>
          <w:tab w:pos="1266" w:val="left" w:leader="none"/>
        </w:tabs>
        <w:spacing w:line="240" w:lineRule="auto" w:before="219" w:after="0"/>
        <w:ind w:left="1266" w:right="0" w:hanging="240"/>
        <w:jc w:val="left"/>
        <w:rPr>
          <w:sz w:val="24"/>
        </w:rPr>
      </w:pPr>
      <w:r>
        <w:rPr>
          <w:sz w:val="24"/>
        </w:rPr>
        <w:t>Reprodutibilidade de </w:t>
      </w:r>
      <w:r>
        <w:rPr>
          <w:spacing w:val="-2"/>
          <w:sz w:val="24"/>
        </w:rPr>
        <w:t>resultados</w:t>
      </w:r>
    </w:p>
    <w:p>
      <w:pPr>
        <w:pStyle w:val="ListParagraph"/>
        <w:numPr>
          <w:ilvl w:val="2"/>
          <w:numId w:val="1"/>
        </w:numPr>
        <w:tabs>
          <w:tab w:pos="1266" w:val="left" w:leader="none"/>
        </w:tabs>
        <w:spacing w:line="240" w:lineRule="auto" w:before="234" w:after="0"/>
        <w:ind w:left="1266" w:right="0" w:hanging="240"/>
        <w:jc w:val="left"/>
        <w:rPr>
          <w:sz w:val="24"/>
        </w:rPr>
      </w:pPr>
      <w:r>
        <w:rPr>
          <w:sz w:val="24"/>
        </w:rPr>
        <w:t>Proteção de dados de </w:t>
      </w:r>
      <w:r>
        <w:rPr>
          <w:spacing w:val="-2"/>
          <w:sz w:val="24"/>
        </w:rPr>
        <w:t>pesquisa</w:t>
      </w:r>
    </w:p>
    <w:p>
      <w:pPr>
        <w:pStyle w:val="ListParagraph"/>
        <w:numPr>
          <w:ilvl w:val="2"/>
          <w:numId w:val="1"/>
        </w:numPr>
        <w:tabs>
          <w:tab w:pos="1266" w:val="left" w:leader="none"/>
        </w:tabs>
        <w:spacing w:line="240" w:lineRule="auto" w:before="234" w:after="0"/>
        <w:ind w:left="1266" w:right="0" w:hanging="240"/>
        <w:jc w:val="left"/>
        <w:rPr>
          <w:sz w:val="24"/>
        </w:rPr>
      </w:pPr>
      <w:r>
        <w:rPr>
          <w:sz w:val="24"/>
        </w:rPr>
        <w:t>Colaboração segura entre </w:t>
      </w:r>
      <w:r>
        <w:rPr>
          <w:spacing w:val="-2"/>
          <w:sz w:val="24"/>
        </w:rPr>
        <w:t>instituições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60"/>
          <w:pgMar w:top="0" w:bottom="0" w:left="1133" w:right="1133"/>
        </w:sectPr>
      </w:pPr>
    </w:p>
    <w:p>
      <w:pPr>
        <w:pStyle w:val="Heading2"/>
        <w:numPr>
          <w:ilvl w:val="0"/>
          <w:numId w:val="1"/>
        </w:numPr>
        <w:tabs>
          <w:tab w:pos="306" w:val="left" w:leader="none"/>
        </w:tabs>
        <w:spacing w:line="240" w:lineRule="auto" w:before="28" w:after="0"/>
        <w:ind w:left="306" w:right="0" w:hanging="240"/>
        <w:jc w:val="left"/>
      </w:pPr>
      <w:r>
        <w:rPr/>
        <w:t>CONCLUSÃO E PRÓXIMOS </w:t>
      </w:r>
      <w:r>
        <w:rPr>
          <w:spacing w:val="-2"/>
        </w:rPr>
        <w:t>PASSOS</w:t>
      </w:r>
    </w:p>
    <w:p>
      <w:pPr>
        <w:pStyle w:val="BodyText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761999</wp:posOffset>
                </wp:positionH>
                <wp:positionV relativeFrom="paragraph">
                  <wp:posOffset>81546</wp:posOffset>
                </wp:positionV>
                <wp:extent cx="6048375" cy="1905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6.421011pt;width:476.249962pt;height:1.5pt;mso-position-horizontal-relative:page;mso-position-vertical-relative:paragraph;z-index:-15720448;mso-wrap-distance-left:0;mso-wrap-distance-right:0" id="docshape3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9"/>
        <w:rPr>
          <w:b/>
        </w:rPr>
      </w:pPr>
    </w:p>
    <w:p>
      <w:pPr>
        <w:pStyle w:val="BodyText"/>
        <w:spacing w:line="333" w:lineRule="auto" w:before="1"/>
        <w:ind w:left="66" w:right="58" w:firstLine="300"/>
        <w:jc w:val="both"/>
      </w:pPr>
      <w:r>
        <w:rPr/>
        <w:t>Este protocolo universal de segurança para sistemas IA</w:t>
      </w:r>
      <w:r>
        <w:rPr>
          <w:spacing w:val="-4"/>
        </w:rPr>
        <w:t> </w:t>
      </w:r>
      <w:r>
        <w:rPr/>
        <w:t>estabelece uma base sólida e adaptável para garantir operações seguras, éticas e conformes em qualquer contexto de aplicação. </w:t>
      </w:r>
      <w:r>
        <w:rPr/>
        <w:t>A implementação bem-sucedida requer:</w:t>
      </w:r>
    </w:p>
    <w:p>
      <w:pPr>
        <w:pStyle w:val="ListParagraph"/>
        <w:numPr>
          <w:ilvl w:val="0"/>
          <w:numId w:val="5"/>
        </w:numPr>
        <w:tabs>
          <w:tab w:pos="1266" w:val="left" w:leader="none"/>
        </w:tabs>
        <w:spacing w:line="240" w:lineRule="auto" w:before="229" w:after="0"/>
        <w:ind w:left="1266" w:right="0" w:hanging="240"/>
        <w:jc w:val="left"/>
        <w:rPr>
          <w:sz w:val="24"/>
        </w:rPr>
      </w:pPr>
      <w:r>
        <w:rPr>
          <w:sz w:val="24"/>
        </w:rPr>
        <w:t>Comprometimento</w:t>
      </w:r>
      <w:r>
        <w:rPr>
          <w:spacing w:val="-1"/>
          <w:sz w:val="24"/>
        </w:rPr>
        <w:t> </w:t>
      </w:r>
      <w:r>
        <w:rPr>
          <w:sz w:val="24"/>
        </w:rPr>
        <w:t>organizacional</w:t>
      </w:r>
      <w:r>
        <w:rPr>
          <w:spacing w:val="-1"/>
          <w:sz w:val="24"/>
        </w:rPr>
        <w:t> </w:t>
      </w:r>
      <w:r>
        <w:rPr>
          <w:sz w:val="24"/>
        </w:rPr>
        <w:t>com</w:t>
      </w:r>
      <w:r>
        <w:rPr>
          <w:spacing w:val="-1"/>
          <w:sz w:val="24"/>
        </w:rPr>
        <w:t> </w:t>
      </w:r>
      <w:r>
        <w:rPr>
          <w:sz w:val="24"/>
        </w:rPr>
        <w:t>os</w:t>
      </w:r>
      <w:r>
        <w:rPr>
          <w:spacing w:val="-1"/>
          <w:sz w:val="24"/>
        </w:rPr>
        <w:t> </w:t>
      </w:r>
      <w:r>
        <w:rPr>
          <w:sz w:val="24"/>
        </w:rPr>
        <w:t>princípios</w:t>
      </w:r>
      <w:r>
        <w:rPr>
          <w:spacing w:val="-1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segurança</w:t>
      </w:r>
    </w:p>
    <w:p>
      <w:pPr>
        <w:pStyle w:val="ListParagraph"/>
        <w:numPr>
          <w:ilvl w:val="0"/>
          <w:numId w:val="5"/>
        </w:numPr>
        <w:tabs>
          <w:tab w:pos="1266" w:val="left" w:leader="none"/>
        </w:tabs>
        <w:spacing w:line="240" w:lineRule="auto" w:before="234" w:after="0"/>
        <w:ind w:left="1266" w:right="0" w:hanging="240"/>
        <w:jc w:val="left"/>
        <w:rPr>
          <w:sz w:val="24"/>
        </w:rPr>
      </w:pPr>
      <w:r>
        <w:rPr>
          <w:sz w:val="24"/>
        </w:rPr>
        <w:t>Investimento em ferramentas e capacidades de </w:t>
      </w:r>
      <w:r>
        <w:rPr>
          <w:spacing w:val="-2"/>
          <w:sz w:val="24"/>
        </w:rPr>
        <w:t>monitoramento</w:t>
      </w:r>
    </w:p>
    <w:p>
      <w:pPr>
        <w:pStyle w:val="ListParagraph"/>
        <w:numPr>
          <w:ilvl w:val="0"/>
          <w:numId w:val="5"/>
        </w:numPr>
        <w:tabs>
          <w:tab w:pos="1266" w:val="left" w:leader="none"/>
        </w:tabs>
        <w:spacing w:line="240" w:lineRule="auto" w:before="234" w:after="0"/>
        <w:ind w:left="1266" w:right="0" w:hanging="240"/>
        <w:jc w:val="left"/>
        <w:rPr>
          <w:sz w:val="24"/>
        </w:rPr>
      </w:pPr>
      <w:r>
        <w:rPr>
          <w:sz w:val="24"/>
        </w:rPr>
        <w:t>Treinamento</w:t>
      </w:r>
      <w:r>
        <w:rPr>
          <w:spacing w:val="-2"/>
          <w:sz w:val="24"/>
        </w:rPr>
        <w:t> </w:t>
      </w:r>
      <w:r>
        <w:rPr>
          <w:sz w:val="24"/>
        </w:rPr>
        <w:t>adequado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equipes</w:t>
      </w:r>
      <w:r>
        <w:rPr>
          <w:spacing w:val="-1"/>
          <w:sz w:val="24"/>
        </w:rPr>
        <w:t> </w:t>
      </w:r>
      <w:r>
        <w:rPr>
          <w:sz w:val="24"/>
        </w:rPr>
        <w:t>técnicas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gestoras</w:t>
      </w:r>
    </w:p>
    <w:p>
      <w:pPr>
        <w:pStyle w:val="ListParagraph"/>
        <w:numPr>
          <w:ilvl w:val="0"/>
          <w:numId w:val="5"/>
        </w:numPr>
        <w:tabs>
          <w:tab w:pos="1266" w:val="left" w:leader="none"/>
        </w:tabs>
        <w:spacing w:line="240" w:lineRule="auto" w:before="219" w:after="0"/>
        <w:ind w:left="1266" w:right="0" w:hanging="240"/>
        <w:jc w:val="left"/>
        <w:rPr>
          <w:sz w:val="24"/>
        </w:rPr>
      </w:pPr>
      <w:r>
        <w:rPr>
          <w:sz w:val="24"/>
        </w:rPr>
        <w:t>Estabelecimento de processos de governança </w:t>
      </w:r>
      <w:r>
        <w:rPr>
          <w:spacing w:val="-2"/>
          <w:sz w:val="24"/>
        </w:rPr>
        <w:t>robustos</w:t>
      </w:r>
    </w:p>
    <w:p>
      <w:pPr>
        <w:pStyle w:val="ListParagraph"/>
        <w:numPr>
          <w:ilvl w:val="0"/>
          <w:numId w:val="5"/>
        </w:numPr>
        <w:tabs>
          <w:tab w:pos="1266" w:val="left" w:leader="none"/>
        </w:tabs>
        <w:spacing w:line="240" w:lineRule="auto" w:before="234" w:after="0"/>
        <w:ind w:left="1266" w:right="0" w:hanging="240"/>
        <w:jc w:val="left"/>
        <w:rPr>
          <w:sz w:val="24"/>
        </w:rPr>
      </w:pPr>
      <w:r>
        <w:rPr>
          <w:sz w:val="24"/>
        </w:rPr>
        <w:t>Manutenção de ciclo de melhoria </w:t>
      </w:r>
      <w:r>
        <w:rPr>
          <w:spacing w:val="-2"/>
          <w:sz w:val="24"/>
        </w:rPr>
        <w:t>contínua</w:t>
      </w:r>
    </w:p>
    <w:p>
      <w:pPr>
        <w:pStyle w:val="BodyText"/>
        <w:spacing w:before="63"/>
      </w:pPr>
    </w:p>
    <w:p>
      <w:pPr>
        <w:pStyle w:val="BodyText"/>
        <w:spacing w:line="338" w:lineRule="auto"/>
        <w:ind w:left="66" w:right="58" w:firstLine="300"/>
        <w:jc w:val="both"/>
      </w:pPr>
      <w:r>
        <w:rPr/>
        <w:t>A adoção deste protocolo contribui para o desenvolvimento responsável da </w:t>
      </w:r>
      <w:r>
        <w:rPr/>
        <w:t>inteligência artificial, protegendo organizações, usuários e a sociedade como um todo dos riscos associados ao uso inadequado dessas tecnologias.</w:t>
      </w:r>
    </w:p>
    <w:p>
      <w:pPr>
        <w:pStyle w:val="BodyText"/>
        <w:rPr>
          <w:sz w:val="20"/>
        </w:rPr>
      </w:pPr>
    </w:p>
    <w:p>
      <w:pPr>
        <w:pStyle w:val="BodyText"/>
        <w:spacing w:before="1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761999</wp:posOffset>
                </wp:positionH>
                <wp:positionV relativeFrom="paragraph">
                  <wp:posOffset>274307</wp:posOffset>
                </wp:positionV>
                <wp:extent cx="6048375" cy="9525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1.598999pt;width:476.249962pt;height:.75pt;mso-position-horizontal-relative:page;mso-position-vertical-relative:paragraph;z-index:-15719936;mso-wrap-distance-left:0;mso-wrap-distance-right:0" id="docshape3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97"/>
      </w:pPr>
    </w:p>
    <w:p>
      <w:pPr>
        <w:spacing w:before="0"/>
        <w:ind w:left="66" w:right="0" w:firstLine="0"/>
        <w:jc w:val="left"/>
        <w:rPr>
          <w:b/>
          <w:sz w:val="21"/>
        </w:rPr>
      </w:pPr>
      <w:r>
        <w:rPr>
          <w:b/>
          <w:sz w:val="21"/>
        </w:rPr>
        <w:t>Controle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Versão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e</w:t>
      </w:r>
      <w:r>
        <w:rPr>
          <w:b/>
          <w:spacing w:val="-13"/>
          <w:sz w:val="21"/>
        </w:rPr>
        <w:t> </w:t>
      </w:r>
      <w:r>
        <w:rPr>
          <w:b/>
          <w:spacing w:val="-2"/>
          <w:sz w:val="21"/>
        </w:rPr>
        <w:t>Aprovações</w:t>
      </w:r>
    </w:p>
    <w:p>
      <w:pPr>
        <w:pStyle w:val="BodyText"/>
        <w:spacing w:before="84"/>
        <w:rPr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30"/>
        <w:gridCol w:w="6180"/>
      </w:tblGrid>
      <w:tr>
        <w:trPr>
          <w:trHeight w:val="494" w:hRule="atLeast"/>
        </w:trPr>
        <w:tc>
          <w:tcPr>
            <w:tcW w:w="3330" w:type="dxa"/>
            <w:shd w:val="clear" w:color="auto" w:fill="DFDFDF"/>
          </w:tcPr>
          <w:p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Campo</w:t>
            </w:r>
          </w:p>
        </w:tc>
        <w:tc>
          <w:tcPr>
            <w:tcW w:w="6180" w:type="dxa"/>
            <w:shd w:val="clear" w:color="auto" w:fill="DFDFDF"/>
          </w:tcPr>
          <w:p>
            <w:pPr>
              <w:pStyle w:val="TableParagraph"/>
              <w:ind w:left="131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Informação</w:t>
            </w:r>
          </w:p>
        </w:tc>
      </w:tr>
      <w:tr>
        <w:trPr>
          <w:trHeight w:val="509" w:hRule="atLeast"/>
        </w:trPr>
        <w:tc>
          <w:tcPr>
            <w:tcW w:w="33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Versão</w:t>
            </w:r>
          </w:p>
        </w:tc>
        <w:tc>
          <w:tcPr>
            <w:tcW w:w="6180" w:type="dxa"/>
          </w:tcPr>
          <w:p>
            <w:pPr>
              <w:pStyle w:val="TableParagraph"/>
              <w:ind w:left="131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2.0</w:t>
            </w:r>
          </w:p>
        </w:tc>
      </w:tr>
      <w:tr>
        <w:trPr>
          <w:trHeight w:val="494" w:hRule="atLeast"/>
        </w:trPr>
        <w:tc>
          <w:tcPr>
            <w:tcW w:w="33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w w:val="105"/>
                <w:sz w:val="16"/>
              </w:rPr>
              <w:t>Data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Criação</w:t>
            </w:r>
          </w:p>
        </w:tc>
        <w:tc>
          <w:tcPr>
            <w:tcW w:w="6180" w:type="dxa"/>
          </w:tcPr>
          <w:p>
            <w:pPr>
              <w:pStyle w:val="TableParagraph"/>
              <w:ind w:left="131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2024</w:t>
            </w:r>
          </w:p>
        </w:tc>
      </w:tr>
      <w:tr>
        <w:trPr>
          <w:trHeight w:val="509" w:hRule="atLeast"/>
        </w:trPr>
        <w:tc>
          <w:tcPr>
            <w:tcW w:w="33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Próxima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Revisão</w:t>
            </w:r>
          </w:p>
        </w:tc>
        <w:tc>
          <w:tcPr>
            <w:tcW w:w="6180" w:type="dxa"/>
          </w:tcPr>
          <w:p>
            <w:pPr>
              <w:pStyle w:val="TableParagraph"/>
              <w:ind w:left="131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definir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conforme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2"/>
                <w:sz w:val="16"/>
              </w:rPr>
              <w:t>implementação</w:t>
            </w:r>
          </w:p>
        </w:tc>
      </w:tr>
      <w:tr>
        <w:trPr>
          <w:trHeight w:val="494" w:hRule="atLeast"/>
        </w:trPr>
        <w:tc>
          <w:tcPr>
            <w:tcW w:w="3330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Status</w:t>
            </w:r>
          </w:p>
        </w:tc>
        <w:tc>
          <w:tcPr>
            <w:tcW w:w="6180" w:type="dxa"/>
          </w:tcPr>
          <w:p>
            <w:pPr>
              <w:pStyle w:val="TableParagraph"/>
              <w:ind w:left="131"/>
              <w:rPr>
                <w:sz w:val="16"/>
              </w:rPr>
            </w:pPr>
            <w:r>
              <w:rPr>
                <w:w w:val="105"/>
                <w:sz w:val="16"/>
              </w:rPr>
              <w:t>Aprovado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para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implementação</w:t>
            </w:r>
          </w:p>
        </w:tc>
      </w:tr>
    </w:tbl>
    <w:sectPr>
      <w:pgSz w:w="11920" w:h="16860"/>
      <w:pgMar w:top="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Liberation Mono">
    <w:altName w:val="Liberation Mono"/>
    <w:charset w:val="0"/>
    <w:family w:val="modern"/>
    <w:pitch w:val="fixed"/>
  </w:font>
  <w:font w:name="Liberation Serif">
    <w:altName w:val="Liberation Serif"/>
    <w:charset w:val="0"/>
    <w:family w:val="roman"/>
    <w:pitch w:val="variable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abstractNum w:abstractNumId="4">
    <w:multiLevelType w:val="hybridMultilevel"/>
    <w:lvl w:ilvl="0">
      <w:start w:val="1"/>
      <w:numFmt w:val="decimal"/>
      <w:lvlText w:val="%1."/>
      <w:lvlJc w:val="left"/>
      <w:pPr>
        <w:ind w:left="1267" w:hanging="240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099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8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77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16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56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95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34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73" w:hanging="24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267" w:hanging="240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099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8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77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16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56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95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34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73" w:hanging="24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440" w:hanging="240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242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3045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847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50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52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55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057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60" w:hanging="24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267" w:hanging="240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2099" w:hanging="24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938" w:hanging="24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777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616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456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95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34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973" w:hanging="24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02" w:hanging="236"/>
        <w:jc w:val="left"/>
      </w:pPr>
      <w:rPr>
        <w:rFonts w:hint="default" w:ascii="Liberation Serif" w:hAnsi="Liberation Serif" w:eastAsia="Liberation Serif" w:cs="Liberation Serif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82" w:hanging="315"/>
        <w:jc w:val="left"/>
      </w:pPr>
      <w:rPr>
        <w:rFonts w:hint="default" w:ascii="Liberation Serif" w:hAnsi="Liberation Serif" w:eastAsia="Liberation Serif" w:cs="Liberation Serif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2">
      <w:start w:val="0"/>
      <w:numFmt w:val="bullet"/>
      <w:lvlText w:val="&amp;"/>
      <w:lvlPicBulletId w:val="0"/>
      <w:lvlJc w:val="left"/>
      <w:pPr>
        <w:ind w:left="1267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309" w:hanging="24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58" w:hanging="24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07" w:hanging="24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56" w:hanging="24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05" w:hanging="24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54" w:hanging="240"/>
      </w:pPr>
      <w:rPr>
        <w:rFonts w:hint="default"/>
        <w:lang w:val="pt-PT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iberation Serif" w:hAnsi="Liberation Serif" w:eastAsia="Liberation Serif" w:cs="Liberation Serif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Liberation Serif" w:hAnsi="Liberation Serif" w:eastAsia="Liberation Serif" w:cs="Liberation Serif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right="6"/>
      <w:jc w:val="center"/>
      <w:outlineLvl w:val="1"/>
    </w:pPr>
    <w:rPr>
      <w:rFonts w:ascii="Liberation Serif" w:hAnsi="Liberation Serif" w:eastAsia="Liberation Serif" w:cs="Liberation Serif"/>
      <w:b/>
      <w:bCs/>
      <w:sz w:val="30"/>
      <w:szCs w:val="30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306" w:hanging="240"/>
      <w:outlineLvl w:val="2"/>
    </w:pPr>
    <w:rPr>
      <w:rFonts w:ascii="Liberation Serif" w:hAnsi="Liberation Serif" w:eastAsia="Liberation Serif" w:cs="Liberation Serif"/>
      <w:b/>
      <w:bCs/>
      <w:sz w:val="24"/>
      <w:szCs w:val="24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366"/>
      <w:outlineLvl w:val="3"/>
    </w:pPr>
    <w:rPr>
      <w:rFonts w:ascii="Liberation Serif" w:hAnsi="Liberation Serif" w:eastAsia="Liberation Serif" w:cs="Liberation Serif"/>
      <w:b/>
      <w:bCs/>
      <w:i/>
      <w:i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266" w:hanging="240"/>
    </w:pPr>
    <w:rPr>
      <w:rFonts w:ascii="Liberation Serif" w:hAnsi="Liberation Serif" w:eastAsia="Liberation Serif" w:cs="Liberation Serif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0"/>
      <w:ind w:left="127"/>
    </w:pPr>
    <w:rPr>
      <w:rFonts w:ascii="Liberation Serif" w:hAnsi="Liberation Serif" w:eastAsia="Liberation Serif" w:cs="Liberation Serif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🛡️ PROTOCOLO DE SEGURANÇA UNIVERSAL PARA SISTEMAS IA</dc:title>
  <dcterms:created xsi:type="dcterms:W3CDTF">2025-07-18T00:40:19Z</dcterms:created>
  <dcterms:modified xsi:type="dcterms:W3CDTF">2025-07-18T00:40:19Z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Creator">
    <vt:lpwstr>Mozilla/5.0 (X11; Linux x86_64) AppleWebKit/537.36 (KHTML, like Gecko) HeadlessChrome/139.0.0.0 Safari/537.36</vt:lpwstr>
  </property>
  <property fmtid="{D5CDD505-2E9C-101B-9397-08002B2CF9AE}" pid="4" name="LastSaved">
    <vt:filetime>2025-07-18T00:00:00Z</vt:filetime>
  </property>
  <property fmtid="{D5CDD505-2E9C-101B-9397-08002B2CF9AE}" pid="5" name="Producer">
    <vt:lpwstr>Skia/PDF m139</vt:lpwstr>
  </property>
</Properties>
</file>