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1EE9" w14:textId="1A902590" w:rsidR="008557DB" w:rsidRDefault="008557DB" w:rsidP="00855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Arpit Mahalle</w:t>
      </w:r>
    </w:p>
    <w:p w14:paraId="2EE30ECC" w14:textId="4A7BB561" w:rsidR="00423E66" w:rsidRPr="008557DB" w:rsidRDefault="008557DB" w:rsidP="008557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57DB">
        <w:rPr>
          <w:rFonts w:ascii="Times New Roman" w:hAnsi="Times New Roman" w:cs="Times New Roman"/>
          <w:b/>
          <w:bCs/>
          <w:sz w:val="24"/>
          <w:szCs w:val="24"/>
        </w:rPr>
        <w:t>Day 25 Assignment output screenshots</w:t>
      </w:r>
    </w:p>
    <w:p w14:paraId="5BE93A31" w14:textId="1141710C" w:rsidR="008557DB" w:rsidRPr="008557DB" w:rsidRDefault="008557D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557DB">
        <w:rPr>
          <w:rFonts w:ascii="Times New Roman" w:hAnsi="Times New Roman" w:cs="Times New Roman"/>
          <w:b/>
          <w:bCs/>
          <w:sz w:val="24"/>
          <w:szCs w:val="24"/>
          <w:u w:val="single"/>
        </w:rPr>
        <w:t>Challenge 1 and 2:</w:t>
      </w:r>
    </w:p>
    <w:p w14:paraId="737C1C0A" w14:textId="2982D354" w:rsidR="008557DB" w:rsidRDefault="008557DB">
      <w:r>
        <w:rPr>
          <w:noProof/>
        </w:rPr>
        <w:drawing>
          <wp:inline distT="0" distB="0" distL="0" distR="0" wp14:anchorId="1AF21170" wp14:editId="346A210F">
            <wp:extent cx="5731510" cy="3238500"/>
            <wp:effectExtent l="0" t="0" r="2540" b="0"/>
            <wp:docPr id="15066003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0301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13D7" w14:textId="690D4BDE" w:rsidR="008557DB" w:rsidRPr="008557DB" w:rsidRDefault="007963A8" w:rsidP="008557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63A8">
        <w:rPr>
          <w:rFonts w:ascii="Times New Roman" w:hAnsi="Times New Roman" w:cs="Times New Roman"/>
          <w:b/>
          <w:bCs/>
          <w:sz w:val="24"/>
          <w:szCs w:val="24"/>
          <w:u w:val="single"/>
        </w:rPr>
        <w:t>Challenge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557DB" w:rsidRPr="008557DB">
        <w:rPr>
          <w:rFonts w:ascii="Times New Roman" w:hAnsi="Times New Roman" w:cs="Times New Roman"/>
          <w:b/>
          <w:bCs/>
          <w:sz w:val="24"/>
          <w:szCs w:val="24"/>
        </w:rPr>
        <w:t>The unit tests for /</w:t>
      </w:r>
      <w:proofErr w:type="spellStart"/>
      <w:r w:rsidR="008557DB" w:rsidRPr="008557DB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="008557DB" w:rsidRPr="008557DB">
        <w:rPr>
          <w:rFonts w:ascii="Times New Roman" w:hAnsi="Times New Roman" w:cs="Times New Roman"/>
          <w:b/>
          <w:bCs/>
          <w:sz w:val="24"/>
          <w:szCs w:val="24"/>
        </w:rPr>
        <w:t>/courses ran successfully, confirming that the GET route returns the course list and the POST route correctly creates a new course. All Course API unit test cases passed.</w:t>
      </w:r>
    </w:p>
    <w:p w14:paraId="588144B7" w14:textId="5FD3BE77" w:rsidR="008557DB" w:rsidRPr="008557DB" w:rsidRDefault="007963A8" w:rsidP="008557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63A8">
        <w:rPr>
          <w:rFonts w:ascii="Times New Roman" w:hAnsi="Times New Roman" w:cs="Times New Roman"/>
          <w:b/>
          <w:bCs/>
          <w:sz w:val="24"/>
          <w:szCs w:val="24"/>
          <w:u w:val="single"/>
        </w:rPr>
        <w:t>Challenge 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557DB" w:rsidRPr="008557DB">
        <w:rPr>
          <w:rFonts w:ascii="Times New Roman" w:hAnsi="Times New Roman" w:cs="Times New Roman"/>
          <w:b/>
          <w:bCs/>
          <w:sz w:val="24"/>
          <w:szCs w:val="24"/>
        </w:rPr>
        <w:t>The integration tests for /</w:t>
      </w:r>
      <w:proofErr w:type="spellStart"/>
      <w:r w:rsidR="008557DB" w:rsidRPr="008557DB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="008557DB" w:rsidRPr="008557DB">
        <w:rPr>
          <w:rFonts w:ascii="Times New Roman" w:hAnsi="Times New Roman" w:cs="Times New Roman"/>
          <w:b/>
          <w:bCs/>
          <w:sz w:val="24"/>
          <w:szCs w:val="24"/>
        </w:rPr>
        <w:t>/users passed, verifying that the GET route returns users and the POST route correctly validates missing fields. Both User API integration test cases passed.</w:t>
      </w:r>
    </w:p>
    <w:p w14:paraId="6BE0EB7D" w14:textId="7511E982" w:rsidR="008557DB" w:rsidRDefault="008557DB">
      <w:r>
        <w:br/>
      </w:r>
    </w:p>
    <w:p w14:paraId="33BE0D77" w14:textId="61D6DC49" w:rsidR="008557DB" w:rsidRDefault="008557DB">
      <w:r w:rsidRPr="008557D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Challenge 3:</w:t>
      </w:r>
      <w:r>
        <w:br/>
      </w:r>
      <w:r>
        <w:br/>
      </w:r>
      <w:r>
        <w:rPr>
          <w:noProof/>
        </w:rPr>
        <w:drawing>
          <wp:inline distT="0" distB="0" distL="0" distR="0" wp14:anchorId="1F085DBE" wp14:editId="150BA945">
            <wp:extent cx="5731510" cy="3223895"/>
            <wp:effectExtent l="0" t="0" r="2540" b="0"/>
            <wp:docPr id="474309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091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1D75" w14:textId="6499F848" w:rsidR="008557DB" w:rsidRPr="008557DB" w:rsidRDefault="008557DB" w:rsidP="008557DB">
      <w:pPr>
        <w:jc w:val="both"/>
        <w:rPr>
          <w:rFonts w:ascii="Times New Roman" w:hAnsi="Times New Roman" w:cs="Times New Roman"/>
          <w:sz w:val="24"/>
          <w:szCs w:val="24"/>
        </w:rPr>
      </w:pPr>
      <w:r w:rsidRPr="008557DB">
        <w:rPr>
          <w:rFonts w:ascii="Times New Roman" w:hAnsi="Times New Roman" w:cs="Times New Roman"/>
          <w:b/>
          <w:bCs/>
          <w:sz w:val="24"/>
          <w:szCs w:val="24"/>
        </w:rPr>
        <w:t xml:space="preserve">This screenshot shows that the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8557DB">
        <w:rPr>
          <w:rFonts w:ascii="Times New Roman" w:hAnsi="Times New Roman" w:cs="Times New Roman"/>
          <w:b/>
          <w:bCs/>
          <w:sz w:val="24"/>
          <w:szCs w:val="24"/>
        </w:rPr>
        <w:t>SkillSphere_API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8557DB">
        <w:rPr>
          <w:rFonts w:ascii="Times New Roman" w:hAnsi="Times New Roman" w:cs="Times New Roman"/>
          <w:b/>
          <w:bCs/>
          <w:sz w:val="24"/>
          <w:szCs w:val="24"/>
        </w:rPr>
        <w:t xml:space="preserve"> has been successfully deployed on Render, and the instance has started without any errors.</w:t>
      </w:r>
    </w:p>
    <w:p w14:paraId="12A88446" w14:textId="77777777" w:rsidR="008557DB" w:rsidRDefault="008557DB"/>
    <w:p w14:paraId="1A2A93AB" w14:textId="059F4FF1" w:rsidR="008557DB" w:rsidRDefault="008557DB">
      <w:r>
        <w:rPr>
          <w:noProof/>
        </w:rPr>
        <w:drawing>
          <wp:inline distT="0" distB="0" distL="0" distR="0" wp14:anchorId="4BCA8B4B" wp14:editId="726FC74A">
            <wp:extent cx="5731510" cy="3223895"/>
            <wp:effectExtent l="0" t="0" r="2540" b="0"/>
            <wp:docPr id="1411510795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10795" name="Picture 1" descr="A computer screen with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834C" w14:textId="77777777" w:rsidR="008557DB" w:rsidRDefault="008557DB" w:rsidP="008557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57DB">
        <w:rPr>
          <w:rFonts w:ascii="Times New Roman" w:hAnsi="Times New Roman" w:cs="Times New Roman"/>
          <w:b/>
          <w:bCs/>
          <w:sz w:val="24"/>
          <w:szCs w:val="24"/>
        </w:rPr>
        <w:t>This screenshot confirms that the deployed API is working correctly on Render, with the /status route returning “App is live”.</w:t>
      </w:r>
    </w:p>
    <w:p w14:paraId="4B14CBB6" w14:textId="77777777" w:rsidR="00E65A56" w:rsidRPr="008557DB" w:rsidRDefault="00E65A56" w:rsidP="008557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B1A365" w14:textId="74D4ADE1" w:rsidR="008557DB" w:rsidRPr="00E65A56" w:rsidRDefault="00E65A56">
      <w:pPr>
        <w:rPr>
          <w:rFonts w:ascii="Times New Roman" w:hAnsi="Times New Roman" w:cs="Times New Roman"/>
          <w:sz w:val="24"/>
          <w:szCs w:val="24"/>
        </w:rPr>
      </w:pPr>
      <w:r w:rsidRPr="00E65A56">
        <w:rPr>
          <w:rFonts w:ascii="Times New Roman" w:hAnsi="Times New Roman" w:cs="Times New Roman"/>
          <w:b/>
          <w:bCs/>
          <w:sz w:val="24"/>
          <w:szCs w:val="24"/>
        </w:rPr>
        <w:t>Link for deployment</w:t>
      </w:r>
      <w:r w:rsidRPr="00E65A56">
        <w:rPr>
          <w:rFonts w:ascii="Times New Roman" w:hAnsi="Times New Roman" w:cs="Times New Roman"/>
          <w:sz w:val="24"/>
          <w:szCs w:val="24"/>
        </w:rPr>
        <w:t xml:space="preserve">: </w:t>
      </w:r>
      <w:hyperlink r:id="rId7" w:history="1">
        <w:r w:rsidRPr="00E65A56">
          <w:rPr>
            <w:rStyle w:val="Hyperlink"/>
            <w:rFonts w:ascii="Times New Roman" w:hAnsi="Times New Roman" w:cs="Times New Roman"/>
            <w:sz w:val="24"/>
            <w:szCs w:val="24"/>
          </w:rPr>
          <w:t>https://skillsphere-api-xdjn.onrender.com/status</w:t>
        </w:r>
      </w:hyperlink>
    </w:p>
    <w:sectPr w:rsidR="008557DB" w:rsidRPr="00E65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4C"/>
    <w:rsid w:val="00423E66"/>
    <w:rsid w:val="0079390E"/>
    <w:rsid w:val="007963A8"/>
    <w:rsid w:val="008557DB"/>
    <w:rsid w:val="00BA4B4C"/>
    <w:rsid w:val="00D67A32"/>
    <w:rsid w:val="00E03F00"/>
    <w:rsid w:val="00E6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3552"/>
  <w15:chartTrackingRefBased/>
  <w15:docId w15:val="{9E5B9884-0BC2-40D4-A6E2-2390B699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A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killsphere-api-xdjn.onrender.com/statu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2025-11-23T16:16:00Z</dcterms:created>
  <dcterms:modified xsi:type="dcterms:W3CDTF">2025-11-23T16:16:00Z</dcterms:modified>
</cp:coreProperties>
</file>