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77" w:rsidRDefault="00C0028B" w:rsidP="00D65FD4">
      <w:pPr>
        <w:pStyle w:val="2"/>
        <w:spacing w:line="360" w:lineRule="auto"/>
        <w:rPr>
          <w:noProof/>
          <w:lang w:eastAsia="zh-TW"/>
        </w:rPr>
      </w:pPr>
      <w:r>
        <w:rPr>
          <w:rFonts w:hint="eastAsia"/>
          <w:noProof/>
          <w:lang w:eastAsia="zh-TW"/>
        </w:rPr>
        <w:t xml:space="preserve">PLWeb: </w:t>
      </w:r>
      <w:r w:rsidR="000C7F4F">
        <w:rPr>
          <w:rFonts w:hint="eastAsia"/>
          <w:noProof/>
          <w:lang w:eastAsia="zh-TW"/>
        </w:rPr>
        <w:t>學生如何開始練習</w:t>
      </w:r>
      <w:r w:rsidR="009E1C13" w:rsidRPr="009E1C13">
        <w:rPr>
          <w:rFonts w:hint="eastAsia"/>
          <w:noProof/>
          <w:lang w:eastAsia="zh-TW"/>
        </w:rPr>
        <w:t>？</w:t>
      </w:r>
    </w:p>
    <w:p w:rsidR="00B42EFE" w:rsidRDefault="009B4EBF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在教師設定的練習開放時間生效後，您可以點選各教學單元的「開始練習</w:t>
      </w:r>
      <w:r>
        <w:rPr>
          <w:rFonts w:hint="eastAsia"/>
          <w:lang w:eastAsia="zh-TW"/>
        </w:rPr>
        <w:t>(</w:t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765954" cy="219814"/>
            <wp:effectExtent l="1905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21" cy="22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」按鈕，系統將會啟動程式碼練習軟體。</w:t>
      </w:r>
    </w:p>
    <w:p w:rsidR="00806E2D" w:rsidRDefault="00806E2D" w:rsidP="00806E2D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程式碼練習軟體不必事先安裝，系統會由伺服器下載所需要的程式。但客戶端執行環境要求</w:t>
      </w:r>
      <w:r>
        <w:rPr>
          <w:rFonts w:hint="eastAsia"/>
          <w:lang w:eastAsia="zh-TW"/>
        </w:rPr>
        <w:t>Java SDK 6</w:t>
      </w:r>
      <w:r>
        <w:rPr>
          <w:rFonts w:hint="eastAsia"/>
          <w:lang w:eastAsia="zh-TW"/>
        </w:rPr>
        <w:t>以上版本，請參考網頁上方的「</w:t>
      </w:r>
      <w:r>
        <w:rPr>
          <w:rFonts w:hint="eastAsia"/>
          <w:lang w:eastAsia="zh-TW"/>
        </w:rPr>
        <w:t>Java</w:t>
      </w:r>
      <w:r>
        <w:rPr>
          <w:rFonts w:hint="eastAsia"/>
          <w:lang w:eastAsia="zh-TW"/>
        </w:rPr>
        <w:t>安裝設定」說明，軟體啟動成功的畫面如下。</w:t>
      </w:r>
      <w:r>
        <w:rPr>
          <w:lang w:eastAsia="zh-TW"/>
        </w:rPr>
        <w:br/>
      </w:r>
      <w:r>
        <w:rPr>
          <w:noProof/>
          <w:lang w:eastAsia="zh-TW" w:bidi="ar-SA"/>
        </w:rPr>
        <w:drawing>
          <wp:inline distT="0" distB="0" distL="0" distR="0">
            <wp:extent cx="4339194" cy="2851668"/>
            <wp:effectExtent l="19050" t="0" r="4206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97" cy="285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2D" w:rsidRDefault="008B06B4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編輯器的左上方，會顯示</w:t>
      </w:r>
      <w:r w:rsidRPr="008B06B4">
        <w:rPr>
          <w:rFonts w:hint="eastAsia"/>
          <w:b/>
          <w:lang w:eastAsia="zh-TW"/>
        </w:rPr>
        <w:t>題目說明</w:t>
      </w:r>
      <w:r w:rsidR="002C6848">
        <w:rPr>
          <w:rFonts w:hint="eastAsia"/>
          <w:lang w:eastAsia="zh-TW"/>
        </w:rPr>
        <w:t>，請先閱讀此說明以瞭解題意。</w:t>
      </w:r>
      <w:r>
        <w:rPr>
          <w:lang w:eastAsia="zh-TW"/>
        </w:rPr>
        <w:br/>
      </w:r>
      <w:r w:rsidRPr="008B06B4">
        <w:rPr>
          <w:lang w:eastAsia="zh-TW"/>
        </w:rPr>
        <w:drawing>
          <wp:inline distT="0" distB="0" distL="0" distR="0">
            <wp:extent cx="1735415" cy="2012868"/>
            <wp:effectExtent l="19050" t="0" r="0" b="0"/>
            <wp:docPr id="4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1672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66" cy="201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B4" w:rsidRDefault="003F2503" w:rsidP="00D65FD4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程式碼</w:t>
      </w:r>
      <w:proofErr w:type="gramStart"/>
      <w:r>
        <w:rPr>
          <w:rFonts w:hint="eastAsia"/>
          <w:lang w:eastAsia="zh-TW"/>
        </w:rPr>
        <w:t>實作題型</w:t>
      </w:r>
      <w:proofErr w:type="gramEnd"/>
      <w:r>
        <w:rPr>
          <w:rFonts w:hint="eastAsia"/>
          <w:lang w:eastAsia="zh-TW"/>
        </w:rPr>
        <w:t>，</w:t>
      </w:r>
      <w:r w:rsidR="00B07AAE">
        <w:rPr>
          <w:rFonts w:hint="eastAsia"/>
          <w:lang w:eastAsia="zh-TW"/>
        </w:rPr>
        <w:t>編輯器的左下方，會顯示此題</w:t>
      </w:r>
      <w:r w:rsidR="00F01892">
        <w:rPr>
          <w:rFonts w:hint="eastAsia"/>
          <w:lang w:eastAsia="zh-TW"/>
        </w:rPr>
        <w:t>的</w:t>
      </w:r>
      <w:r w:rsidR="00F01892" w:rsidRPr="00F01892">
        <w:rPr>
          <w:rFonts w:hint="eastAsia"/>
          <w:b/>
          <w:lang w:eastAsia="zh-TW"/>
        </w:rPr>
        <w:t>標準</w:t>
      </w:r>
      <w:r w:rsidR="00B07AAE" w:rsidRPr="00F01892">
        <w:rPr>
          <w:rFonts w:hint="eastAsia"/>
          <w:b/>
          <w:lang w:eastAsia="zh-TW"/>
        </w:rPr>
        <w:t>輸出</w:t>
      </w:r>
      <w:r>
        <w:rPr>
          <w:rFonts w:hint="eastAsia"/>
          <w:lang w:eastAsia="zh-TW"/>
        </w:rPr>
        <w:t>。</w:t>
      </w:r>
      <w:r w:rsidR="001749B7">
        <w:rPr>
          <w:rFonts w:hint="eastAsia"/>
          <w:lang w:eastAsia="zh-TW"/>
        </w:rPr>
        <w:t>您完成的程式碼執行結果輸出的文字，必須和此處顯示的文字</w:t>
      </w:r>
      <w:r w:rsidR="001749B7" w:rsidRPr="001749B7">
        <w:rPr>
          <w:rFonts w:hint="eastAsia"/>
          <w:b/>
          <w:lang w:eastAsia="zh-TW"/>
        </w:rPr>
        <w:t>完全相符</w:t>
      </w:r>
      <w:r w:rsidR="001749B7">
        <w:rPr>
          <w:rFonts w:hint="eastAsia"/>
          <w:lang w:eastAsia="zh-TW"/>
        </w:rPr>
        <w:t>，才能夠通過系統的自動比對測試。請注意！空白及換行字元都必須完全一致。</w:t>
      </w:r>
      <w:r w:rsidR="00F01892">
        <w:rPr>
          <w:rFonts w:hint="eastAsia"/>
          <w:lang w:eastAsia="zh-TW"/>
        </w:rPr>
        <w:lastRenderedPageBreak/>
        <w:t>部分題型並不會顯示標準輸出，請依題目說明完成練習</w:t>
      </w:r>
      <w:r w:rsidR="00754B58">
        <w:rPr>
          <w:rFonts w:hint="eastAsia"/>
          <w:lang w:eastAsia="zh-TW"/>
        </w:rPr>
        <w:t>。</w:t>
      </w:r>
      <w:r w:rsidR="00C966F2">
        <w:rPr>
          <w:lang w:eastAsia="zh-TW"/>
        </w:rPr>
        <w:br/>
      </w:r>
      <w:r w:rsidR="00C966F2" w:rsidRPr="00C966F2">
        <w:rPr>
          <w:lang w:eastAsia="zh-TW"/>
        </w:rPr>
        <w:drawing>
          <wp:inline distT="0" distB="0" distL="0" distR="0">
            <wp:extent cx="1952254" cy="2370070"/>
            <wp:effectExtent l="19050" t="0" r="0" b="0"/>
            <wp:docPr id="8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7716" r="7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18" cy="237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95" w:rsidRDefault="00936408" w:rsidP="00FD61A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右方為主要的程式碼編輯區域，</w:t>
      </w:r>
      <w:r w:rsidR="00D50FAB">
        <w:rPr>
          <w:rFonts w:hint="eastAsia"/>
          <w:lang w:eastAsia="zh-TW"/>
        </w:rPr>
        <w:t>請依照題目的要求完成</w:t>
      </w:r>
      <w:r w:rsidR="00B65A69">
        <w:rPr>
          <w:rFonts w:hint="eastAsia"/>
          <w:lang w:eastAsia="zh-TW"/>
        </w:rPr>
        <w:t>程式碼。部分題型可能不需要修改程式碼，請依題目說明作答。</w:t>
      </w:r>
      <w:r w:rsidR="00D50FAB">
        <w:rPr>
          <w:lang w:eastAsia="zh-TW"/>
        </w:rPr>
        <w:br/>
      </w:r>
      <w:r w:rsidR="00D50FAB" w:rsidRPr="00D50FAB">
        <w:rPr>
          <w:lang w:eastAsia="zh-TW"/>
        </w:rPr>
        <w:drawing>
          <wp:inline distT="0" distB="0" distL="0" distR="0">
            <wp:extent cx="3834178" cy="2155371"/>
            <wp:effectExtent l="19050" t="0" r="0" b="0"/>
            <wp:docPr id="9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485" t="11167" b="26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78" cy="215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21" w:rsidRDefault="00DE7B21" w:rsidP="00DE7B21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如果練習題是「是非」或「選擇」題，那麼不用寫程式，只要按綠色的（</w:t>
      </w:r>
      <w:r w:rsidR="00D66215" w:rsidRPr="00D66215">
        <w:rPr>
          <w:lang w:eastAsia="zh-TW"/>
        </w:rPr>
        <w:drawing>
          <wp:inline distT="0" distB="0" distL="0" distR="0">
            <wp:extent cx="237407" cy="243444"/>
            <wp:effectExtent l="19050" t="0" r="0" b="0"/>
            <wp:docPr id="15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6181" t="5120" r="41418" b="9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7" cy="24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）按扭，即可開始作答。如果是程式設計題，則需要先寫程式，再按綠色的（</w:t>
      </w:r>
      <w:r w:rsidR="00D66215" w:rsidRPr="00D66215">
        <w:rPr>
          <w:lang w:eastAsia="zh-TW"/>
        </w:rPr>
        <w:drawing>
          <wp:inline distT="0" distB="0" distL="0" distR="0">
            <wp:extent cx="237407" cy="243444"/>
            <wp:effectExtent l="19050" t="0" r="0" b="0"/>
            <wp:docPr id="14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6181" t="5120" r="41418" b="9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7" cy="24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）</w:t>
      </w:r>
      <w:proofErr w:type="gramStart"/>
      <w:r>
        <w:rPr>
          <w:rFonts w:hint="eastAsia"/>
          <w:lang w:eastAsia="zh-TW"/>
        </w:rPr>
        <w:t>按扭以編譯</w:t>
      </w:r>
      <w:proofErr w:type="gramEnd"/>
      <w:r>
        <w:rPr>
          <w:rFonts w:hint="eastAsia"/>
          <w:lang w:eastAsia="zh-TW"/>
        </w:rPr>
        <w:t>及執行程式。</w:t>
      </w:r>
    </w:p>
    <w:p w:rsidR="00FE7BBE" w:rsidRDefault="00FE7BBE" w:rsidP="00FD61A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t>每次完成程式碼的撰寫後，請按上方工具列的執行</w:t>
      </w:r>
      <w:r w:rsidRPr="00FE7BBE">
        <w:rPr>
          <w:lang w:eastAsia="zh-TW"/>
        </w:rPr>
        <w:drawing>
          <wp:inline distT="0" distB="0" distL="0" distR="0">
            <wp:extent cx="237407" cy="243444"/>
            <wp:effectExtent l="19050" t="0" r="0" b="0"/>
            <wp:docPr id="11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6181" t="5120" r="41418" b="9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7" cy="24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按鈕，系統會開始編譯及執行您撰寫的程式，並自動測試程式的輸出結果。</w:t>
      </w:r>
      <w:r w:rsidR="0099728B">
        <w:rPr>
          <w:rFonts w:hint="eastAsia"/>
          <w:lang w:eastAsia="zh-TW"/>
        </w:rPr>
        <w:t>如果您的程式出現無窮</w:t>
      </w:r>
      <w:proofErr w:type="gramStart"/>
      <w:r w:rsidR="0099728B">
        <w:rPr>
          <w:rFonts w:hint="eastAsia"/>
          <w:lang w:eastAsia="zh-TW"/>
        </w:rPr>
        <w:t>迴</w:t>
      </w:r>
      <w:proofErr w:type="gramEnd"/>
      <w:r w:rsidR="0099728B">
        <w:rPr>
          <w:rFonts w:hint="eastAsia"/>
          <w:lang w:eastAsia="zh-TW"/>
        </w:rPr>
        <w:t>圈，請使用停止</w:t>
      </w:r>
      <w:r w:rsidR="0099728B" w:rsidRPr="0099728B">
        <w:rPr>
          <w:lang w:eastAsia="zh-TW"/>
        </w:rPr>
        <w:drawing>
          <wp:inline distT="0" distB="0" distL="0" distR="0">
            <wp:extent cx="184067" cy="201881"/>
            <wp:effectExtent l="19050" t="0" r="6433" b="0"/>
            <wp:docPr id="12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8513" t="5309" r="39590" b="91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7" cy="20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728B">
        <w:rPr>
          <w:rFonts w:hint="eastAsia"/>
          <w:lang w:eastAsia="zh-TW"/>
        </w:rPr>
        <w:t>按鈕結束執行。</w:t>
      </w:r>
    </w:p>
    <w:p w:rsidR="006501EF" w:rsidRDefault="00C26762" w:rsidP="00FD61A4">
      <w:pPr>
        <w:pStyle w:val="af2"/>
        <w:numPr>
          <w:ilvl w:val="0"/>
          <w:numId w:val="3"/>
        </w:numPr>
        <w:spacing w:line="360" w:lineRule="auto"/>
        <w:ind w:left="1418" w:hanging="1058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編輯區下方的區域為執行結果的顯示，您必須看到綠色的</w:t>
      </w:r>
      <w:proofErr w:type="spellStart"/>
      <w:r>
        <w:rPr>
          <w:rFonts w:hint="eastAsia"/>
          <w:lang w:eastAsia="zh-TW"/>
        </w:rPr>
        <w:t>test_ok</w:t>
      </w:r>
      <w:proofErr w:type="spellEnd"/>
      <w:r>
        <w:rPr>
          <w:rFonts w:hint="eastAsia"/>
          <w:lang w:eastAsia="zh-TW"/>
        </w:rPr>
        <w:t>文字出現，才表示撰寫的程式碼及執行結果已通過測試。</w:t>
      </w:r>
      <w:r w:rsidR="001915C1">
        <w:rPr>
          <w:rFonts w:hint="eastAsia"/>
          <w:lang w:eastAsia="zh-TW"/>
        </w:rPr>
        <w:t>若有</w:t>
      </w:r>
      <w:proofErr w:type="spellStart"/>
      <w:r w:rsidR="001915C1">
        <w:rPr>
          <w:rFonts w:hint="eastAsia"/>
          <w:lang w:eastAsia="zh-TW"/>
        </w:rPr>
        <w:t>compile_error</w:t>
      </w:r>
      <w:proofErr w:type="spellEnd"/>
      <w:r w:rsidR="001915C1">
        <w:rPr>
          <w:rFonts w:hint="eastAsia"/>
          <w:lang w:eastAsia="zh-TW"/>
        </w:rPr>
        <w:t>等錯誤出現，請依照錯誤訊息修正程式碼。</w:t>
      </w:r>
      <w:r>
        <w:rPr>
          <w:lang w:eastAsia="zh-TW"/>
        </w:rPr>
        <w:br/>
      </w:r>
      <w:r w:rsidRPr="00C26762">
        <w:rPr>
          <w:lang w:eastAsia="zh-TW"/>
        </w:rPr>
        <w:drawing>
          <wp:inline distT="0" distB="0" distL="0" distR="0">
            <wp:extent cx="1369745" cy="730333"/>
            <wp:effectExtent l="19050" t="0" r="1855" b="0"/>
            <wp:docPr id="13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407" t="78542" r="50572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98" cy="73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21" w:rsidRDefault="00B738D5" w:rsidP="00FD61A4">
      <w:pPr>
        <w:pStyle w:val="af2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proofErr w:type="spellStart"/>
      <w:r w:rsidRPr="00B738D5">
        <w:rPr>
          <w:rFonts w:hint="eastAsia"/>
          <w:lang w:eastAsia="zh-TW"/>
        </w:rPr>
        <w:t>PLWeb</w:t>
      </w:r>
      <w:proofErr w:type="spellEnd"/>
      <w:r w:rsidRPr="00B738D5">
        <w:rPr>
          <w:rFonts w:hint="eastAsia"/>
          <w:lang w:eastAsia="zh-TW"/>
        </w:rPr>
        <w:t xml:space="preserve"> </w:t>
      </w:r>
      <w:r w:rsidRPr="00B738D5">
        <w:rPr>
          <w:rFonts w:hint="eastAsia"/>
          <w:lang w:eastAsia="zh-TW"/>
        </w:rPr>
        <w:t>使用學習者執行程式後，所得到的螢幕輸出與標準答案的螢幕輸出（下載的編輯器的左下方的窗格），是否完全相符的方式，來判斷學習者是否做完一個練習。</w:t>
      </w:r>
      <w:r>
        <w:rPr>
          <w:lang w:eastAsia="zh-TW"/>
        </w:rPr>
        <w:br/>
      </w:r>
      <w:r>
        <w:rPr>
          <w:rFonts w:hint="eastAsia"/>
          <w:lang w:eastAsia="zh-TW"/>
        </w:rPr>
        <w:t>測試結果是</w:t>
      </w:r>
      <w:proofErr w:type="spellStart"/>
      <w:r>
        <w:rPr>
          <w:rFonts w:hint="eastAsia"/>
          <w:lang w:eastAsia="zh-TW"/>
        </w:rPr>
        <w:t>test_error</w:t>
      </w:r>
      <w:proofErr w:type="spellEnd"/>
      <w:r>
        <w:rPr>
          <w:rFonts w:hint="eastAsia"/>
          <w:lang w:eastAsia="zh-TW"/>
        </w:rPr>
        <w:t>時，請仔細檢查輸出比對結果。</w:t>
      </w:r>
      <w:r>
        <w:rPr>
          <w:lang w:eastAsia="zh-TW"/>
        </w:rPr>
        <w:br/>
      </w:r>
      <w:r>
        <w:rPr>
          <w:noProof/>
          <w:lang w:eastAsia="zh-TW"/>
        </w:rPr>
      </w:r>
      <w:r w:rsidR="005B4906"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341.7pt;height:225.6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lang w:eastAsia="zh-TW"/>
                    </w:rPr>
                  </w:pPr>
                  <w:r w:rsidRPr="005B4906">
                    <w:rPr>
                      <w:rFonts w:hint="eastAsia"/>
                      <w:lang w:eastAsia="zh-TW"/>
                    </w:rPr>
                    <w:t>編輯器左下方的</w:t>
                  </w:r>
                  <w:r w:rsidRPr="005B4906">
                    <w:rPr>
                      <w:rFonts w:hint="eastAsia"/>
                      <w:lang w:eastAsia="zh-TW"/>
                    </w:rPr>
                    <w:t xml:space="preserve"> Screen Dump </w:t>
                  </w:r>
                  <w:proofErr w:type="gramStart"/>
                  <w:r w:rsidRPr="005B4906">
                    <w:rPr>
                      <w:rFonts w:hint="eastAsia"/>
                      <w:lang w:eastAsia="zh-TW"/>
                    </w:rPr>
                    <w:t>窗格中</w:t>
                  </w:r>
                  <w:proofErr w:type="gramEnd"/>
                  <w:r w:rsidRPr="005B4906">
                    <w:rPr>
                      <w:rFonts w:hint="eastAsia"/>
                      <w:lang w:eastAsia="zh-TW"/>
                    </w:rPr>
                    <w:t>顯示的是：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I love Java!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Java is so good!</w:t>
                  </w:r>
                </w:p>
                <w:p w:rsidR="00B738D5" w:rsidRPr="005B4906" w:rsidRDefault="00F472BE" w:rsidP="00314239">
                  <w:pPr>
                    <w:snapToGrid w:val="0"/>
                    <w:ind w:firstLine="0"/>
                    <w:jc w:val="both"/>
                    <w:rPr>
                      <w:rFonts w:hint="eastAsia"/>
                      <w:lang w:eastAsia="zh-TW"/>
                    </w:rPr>
                  </w:pPr>
                  <w:r w:rsidRPr="005B4906">
                    <w:rPr>
                      <w:lang w:eastAsia="zh-TW"/>
                    </w:rPr>
                    <w:br/>
                  </w:r>
                  <w:r w:rsidR="00B738D5" w:rsidRPr="005B4906">
                    <w:rPr>
                      <w:rFonts w:hint="eastAsia"/>
                      <w:lang w:eastAsia="zh-TW"/>
                    </w:rPr>
                    <w:t>而學習者執行程式時的輸出是（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 xml:space="preserve">love 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與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 xml:space="preserve"> Java 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之間多了一個空格）：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I love Java!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Java is so good!</w:t>
                  </w:r>
                </w:p>
                <w:p w:rsidR="00B738D5" w:rsidRPr="005B4906" w:rsidRDefault="00F472BE" w:rsidP="00314239">
                  <w:pPr>
                    <w:snapToGrid w:val="0"/>
                    <w:ind w:firstLine="0"/>
                    <w:jc w:val="both"/>
                    <w:rPr>
                      <w:lang w:eastAsia="zh-TW"/>
                    </w:rPr>
                  </w:pPr>
                  <w:r w:rsidRPr="005B4906">
                    <w:rPr>
                      <w:lang w:eastAsia="zh-TW"/>
                    </w:rPr>
                    <w:br/>
                  </w:r>
                  <w:r w:rsidR="00B738D5" w:rsidRPr="005B4906">
                    <w:rPr>
                      <w:rFonts w:hint="eastAsia"/>
                      <w:lang w:eastAsia="zh-TW"/>
                    </w:rPr>
                    <w:t>那麼在編輯器右下方</w:t>
                  </w:r>
                  <w:proofErr w:type="gramStart"/>
                  <w:r w:rsidR="00B738D5" w:rsidRPr="005B4906">
                    <w:rPr>
                      <w:rFonts w:hint="eastAsia"/>
                      <w:lang w:eastAsia="zh-TW"/>
                    </w:rPr>
                    <w:t>的窗格</w:t>
                  </w:r>
                  <w:proofErr w:type="gramEnd"/>
                  <w:r w:rsidR="00B738D5" w:rsidRPr="005B4906">
                    <w:rPr>
                      <w:rFonts w:hint="eastAsia"/>
                      <w:lang w:eastAsia="zh-TW"/>
                    </w:rPr>
                    <w:t>，將會有如下的錯誤信息：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color w:val="0000FF"/>
                      <w:lang w:eastAsia="zh-TW"/>
                    </w:rPr>
                  </w:pPr>
                  <w:proofErr w:type="gramStart"/>
                  <w:r w:rsidRPr="005B4906">
                    <w:rPr>
                      <w:rFonts w:ascii="Courier New" w:hAnsi="Courier New" w:cs="Courier New"/>
                      <w:b/>
                      <w:color w:val="0000FF"/>
                      <w:lang w:eastAsia="zh-TW"/>
                    </w:rPr>
                    <w:t>test</w:t>
                  </w:r>
                  <w:proofErr w:type="gramEnd"/>
                  <w:r w:rsidRPr="005B4906">
                    <w:rPr>
                      <w:rFonts w:ascii="Courier New" w:hAnsi="Courier New" w:cs="Courier New"/>
                      <w:b/>
                      <w:color w:val="0000FF"/>
                      <w:lang w:eastAsia="zh-TW"/>
                    </w:rPr>
                    <w:t xml:space="preserve"> (test)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I love J^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proofErr w:type="gramStart"/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error</w:t>
                  </w:r>
                  <w:proofErr w:type="gramEnd"/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: ASCII 74, 32 not match.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lang w:eastAsia="zh-TW"/>
                    </w:rPr>
                  </w:pPr>
                  <w:proofErr w:type="gramStart"/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return</w:t>
                  </w:r>
                  <w:proofErr w:type="gramEnd"/>
                  <w:r w:rsidRPr="005B4906">
                    <w:rPr>
                      <w:rFonts w:ascii="Courier New" w:hAnsi="Courier New" w:cs="Courier New"/>
                      <w:b/>
                      <w:lang w:eastAsia="zh-TW"/>
                    </w:rPr>
                    <w:t>: -1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rFonts w:ascii="Courier New" w:hAnsi="Courier New" w:cs="Courier New"/>
                      <w:b/>
                      <w:color w:val="FF0000"/>
                      <w:lang w:eastAsia="zh-TW"/>
                    </w:rPr>
                  </w:pPr>
                  <w:proofErr w:type="spellStart"/>
                  <w:r w:rsidRPr="005B4906">
                    <w:rPr>
                      <w:rFonts w:ascii="Courier New" w:hAnsi="Courier New" w:cs="Courier New"/>
                      <w:b/>
                      <w:color w:val="FF0000"/>
                      <w:lang w:eastAsia="zh-TW"/>
                    </w:rPr>
                    <w:t>test_error</w:t>
                  </w:r>
                  <w:proofErr w:type="spellEnd"/>
                </w:p>
                <w:p w:rsidR="00B738D5" w:rsidRPr="005B4906" w:rsidRDefault="00F472BE" w:rsidP="00314239">
                  <w:pPr>
                    <w:snapToGrid w:val="0"/>
                    <w:ind w:firstLine="0"/>
                    <w:jc w:val="both"/>
                    <w:rPr>
                      <w:rFonts w:hint="eastAsia"/>
                      <w:lang w:eastAsia="zh-TW"/>
                    </w:rPr>
                  </w:pPr>
                  <w:r w:rsidRPr="005B4906">
                    <w:rPr>
                      <w:lang w:eastAsia="zh-TW"/>
                    </w:rPr>
                    <w:br/>
                  </w:r>
                  <w:r w:rsidR="00B738D5" w:rsidRPr="005B4906">
                    <w:rPr>
                      <w:rFonts w:hint="eastAsia"/>
                      <w:lang w:eastAsia="zh-TW"/>
                    </w:rPr>
                    <w:t>其中「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J^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」的意義是：期待比對到一個「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J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」，但是沒有比對到。而所得到的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 xml:space="preserve"> ASCII 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字元代號是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 xml:space="preserve"> 32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。（可以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 xml:space="preserve"> </w:t>
                  </w:r>
                  <w:proofErr w:type="spellStart"/>
                  <w:r w:rsidR="00B738D5" w:rsidRPr="005B4906">
                    <w:rPr>
                      <w:rFonts w:hint="eastAsia"/>
                      <w:lang w:eastAsia="zh-TW"/>
                    </w:rPr>
                    <w:t>google</w:t>
                  </w:r>
                  <w:proofErr w:type="spellEnd"/>
                  <w:r w:rsidR="00B738D5" w:rsidRPr="005B4906">
                    <w:rPr>
                      <w:rFonts w:hint="eastAsia"/>
                      <w:lang w:eastAsia="zh-TW"/>
                    </w:rPr>
                    <w:t xml:space="preserve"> </w:t>
                  </w:r>
                  <w:proofErr w:type="spellStart"/>
                  <w:r w:rsidR="00B738D5" w:rsidRPr="005B4906">
                    <w:rPr>
                      <w:rFonts w:hint="eastAsia"/>
                      <w:lang w:eastAsia="zh-TW"/>
                    </w:rPr>
                    <w:t>ascii</w:t>
                  </w:r>
                  <w:proofErr w:type="spellEnd"/>
                  <w:r w:rsidR="00B738D5" w:rsidRPr="005B4906">
                    <w:rPr>
                      <w:rFonts w:hint="eastAsia"/>
                      <w:lang w:eastAsia="zh-TW"/>
                    </w:rPr>
                    <w:t xml:space="preserve"> </w:t>
                  </w:r>
                  <w:r w:rsidR="00B738D5" w:rsidRPr="005B4906">
                    <w:rPr>
                      <w:rFonts w:hint="eastAsia"/>
                      <w:lang w:eastAsia="zh-TW"/>
                    </w:rPr>
                    <w:t>以取得字元的對照）</w:t>
                  </w: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lang w:eastAsia="zh-TW"/>
                    </w:rPr>
                  </w:pPr>
                </w:p>
                <w:p w:rsidR="00B738D5" w:rsidRPr="005B4906" w:rsidRDefault="00B738D5" w:rsidP="00314239">
                  <w:pPr>
                    <w:snapToGrid w:val="0"/>
                    <w:ind w:firstLine="0"/>
                    <w:jc w:val="both"/>
                    <w:rPr>
                      <w:lang w:eastAsia="zh-TW"/>
                    </w:rPr>
                  </w:pPr>
                  <w:r w:rsidRPr="005B4906">
                    <w:rPr>
                      <w:rFonts w:hint="eastAsia"/>
                      <w:lang w:eastAsia="zh-TW"/>
                    </w:rPr>
                    <w:t>學習者使用以上的資訊，可以很方便的修改程式，使得輸出與</w:t>
                  </w:r>
                  <w:r w:rsidRPr="005B4906">
                    <w:rPr>
                      <w:rFonts w:hint="eastAsia"/>
                      <w:lang w:eastAsia="zh-TW"/>
                    </w:rPr>
                    <w:t xml:space="preserve">Screen Dump </w:t>
                  </w:r>
                  <w:r w:rsidRPr="005B4906">
                    <w:rPr>
                      <w:rFonts w:hint="eastAsia"/>
                      <w:lang w:eastAsia="zh-TW"/>
                    </w:rPr>
                    <w:t>所顯示的輸出相符。</w:t>
                  </w:r>
                </w:p>
              </w:txbxContent>
            </v:textbox>
            <w10:wrap type="none"/>
            <w10:anchorlock/>
          </v:shape>
        </w:pict>
      </w:r>
    </w:p>
    <w:p w:rsidR="00FD61A4" w:rsidRDefault="00FD61A4" w:rsidP="00FD61A4">
      <w:pPr>
        <w:spacing w:line="360" w:lineRule="auto"/>
        <w:ind w:firstLine="0"/>
        <w:rPr>
          <w:lang w:eastAsia="zh-TW"/>
        </w:rPr>
      </w:pPr>
    </w:p>
    <w:p w:rsidR="00D22E28" w:rsidRDefault="00313F2E" w:rsidP="00D65FD4">
      <w:pPr>
        <w:pStyle w:val="2"/>
        <w:spacing w:line="360" w:lineRule="auto"/>
        <w:rPr>
          <w:lang w:eastAsia="zh-TW"/>
        </w:rPr>
      </w:pPr>
      <w:proofErr w:type="spellStart"/>
      <w:r>
        <w:rPr>
          <w:rFonts w:hint="eastAsia"/>
          <w:lang w:eastAsia="zh-TW"/>
        </w:rPr>
        <w:t>PLWeb</w:t>
      </w:r>
      <w:proofErr w:type="spellEnd"/>
      <w:r>
        <w:rPr>
          <w:rFonts w:hint="eastAsia"/>
          <w:lang w:eastAsia="zh-TW"/>
        </w:rPr>
        <w:t>:</w:t>
      </w:r>
      <w:r w:rsidR="005B2721">
        <w:rPr>
          <w:rFonts w:hint="eastAsia"/>
          <w:lang w:eastAsia="zh-TW"/>
        </w:rPr>
        <w:t xml:space="preserve"> </w:t>
      </w:r>
      <w:proofErr w:type="gramStart"/>
      <w:r w:rsidR="000B236E">
        <w:rPr>
          <w:rFonts w:hint="eastAsia"/>
          <w:lang w:eastAsia="zh-TW"/>
        </w:rPr>
        <w:t>線上學習</w:t>
      </w:r>
      <w:proofErr w:type="gramEnd"/>
      <w:r w:rsidR="000B236E">
        <w:rPr>
          <w:rFonts w:hint="eastAsia"/>
          <w:lang w:eastAsia="zh-TW"/>
        </w:rPr>
        <w:t>記錄</w:t>
      </w:r>
      <w:r w:rsidR="00163E32">
        <w:rPr>
          <w:rFonts w:hint="eastAsia"/>
          <w:lang w:eastAsia="zh-TW"/>
        </w:rPr>
        <w:t>！</w:t>
      </w:r>
    </w:p>
    <w:p w:rsidR="00F13852" w:rsidRDefault="00333949" w:rsidP="00F13852">
      <w:pPr>
        <w:pStyle w:val="af2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使用「學習狀態報表</w:t>
      </w:r>
      <w:r>
        <w:rPr>
          <w:rFonts w:hint="eastAsia"/>
          <w:lang w:eastAsia="zh-TW"/>
        </w:rPr>
        <w:t>(</w:t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1181735" cy="26733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」可以查詢自己的進度。</w:t>
      </w:r>
    </w:p>
    <w:p w:rsidR="00333949" w:rsidRPr="00EC3B51" w:rsidRDefault="00DB0852" w:rsidP="00F13852">
      <w:pPr>
        <w:pStyle w:val="af2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lastRenderedPageBreak/>
        <w:t>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教學單元都會提供個別的統計圖形，可以查詢練習成果是否已經上傳記錄。</w:t>
      </w:r>
      <w:r w:rsidR="005B2F5E">
        <w:rPr>
          <w:rFonts w:hint="eastAsia"/>
          <w:lang w:eastAsia="zh-TW"/>
        </w:rPr>
        <w:t>您在每次練習通過測試後，可以使用「更新狀態按鈕</w:t>
      </w:r>
      <w:r w:rsidR="005B2F5E">
        <w:rPr>
          <w:rFonts w:hint="eastAsia"/>
          <w:noProof/>
          <w:lang w:eastAsia="zh-TW" w:bidi="ar-SA"/>
        </w:rPr>
        <w:drawing>
          <wp:inline distT="0" distB="0" distL="0" distR="0">
            <wp:extent cx="824098" cy="206025"/>
            <wp:effectExtent l="19050" t="0" r="0" b="0"/>
            <wp:docPr id="1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39" cy="2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2F5E">
        <w:rPr>
          <w:rFonts w:hint="eastAsia"/>
          <w:lang w:eastAsia="zh-TW"/>
        </w:rPr>
        <w:t>」，</w:t>
      </w:r>
      <w:r w:rsidR="00C3336C">
        <w:rPr>
          <w:rFonts w:hint="eastAsia"/>
          <w:lang w:eastAsia="zh-TW"/>
        </w:rPr>
        <w:t>查詢記錄是否已成功上傳</w:t>
      </w:r>
      <w:r w:rsidR="005B2F5E">
        <w:rPr>
          <w:rFonts w:hint="eastAsia"/>
          <w:lang w:eastAsia="zh-TW"/>
        </w:rPr>
        <w:t>。</w:t>
      </w:r>
      <w:r>
        <w:rPr>
          <w:lang w:eastAsia="zh-TW"/>
        </w:rPr>
        <w:br/>
      </w:r>
      <w:r>
        <w:rPr>
          <w:noProof/>
          <w:lang w:eastAsia="zh-TW" w:bidi="ar-SA"/>
        </w:rPr>
        <w:drawing>
          <wp:inline distT="0" distB="0" distL="0" distR="0">
            <wp:extent cx="2915936" cy="973777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77" cy="97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949" w:rsidRPr="00EC3B51" w:rsidSect="00DC187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A1B" w:rsidRDefault="00EE7A1B" w:rsidP="00C0028B">
      <w:r>
        <w:separator/>
      </w:r>
    </w:p>
  </w:endnote>
  <w:endnote w:type="continuationSeparator" w:id="0">
    <w:p w:rsidR="00EE7A1B" w:rsidRDefault="00EE7A1B" w:rsidP="00C00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A1B" w:rsidRDefault="00EE7A1B" w:rsidP="00C0028B">
      <w:r>
        <w:separator/>
      </w:r>
    </w:p>
  </w:footnote>
  <w:footnote w:type="continuationSeparator" w:id="0">
    <w:p w:rsidR="00EE7A1B" w:rsidRDefault="00EE7A1B" w:rsidP="00C00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28" w:rsidRPr="00D22E28" w:rsidRDefault="00D22E28" w:rsidP="00D22E28">
    <w:pPr>
      <w:pStyle w:val="a3"/>
      <w:jc w:val="right"/>
      <w:rPr>
        <w:rFonts w:ascii="Georgia" w:hAnsi="Georgia"/>
        <w:lang w:eastAsia="zh-TW"/>
      </w:rPr>
    </w:pPr>
    <w:proofErr w:type="spellStart"/>
    <w:r w:rsidRPr="00D22E28">
      <w:rPr>
        <w:rFonts w:ascii="Georgia" w:hAnsi="Georgia"/>
        <w:lang w:eastAsia="zh-TW"/>
      </w:rPr>
      <w:t>PLWeb</w:t>
    </w:r>
    <w:proofErr w:type="spellEnd"/>
    <w:r w:rsidRPr="00D22E28">
      <w:rPr>
        <w:rFonts w:ascii="Georgia" w:hAnsi="Georgia"/>
        <w:lang w:eastAsia="zh-TW"/>
      </w:rPr>
      <w:t xml:space="preserve"> User Manual / HOW-TO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12D"/>
    <w:multiLevelType w:val="hybridMultilevel"/>
    <w:tmpl w:val="657EF6DC"/>
    <w:lvl w:ilvl="0" w:tplc="11A06FE0">
      <w:start w:val="1"/>
      <w:numFmt w:val="taiwaneseCountingThousand"/>
      <w:lvlText w:val="說明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5961FA"/>
    <w:multiLevelType w:val="hybridMultilevel"/>
    <w:tmpl w:val="EA86D8D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CBD3C2A"/>
    <w:multiLevelType w:val="hybridMultilevel"/>
    <w:tmpl w:val="9F7CC8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59D6BFA"/>
    <w:multiLevelType w:val="hybridMultilevel"/>
    <w:tmpl w:val="6CBABC30"/>
    <w:lvl w:ilvl="0" w:tplc="BF20DC70">
      <w:start w:val="1"/>
      <w:numFmt w:val="taiwaneseCountingThousand"/>
      <w:lvlText w:val="說明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28B"/>
    <w:rsid w:val="00004749"/>
    <w:rsid w:val="00005C08"/>
    <w:rsid w:val="00056E8E"/>
    <w:rsid w:val="00066089"/>
    <w:rsid w:val="00074C19"/>
    <w:rsid w:val="00084B80"/>
    <w:rsid w:val="000A6D0A"/>
    <w:rsid w:val="000B236E"/>
    <w:rsid w:val="000C5758"/>
    <w:rsid w:val="000C7F4F"/>
    <w:rsid w:val="00106E6A"/>
    <w:rsid w:val="00122296"/>
    <w:rsid w:val="0014724C"/>
    <w:rsid w:val="00150E94"/>
    <w:rsid w:val="0015159A"/>
    <w:rsid w:val="00154012"/>
    <w:rsid w:val="00163E32"/>
    <w:rsid w:val="001749B7"/>
    <w:rsid w:val="001770B5"/>
    <w:rsid w:val="001915C1"/>
    <w:rsid w:val="001C37C9"/>
    <w:rsid w:val="001F06DB"/>
    <w:rsid w:val="001F619B"/>
    <w:rsid w:val="00201A86"/>
    <w:rsid w:val="002063E3"/>
    <w:rsid w:val="00257717"/>
    <w:rsid w:val="002A18B1"/>
    <w:rsid w:val="002C2AD2"/>
    <w:rsid w:val="002C6848"/>
    <w:rsid w:val="002F675B"/>
    <w:rsid w:val="00313F2E"/>
    <w:rsid w:val="00314239"/>
    <w:rsid w:val="00333949"/>
    <w:rsid w:val="00352651"/>
    <w:rsid w:val="003D4EE9"/>
    <w:rsid w:val="003F2503"/>
    <w:rsid w:val="0040010A"/>
    <w:rsid w:val="00447001"/>
    <w:rsid w:val="00454BCC"/>
    <w:rsid w:val="00475BFD"/>
    <w:rsid w:val="00495B15"/>
    <w:rsid w:val="00507095"/>
    <w:rsid w:val="00523F00"/>
    <w:rsid w:val="00557E7C"/>
    <w:rsid w:val="005B2721"/>
    <w:rsid w:val="005B2F5E"/>
    <w:rsid w:val="005B4906"/>
    <w:rsid w:val="00612AA3"/>
    <w:rsid w:val="00627C40"/>
    <w:rsid w:val="006501EF"/>
    <w:rsid w:val="006B47F2"/>
    <w:rsid w:val="006D4EC8"/>
    <w:rsid w:val="006F384C"/>
    <w:rsid w:val="00703727"/>
    <w:rsid w:val="00754B58"/>
    <w:rsid w:val="007B248C"/>
    <w:rsid w:val="007E33D2"/>
    <w:rsid w:val="007F7CF2"/>
    <w:rsid w:val="00804B56"/>
    <w:rsid w:val="00806E2D"/>
    <w:rsid w:val="00814539"/>
    <w:rsid w:val="00841986"/>
    <w:rsid w:val="00863ED9"/>
    <w:rsid w:val="00880E70"/>
    <w:rsid w:val="008B06B4"/>
    <w:rsid w:val="008D2AAF"/>
    <w:rsid w:val="00914695"/>
    <w:rsid w:val="00936408"/>
    <w:rsid w:val="0099728B"/>
    <w:rsid w:val="009A510C"/>
    <w:rsid w:val="009B19D3"/>
    <w:rsid w:val="009B1D0C"/>
    <w:rsid w:val="009B4EBF"/>
    <w:rsid w:val="009E1C13"/>
    <w:rsid w:val="009E633C"/>
    <w:rsid w:val="00A17AAF"/>
    <w:rsid w:val="00A47E4B"/>
    <w:rsid w:val="00A72334"/>
    <w:rsid w:val="00A82685"/>
    <w:rsid w:val="00A97A7B"/>
    <w:rsid w:val="00AF7952"/>
    <w:rsid w:val="00B04DE4"/>
    <w:rsid w:val="00B07AAE"/>
    <w:rsid w:val="00B42EFE"/>
    <w:rsid w:val="00B541CA"/>
    <w:rsid w:val="00B65A69"/>
    <w:rsid w:val="00B738D5"/>
    <w:rsid w:val="00BB450D"/>
    <w:rsid w:val="00BD2AE5"/>
    <w:rsid w:val="00C0028B"/>
    <w:rsid w:val="00C17ACE"/>
    <w:rsid w:val="00C26762"/>
    <w:rsid w:val="00C3336C"/>
    <w:rsid w:val="00C40353"/>
    <w:rsid w:val="00C966F2"/>
    <w:rsid w:val="00D22E28"/>
    <w:rsid w:val="00D33305"/>
    <w:rsid w:val="00D50FAB"/>
    <w:rsid w:val="00D65FD4"/>
    <w:rsid w:val="00D66215"/>
    <w:rsid w:val="00D95768"/>
    <w:rsid w:val="00DB0852"/>
    <w:rsid w:val="00DC1877"/>
    <w:rsid w:val="00DD29EA"/>
    <w:rsid w:val="00DE7B21"/>
    <w:rsid w:val="00E05A03"/>
    <w:rsid w:val="00E26301"/>
    <w:rsid w:val="00E31C83"/>
    <w:rsid w:val="00E3236B"/>
    <w:rsid w:val="00E37B29"/>
    <w:rsid w:val="00E70FCC"/>
    <w:rsid w:val="00E84E4E"/>
    <w:rsid w:val="00E93C4A"/>
    <w:rsid w:val="00E971DD"/>
    <w:rsid w:val="00EA3C86"/>
    <w:rsid w:val="00EA703E"/>
    <w:rsid w:val="00EB7585"/>
    <w:rsid w:val="00EC3B51"/>
    <w:rsid w:val="00ED1AD9"/>
    <w:rsid w:val="00EE54C9"/>
    <w:rsid w:val="00EE7A1B"/>
    <w:rsid w:val="00F01892"/>
    <w:rsid w:val="00F1095F"/>
    <w:rsid w:val="00F13852"/>
    <w:rsid w:val="00F45AE3"/>
    <w:rsid w:val="00F472BE"/>
    <w:rsid w:val="00F54B56"/>
    <w:rsid w:val="00F710B5"/>
    <w:rsid w:val="00F77533"/>
    <w:rsid w:val="00F8647F"/>
    <w:rsid w:val="00FB4CD0"/>
    <w:rsid w:val="00FD61A4"/>
    <w:rsid w:val="00FE226B"/>
    <w:rsid w:val="00FE4BDA"/>
    <w:rsid w:val="00FE7BBE"/>
    <w:rsid w:val="00FF7671"/>
    <w:rsid w:val="00FF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758"/>
  </w:style>
  <w:style w:type="paragraph" w:styleId="1">
    <w:name w:val="heading 1"/>
    <w:basedOn w:val="a"/>
    <w:next w:val="a"/>
    <w:link w:val="10"/>
    <w:uiPriority w:val="9"/>
    <w:qFormat/>
    <w:rsid w:val="000C575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C575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75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75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75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75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75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75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75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002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002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C575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C57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C575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C575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C575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C5758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C575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b">
    <w:name w:val="標題 字元"/>
    <w:basedOn w:val="a0"/>
    <w:link w:val="aa"/>
    <w:uiPriority w:val="10"/>
    <w:rsid w:val="000C575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0C575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副標題 字元"/>
    <w:basedOn w:val="a0"/>
    <w:link w:val="ac"/>
    <w:uiPriority w:val="11"/>
    <w:rsid w:val="000C5758"/>
    <w:rPr>
      <w:rFonts w:asciiTheme="minorHAnsi"/>
      <w:i/>
      <w:iCs/>
      <w:sz w:val="24"/>
      <w:szCs w:val="24"/>
    </w:rPr>
  </w:style>
  <w:style w:type="character" w:styleId="ae">
    <w:name w:val="Strong"/>
    <w:basedOn w:val="a0"/>
    <w:uiPriority w:val="22"/>
    <w:qFormat/>
    <w:rsid w:val="000C5758"/>
    <w:rPr>
      <w:b/>
      <w:bCs/>
      <w:spacing w:val="0"/>
    </w:rPr>
  </w:style>
  <w:style w:type="character" w:styleId="af">
    <w:name w:val="Emphasis"/>
    <w:uiPriority w:val="20"/>
    <w:qFormat/>
    <w:rsid w:val="000C5758"/>
    <w:rPr>
      <w:b/>
      <w:bCs/>
      <w:i/>
      <w:iCs/>
      <w:color w:val="5A5A5A" w:themeColor="text1" w:themeTint="A5"/>
    </w:rPr>
  </w:style>
  <w:style w:type="paragraph" w:styleId="af0">
    <w:name w:val="No Spacing"/>
    <w:basedOn w:val="a"/>
    <w:link w:val="af1"/>
    <w:uiPriority w:val="1"/>
    <w:qFormat/>
    <w:rsid w:val="000C5758"/>
    <w:pPr>
      <w:ind w:firstLine="0"/>
    </w:pPr>
  </w:style>
  <w:style w:type="character" w:customStyle="1" w:styleId="af1">
    <w:name w:val="無間距 字元"/>
    <w:basedOn w:val="a0"/>
    <w:link w:val="af0"/>
    <w:uiPriority w:val="1"/>
    <w:rsid w:val="000C5758"/>
  </w:style>
  <w:style w:type="paragraph" w:styleId="af2">
    <w:name w:val="List Paragraph"/>
    <w:basedOn w:val="a"/>
    <w:uiPriority w:val="34"/>
    <w:qFormat/>
    <w:rsid w:val="000C5758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4">
    <w:name w:val="引文 字元"/>
    <w:basedOn w:val="a0"/>
    <w:link w:val="af3"/>
    <w:uiPriority w:val="29"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af6"/>
    <w:uiPriority w:val="30"/>
    <w:qFormat/>
    <w:rsid w:val="000C575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C575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0C5758"/>
    <w:rPr>
      <w:i/>
      <w:iCs/>
      <w:color w:val="5A5A5A" w:themeColor="text1" w:themeTint="A5"/>
    </w:rPr>
  </w:style>
  <w:style w:type="character" w:styleId="af8">
    <w:name w:val="Intense Emphasis"/>
    <w:uiPriority w:val="21"/>
    <w:qFormat/>
    <w:rsid w:val="000C5758"/>
    <w:rPr>
      <w:b/>
      <w:bCs/>
      <w:i/>
      <w:iCs/>
      <w:color w:val="4F81BD" w:themeColor="accent1"/>
      <w:sz w:val="22"/>
      <w:szCs w:val="22"/>
    </w:rPr>
  </w:style>
  <w:style w:type="character" w:styleId="af9">
    <w:name w:val="Subtle Reference"/>
    <w:uiPriority w:val="31"/>
    <w:qFormat/>
    <w:rsid w:val="000C5758"/>
    <w:rPr>
      <w:color w:val="auto"/>
      <w:u w:val="single" w:color="9BBB59" w:themeColor="accent3"/>
    </w:rPr>
  </w:style>
  <w:style w:type="character" w:styleId="afa">
    <w:name w:val="Intense Reference"/>
    <w:basedOn w:val="a0"/>
    <w:uiPriority w:val="32"/>
    <w:qFormat/>
    <w:rsid w:val="000C5758"/>
    <w:rPr>
      <w:b/>
      <w:bCs/>
      <w:color w:val="76923C" w:themeColor="accent3" w:themeShade="BF"/>
      <w:u w:val="single" w:color="9BBB59" w:themeColor="accent3"/>
    </w:rPr>
  </w:style>
  <w:style w:type="character" w:styleId="afb">
    <w:name w:val="Book Title"/>
    <w:basedOn w:val="a0"/>
    <w:uiPriority w:val="33"/>
    <w:qFormat/>
    <w:rsid w:val="000C575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c">
    <w:name w:val="TOC Heading"/>
    <w:basedOn w:val="1"/>
    <w:next w:val="a"/>
    <w:uiPriority w:val="39"/>
    <w:semiHidden/>
    <w:unhideWhenUsed/>
    <w:qFormat/>
    <w:rsid w:val="000C5758"/>
    <w:pPr>
      <w:outlineLvl w:val="9"/>
    </w:pPr>
  </w:style>
  <w:style w:type="character" w:styleId="afd">
    <w:name w:val="Hyperlink"/>
    <w:basedOn w:val="a0"/>
    <w:uiPriority w:val="99"/>
    <w:unhideWhenUsed/>
    <w:rsid w:val="000C5758"/>
    <w:rPr>
      <w:color w:val="0000FF" w:themeColor="hyperlink"/>
      <w:u w:val="single"/>
    </w:rPr>
  </w:style>
  <w:style w:type="character" w:styleId="afe">
    <w:name w:val="annotation reference"/>
    <w:basedOn w:val="a0"/>
    <w:uiPriority w:val="99"/>
    <w:semiHidden/>
    <w:unhideWhenUsed/>
    <w:rsid w:val="00BD2AE5"/>
    <w:rPr>
      <w:sz w:val="18"/>
      <w:szCs w:val="18"/>
    </w:rPr>
  </w:style>
  <w:style w:type="paragraph" w:styleId="aff">
    <w:name w:val="annotation text"/>
    <w:basedOn w:val="a"/>
    <w:link w:val="aff0"/>
    <w:uiPriority w:val="99"/>
    <w:semiHidden/>
    <w:unhideWhenUsed/>
    <w:rsid w:val="00BD2AE5"/>
  </w:style>
  <w:style w:type="character" w:customStyle="1" w:styleId="aff0">
    <w:name w:val="註解文字 字元"/>
    <w:basedOn w:val="a0"/>
    <w:link w:val="aff"/>
    <w:uiPriority w:val="99"/>
    <w:semiHidden/>
    <w:rsid w:val="00BD2AE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BD2AE5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BD2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720FC-8F42-41E7-B32C-B9773432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黃永明</dc:creator>
  <cp:lastModifiedBy>黃永明</cp:lastModifiedBy>
  <cp:revision>132</cp:revision>
  <cp:lastPrinted>2011-09-06T08:01:00Z</cp:lastPrinted>
  <dcterms:created xsi:type="dcterms:W3CDTF">2011-09-06T03:21:00Z</dcterms:created>
  <dcterms:modified xsi:type="dcterms:W3CDTF">2011-09-06T09:09:00Z</dcterms:modified>
</cp:coreProperties>
</file>