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64" w:rsidRDefault="00315CEF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  <w:r w:rsidRPr="00315CEF">
        <w:rPr>
          <w:rFonts w:asciiTheme="majorHAnsi" w:hAnsiTheme="majorHAnsi"/>
          <w:b/>
          <w:sz w:val="28"/>
          <w:u w:val="single"/>
        </w:rPr>
        <w:t>CLIENT LOAN HISTORY REPORT</w:t>
      </w:r>
    </w:p>
    <w:p w:rsidR="00491C80" w:rsidRPr="00315CEF" w:rsidRDefault="00491C80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315CEF" w:rsidRDefault="00315CEF" w:rsidP="00315CEF">
      <w:pPr>
        <w:jc w:val="both"/>
        <w:rPr>
          <w:rFonts w:asciiTheme="majorHAnsi" w:hAnsiTheme="majorHAnsi"/>
          <w:sz w:val="24"/>
          <w:szCs w:val="24"/>
        </w:rPr>
      </w:pPr>
      <w:r w:rsidRPr="00315CEF">
        <w:rPr>
          <w:rFonts w:asciiTheme="majorHAnsi" w:hAnsiTheme="majorHAnsi"/>
          <w:b/>
          <w:sz w:val="24"/>
          <w:szCs w:val="24"/>
        </w:rPr>
        <w:t>Client Name</w:t>
      </w:r>
      <w:r w:rsidRPr="00315CEF">
        <w:rPr>
          <w:rFonts w:asciiTheme="majorHAnsi" w:hAnsiTheme="majorHAnsi"/>
          <w:sz w:val="24"/>
          <w:szCs w:val="24"/>
        </w:rPr>
        <w:t xml:space="preserve">: </w:t>
      </w:r>
      <w:r w:rsidR="000E5176">
        <w:rPr>
          <w:rFonts w:asciiTheme="majorHAnsi" w:hAnsiTheme="majorHAnsi"/>
          <w:sz w:val="24"/>
          <w:szCs w:val="24"/>
        </w:rPr>
        <w:t>{</w:t>
      </w:r>
      <w:r>
        <w:rPr>
          <w:rFonts w:asciiTheme="majorHAnsi" w:hAnsiTheme="majorHAnsi"/>
          <w:sz w:val="24"/>
          <w:szCs w:val="24"/>
        </w:rPr>
        <w:t>d[i].client</w:t>
      </w:r>
      <w:r w:rsidR="000E5176">
        <w:rPr>
          <w:rFonts w:asciiTheme="majorHAnsi" w:hAnsiTheme="majorHAnsi"/>
          <w:sz w:val="24"/>
          <w:szCs w:val="24"/>
        </w:rPr>
        <w:t>}</w:t>
      </w:r>
    </w:p>
    <w:tbl>
      <w:tblPr>
        <w:tblStyle w:val="TableGrid"/>
        <w:tblW w:w="9576" w:type="dxa"/>
        <w:tblInd w:w="108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315CEF" w:rsidRPr="00315CEF" w:rsidTr="000A4259"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  <w:shd w:val="clear" w:color="auto" w:fill="C6D9F1" w:themeFill="text2" w:themeFillTint="33"/>
          </w:tcPr>
          <w:p w:rsidR="00315CEF" w:rsidRPr="00315CEF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  <w:shd w:val="clear" w:color="auto" w:fill="C6D9F1" w:themeFill="text2" w:themeFillTint="33"/>
          </w:tcPr>
          <w:p w:rsidR="00315CEF" w:rsidRPr="00315CEF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  <w:shd w:val="clear" w:color="auto" w:fill="C6D9F1" w:themeFill="text2" w:themeFillTint="33"/>
            <w:vAlign w:val="center"/>
          </w:tcPr>
          <w:p w:rsidR="00315CEF" w:rsidRPr="00315CEF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Estimation</w:t>
            </w:r>
          </w:p>
        </w:tc>
        <w:tc>
          <w:tcPr>
            <w:tcW w:w="3192" w:type="dxa"/>
            <w:gridSpan w:val="2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  <w:shd w:val="clear" w:color="auto" w:fill="C6D9F1" w:themeFill="text2" w:themeFillTint="33"/>
            <w:vAlign w:val="center"/>
          </w:tcPr>
          <w:p w:rsidR="00315CEF" w:rsidRPr="00315CEF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Actual</w:t>
            </w:r>
          </w:p>
        </w:tc>
      </w:tr>
      <w:tr w:rsidR="00315CEF" w:rsidTr="000A4259">
        <w:tc>
          <w:tcPr>
            <w:tcW w:w="1596" w:type="dxa"/>
            <w:vMerge w:val="restart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Default="000E5176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4866EE">
              <w:rPr>
                <w:rFonts w:asciiTheme="majorHAnsi" w:hAnsiTheme="majorHAnsi"/>
                <w:sz w:val="24"/>
                <w:szCs w:val="24"/>
              </w:rPr>
              <w:t>d[i].loan_cycles[i].loan_cycle_no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Merge w:val="restart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Default="000E5176" w:rsidP="004866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9A1FF2">
              <w:rPr>
                <w:rFonts w:asciiTheme="majorHAnsi" w:hAnsiTheme="majorHAnsi"/>
                <w:sz w:val="24"/>
                <w:szCs w:val="24"/>
              </w:rPr>
              <w:t>d[i].loan_cycles[i].crops[0</w:t>
            </w:r>
            <w:r w:rsidR="004866EE">
              <w:rPr>
                <w:rFonts w:asciiTheme="majorHAnsi" w:hAnsiTheme="majorHAnsi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Pr="000A4259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Cost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Pr="000A4259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Revenue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Pr="000A4259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Cost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315CEF" w:rsidRPr="000A4259" w:rsidRDefault="00315CEF" w:rsidP="00315CE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Revenue</w:t>
            </w:r>
          </w:p>
        </w:tc>
      </w:tr>
      <w:tr w:rsidR="00057439" w:rsidTr="000A4259">
        <w:tc>
          <w:tcPr>
            <w:tcW w:w="1596" w:type="dxa"/>
            <w:vMerge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57439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57439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E5176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057439">
              <w:rPr>
                <w:rFonts w:asciiTheme="majorHAnsi" w:hAnsiTheme="majorHAnsi"/>
                <w:sz w:val="24"/>
                <w:szCs w:val="24"/>
              </w:rPr>
              <w:t>d[i].loan_cycles[i].</w:t>
            </w:r>
            <w:r w:rsidR="00057439">
              <w:t xml:space="preserve"> </w:t>
            </w:r>
            <w:r w:rsidR="00057439" w:rsidRPr="004866EE">
              <w:rPr>
                <w:rFonts w:asciiTheme="majorHAnsi" w:hAnsiTheme="majorHAnsi"/>
                <w:sz w:val="24"/>
                <w:szCs w:val="24"/>
              </w:rPr>
              <w:t>estimated_total_cost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E5176" w:rsidP="00315CE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057439">
              <w:rPr>
                <w:rFonts w:asciiTheme="majorHAnsi" w:hAnsiTheme="majorHAnsi"/>
                <w:sz w:val="24"/>
                <w:szCs w:val="24"/>
              </w:rPr>
              <w:t>d[i].loan_cycles[i].</w:t>
            </w:r>
            <w:r w:rsidR="00057439">
              <w:t xml:space="preserve"> </w:t>
            </w:r>
            <w:r w:rsidR="00057439">
              <w:rPr>
                <w:rFonts w:asciiTheme="majorHAnsi" w:hAnsiTheme="majorHAnsi"/>
                <w:sz w:val="24"/>
                <w:szCs w:val="24"/>
              </w:rPr>
              <w:t>estimated_total_revenue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057439">
              <w:rPr>
                <w:rFonts w:asciiTheme="majorHAnsi" w:hAnsiTheme="majorHAnsi"/>
                <w:sz w:val="24"/>
                <w:szCs w:val="24"/>
              </w:rPr>
              <w:t>d[i].loan_cycles[i].</w:t>
            </w:r>
            <w:r w:rsidR="00057439">
              <w:t xml:space="preserve"> </w:t>
            </w:r>
            <w:r w:rsidR="00057439">
              <w:rPr>
                <w:rFonts w:asciiTheme="majorHAnsi" w:hAnsiTheme="majorHAnsi"/>
                <w:sz w:val="24"/>
                <w:szCs w:val="24"/>
              </w:rPr>
              <w:t>actual</w:t>
            </w:r>
            <w:r w:rsidR="00057439" w:rsidRPr="004866EE">
              <w:rPr>
                <w:rFonts w:asciiTheme="majorHAnsi" w:hAnsiTheme="majorHAnsi"/>
                <w:sz w:val="24"/>
                <w:szCs w:val="24"/>
              </w:rPr>
              <w:t>_total_cost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tcBorders>
              <w:top w:val="single" w:sz="2" w:space="0" w:color="404040" w:themeColor="text1" w:themeTint="BF"/>
              <w:left w:val="single" w:sz="2" w:space="0" w:color="404040" w:themeColor="text1" w:themeTint="BF"/>
              <w:bottom w:val="single" w:sz="2" w:space="0" w:color="404040" w:themeColor="text1" w:themeTint="BF"/>
              <w:right w:val="single" w:sz="2" w:space="0" w:color="404040" w:themeColor="text1" w:themeTint="BF"/>
            </w:tcBorders>
          </w:tcPr>
          <w:p w:rsidR="00057439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057439">
              <w:rPr>
                <w:rFonts w:asciiTheme="majorHAnsi" w:hAnsiTheme="majorHAnsi"/>
                <w:sz w:val="24"/>
                <w:szCs w:val="24"/>
              </w:rPr>
              <w:t>d[i].loan_cycles[i].</w:t>
            </w:r>
            <w:r w:rsidR="00057439">
              <w:t xml:space="preserve"> </w:t>
            </w:r>
            <w:r w:rsidR="00057439">
              <w:rPr>
                <w:rFonts w:asciiTheme="majorHAnsi" w:hAnsiTheme="majorHAnsi"/>
                <w:sz w:val="24"/>
                <w:szCs w:val="24"/>
              </w:rPr>
              <w:t>actual_total_revenue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57439" w:rsidTr="000A4259">
        <w:tc>
          <w:tcPr>
            <w:tcW w:w="3192" w:type="dxa"/>
            <w:gridSpan w:val="2"/>
            <w:tcBorders>
              <w:top w:val="single" w:sz="2" w:space="0" w:color="404040" w:themeColor="text1" w:themeTint="BF"/>
              <w:bottom w:val="dotted" w:sz="4" w:space="0" w:color="auto"/>
            </w:tcBorders>
          </w:tcPr>
          <w:p w:rsidR="00057439" w:rsidRDefault="00057439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  <w:tcBorders>
              <w:top w:val="single" w:sz="2" w:space="0" w:color="404040" w:themeColor="text1" w:themeTint="BF"/>
              <w:bottom w:val="dotted" w:sz="4" w:space="0" w:color="auto"/>
            </w:tcBorders>
          </w:tcPr>
          <w:p w:rsidR="00057439" w:rsidRDefault="00057439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  <w:gridSpan w:val="2"/>
            <w:tcBorders>
              <w:top w:val="single" w:sz="2" w:space="0" w:color="404040" w:themeColor="text1" w:themeTint="BF"/>
              <w:bottom w:val="dotted" w:sz="4" w:space="0" w:color="auto"/>
            </w:tcBorders>
          </w:tcPr>
          <w:p w:rsidR="00057439" w:rsidRDefault="00057439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B527B" w:rsidTr="006B527B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LOAN REQUESTED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Pr="006B527B" w:rsidRDefault="00AB0EAD" w:rsidP="004866EE">
            <w:pPr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{d[i].</w:t>
            </w:r>
            <w:r w:rsidR="00C76A75">
              <w:rPr>
                <w:rFonts w:asciiTheme="majorHAnsi" w:hAnsiTheme="majorHAnsi"/>
                <w:sz w:val="24"/>
                <w:szCs w:val="24"/>
                <w:u w:val="single"/>
              </w:rPr>
              <w:t>loan_cycles[i].loan_requested}</w:t>
            </w:r>
          </w:p>
        </w:tc>
      </w:tr>
      <w:tr w:rsidR="006B527B" w:rsidTr="006B527B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6B52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              </w:t>
            </w:r>
            <w:r w:rsidR="00924F2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LOAN APPROVED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Pr="006B527B" w:rsidRDefault="00AB0EAD" w:rsidP="00C76A75">
            <w:pPr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{d[i].</w:t>
            </w:r>
            <w:r w:rsidR="00C76A75">
              <w:rPr>
                <w:rFonts w:asciiTheme="majorHAnsi" w:hAnsiTheme="majorHAnsi"/>
                <w:sz w:val="24"/>
                <w:szCs w:val="24"/>
                <w:u w:val="single"/>
              </w:rPr>
              <w:t>loan_cycles[i].loan_approved}</w:t>
            </w:r>
          </w:p>
        </w:tc>
      </w:tr>
      <w:tr w:rsidR="006B527B" w:rsidTr="006B527B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6B527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4866EE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B527B" w:rsidRPr="00315CEF" w:rsidTr="00924F27">
        <w:tc>
          <w:tcPr>
            <w:tcW w:w="1596" w:type="dxa"/>
            <w:shd w:val="clear" w:color="auto" w:fill="C6D9F1" w:themeFill="text2" w:themeFillTint="33"/>
          </w:tcPr>
          <w:p w:rsidR="006B527B" w:rsidRPr="00315CEF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6B527B" w:rsidRPr="00315CEF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  <w:shd w:val="clear" w:color="auto" w:fill="C6D9F1" w:themeFill="text2" w:themeFillTint="33"/>
            <w:vAlign w:val="center"/>
          </w:tcPr>
          <w:p w:rsidR="006B527B" w:rsidRPr="00315CEF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Estimation</w:t>
            </w:r>
          </w:p>
        </w:tc>
        <w:tc>
          <w:tcPr>
            <w:tcW w:w="3192" w:type="dxa"/>
            <w:gridSpan w:val="2"/>
            <w:shd w:val="clear" w:color="auto" w:fill="C6D9F1" w:themeFill="text2" w:themeFillTint="33"/>
            <w:vAlign w:val="center"/>
          </w:tcPr>
          <w:p w:rsidR="006B527B" w:rsidRPr="00315CEF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5CEF">
              <w:rPr>
                <w:rFonts w:asciiTheme="majorHAnsi" w:hAnsiTheme="majorHAnsi"/>
                <w:b/>
                <w:sz w:val="24"/>
                <w:szCs w:val="24"/>
              </w:rPr>
              <w:t>Actual</w:t>
            </w:r>
          </w:p>
        </w:tc>
      </w:tr>
      <w:tr w:rsidR="006B527B" w:rsidTr="00062A14">
        <w:tc>
          <w:tcPr>
            <w:tcW w:w="1596" w:type="dxa"/>
            <w:vMerge w:val="restart"/>
          </w:tcPr>
          <w:p w:rsidR="006B527B" w:rsidRDefault="000E5176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</w:t>
            </w:r>
            <w:r w:rsidR="006B527B">
              <w:rPr>
                <w:rFonts w:asciiTheme="majorHAnsi" w:hAnsiTheme="majorHAnsi"/>
                <w:sz w:val="24"/>
                <w:szCs w:val="24"/>
              </w:rPr>
              <w:t>d[i].loan_cycles[i+1].loan_cycle_no</w:t>
            </w: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Merge w:val="restart"/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6B527B" w:rsidRPr="000A4259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Cost</w:t>
            </w:r>
          </w:p>
        </w:tc>
        <w:tc>
          <w:tcPr>
            <w:tcW w:w="1596" w:type="dxa"/>
          </w:tcPr>
          <w:p w:rsidR="006B527B" w:rsidRPr="000A4259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Revenue</w:t>
            </w:r>
          </w:p>
        </w:tc>
        <w:tc>
          <w:tcPr>
            <w:tcW w:w="1596" w:type="dxa"/>
          </w:tcPr>
          <w:p w:rsidR="006B527B" w:rsidRPr="000A4259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Cost</w:t>
            </w:r>
          </w:p>
        </w:tc>
        <w:tc>
          <w:tcPr>
            <w:tcW w:w="1596" w:type="dxa"/>
          </w:tcPr>
          <w:p w:rsidR="006B527B" w:rsidRPr="000A4259" w:rsidRDefault="006B527B" w:rsidP="00062A1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4259">
              <w:rPr>
                <w:rFonts w:asciiTheme="majorHAnsi" w:hAnsiTheme="majorHAnsi"/>
                <w:b/>
                <w:sz w:val="24"/>
                <w:szCs w:val="24"/>
              </w:rPr>
              <w:t>Revenue</w:t>
            </w:r>
          </w:p>
        </w:tc>
      </w:tr>
      <w:tr w:rsidR="006B527B" w:rsidTr="00062A14">
        <w:tc>
          <w:tcPr>
            <w:tcW w:w="1596" w:type="dxa"/>
            <w:vMerge/>
            <w:tcBorders>
              <w:bottom w:val="single" w:sz="4" w:space="0" w:color="000000" w:themeColor="text1"/>
            </w:tcBorders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bottom w:val="single" w:sz="4" w:space="0" w:color="000000" w:themeColor="text1"/>
            </w:tcBorders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6B527B" w:rsidRDefault="006B527B" w:rsidP="00062A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B527B" w:rsidTr="00062A14">
        <w:tc>
          <w:tcPr>
            <w:tcW w:w="3192" w:type="dxa"/>
            <w:gridSpan w:val="2"/>
            <w:tcBorders>
              <w:bottom w:val="dotted" w:sz="4" w:space="0" w:color="auto"/>
            </w:tcBorders>
          </w:tcPr>
          <w:p w:rsid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  <w:tcBorders>
              <w:bottom w:val="dotted" w:sz="4" w:space="0" w:color="auto"/>
            </w:tcBorders>
          </w:tcPr>
          <w:p w:rsid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  <w:gridSpan w:val="2"/>
            <w:tcBorders>
              <w:bottom w:val="dotted" w:sz="4" w:space="0" w:color="auto"/>
            </w:tcBorders>
          </w:tcPr>
          <w:p w:rsid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B527B" w:rsidTr="00062A14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LOAN REQUESTED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P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</w:tr>
      <w:tr w:rsidR="006B527B" w:rsidTr="00062A14"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27B" w:rsidRDefault="006B527B" w:rsidP="00062A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             </w:t>
            </w:r>
            <w:r w:rsidR="00924F2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LOAN APPROVED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27B" w:rsidRPr="006B527B" w:rsidRDefault="006B527B" w:rsidP="00062A14">
            <w:pPr>
              <w:jc w:val="right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</w:tr>
    </w:tbl>
    <w:p w:rsidR="0067570F" w:rsidRDefault="0067570F" w:rsidP="00315CEF">
      <w:pPr>
        <w:pBdr>
          <w:top w:val="single" w:sz="12" w:space="1" w:color="auto"/>
          <w:bottom w:val="single" w:sz="12" w:space="1" w:color="auto"/>
        </w:pBdr>
        <w:jc w:val="both"/>
        <w:rPr>
          <w:rFonts w:asciiTheme="majorHAnsi" w:hAnsiTheme="majorHAnsi"/>
          <w:sz w:val="24"/>
          <w:szCs w:val="24"/>
        </w:rPr>
      </w:pPr>
    </w:p>
    <w:p w:rsidR="0067570F" w:rsidRDefault="0067570F" w:rsidP="00315CEF">
      <w:pPr>
        <w:pBdr>
          <w:top w:val="single" w:sz="12" w:space="1" w:color="auto"/>
          <w:bottom w:val="single" w:sz="12" w:space="1" w:color="auto"/>
        </w:pBdr>
        <w:jc w:val="both"/>
        <w:rPr>
          <w:rFonts w:asciiTheme="majorHAnsi" w:hAnsiTheme="majorHAnsi"/>
          <w:sz w:val="24"/>
          <w:szCs w:val="24"/>
        </w:rPr>
      </w:pPr>
    </w:p>
    <w:p w:rsidR="00B763F2" w:rsidRDefault="0067570F" w:rsidP="00717E32">
      <w:pPr>
        <w:jc w:val="both"/>
      </w:pPr>
      <w:r w:rsidRPr="00315CEF">
        <w:rPr>
          <w:rFonts w:asciiTheme="majorHAnsi" w:hAnsiTheme="majorHAnsi"/>
          <w:b/>
          <w:sz w:val="24"/>
          <w:szCs w:val="24"/>
        </w:rPr>
        <w:t>Client Name</w:t>
      </w:r>
      <w:r w:rsidRPr="00315CEF">
        <w:rPr>
          <w:rFonts w:asciiTheme="majorHAnsi" w:hAnsiTheme="majorHAnsi"/>
          <w:sz w:val="24"/>
          <w:szCs w:val="24"/>
        </w:rPr>
        <w:t xml:space="preserve">: </w:t>
      </w:r>
      <w:r w:rsidR="00044EA9">
        <w:rPr>
          <w:rFonts w:asciiTheme="majorHAnsi" w:hAnsiTheme="majorHAnsi"/>
          <w:sz w:val="24"/>
          <w:szCs w:val="24"/>
        </w:rPr>
        <w:t>{</w:t>
      </w:r>
      <w:r>
        <w:rPr>
          <w:rFonts w:asciiTheme="majorHAnsi" w:hAnsiTheme="majorHAnsi"/>
          <w:sz w:val="24"/>
          <w:szCs w:val="24"/>
        </w:rPr>
        <w:t>d[i</w:t>
      </w:r>
      <w:r w:rsidR="001716F6">
        <w:rPr>
          <w:rFonts w:asciiTheme="majorHAnsi" w:hAnsiTheme="majorHAnsi"/>
          <w:sz w:val="24"/>
          <w:szCs w:val="24"/>
        </w:rPr>
        <w:t>+</w:t>
      </w:r>
      <w:r w:rsidR="00031F07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].client</w:t>
      </w:r>
      <w:r w:rsidR="00044EA9">
        <w:rPr>
          <w:rFonts w:asciiTheme="majorHAnsi" w:hAnsiTheme="majorHAnsi"/>
          <w:sz w:val="24"/>
          <w:szCs w:val="24"/>
        </w:rPr>
        <w:t>}</w:t>
      </w:r>
    </w:p>
    <w:sectPr w:rsidR="00B763F2" w:rsidSect="000A42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086" w:rsidRDefault="00CB0086" w:rsidP="00C44E90">
      <w:pPr>
        <w:spacing w:after="0" w:line="240" w:lineRule="auto"/>
      </w:pPr>
      <w:r>
        <w:separator/>
      </w:r>
    </w:p>
  </w:endnote>
  <w:endnote w:type="continuationSeparator" w:id="1">
    <w:p w:rsidR="00CB0086" w:rsidRDefault="00CB0086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00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44E90" w:rsidRDefault="00C44E90" w:rsidP="00C44E90">
            <w:pPr>
              <w:pStyle w:val="Footer"/>
              <w:pBdr>
                <w:bottom w:val="single" w:sz="12" w:space="1" w:color="auto"/>
              </w:pBdr>
            </w:pPr>
          </w:p>
          <w:p w:rsidR="00C44E90" w:rsidRDefault="00C44E90" w:rsidP="00C44E90">
            <w:pPr>
              <w:pStyle w:val="Footer"/>
            </w:pPr>
            <w:r w:rsidRPr="00C44E90">
              <w:rPr>
                <w:i/>
              </w:rPr>
              <w:t>Generated by A-CAT Web Management Tool</w:t>
            </w:r>
            <w:r>
              <w:tab/>
            </w:r>
            <w:r>
              <w:tab/>
              <w:t xml:space="preserve">Page </w:t>
            </w:r>
            <w:r w:rsidR="00524E1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4E1A">
              <w:rPr>
                <w:b/>
                <w:sz w:val="24"/>
                <w:szCs w:val="24"/>
              </w:rPr>
              <w:fldChar w:fldCharType="separate"/>
            </w:r>
            <w:r w:rsidR="00D52554">
              <w:rPr>
                <w:b/>
                <w:noProof/>
              </w:rPr>
              <w:t>1</w:t>
            </w:r>
            <w:r w:rsidR="00524E1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4E1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4E1A">
              <w:rPr>
                <w:b/>
                <w:sz w:val="24"/>
                <w:szCs w:val="24"/>
              </w:rPr>
              <w:fldChar w:fldCharType="separate"/>
            </w:r>
            <w:r w:rsidR="00D52554">
              <w:rPr>
                <w:b/>
                <w:noProof/>
              </w:rPr>
              <w:t>1</w:t>
            </w:r>
            <w:r w:rsidR="00524E1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C44E90">
    <w:pPr>
      <w:pStyle w:val="Footer"/>
      <w:jc w:val="right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086" w:rsidRDefault="00CB0086" w:rsidP="00C44E90">
      <w:pPr>
        <w:spacing w:after="0" w:line="240" w:lineRule="auto"/>
      </w:pPr>
      <w:r>
        <w:separator/>
      </w:r>
    </w:p>
  </w:footnote>
  <w:footnote w:type="continuationSeparator" w:id="1">
    <w:p w:rsidR="00CB0086" w:rsidRDefault="00CB0086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Pr="00C44E90" w:rsidRDefault="00C44E90" w:rsidP="00C44E90">
    <w:pPr>
      <w:pBdr>
        <w:bottom w:val="single" w:sz="12" w:space="1" w:color="auto"/>
      </w:pBdr>
      <w:ind w:left="2160" w:firstLine="720"/>
      <w:jc w:val="center"/>
      <w:rPr>
        <w:sz w:val="40"/>
      </w:rPr>
    </w:pPr>
    <w:r w:rsidRPr="00C44E90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57150</wp:posOffset>
          </wp:positionV>
          <wp:extent cx="1200150" cy="323850"/>
          <wp:effectExtent l="19050" t="0" r="0" b="0"/>
          <wp:wrapTight wrapText="bothSides">
            <wp:wrapPolygon edited="0">
              <wp:start x="-343" y="0"/>
              <wp:lineTo x="-343" y="20329"/>
              <wp:lineTo x="21600" y="20329"/>
              <wp:lineTo x="21600" y="0"/>
              <wp:lineTo x="-343" y="0"/>
            </wp:wrapPolygon>
          </wp:wrapTight>
          <wp:docPr id="246" name="Picture 4" descr="C:\Projects\Terrafina\API\Buusaa'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jects\Terrafina\API\Buusaa's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44E90">
      <w:rPr>
        <w:sz w:val="40"/>
      </w:rPr>
      <w:t>Buusaa Gonoffa Microfinance Institute</w:t>
    </w:r>
  </w:p>
  <w:p w:rsidR="00C44E90" w:rsidRDefault="00C44E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31F07"/>
    <w:rsid w:val="00044EA9"/>
    <w:rsid w:val="00057439"/>
    <w:rsid w:val="000A4259"/>
    <w:rsid w:val="000E5176"/>
    <w:rsid w:val="000F720A"/>
    <w:rsid w:val="001716F6"/>
    <w:rsid w:val="0018445F"/>
    <w:rsid w:val="0018799D"/>
    <w:rsid w:val="001F7464"/>
    <w:rsid w:val="002C5512"/>
    <w:rsid w:val="002F14D4"/>
    <w:rsid w:val="00315CEF"/>
    <w:rsid w:val="003230C8"/>
    <w:rsid w:val="004866EE"/>
    <w:rsid w:val="00490575"/>
    <w:rsid w:val="00491C80"/>
    <w:rsid w:val="00524E1A"/>
    <w:rsid w:val="00536513"/>
    <w:rsid w:val="00666EC9"/>
    <w:rsid w:val="0067570F"/>
    <w:rsid w:val="006B527B"/>
    <w:rsid w:val="00717E32"/>
    <w:rsid w:val="00783252"/>
    <w:rsid w:val="00924F27"/>
    <w:rsid w:val="00942B6E"/>
    <w:rsid w:val="009972A2"/>
    <w:rsid w:val="009A1FF2"/>
    <w:rsid w:val="00AB0EAD"/>
    <w:rsid w:val="00AF135A"/>
    <w:rsid w:val="00B51B67"/>
    <w:rsid w:val="00B763F2"/>
    <w:rsid w:val="00BA1BC3"/>
    <w:rsid w:val="00C44E90"/>
    <w:rsid w:val="00C76A75"/>
    <w:rsid w:val="00CB0086"/>
    <w:rsid w:val="00D5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2019-04-30T10:16:00Z</dcterms:created>
  <dcterms:modified xsi:type="dcterms:W3CDTF">2019-04-30T18:33:00Z</dcterms:modified>
</cp:coreProperties>
</file>