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681" w:rsidRDefault="00757681" w:rsidP="00757681">
      <w:pPr>
        <w:pStyle w:val="1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 xml:space="preserve">Jen and Barry's Ice Cream Site Selection Using </w:t>
      </w:r>
      <w:proofErr w:type="spellStart"/>
      <w:r w:rsidRPr="00757681">
        <w:rPr>
          <w:rFonts w:asciiTheme="majorBidi" w:hAnsiTheme="majorBidi"/>
          <w:b/>
          <w:bCs/>
          <w:color w:val="auto"/>
        </w:rPr>
        <w:t>PostGIS</w:t>
      </w:r>
      <w:proofErr w:type="spellEnd"/>
    </w:p>
    <w:p w:rsidR="00F94923" w:rsidRDefault="00F94923" w:rsidP="00F94923"/>
    <w:p w:rsidR="00F94923" w:rsidRPr="00F94923" w:rsidRDefault="00F94923" w:rsidP="00F94923">
      <w:pPr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</w:pPr>
      <w:r w:rsidRPr="00F94923">
        <w:rPr>
          <w:rStyle w:val="a5"/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Project:</w:t>
      </w:r>
      <w:r w:rsidRPr="00F94923"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 Spatial Data Analysis - Homework 1</w:t>
      </w:r>
      <w:r w:rsidRPr="00F94923">
        <w:rPr>
          <w:rFonts w:asciiTheme="majorBidi" w:hAnsiTheme="majorBidi" w:cstheme="majorBidi"/>
          <w:color w:val="1F2328"/>
          <w:sz w:val="20"/>
          <w:szCs w:val="20"/>
        </w:rPr>
        <w:br/>
      </w:r>
      <w:r w:rsidRPr="00F94923">
        <w:rPr>
          <w:rStyle w:val="a5"/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Authors:</w:t>
      </w:r>
      <w:r w:rsidRPr="00F94923"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 </w:t>
      </w:r>
      <w:r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 xml:space="preserve">Ameer Saleh &amp; Bara </w:t>
      </w:r>
      <w:proofErr w:type="spellStart"/>
      <w:r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Mhana</w:t>
      </w:r>
      <w:proofErr w:type="spellEnd"/>
      <w:r w:rsidRPr="00F94923">
        <w:rPr>
          <w:rFonts w:asciiTheme="majorBidi" w:hAnsiTheme="majorBidi" w:cstheme="majorBidi"/>
          <w:color w:val="1F2328"/>
          <w:sz w:val="20"/>
          <w:szCs w:val="20"/>
        </w:rPr>
        <w:br/>
      </w:r>
      <w:r w:rsidRPr="00F94923">
        <w:rPr>
          <w:rStyle w:val="a5"/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Date:</w:t>
      </w:r>
      <w:r w:rsidRPr="00F94923"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> December</w:t>
      </w:r>
      <w:r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 xml:space="preserve"> 1,</w:t>
      </w:r>
      <w:r w:rsidRPr="00F94923">
        <w:rPr>
          <w:rFonts w:asciiTheme="majorBidi" w:hAnsiTheme="majorBidi" w:cstheme="majorBidi"/>
          <w:color w:val="1F2328"/>
          <w:sz w:val="20"/>
          <w:szCs w:val="20"/>
          <w:shd w:val="clear" w:color="auto" w:fill="FFFFFF"/>
        </w:rPr>
        <w:t xml:space="preserve"> 2025</w:t>
      </w:r>
    </w:p>
    <w:p w:rsidR="00757681" w:rsidRDefault="00F94923" w:rsidP="00757681">
      <w:r>
        <w:pict>
          <v:rect id="_x0000_i1026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Executive Summary</w:t>
      </w:r>
    </w:p>
    <w:p w:rsidR="00757681" w:rsidRDefault="00757681" w:rsidP="00757681">
      <w:pPr>
        <w:pStyle w:val="font-claude-response-body"/>
      </w:pPr>
      <w:r>
        <w:t xml:space="preserve">This project identifies optimal locations for Jen and Barry to establish a new ice cream business using </w:t>
      </w:r>
      <w:proofErr w:type="spellStart"/>
      <w:r>
        <w:t>PostGIS</w:t>
      </w:r>
      <w:proofErr w:type="spellEnd"/>
      <w:r>
        <w:t xml:space="preserve"> spatial analysis and QGIS visualization. From an initial dataset of Pennsylvania counties and cities, </w:t>
      </w:r>
      <w:r>
        <w:rPr>
          <w:rStyle w:val="a5"/>
        </w:rPr>
        <w:t>4 suitable cities</w:t>
      </w:r>
      <w:r>
        <w:t xml:space="preserve"> were identified through systematic application of seven selection criteria.</w:t>
      </w:r>
    </w:p>
    <w:p w:rsidR="00757681" w:rsidRDefault="00757681" w:rsidP="00757681">
      <w:pPr>
        <w:pStyle w:val="font-claude-response-body"/>
      </w:pPr>
      <w:r>
        <w:rPr>
          <w:rStyle w:val="a5"/>
        </w:rPr>
        <w:t>Key Results: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Stage 1: 9 candidate cities (county + city criteria)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Stage 2: 7 cities near interstates (within 20 miles)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Final: 4 optimal cities (all criteria met)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Overall success rate: 44% from Stage 1 to Final</w:t>
      </w:r>
    </w:p>
    <w:p w:rsidR="00F94923" w:rsidRDefault="00F94923" w:rsidP="00F94923">
      <w:pPr>
        <w:spacing w:before="100" w:beforeAutospacing="1" w:after="100" w:afterAutospacing="1" w:line="240" w:lineRule="auto"/>
        <w:rPr>
          <w:rStyle w:val="a5"/>
          <w:rFonts w:ascii="Times New Roman" w:eastAsia="Times New Roman" w:hAnsi="Times New Roman" w:cs="Times New Roman"/>
          <w:sz w:val="24"/>
          <w:szCs w:val="24"/>
        </w:rPr>
      </w:pPr>
      <w:r w:rsidRPr="00F94923">
        <w:rPr>
          <w:rStyle w:val="a5"/>
          <w:rFonts w:ascii="Times New Roman" w:eastAsia="Times New Roman" w:hAnsi="Times New Roman" w:cs="Times New Roman"/>
          <w:sz w:val="24"/>
          <w:szCs w:val="24"/>
        </w:rPr>
        <w:t>Model Builder (Work Flow):</w:t>
      </w:r>
    </w:p>
    <w:p w:rsidR="00F94923" w:rsidRPr="00F94923" w:rsidRDefault="00F94923" w:rsidP="00F94923">
      <w:pPr>
        <w:spacing w:before="100" w:beforeAutospacing="1" w:after="100" w:afterAutospacing="1" w:line="240" w:lineRule="auto"/>
        <w:rPr>
          <w:rStyle w:val="a5"/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F087A7" wp14:editId="13A6A9F4">
            <wp:extent cx="5327650" cy="3475495"/>
            <wp:effectExtent l="0" t="0" r="635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563" cy="35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681" w:rsidRDefault="00F94923" w:rsidP="0075768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lastRenderedPageBreak/>
        <w:t>1. Introduction</w:t>
      </w:r>
    </w:p>
    <w:p w:rsidR="00757681" w:rsidRDefault="00757681" w:rsidP="00757681">
      <w:pPr>
        <w:pStyle w:val="3"/>
      </w:pPr>
      <w:r>
        <w:t>1.1 Project Objectives</w:t>
      </w:r>
    </w:p>
    <w:p w:rsidR="00757681" w:rsidRDefault="00757681" w:rsidP="00757681">
      <w:pPr>
        <w:pStyle w:val="font-claude-response-body"/>
      </w:pPr>
      <w:r>
        <w:t xml:space="preserve">Identify suitable Pennsylvania cities for ice cream business establishment through multi-criteria spatial analysis in </w:t>
      </w:r>
      <w:proofErr w:type="spellStart"/>
      <w:r>
        <w:t>PostGIS</w:t>
      </w:r>
      <w:proofErr w:type="spellEnd"/>
      <w:r>
        <w:t xml:space="preserve"> with the following requirements: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County-Level Criteria:</w:t>
      </w:r>
    </w:p>
    <w:p w:rsidR="00757681" w:rsidRDefault="00757681" w:rsidP="0075768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More than 500 farms for milk production</w:t>
      </w:r>
    </w:p>
    <w:p w:rsidR="00757681" w:rsidRDefault="00757681" w:rsidP="0075768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Labor pool of at least 25,000 individuals aged 18-64</w:t>
      </w:r>
    </w:p>
    <w:p w:rsidR="00757681" w:rsidRDefault="00757681" w:rsidP="0075768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Population density less than 150 people per square mile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City-Level Criteria:</w:t>
      </w:r>
      <w:r>
        <w:t xml:space="preserve"> 4. Crime index ≤ 0.02 5. Located near a university or college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Proximity Criteria:</w:t>
      </w:r>
      <w:r>
        <w:t xml:space="preserve"> 6. Within 20 miles of an interstate highway 7. At least one recreation area within 10 miles</w:t>
      </w:r>
    </w:p>
    <w:p w:rsidR="00757681" w:rsidRDefault="00757681" w:rsidP="00757681">
      <w:pPr>
        <w:pStyle w:val="3"/>
      </w:pPr>
      <w:r>
        <w:t>1.2 Tools and Technologies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 xml:space="preserve">PostgreSQL + </w:t>
      </w:r>
      <w:proofErr w:type="spellStart"/>
      <w:r>
        <w:rPr>
          <w:rStyle w:val="a5"/>
        </w:rPr>
        <w:t>PostGIS</w:t>
      </w:r>
      <w:proofErr w:type="spellEnd"/>
      <w:r>
        <w:t xml:space="preserve"> - Spatial database and analysis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>QGIS 3.16+</w:t>
      </w:r>
      <w:r>
        <w:t xml:space="preserve"> - Geographic visualization and mapping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>SQL</w:t>
      </w:r>
      <w:r>
        <w:t xml:space="preserve"> - Query development and spatial operations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>Pennsylvania State Plane Projection (EPSG:2272)</w:t>
      </w:r>
      <w:r>
        <w:t xml:space="preserve"> - Distance measurements in feet</w:t>
      </w:r>
    </w:p>
    <w:p w:rsidR="00757681" w:rsidRDefault="00F94923" w:rsidP="0075768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2. Data and Study Area</w:t>
      </w:r>
    </w:p>
    <w:p w:rsidR="00757681" w:rsidRDefault="00757681" w:rsidP="00757681">
      <w:pPr>
        <w:pStyle w:val="3"/>
      </w:pPr>
      <w:r>
        <w:t>2.1 Study Area</w:t>
      </w:r>
    </w:p>
    <w:p w:rsidR="00757681" w:rsidRDefault="00757681" w:rsidP="00757681">
      <w:pPr>
        <w:pStyle w:val="font-claude-response-body"/>
      </w:pPr>
      <w:r>
        <w:rPr>
          <w:rStyle w:val="a5"/>
        </w:rPr>
        <w:t>Location:</w:t>
      </w:r>
      <w:r>
        <w:t xml:space="preserve"> Pennsylvania, United States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Spatial Reference Systems:</w:t>
      </w:r>
    </w:p>
    <w:p w:rsidR="00757681" w:rsidRDefault="00757681" w:rsidP="007576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Source Data: NAD27 Geographic (EPSG:4267)</w:t>
      </w:r>
    </w:p>
    <w:p w:rsidR="00757681" w:rsidRDefault="00757681" w:rsidP="007576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Analysis Projection: Pennsylvania State Plane North NAD27 (EPSG:2272)</w:t>
      </w:r>
    </w:p>
    <w:p w:rsidR="00757681" w:rsidRDefault="00757681" w:rsidP="007576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Units: Feet for distance calculations</w:t>
      </w:r>
    </w:p>
    <w:p w:rsidR="00757681" w:rsidRDefault="00757681" w:rsidP="00757681">
      <w:pPr>
        <w:pStyle w:val="3"/>
      </w:pPr>
      <w:r>
        <w:t>2.2 Database Schema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Counties Table</w:t>
      </w:r>
      <w:r>
        <w:t xml:space="preserve"> (Primary demographic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45"/>
        <w:gridCol w:w="3290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Polygon geometry (counties)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County name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area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County area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pop1990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1990 population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age_18_64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Population aged 18-64 (labor pool)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no_farms87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Number of farms in 1987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pop_sqmile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Population density (people/</w:t>
            </w:r>
            <w:proofErr w:type="spellStart"/>
            <w:r>
              <w:t>sq</w:t>
            </w:r>
            <w:proofErr w:type="spellEnd"/>
            <w:r>
              <w:t xml:space="preserve"> mile)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sq_miles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Area in square miles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Cities Table</w:t>
      </w:r>
      <w:r>
        <w:t xml:space="preserve"> (Urban centers with crime and university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5"/>
        <w:gridCol w:w="2835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Point geometry (city locations)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City name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population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City population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total_crim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Total crimes reported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crime_inde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Crime index (normalized)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university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University presence (0 or &gt;0)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Interstates Table</w:t>
      </w:r>
      <w:r>
        <w:t xml:space="preserve"> (Transportation network)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945"/>
        <w:gridCol w:w="3062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Line geometry (interstate routes)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Interstate name/number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Highway type classification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Segment length</w:t>
            </w:r>
          </w:p>
        </w:tc>
      </w:tr>
    </w:tbl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RecAreas</w:t>
      </w:r>
      <w:proofErr w:type="spellEnd"/>
      <w:r>
        <w:rPr>
          <w:rStyle w:val="a5"/>
        </w:rPr>
        <w:t xml:space="preserve"> Table</w:t>
      </w:r>
      <w:r>
        <w:t xml:space="preserve"> (Recreation facilities)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45"/>
        <w:gridCol w:w="2458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Point/Polygon geometry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area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Recreation area size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perimeter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Recreation area perimeter</w:t>
            </w:r>
          </w:p>
        </w:tc>
      </w:tr>
    </w:tbl>
    <w:p w:rsidR="00757681" w:rsidRDefault="00F94923" w:rsidP="00757681">
      <w:r>
        <w:pict>
          <v:rect id="_x0000_i1029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3. Methodology</w:t>
      </w:r>
    </w:p>
    <w:p w:rsidR="00757681" w:rsidRDefault="00757681" w:rsidP="00757681">
      <w:pPr>
        <w:pStyle w:val="3"/>
        <w:rPr>
          <w:rtl/>
        </w:rPr>
      </w:pPr>
      <w:r>
        <w:t>3.1 Analysis Workflow</w:t>
      </w:r>
    </w:p>
    <w:p w:rsidR="00757681" w:rsidRDefault="00757681" w:rsidP="00757681">
      <w:pPr>
        <w:pStyle w:val="3"/>
      </w:pP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Initial Dataset (Counties + Cities)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COUNTY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FILTER: </w:t>
      </w:r>
      <w:proofErr w:type="spellStart"/>
      <w:r>
        <w:rPr>
          <w:rStyle w:val="HTMLCode"/>
          <w:rFonts w:ascii="var(--font-mono)" w:eastAsiaTheme="majorEastAsia" w:hAnsi="var(--font-mono)"/>
          <w:color w:val="383A42"/>
        </w:rPr>
        <w:t>good_counties</w:t>
      </w:r>
      <w:proofErr w:type="spellEnd"/>
      <w:r>
        <w:rPr>
          <w:rStyle w:val="HTMLCode"/>
          <w:rFonts w:ascii="var(--font-mono)" w:eastAsiaTheme="majorEastAsia" w:hAnsi="var(--font-mono)"/>
          <w:color w:val="383A42"/>
        </w:rPr>
        <w:t xml:space="preserve">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Farms &gt;500   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Labor ≥25,000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Density &lt;150 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└────────────────┬────────────────────────┘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STAGE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1: candidate_cities_stage1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Cities in good counties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Crime ≤0.02  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University &gt;0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lastRenderedPageBreak/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RESULT: 9 cities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└────────────────┬────────────────────────┘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STAGE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2: candidate_cities_stage2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Within 20 miles of interstates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RESULT: 7 cities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└────────────────┬────────────────────────┘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FINAL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: </w:t>
      </w:r>
      <w:proofErr w:type="spellStart"/>
      <w:r>
        <w:rPr>
          <w:rStyle w:val="HTMLCode"/>
          <w:rFonts w:ascii="var(--font-mono)" w:eastAsiaTheme="majorEastAsia" w:hAnsi="var(--font-mono)"/>
          <w:color w:val="383A42"/>
        </w:rPr>
        <w:t>candidate_cities_final</w:t>
      </w:r>
      <w:proofErr w:type="spellEnd"/>
      <w:r>
        <w:rPr>
          <w:rStyle w:val="HTMLCode"/>
          <w:rFonts w:ascii="var(--font-mono)" w:eastAsiaTheme="majorEastAsia" w:hAnsi="var(--font-mono)"/>
          <w:color w:val="383A42"/>
        </w:rPr>
        <w:t xml:space="preserve">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Within 10 miles of recreation areas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RESULT: 4 optimal cities             │</w:t>
      </w:r>
    </w:p>
    <w:p w:rsidR="00757681" w:rsidRDefault="00757681" w:rsidP="00757681">
      <w:pPr>
        <w:pStyle w:val="HTML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└─────────────────────────────────────────┘</w:t>
      </w:r>
    </w:p>
    <w:p w:rsidR="00757681" w:rsidRDefault="00757681" w:rsidP="00757681">
      <w:pPr>
        <w:pStyle w:val="3"/>
      </w:pPr>
      <w:r>
        <w:t>3.2 Sequential Filtering Approach</w:t>
      </w:r>
    </w:p>
    <w:p w:rsidR="00757681" w:rsidRDefault="00757681" w:rsidP="00757681">
      <w:pPr>
        <w:pStyle w:val="font-claude-response-body"/>
      </w:pPr>
      <w:r>
        <w:t>The analysis employs a progressive filtering strategy where each stage builds upon the previous results. This approach: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Improves query performance</w:t>
      </w:r>
      <w:r>
        <w:t xml:space="preserve"> - Each subsequent query operates on a smaller dataset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Enhances debugging</w:t>
      </w:r>
      <w:r>
        <w:t xml:space="preserve"> - Issues can be isolated to specific criteria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Provides transparency</w:t>
      </w:r>
      <w:r>
        <w:t xml:space="preserve"> - Stakeholders can understand the elimination process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Enables validation</w:t>
      </w:r>
      <w:r>
        <w:t xml:space="preserve"> - Results at each stage can be verified independently</w:t>
      </w:r>
    </w:p>
    <w:p w:rsidR="00757681" w:rsidRDefault="00F94923" w:rsidP="00757681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4. Selection Criteria</w:t>
      </w:r>
    </w:p>
    <w:p w:rsidR="00757681" w:rsidRDefault="00757681" w:rsidP="00757681">
      <w:pPr>
        <w:pStyle w:val="3"/>
      </w:pPr>
      <w:r>
        <w:t>4.1 County-Level Criteria</w: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1: Farm Count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More than 500 farms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Ensures adequate local milk supply for ice cream production, reducing transportation costs and supporting farm-to-table business model.</w:t>
      </w:r>
    </w:p>
    <w:p w:rsidR="00757681" w:rsidRDefault="00757681" w:rsidP="00757681">
      <w:pPr>
        <w:pStyle w:val="font-claude-response-body"/>
        <w:rPr>
          <w:rStyle w:val="a5"/>
          <w:rtl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no_farms87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500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lastRenderedPageBreak/>
        <w:t>Impact:</w:t>
      </w:r>
      <w:r>
        <w:t xml:space="preserve"> Filters counties with insufficient agricultural infrastructure for dairy-based business operations.</w:t>
      </w:r>
    </w:p>
    <w:p w:rsidR="00757681" w:rsidRDefault="00F94923" w:rsidP="00757681">
      <w:r>
        <w:pict>
          <v:rect id="_x0000_i1031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2: Labor Pool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At least 25,000 individuals aged 18-64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Sufficient workforce availability for business operations, including production staff, retail employees, and management positions.</w:t>
      </w:r>
    </w:p>
    <w:p w:rsidR="00757681" w:rsidRDefault="00757681" w:rsidP="00757681">
      <w:pPr>
        <w:pStyle w:val="font-claude-response-body"/>
        <w:rPr>
          <w:rStyle w:val="a5"/>
          <w:rtl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age_18_64 </w:t>
            </w:r>
            <w:r>
              <w:rPr>
                <w:rStyle w:val="token"/>
                <w:rFonts w:ascii="var(--font-mono)" w:hAnsi="var(--font-mono)"/>
                <w:color w:val="4078F2"/>
              </w:rPr>
              <w:t>&gt;=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25000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Ensures adequate human resources for sustainable business growth and seasonal employment needs.</w:t>
      </w:r>
    </w:p>
    <w:p w:rsidR="00757681" w:rsidRDefault="00F94923" w:rsidP="00757681">
      <w:r>
        <w:pict>
          <v:rect id="_x0000_i1032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3: Population Density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Less than 150 people per square mile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Target suburban and rural markets with lower competition, avoiding oversaturated urban areas while maintaining sufficient customer base.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pop_sqmile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150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Balances market opportunity with reduced competition and lower real estate costs.</w:t>
      </w:r>
    </w:p>
    <w:p w:rsidR="00757681" w:rsidRDefault="00F94923" w:rsidP="00757681">
      <w:r>
        <w:pict>
          <v:rect id="_x0000_i1033" style="width:0;height:1.5pt" o:hralign="center" o:hrstd="t" o:hr="t" fillcolor="#a0a0a0" stroked="f"/>
        </w:pict>
      </w:r>
    </w:p>
    <w:p w:rsidR="00757681" w:rsidRDefault="00757681" w:rsidP="00757681">
      <w:pPr>
        <w:pStyle w:val="3"/>
      </w:pPr>
      <w:r>
        <w:t>4.2 City-Level Criteria</w: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4: Crime Index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Crime index ≤ 0.02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Safe environment essential for customer comfort, employee safety, and business reputation. Lower crime correlates with higher property values and community stability.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lastRenderedPageBreak/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0.02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Eliminates high-crime areas that could deter customers and increase insurance costs.</w:t>
      </w:r>
    </w:p>
    <w:p w:rsidR="00757681" w:rsidRDefault="00F94923" w:rsidP="00757681">
      <w:r>
        <w:pict>
          <v:rect id="_x0000_i1034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5: University Presence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Located near a university or college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Universities provide: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Steady customer base (students, faculty, staff)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Seasonal demand patterns aligned with ice cream consumption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Part-time labor pool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Community events and foot traffic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university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Ensures proximity to a demographic with high ice cream consumption rates.</w:t>
      </w:r>
    </w:p>
    <w:p w:rsidR="00757681" w:rsidRDefault="00F94923" w:rsidP="00757681">
      <w:r>
        <w:pict>
          <v:rect id="_x0000_i1035" style="width:0;height:1.5pt" o:hralign="center" o:hrstd="t" o:hr="t" fillcolor="#a0a0a0" stroked="f"/>
        </w:pict>
      </w:r>
    </w:p>
    <w:p w:rsidR="00757681" w:rsidRDefault="00757681" w:rsidP="00757681">
      <w:pPr>
        <w:pStyle w:val="3"/>
      </w:pPr>
    </w:p>
    <w:p w:rsidR="00757681" w:rsidRDefault="00757681" w:rsidP="00757681">
      <w:pPr>
        <w:pStyle w:val="3"/>
      </w:pPr>
      <w:r>
        <w:t>4.3 Proximity Criteria</w: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6: Interstate Access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Within 20 miles of an interstate highway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Essential for supply chain efficiency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Ingredient delivery and distribution logistics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Customer accessibility from regional markets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Business expansion potential</w:t>
      </w:r>
    </w:p>
    <w:p w:rsidR="00757681" w:rsidRDefault="00757681" w:rsidP="00757681">
      <w:pPr>
        <w:pStyle w:val="font-claude-response-body"/>
      </w:pPr>
      <w:r>
        <w:rPr>
          <w:rStyle w:val="a5"/>
        </w:rPr>
        <w:t>Distance Calculation:</w:t>
      </w:r>
    </w:p>
    <w:p w:rsidR="00757681" w:rsidRDefault="00757681" w:rsidP="0075768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20 miles = 105,600 feet (Pennsylvania State Plane)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lastRenderedPageBreak/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105600</w:t>
            </w:r>
          </w:p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</w:tc>
      </w:tr>
    </w:tbl>
    <w:p w:rsidR="00757681" w:rsidRDefault="00757681" w:rsidP="00757681">
      <w:pPr>
        <w:pStyle w:val="font-claude-response-body"/>
      </w:pPr>
    </w:p>
    <w:p w:rsidR="00757681" w:rsidRDefault="00757681" w:rsidP="00757681">
      <w:pPr>
        <w:pStyle w:val="font-claude-response-body"/>
      </w:pPr>
      <w:r>
        <w:rPr>
          <w:rStyle w:val="a5"/>
        </w:rPr>
        <w:t>Spatial Functions Used:</w:t>
      </w:r>
    </w:p>
    <w:p w:rsidR="00757681" w:rsidRDefault="00757681" w:rsidP="00757681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ST_</w:t>
      </w:r>
      <w:proofErr w:type="gramStart"/>
      <w:r>
        <w:rPr>
          <w:rStyle w:val="HTMLCode"/>
          <w:rFonts w:eastAsiaTheme="majorEastAsia"/>
        </w:rPr>
        <w:t>Transform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- </w:t>
      </w:r>
      <w:proofErr w:type="spellStart"/>
      <w:r>
        <w:t>Reproject</w:t>
      </w:r>
      <w:proofErr w:type="spellEnd"/>
      <w:r>
        <w:t xml:space="preserve"> from geographic to projected coordinates</w:t>
      </w:r>
    </w:p>
    <w:p w:rsidR="00757681" w:rsidRDefault="00757681" w:rsidP="00757681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ST_</w:t>
      </w:r>
      <w:proofErr w:type="gramStart"/>
      <w:r>
        <w:rPr>
          <w:rStyle w:val="HTMLCode"/>
          <w:rFonts w:eastAsiaTheme="majorEastAsia"/>
        </w:rPr>
        <w:t>DWithin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- Distance-based proximity analysis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Reduces 9 candidate cities to 7 with adequate transportation infrastructure.</w:t>
      </w:r>
    </w:p>
    <w:p w:rsidR="00757681" w:rsidRDefault="00F94923" w:rsidP="00757681">
      <w:r>
        <w:pict>
          <v:rect id="_x0000_i1036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7: Recreation Areas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At least one recreation area within 10 miles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Recreation areas attract potential customers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Family-friendly environments aligned with ice cream business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Weekend and holiday traffic patterns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Community gathering spaces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Distance Calculation:</w:t>
      </w:r>
    </w:p>
    <w:p w:rsidR="00757681" w:rsidRDefault="00757681" w:rsidP="007576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10 miles = 52,800 feet (Pennsylvania State Plane)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52800</w:t>
            </w:r>
          </w:p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Final filter reduces 7 cities to 4 optimal locations meeting all criteria.</w:t>
      </w:r>
    </w:p>
    <w:p w:rsidR="00757681" w:rsidRDefault="00F94923" w:rsidP="00757681">
      <w:r>
        <w:lastRenderedPageBreak/>
        <w:pict>
          <v:rect id="_x0000_i1037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5. Technical Implementation</w:t>
      </w:r>
    </w:p>
    <w:p w:rsidR="00757681" w:rsidRDefault="00757681" w:rsidP="00757681">
      <w:pPr>
        <w:pStyle w:val="3"/>
      </w:pPr>
      <w:r>
        <w:t>5.1 Complete SQL Workflow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1: Filter Good Counties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good_counties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counties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no_farms87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age_18_64 </w:t>
            </w:r>
            <w:r>
              <w:rPr>
                <w:rStyle w:val="token"/>
                <w:rFonts w:ascii="var(--font-mono)" w:hAnsi="var(--font-mono)"/>
                <w:color w:val="4078F2"/>
              </w:rPr>
              <w:t>&gt;=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25000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pop_sqmile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150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Validation query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total_good_counties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no_farms87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avg_farms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age_18_64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avg_labor_pool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pop_sqmile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avg_density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good_counties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2: Filter Cities - Stage 1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(County + City Criteria)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candidate_cities_stage1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cities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JOIN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good_counties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gc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ON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</w:t>
            </w:r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_inde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0.02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university</w:t>
            </w:r>
            <w:proofErr w:type="spellEnd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Validation query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lastRenderedPageBreak/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total_candidate_cities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avg_crime_index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population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avg_population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SUM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A626A4"/>
              </w:rPr>
              <w:t>CASE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WHEN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university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THEN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ELSE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END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cities_with_universities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candidate_cities_stage1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3: Filter Cities - Stage 2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(Interstate Proximity)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candidate_cities_stage2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DISTINCT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candidate_cities_stage1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CROSS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JOIN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interstates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105600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Validation query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cities_near_interstates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ARRAY_AGG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name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city_names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candidate_cities_stage2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4: Final Filter - Recreation Areas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candidate_cities_final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DISTINCT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candidate_cities_stage2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CROSS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JOIN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recares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r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lastRenderedPageBreak/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52800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FINAL RESULTS SUMMARY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name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city_name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population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crime_index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university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has_university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MIN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ST_Distance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))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interstates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/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5280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miles_to_interstate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MIN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ST_Distance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))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recares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r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/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5280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miles_to_recreation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candidate_cities_final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ORDER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BY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population </w:t>
            </w:r>
            <w:r>
              <w:rPr>
                <w:rStyle w:val="token"/>
                <w:rFonts w:ascii="var(--font-mono)" w:hAnsi="var(--font-mono)"/>
                <w:color w:val="A626A4"/>
              </w:rPr>
              <w:t>DESC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Count final results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final_candidate_cities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P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candidate_cities_final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</w:tc>
      </w:tr>
    </w:tbl>
    <w:p w:rsidR="00757681" w:rsidRPr="00757681" w:rsidRDefault="00757681" w:rsidP="00757681">
      <w:pPr>
        <w:pStyle w:val="3"/>
        <w:rPr>
          <w:rStyle w:val="HTMLCode"/>
          <w:rFonts w:ascii="Times New Roman" w:hAnsi="Times New Roman" w:cs="Times New Roman"/>
          <w:sz w:val="27"/>
          <w:szCs w:val="27"/>
        </w:rPr>
      </w:pPr>
    </w:p>
    <w:p w:rsidR="00757681" w:rsidRDefault="00757681" w:rsidP="00757681">
      <w:pPr>
        <w:pStyle w:val="3"/>
      </w:pPr>
      <w:r>
        <w:t>5.2 Distance Conversion Reference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Pennsylvania State Plane (EPSG:2272) - Units in Feet:</w:t>
      </w:r>
    </w:p>
    <w:tbl>
      <w:tblPr>
        <w:tblW w:w="0" w:type="auto"/>
        <w:tblCellSpacing w:w="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04"/>
        <w:gridCol w:w="594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Feet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1 mile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5,280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10 miles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52,800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10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20 miles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105,600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20</w:t>
            </w:r>
          </w:p>
        </w:tc>
      </w:tr>
    </w:tbl>
    <w:p w:rsidR="00757681" w:rsidRDefault="00757681" w:rsidP="00757681">
      <w:pPr>
        <w:pStyle w:val="3"/>
      </w:pPr>
      <w:r>
        <w:lastRenderedPageBreak/>
        <w:t xml:space="preserve">5.3 Key </w:t>
      </w:r>
      <w:proofErr w:type="spellStart"/>
      <w:r>
        <w:t>PostGIS</w:t>
      </w:r>
      <w:proofErr w:type="spellEnd"/>
      <w:r>
        <w:t xml:space="preserve"> Functions Used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Transform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 xml:space="preserve">geometry, </w:t>
      </w:r>
      <w:proofErr w:type="spellStart"/>
      <w:r>
        <w:rPr>
          <w:rStyle w:val="a5"/>
        </w:rPr>
        <w:t>srid</w:t>
      </w:r>
      <w:proofErr w:type="spellEnd"/>
      <w:r>
        <w:rPr>
          <w:rStyle w:val="a5"/>
        </w:rPr>
        <w:t>)</w:t>
      </w:r>
    </w:p>
    <w:p w:rsidR="00757681" w:rsidRDefault="00757681" w:rsidP="007576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Converts geometry from one coordinate system to another</w:t>
      </w:r>
    </w:p>
    <w:p w:rsidR="00757681" w:rsidRDefault="00757681" w:rsidP="007576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Essential for accurate distance calculations</w:t>
      </w:r>
    </w:p>
    <w:p w:rsidR="00757681" w:rsidRDefault="00757681" w:rsidP="007576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Usage: </w:t>
      </w:r>
      <w:proofErr w:type="spellStart"/>
      <w:r>
        <w:rPr>
          <w:rStyle w:val="HTMLCode"/>
          <w:rFonts w:eastAsiaTheme="majorEastAsia"/>
        </w:rPr>
        <w:t>ST_</w:t>
      </w:r>
      <w:proofErr w:type="gramStart"/>
      <w:r>
        <w:rPr>
          <w:rStyle w:val="HTMLCode"/>
          <w:rFonts w:eastAsiaTheme="majorEastAsia"/>
        </w:rPr>
        <w:t>Transform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geom</w:t>
      </w:r>
      <w:proofErr w:type="spellEnd"/>
      <w:r>
        <w:rPr>
          <w:rStyle w:val="HTMLCode"/>
          <w:rFonts w:eastAsiaTheme="majorEastAsia"/>
        </w:rPr>
        <w:t>, 2272)</w:t>
      </w:r>
      <w:r>
        <w:t xml:space="preserve"> converts to PA State Plane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Within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>geometry A, geometry B)</w:t>
      </w:r>
    </w:p>
    <w:p w:rsidR="00757681" w:rsidRDefault="00757681" w:rsidP="0075768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Tests if geometry A is completely inside geometry B</w:t>
      </w:r>
    </w:p>
    <w:p w:rsidR="00757681" w:rsidRDefault="00757681" w:rsidP="0075768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Returns </w:t>
      </w:r>
      <w:proofErr w:type="spellStart"/>
      <w:r>
        <w:t>boolean</w:t>
      </w:r>
      <w:proofErr w:type="spellEnd"/>
      <w:r>
        <w:t xml:space="preserve"> (true/false)</w:t>
      </w:r>
    </w:p>
    <w:p w:rsidR="00757681" w:rsidRDefault="00757681" w:rsidP="0075768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Usage: Spatial join between cities and counties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DWithin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>geometry A, geometry B, distance)</w:t>
      </w:r>
    </w:p>
    <w:p w:rsidR="00757681" w:rsidRDefault="00757681" w:rsidP="007576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Tests if two geometries are within specified distance</w:t>
      </w:r>
    </w:p>
    <w:p w:rsidR="00757681" w:rsidRDefault="00757681" w:rsidP="007576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More efficient than </w:t>
      </w:r>
      <w:proofErr w:type="spellStart"/>
      <w:r>
        <w:t>ST_Distance</w:t>
      </w:r>
      <w:proofErr w:type="spellEnd"/>
      <w:r>
        <w:t xml:space="preserve"> for proximity queries</w:t>
      </w:r>
    </w:p>
    <w:p w:rsidR="00757681" w:rsidRDefault="00757681" w:rsidP="007576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Usage: Find cities within 20 miles of interstates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Distance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>geometry A, geometry B)</w:t>
      </w:r>
    </w:p>
    <w:p w:rsidR="00757681" w:rsidRDefault="00757681" w:rsidP="0075768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Calculates minimum distance between two geometries</w:t>
      </w:r>
    </w:p>
    <w:p w:rsidR="00757681" w:rsidRDefault="00757681" w:rsidP="0075768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Returns distance in units of coordinate system</w:t>
      </w:r>
    </w:p>
    <w:p w:rsidR="00757681" w:rsidRDefault="00757681" w:rsidP="0075768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Usage: Calculate exact distances for reporting</w:t>
      </w:r>
    </w:p>
    <w:p w:rsidR="00757681" w:rsidRDefault="00F94923" w:rsidP="0075768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6. Results and Analysis</w:t>
      </w:r>
    </w:p>
    <w:p w:rsidR="00757681" w:rsidRDefault="00757681" w:rsidP="00757681">
      <w:pPr>
        <w:pStyle w:val="3"/>
      </w:pPr>
      <w:r>
        <w:t>6.1 Filtering Progression</w:t>
      </w:r>
    </w:p>
    <w:tbl>
      <w:tblPr>
        <w:tblW w:w="0" w:type="auto"/>
        <w:tblCellSpacing w:w="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237"/>
        <w:gridCol w:w="628"/>
        <w:gridCol w:w="4024"/>
        <w:gridCol w:w="1025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 Applied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Reduction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All cities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good_counties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Farms &gt;500, Labor ≥25k, Density &lt;150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candidate_cities_stage1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Crime ≤0.02, University &gt;0, In good counties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candidate_cities_stage2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Within 20 miles of interstate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22.2%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candidate_cities_final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Within 10 miles of recreation area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42.9%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Overall Success Rate:</w:t>
      </w:r>
      <w:r>
        <w:t xml:space="preserve"> 44% (from 9 initial candidates to 4 final sites)</w:t>
      </w:r>
    </w:p>
    <w:p w:rsidR="00757681" w:rsidRDefault="00757681" w:rsidP="00757681">
      <w:pPr>
        <w:pStyle w:val="font-claude-response-body"/>
      </w:pPr>
      <w:r>
        <w:rPr>
          <w:rStyle w:val="a5"/>
        </w:rPr>
        <w:lastRenderedPageBreak/>
        <w:t>Key Insights: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County-level filtering effectively narrowed the search area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Interstate proximity eliminated 2 cities (22% reduction)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Recreation area proximity was the most restrictive final filter (43% reduction)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All 4 final cities represent optimal balance of all seven criteria</w:t>
      </w:r>
    </w:p>
    <w:p w:rsidR="00757681" w:rsidRDefault="00757681" w:rsidP="00757681">
      <w:pPr>
        <w:pStyle w:val="3"/>
      </w:pPr>
      <w:r>
        <w:t>6.2 Final Candidate Cities</w:t>
      </w:r>
    </w:p>
    <w:p w:rsidR="00757681" w:rsidRDefault="00757681" w:rsidP="00757681">
      <w:pPr>
        <w:pStyle w:val="font-claude-response-body"/>
      </w:pPr>
      <w:r>
        <w:t>The four cities that met all seven criteria represent optimal locations for Jen and Barry's ice cream business. Each city offers:</w:t>
      </w:r>
    </w:p>
    <w:p w:rsidR="00757681" w:rsidRDefault="00757681" w:rsidP="00757681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Strong agricultural infrastructure (&gt;500 farms in county)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Adequate labor pool (≥25,000 working-age residents)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Low population density (&lt;150 people/</w:t>
      </w:r>
      <w:proofErr w:type="spellStart"/>
      <w:r>
        <w:t>sq</w:t>
      </w:r>
      <w:proofErr w:type="spellEnd"/>
      <w:r>
        <w:t xml:space="preserve"> mi)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Safe environment (crime index ≤0.02)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University presence for customer base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Excellent transportation access (&lt;20 miles to interstate)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Proximity to recreation areas (&lt;10 miles)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Competitive Advantages of Final Sites: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Lower real estate costs compared to urban centers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Reduced competition in suburban/rural markets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Access to fresh local milk supply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Strong community ties through universities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Natural customer traffic from recreation areas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Efficient logistics via interstate access</w:t>
      </w:r>
    </w:p>
    <w:p w:rsidR="00757681" w:rsidRDefault="00F94923" w:rsidP="00757681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7. QGIS Visualization</w:t>
      </w:r>
    </w:p>
    <w:p w:rsidR="00B531EE" w:rsidRDefault="00B531EE" w:rsidP="00B531EE">
      <w:r>
        <w:rPr>
          <w:noProof/>
        </w:rPr>
        <w:drawing>
          <wp:anchor distT="0" distB="0" distL="114300" distR="114300" simplePos="0" relativeHeight="251658240" behindDoc="1" locked="0" layoutInCell="1" allowOverlap="1" wp14:anchorId="4A81A082" wp14:editId="69F76900">
            <wp:simplePos x="0" y="0"/>
            <wp:positionH relativeFrom="column">
              <wp:posOffset>4841818</wp:posOffset>
            </wp:positionH>
            <wp:positionV relativeFrom="paragraph">
              <wp:posOffset>101369</wp:posOffset>
            </wp:positionV>
            <wp:extent cx="1720678" cy="1814946"/>
            <wp:effectExtent l="0" t="0" r="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678" cy="1814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1F09D08" wp14:editId="36C542B4">
            <wp:extent cx="4794250" cy="2056507"/>
            <wp:effectExtent l="0" t="0" r="6350" b="127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458" cy="206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681" w:rsidRDefault="00757681" w:rsidP="00757681">
      <w:pPr>
        <w:pStyle w:val="3"/>
      </w:pPr>
      <w:r>
        <w:t>7.1 Loading Data in QGIS</w:t>
      </w:r>
    </w:p>
    <w:p w:rsidR="00757681" w:rsidRDefault="00757681" w:rsidP="00757681">
      <w:pPr>
        <w:pStyle w:val="font-claude-response-body"/>
      </w:pPr>
      <w:r>
        <w:rPr>
          <w:rStyle w:val="a5"/>
        </w:rPr>
        <w:lastRenderedPageBreak/>
        <w:t xml:space="preserve">Method 1: Direct </w:t>
      </w:r>
      <w:proofErr w:type="spellStart"/>
      <w:r>
        <w:rPr>
          <w:rStyle w:val="a5"/>
        </w:rPr>
        <w:t>PostGIS</w:t>
      </w:r>
      <w:proofErr w:type="spellEnd"/>
      <w:r>
        <w:rPr>
          <w:rStyle w:val="a5"/>
        </w:rPr>
        <w:t xml:space="preserve"> Connection</w:t>
      </w:r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a5"/>
        </w:rPr>
        <w:t>Layer</w:t>
      </w:r>
      <w:r>
        <w:t xml:space="preserve"> → </w:t>
      </w:r>
      <w:r>
        <w:rPr>
          <w:rStyle w:val="a5"/>
        </w:rPr>
        <w:t>Add Layer</w:t>
      </w:r>
      <w:r>
        <w:t xml:space="preserve"> → </w:t>
      </w:r>
      <w:r>
        <w:rPr>
          <w:rStyle w:val="a5"/>
        </w:rPr>
        <w:t xml:space="preserve">Add </w:t>
      </w:r>
      <w:proofErr w:type="spellStart"/>
      <w:r>
        <w:rPr>
          <w:rStyle w:val="a5"/>
        </w:rPr>
        <w:t>PostGIS</w:t>
      </w:r>
      <w:proofErr w:type="spellEnd"/>
      <w:r>
        <w:rPr>
          <w:rStyle w:val="a5"/>
        </w:rPr>
        <w:t xml:space="preserve"> Layers</w:t>
      </w:r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New</w:t>
      </w:r>
      <w:r>
        <w:t xml:space="preserve"> to create database connection: 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Name: </w:t>
      </w:r>
      <w:proofErr w:type="spellStart"/>
      <w:r>
        <w:rPr>
          <w:rStyle w:val="HTMLCode"/>
          <w:rFonts w:eastAsiaTheme="majorEastAsia"/>
        </w:rPr>
        <w:t>IceCream_Analysis</w:t>
      </w:r>
      <w:proofErr w:type="spellEnd"/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Host: </w:t>
      </w:r>
      <w:r>
        <w:rPr>
          <w:rStyle w:val="HTMLCode"/>
          <w:rFonts w:eastAsiaTheme="majorEastAsia"/>
        </w:rPr>
        <w:t>localhost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Port: </w:t>
      </w:r>
      <w:r>
        <w:rPr>
          <w:rStyle w:val="HTMLCode"/>
          <w:rFonts w:eastAsiaTheme="majorEastAsia"/>
        </w:rPr>
        <w:t>5432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Database: </w:t>
      </w:r>
      <w:proofErr w:type="spellStart"/>
      <w:r>
        <w:rPr>
          <w:rStyle w:val="HTMLCode"/>
          <w:rFonts w:eastAsiaTheme="majorEastAsia"/>
        </w:rPr>
        <w:t>your_database_name</w:t>
      </w:r>
      <w:proofErr w:type="spellEnd"/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Connect</w:t>
      </w:r>
      <w:r>
        <w:t xml:space="preserve"> and authenticate</w:t>
      </w:r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 layers to add: 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counties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good_counties</w:t>
      </w:r>
      <w:proofErr w:type="spellEnd"/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interstates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recares</w:t>
      </w:r>
      <w:proofErr w:type="spellEnd"/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candidate_cities_stage1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candidate_cities_stage2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candidate_cities_final</w:t>
      </w:r>
      <w:proofErr w:type="spellEnd"/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Add</w:t>
      </w:r>
      <w:r>
        <w:t xml:space="preserve"> to load into map canvas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Method 2: DB Manager (Alternative)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5"/>
        </w:rPr>
        <w:t>Database</w:t>
      </w:r>
      <w:r>
        <w:t xml:space="preserve"> → </w:t>
      </w:r>
      <w:r>
        <w:rPr>
          <w:rStyle w:val="a5"/>
        </w:rPr>
        <w:t>DB Manager</w:t>
      </w:r>
      <w:r>
        <w:t xml:space="preserve"> → </w:t>
      </w:r>
      <w:proofErr w:type="spellStart"/>
      <w:r>
        <w:rPr>
          <w:rStyle w:val="a5"/>
        </w:rPr>
        <w:t>PostGIS</w:t>
      </w:r>
      <w:proofErr w:type="spellEnd"/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Connect to database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a5"/>
        </w:rPr>
        <w:t>SQL Window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Execute view creation queries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Check </w:t>
      </w:r>
      <w:r>
        <w:rPr>
          <w:rStyle w:val="a5"/>
        </w:rPr>
        <w:t>"Load as new layer"</w:t>
      </w:r>
      <w:r>
        <w:t xml:space="preserve"> option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Select geometry column and unique ID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Load</w:t>
      </w:r>
    </w:p>
    <w:p w:rsidR="00757681" w:rsidRDefault="00757681" w:rsidP="00757681">
      <w:pPr>
        <w:pStyle w:val="3"/>
      </w:pPr>
      <w:r>
        <w:t>7.2 Map Styling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Counties Layer:</w:t>
      </w:r>
    </w:p>
    <w:p w:rsidR="00757681" w:rsidRDefault="00B531EE" w:rsidP="0075768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All counties: Light green fill</w:t>
      </w:r>
      <w:r w:rsidR="00757681">
        <w:t>, 50% opacity</w:t>
      </w:r>
    </w:p>
    <w:p w:rsidR="00757681" w:rsidRDefault="00B531EE" w:rsidP="0075768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Outline: Dark gray</w:t>
      </w:r>
      <w:r w:rsidR="00757681">
        <w:t>, 0.5pt</w:t>
      </w:r>
    </w:p>
    <w:p w:rsidR="00757681" w:rsidRDefault="00757681" w:rsidP="0075768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Go</w:t>
      </w:r>
      <w:r w:rsidR="00B531EE">
        <w:t>od counties: Yellow/Olive fill</w:t>
      </w:r>
      <w:r>
        <w:t>, 50% opacity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Cities Layers:</w:t>
      </w:r>
    </w:p>
    <w:p w:rsidR="00757681" w:rsidRDefault="00757681" w:rsidP="0075768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</w:t>
      </w:r>
      <w:r w:rsidR="00B531EE">
        <w:t>tage 1 (9 cities): Red circles</w:t>
      </w:r>
      <w:r>
        <w:t>, 8pt</w:t>
      </w:r>
    </w:p>
    <w:p w:rsidR="00757681" w:rsidRDefault="00757681" w:rsidP="0075768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St</w:t>
      </w:r>
      <w:r w:rsidR="00B531EE">
        <w:t>age 2 (7 cities): Pink circles</w:t>
      </w:r>
      <w:r>
        <w:t>, 10pt</w:t>
      </w:r>
    </w:p>
    <w:p w:rsidR="00757681" w:rsidRDefault="00B531EE" w:rsidP="0075768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Final (4 cities): Blue circles</w:t>
      </w:r>
      <w:r w:rsidR="00757681">
        <w:t>, 12pt, bold labels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Infrastructure:</w:t>
      </w:r>
    </w:p>
    <w:p w:rsidR="00757681" w:rsidRDefault="00B531EE" w:rsidP="0075768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Interstates: Orange lines</w:t>
      </w:r>
      <w:r w:rsidR="00757681">
        <w:t>, 2pt width</w:t>
      </w:r>
    </w:p>
    <w:p w:rsidR="00757681" w:rsidRDefault="00757681" w:rsidP="0075768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Interstate labels: Highway names displayed</w:t>
      </w:r>
    </w:p>
    <w:p w:rsidR="00757681" w:rsidRDefault="00757681" w:rsidP="0075768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</w:t>
      </w:r>
      <w:r w:rsidR="00B531EE">
        <w:t>ecreation areas: Gray polygons</w:t>
      </w:r>
      <w:r>
        <w:t>, 40% opacity</w:t>
      </w:r>
    </w:p>
    <w:p w:rsidR="00757681" w:rsidRDefault="00757681" w:rsidP="00757681">
      <w:pPr>
        <w:pStyle w:val="font-claude-response-body"/>
      </w:pPr>
      <w:r>
        <w:rPr>
          <w:rStyle w:val="a5"/>
        </w:rPr>
        <w:lastRenderedPageBreak/>
        <w:t>Buffers (Optional Visualization):</w:t>
      </w:r>
    </w:p>
    <w:p w:rsidR="00757681" w:rsidRDefault="00757681" w:rsidP="0075768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20-mile interstate buffer: Blue outline, dashed, 30% opacity</w:t>
      </w:r>
    </w:p>
    <w:p w:rsidR="00757681" w:rsidRDefault="00757681" w:rsidP="0075768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10-mile recreation buffer: Green outline, dashed, 30% opacity</w:t>
      </w:r>
    </w:p>
    <w:p w:rsidR="00757681" w:rsidRDefault="00757681" w:rsidP="00757681">
      <w:pPr>
        <w:pStyle w:val="3"/>
      </w:pPr>
      <w:r>
        <w:t>7.3 Map Layout Elements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Essential Components: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Title:</w:t>
      </w:r>
      <w:r>
        <w:t xml:space="preserve"> "Jen and Barry's Ice Cream - Optimal Site Selection"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Legend: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All layer symbols clearly labeled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Organized by category (Counties, Cities, Infrastructure)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Scale Bar: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Appropriate for Pennsylvania state-level analysis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Display in miles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North Arrow: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Standard orientation indicator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Data Sources: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Text box: "Data: Pennsylvania Counties, Cities, Roads, Recreation Areas"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Projection: "NAD27 Pennsylvania State Plane North"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Results Summary Table: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Stage-by-stage filtering results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Final count: 4 candidate cities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Date and Author: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Analysis date: December 11, 2025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Analyst: Ameer Saleh</w:t>
      </w:r>
    </w:p>
    <w:p w:rsidR="00757681" w:rsidRDefault="00757681" w:rsidP="00757681">
      <w:pPr>
        <w:pStyle w:val="3"/>
      </w:pPr>
      <w:r>
        <w:t>7.4 Creating Analysis Buffers</w:t>
      </w:r>
    </w:p>
    <w:p w:rsidR="00757681" w:rsidRDefault="00757681" w:rsidP="00B531EE">
      <w:pPr>
        <w:pStyle w:val="font-claude-response-body"/>
      </w:pPr>
      <w:r>
        <w:t>For visualization purposes, buffer zones can illustrate the proximity criteria: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B531EE" w:rsidTr="00B531EE">
        <w:tc>
          <w:tcPr>
            <w:tcW w:w="6658" w:type="dxa"/>
            <w:shd w:val="clear" w:color="auto" w:fill="F2F2F2" w:themeFill="background1" w:themeFillShade="F2"/>
          </w:tcPr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-- 20-mile interstate buffers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interstate_buffers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id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name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Buffer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105600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interstates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-- 10-mile recreation area buffers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recreation_buffers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lastRenderedPageBreak/>
              <w:t xml:space="preserve">    id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Buffer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52800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</w:p>
          <w:p w:rsidR="00B531EE" w:rsidRPr="00B531EE" w:rsidRDefault="00B531EE" w:rsidP="00B531EE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recares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</w:tc>
      </w:tr>
    </w:tbl>
    <w:p w:rsidR="00757681" w:rsidRDefault="00757681" w:rsidP="00757681">
      <w:pPr>
        <w:pStyle w:val="font-claude-response-body"/>
      </w:pPr>
      <w:r>
        <w:lastRenderedPageBreak/>
        <w:t>These buffer layers help stakeholders visualize why certain cities qualified while others did not.</w:t>
      </w:r>
    </w:p>
    <w:p w:rsidR="00B531EE" w:rsidRDefault="00F94923" w:rsidP="00757681">
      <w:pPr>
        <w:pStyle w:val="font-claude-response-body"/>
      </w:pPr>
      <w:r>
        <w:pict>
          <v:rect id="_x0000_i1040" style="width:0;height:1.5pt" o:hralign="center" o:hrstd="t" o:hr="t" fillcolor="#a0a0a0" stroked="f"/>
        </w:pict>
      </w:r>
    </w:p>
    <w:p w:rsidR="00B531EE" w:rsidRPr="00B531EE" w:rsidRDefault="00B531EE" w:rsidP="00B531EE">
      <w:pPr>
        <w:pStyle w:val="2"/>
        <w:rPr>
          <w:rFonts w:asciiTheme="majorBidi" w:hAnsiTheme="majorBidi"/>
          <w:b/>
          <w:bCs/>
          <w:color w:val="auto"/>
        </w:rPr>
      </w:pPr>
      <w:r>
        <w:rPr>
          <w:rFonts w:asciiTheme="majorBidi" w:hAnsiTheme="majorBidi"/>
          <w:b/>
          <w:bCs/>
          <w:color w:val="auto"/>
        </w:rPr>
        <w:t>8</w:t>
      </w:r>
      <w:r w:rsidRPr="00B531EE">
        <w:rPr>
          <w:rFonts w:asciiTheme="majorBidi" w:hAnsiTheme="majorBidi"/>
          <w:b/>
          <w:bCs/>
          <w:color w:val="auto"/>
        </w:rPr>
        <w:t>. Conclusions and Recommendations</w:t>
      </w:r>
    </w:p>
    <w:p w:rsidR="00B531EE" w:rsidRDefault="00B531EE" w:rsidP="00B531EE">
      <w:pPr>
        <w:pStyle w:val="3"/>
      </w:pPr>
      <w:r>
        <w:t>8.1 Summary</w:t>
      </w:r>
    </w:p>
    <w:p w:rsidR="00B531EE" w:rsidRDefault="00B531EE" w:rsidP="00B531EE">
      <w:pPr>
        <w:pStyle w:val="font-claude-response-body"/>
      </w:pPr>
      <w:r>
        <w:t xml:space="preserve">This </w:t>
      </w:r>
      <w:proofErr w:type="spellStart"/>
      <w:r>
        <w:t>PostGIS</w:t>
      </w:r>
      <w:proofErr w:type="spellEnd"/>
      <w:r>
        <w:t xml:space="preserve">-based spatial analysis successfully identified </w:t>
      </w:r>
      <w:r>
        <w:rPr>
          <w:rStyle w:val="a5"/>
        </w:rPr>
        <w:t>4 optimal cities</w:t>
      </w:r>
      <w:r>
        <w:t xml:space="preserve"> for Jen and Barry's ice cream business through rigorous multi-criteria evaluation. The systematic filtering approach:</w:t>
      </w:r>
    </w:p>
    <w:p w:rsidR="00B531EE" w:rsidRDefault="00B531EE" w:rsidP="00B531EE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Evaluated 7 distinct business-critical criteria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Applied county-level demographic and agricultural filters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Assessed city-level safety and market indicators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Incorporated proximity to transportation and recreation infrastructure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Utilized advanced spatial analysis techniques (coordinate transformation, distance calculations)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Produced reproducible, transparent results through SQL workflows</w:t>
      </w:r>
    </w:p>
    <w:p w:rsidR="00B531EE" w:rsidRDefault="00B531EE" w:rsidP="00B531EE">
      <w:pPr>
        <w:pStyle w:val="font-claude-response-body"/>
      </w:pPr>
      <w:r>
        <w:rPr>
          <w:rStyle w:val="a5"/>
        </w:rPr>
        <w:t>Key Strengths of Analysis: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Data-driven decision making</w:t>
      </w:r>
      <w:r>
        <w:t xml:space="preserve"> - Objective criteria eliminate subjective bias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Spatial intelligence</w:t>
      </w:r>
      <w:r>
        <w:t xml:space="preserve"> - Geographic relationships drive site selection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Scalability</w:t>
      </w:r>
      <w:r>
        <w:t xml:space="preserve"> - SQL workflow can be rerun with updated data or modified criteria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Transparency</w:t>
      </w:r>
      <w:r>
        <w:t xml:space="preserve"> - Each filtering stage documented and verifiable</w:t>
      </w:r>
    </w:p>
    <w:p w:rsidR="00B531EE" w:rsidRDefault="00F94923" w:rsidP="00F9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94923" w:rsidRPr="00F94923" w:rsidRDefault="00F94923" w:rsidP="00F94923">
      <w:pPr>
        <w:spacing w:before="100" w:beforeAutospacing="1" w:after="100" w:afterAutospacing="1" w:line="240" w:lineRule="auto"/>
        <w:rPr>
          <w:rFonts w:asciiTheme="majorBidi" w:hAnsiTheme="majorBidi" w:cstheme="majorBidi"/>
          <w:color w:val="1F2328"/>
          <w:shd w:val="clear" w:color="auto" w:fill="FFFFFF"/>
        </w:rPr>
      </w:pPr>
      <w:r w:rsidRPr="00F94923">
        <w:rPr>
          <w:rStyle w:val="a5"/>
          <w:rFonts w:asciiTheme="majorBidi" w:hAnsiTheme="majorBidi" w:cstheme="majorBidi"/>
          <w:color w:val="1F2328"/>
          <w:shd w:val="clear" w:color="auto" w:fill="FFFFFF"/>
        </w:rPr>
        <w:t>Report prepared by:</w:t>
      </w:r>
      <w:r w:rsidRPr="00F94923">
        <w:rPr>
          <w:rFonts w:asciiTheme="majorBidi" w:hAnsiTheme="majorBidi" w:cstheme="majorBidi"/>
          <w:color w:val="1F2328"/>
          <w:shd w:val="clear" w:color="auto" w:fill="FFFFFF"/>
        </w:rPr>
        <w:t> </w:t>
      </w:r>
      <w:r>
        <w:rPr>
          <w:rFonts w:asciiTheme="majorBidi" w:hAnsiTheme="majorBidi" w:cstheme="majorBidi"/>
          <w:color w:val="1F2328"/>
          <w:shd w:val="clear" w:color="auto" w:fill="FFFFFF"/>
        </w:rPr>
        <w:t xml:space="preserve">Ameer Saleh &amp; Bara </w:t>
      </w:r>
      <w:proofErr w:type="spellStart"/>
      <w:r>
        <w:rPr>
          <w:rFonts w:asciiTheme="majorBidi" w:hAnsiTheme="majorBidi" w:cstheme="majorBidi"/>
          <w:color w:val="1F2328"/>
          <w:shd w:val="clear" w:color="auto" w:fill="FFFFFF"/>
        </w:rPr>
        <w:t>Mhana</w:t>
      </w:r>
      <w:proofErr w:type="spellEnd"/>
      <w:r w:rsidRPr="00F94923">
        <w:rPr>
          <w:rFonts w:asciiTheme="majorBidi" w:hAnsiTheme="majorBidi" w:cstheme="majorBidi"/>
          <w:color w:val="1F2328"/>
        </w:rPr>
        <w:t xml:space="preserve"> </w:t>
      </w:r>
      <w:r w:rsidRPr="00F94923">
        <w:rPr>
          <w:rFonts w:asciiTheme="majorBidi" w:hAnsiTheme="majorBidi" w:cstheme="majorBidi"/>
          <w:color w:val="1F2328"/>
        </w:rPr>
        <w:br/>
      </w:r>
      <w:r w:rsidRPr="00F94923">
        <w:rPr>
          <w:rStyle w:val="a5"/>
          <w:rFonts w:asciiTheme="majorBidi" w:hAnsiTheme="majorBidi" w:cstheme="majorBidi"/>
          <w:color w:val="1F2328"/>
          <w:shd w:val="clear" w:color="auto" w:fill="FFFFFF"/>
        </w:rPr>
        <w:t>Course:</w:t>
      </w:r>
      <w:r w:rsidRPr="00F94923">
        <w:rPr>
          <w:rFonts w:asciiTheme="majorBidi" w:hAnsiTheme="majorBidi" w:cstheme="majorBidi"/>
          <w:color w:val="1F2328"/>
          <w:shd w:val="clear" w:color="auto" w:fill="FFFFFF"/>
        </w:rPr>
        <w:t> Spatial Data Analysis</w:t>
      </w:r>
      <w:bookmarkStart w:id="0" w:name="_GoBack"/>
      <w:bookmarkEnd w:id="0"/>
      <w:r w:rsidRPr="00F94923">
        <w:rPr>
          <w:rFonts w:asciiTheme="majorBidi" w:hAnsiTheme="majorBidi" w:cstheme="majorBidi"/>
          <w:color w:val="1F2328"/>
        </w:rPr>
        <w:br/>
      </w:r>
      <w:r w:rsidRPr="00F94923">
        <w:rPr>
          <w:rStyle w:val="a5"/>
          <w:rFonts w:asciiTheme="majorBidi" w:hAnsiTheme="majorBidi" w:cstheme="majorBidi"/>
          <w:color w:val="1F2328"/>
          <w:shd w:val="clear" w:color="auto" w:fill="FFFFFF"/>
        </w:rPr>
        <w:t>Assignment:</w:t>
      </w:r>
      <w:r w:rsidRPr="00F94923">
        <w:rPr>
          <w:rFonts w:asciiTheme="majorBidi" w:hAnsiTheme="majorBidi" w:cstheme="majorBidi"/>
          <w:color w:val="1F2328"/>
          <w:shd w:val="clear" w:color="auto" w:fill="FFFFFF"/>
        </w:rPr>
        <w:t xml:space="preserve"> Homework 1 - Site Selection using </w:t>
      </w:r>
      <w:proofErr w:type="spellStart"/>
      <w:r w:rsidRPr="00F94923">
        <w:rPr>
          <w:rFonts w:asciiTheme="majorBidi" w:hAnsiTheme="majorBidi" w:cstheme="majorBidi"/>
          <w:color w:val="1F2328"/>
          <w:shd w:val="clear" w:color="auto" w:fill="FFFFFF"/>
        </w:rPr>
        <w:t>PostGIS</w:t>
      </w:r>
      <w:proofErr w:type="spellEnd"/>
      <w:r w:rsidRPr="00F94923">
        <w:rPr>
          <w:rFonts w:asciiTheme="majorBidi" w:hAnsiTheme="majorBidi" w:cstheme="majorBidi"/>
          <w:color w:val="1F2328"/>
        </w:rPr>
        <w:br/>
      </w:r>
      <w:r w:rsidRPr="00F94923">
        <w:rPr>
          <w:rStyle w:val="a5"/>
          <w:rFonts w:asciiTheme="majorBidi" w:hAnsiTheme="majorBidi" w:cstheme="majorBidi"/>
          <w:color w:val="1F2328"/>
          <w:shd w:val="clear" w:color="auto" w:fill="FFFFFF"/>
        </w:rPr>
        <w:t>Date:</w:t>
      </w:r>
      <w:r w:rsidRPr="00F94923">
        <w:rPr>
          <w:rFonts w:asciiTheme="majorBidi" w:hAnsiTheme="majorBidi" w:cstheme="majorBidi"/>
          <w:color w:val="1F2328"/>
          <w:shd w:val="clear" w:color="auto" w:fill="FFFFFF"/>
        </w:rPr>
        <w:t> December</w:t>
      </w:r>
      <w:r>
        <w:rPr>
          <w:rFonts w:asciiTheme="majorBidi" w:hAnsiTheme="majorBidi" w:cstheme="majorBidi"/>
          <w:color w:val="1F2328"/>
          <w:shd w:val="clear" w:color="auto" w:fill="FFFFFF"/>
        </w:rPr>
        <w:t xml:space="preserve"> 1, </w:t>
      </w:r>
      <w:r w:rsidRPr="00F94923">
        <w:rPr>
          <w:rFonts w:asciiTheme="majorBidi" w:hAnsiTheme="majorBidi" w:cstheme="majorBidi"/>
          <w:color w:val="1F2328"/>
          <w:shd w:val="clear" w:color="auto" w:fill="FFFFFF"/>
        </w:rPr>
        <w:t>2025</w:t>
      </w:r>
    </w:p>
    <w:p w:rsidR="00F94923" w:rsidRPr="00E74A6E" w:rsidRDefault="00F94923" w:rsidP="00F9492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468pt;height:1.8pt" o:hralign="center" o:hrstd="t" o:hr="t" fillcolor="#a0a0a0" stroked="f"/>
        </w:pict>
      </w:r>
    </w:p>
    <w:p w:rsidR="00B531EE" w:rsidRPr="00E74A6E" w:rsidRDefault="00B531EE" w:rsidP="00B53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i/>
          <w:iCs/>
          <w:sz w:val="24"/>
          <w:szCs w:val="24"/>
        </w:rPr>
        <w:t>END OF REPORT</w:t>
      </w:r>
    </w:p>
    <w:p w:rsidR="00B531EE" w:rsidRDefault="00B531EE" w:rsidP="00B531EE">
      <w:pPr>
        <w:spacing w:before="100" w:beforeAutospacing="1" w:after="100" w:afterAutospacing="1" w:line="240" w:lineRule="auto"/>
      </w:pPr>
    </w:p>
    <w:p w:rsidR="00B531EE" w:rsidRDefault="00B531EE" w:rsidP="00757681">
      <w:pPr>
        <w:pStyle w:val="font-claude-response-body"/>
      </w:pPr>
    </w:p>
    <w:p w:rsidR="008B1AC7" w:rsidRPr="00757681" w:rsidRDefault="008B1AC7" w:rsidP="00757681"/>
    <w:sectPr w:rsidR="008B1AC7" w:rsidRPr="0075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53D2FE2"/>
    <w:multiLevelType w:val="multilevel"/>
    <w:tmpl w:val="367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62D01"/>
    <w:multiLevelType w:val="multilevel"/>
    <w:tmpl w:val="99B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301E"/>
    <w:multiLevelType w:val="hybridMultilevel"/>
    <w:tmpl w:val="471C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E313F"/>
    <w:multiLevelType w:val="multilevel"/>
    <w:tmpl w:val="F54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B3E33"/>
    <w:multiLevelType w:val="hybridMultilevel"/>
    <w:tmpl w:val="B958D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5416"/>
    <w:multiLevelType w:val="multilevel"/>
    <w:tmpl w:val="36B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C01F0"/>
    <w:multiLevelType w:val="multilevel"/>
    <w:tmpl w:val="F20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23507"/>
    <w:multiLevelType w:val="multilevel"/>
    <w:tmpl w:val="3D8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9790A"/>
    <w:multiLevelType w:val="multilevel"/>
    <w:tmpl w:val="822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9632E"/>
    <w:multiLevelType w:val="hybridMultilevel"/>
    <w:tmpl w:val="29447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63AE0"/>
    <w:multiLevelType w:val="multilevel"/>
    <w:tmpl w:val="CD6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608A4"/>
    <w:multiLevelType w:val="hybridMultilevel"/>
    <w:tmpl w:val="48E8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32956"/>
    <w:multiLevelType w:val="hybridMultilevel"/>
    <w:tmpl w:val="1210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435C2"/>
    <w:multiLevelType w:val="multilevel"/>
    <w:tmpl w:val="3D30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175EF"/>
    <w:multiLevelType w:val="multilevel"/>
    <w:tmpl w:val="669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8241B"/>
    <w:multiLevelType w:val="hybridMultilevel"/>
    <w:tmpl w:val="CBB6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312D"/>
    <w:multiLevelType w:val="multilevel"/>
    <w:tmpl w:val="ABC0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35C4E"/>
    <w:multiLevelType w:val="multilevel"/>
    <w:tmpl w:val="E81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A166A"/>
    <w:multiLevelType w:val="multilevel"/>
    <w:tmpl w:val="3F5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55646"/>
    <w:multiLevelType w:val="multilevel"/>
    <w:tmpl w:val="E2E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C38A4"/>
    <w:multiLevelType w:val="multilevel"/>
    <w:tmpl w:val="42B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F7D61"/>
    <w:multiLevelType w:val="multilevel"/>
    <w:tmpl w:val="746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7587D"/>
    <w:multiLevelType w:val="hybridMultilevel"/>
    <w:tmpl w:val="1842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D21F1"/>
    <w:multiLevelType w:val="multilevel"/>
    <w:tmpl w:val="AFB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A5278"/>
    <w:multiLevelType w:val="multilevel"/>
    <w:tmpl w:val="F602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FD2D93"/>
    <w:multiLevelType w:val="multilevel"/>
    <w:tmpl w:val="35D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00E27"/>
    <w:multiLevelType w:val="hybridMultilevel"/>
    <w:tmpl w:val="3DE4C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E2616"/>
    <w:multiLevelType w:val="multilevel"/>
    <w:tmpl w:val="AA0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E35C2"/>
    <w:multiLevelType w:val="multilevel"/>
    <w:tmpl w:val="16FC1A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97446D5"/>
    <w:multiLevelType w:val="multilevel"/>
    <w:tmpl w:val="20D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516D0"/>
    <w:multiLevelType w:val="multilevel"/>
    <w:tmpl w:val="9DD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70C5B"/>
    <w:multiLevelType w:val="multilevel"/>
    <w:tmpl w:val="4246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CC6CE0"/>
    <w:multiLevelType w:val="hybridMultilevel"/>
    <w:tmpl w:val="5CD4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6A4CEC"/>
    <w:multiLevelType w:val="hybridMultilevel"/>
    <w:tmpl w:val="5EEE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B491A"/>
    <w:multiLevelType w:val="multilevel"/>
    <w:tmpl w:val="6E3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65F4C"/>
    <w:multiLevelType w:val="multilevel"/>
    <w:tmpl w:val="775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35527"/>
    <w:multiLevelType w:val="multilevel"/>
    <w:tmpl w:val="052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2"/>
  </w:num>
  <w:num w:numId="3">
    <w:abstractNumId w:val="33"/>
  </w:num>
  <w:num w:numId="4">
    <w:abstractNumId w:val="11"/>
  </w:num>
  <w:num w:numId="5">
    <w:abstractNumId w:val="32"/>
  </w:num>
  <w:num w:numId="6">
    <w:abstractNumId w:val="2"/>
  </w:num>
  <w:num w:numId="7">
    <w:abstractNumId w:val="15"/>
  </w:num>
  <w:num w:numId="8">
    <w:abstractNumId w:val="22"/>
  </w:num>
  <w:num w:numId="9">
    <w:abstractNumId w:val="4"/>
  </w:num>
  <w:num w:numId="10">
    <w:abstractNumId w:val="9"/>
  </w:num>
  <w:num w:numId="11">
    <w:abstractNumId w:val="28"/>
  </w:num>
  <w:num w:numId="12">
    <w:abstractNumId w:val="1"/>
  </w:num>
  <w:num w:numId="13">
    <w:abstractNumId w:val="13"/>
  </w:num>
  <w:num w:numId="14">
    <w:abstractNumId w:val="21"/>
  </w:num>
  <w:num w:numId="15">
    <w:abstractNumId w:val="18"/>
  </w:num>
  <w:num w:numId="16">
    <w:abstractNumId w:val="24"/>
  </w:num>
  <w:num w:numId="17">
    <w:abstractNumId w:val="14"/>
  </w:num>
  <w:num w:numId="18">
    <w:abstractNumId w:val="30"/>
  </w:num>
  <w:num w:numId="19">
    <w:abstractNumId w:val="20"/>
  </w:num>
  <w:num w:numId="20">
    <w:abstractNumId w:val="7"/>
  </w:num>
  <w:num w:numId="21">
    <w:abstractNumId w:val="25"/>
  </w:num>
  <w:num w:numId="22">
    <w:abstractNumId w:val="3"/>
  </w:num>
  <w:num w:numId="23">
    <w:abstractNumId w:val="6"/>
  </w:num>
  <w:num w:numId="24">
    <w:abstractNumId w:val="29"/>
  </w:num>
  <w:num w:numId="25">
    <w:abstractNumId w:val="36"/>
  </w:num>
  <w:num w:numId="26">
    <w:abstractNumId w:val="5"/>
  </w:num>
  <w:num w:numId="27">
    <w:abstractNumId w:val="8"/>
  </w:num>
  <w:num w:numId="28">
    <w:abstractNumId w:val="10"/>
  </w:num>
  <w:num w:numId="29">
    <w:abstractNumId w:val="34"/>
  </w:num>
  <w:num w:numId="30">
    <w:abstractNumId w:val="0"/>
  </w:num>
  <w:num w:numId="31">
    <w:abstractNumId w:val="31"/>
  </w:num>
  <w:num w:numId="32">
    <w:abstractNumId w:val="19"/>
  </w:num>
  <w:num w:numId="33">
    <w:abstractNumId w:val="17"/>
  </w:num>
  <w:num w:numId="34">
    <w:abstractNumId w:val="27"/>
  </w:num>
  <w:num w:numId="35">
    <w:abstractNumId w:val="23"/>
  </w:num>
  <w:num w:numId="36">
    <w:abstractNumId w:val="16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F7"/>
    <w:rsid w:val="004D4F88"/>
    <w:rsid w:val="005265F7"/>
    <w:rsid w:val="006558FF"/>
    <w:rsid w:val="00737B09"/>
    <w:rsid w:val="00757681"/>
    <w:rsid w:val="008B1AC7"/>
    <w:rsid w:val="00B531EE"/>
    <w:rsid w:val="00DA52EE"/>
    <w:rsid w:val="00F9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5FE5"/>
  <w15:chartTrackingRefBased/>
  <w15:docId w15:val="{78FEF93E-B7E2-479A-9D57-1B58CEC5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76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7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DA5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7576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5F7"/>
    <w:pPr>
      <w:ind w:left="720"/>
      <w:contextualSpacing/>
    </w:pPr>
  </w:style>
  <w:style w:type="table" w:styleId="a4">
    <w:name w:val="Table Grid"/>
    <w:basedOn w:val="a1"/>
    <w:uiPriority w:val="39"/>
    <w:rsid w:val="0052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8B1AC7"/>
    <w:rPr>
      <w:b/>
      <w:bCs/>
    </w:rPr>
  </w:style>
  <w:style w:type="character" w:styleId="HTMLCode">
    <w:name w:val="HTML Code"/>
    <w:basedOn w:val="a0"/>
    <w:uiPriority w:val="99"/>
    <w:semiHidden/>
    <w:unhideWhenUsed/>
    <w:rsid w:val="00737B0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73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DA52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Char">
    <w:name w:val="العنوان 1 Char"/>
    <w:basedOn w:val="a0"/>
    <w:link w:val="1"/>
    <w:uiPriority w:val="9"/>
    <w:rsid w:val="007576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7576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rsid w:val="007576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75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7576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7576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57681"/>
  </w:style>
  <w:style w:type="character" w:customStyle="1" w:styleId="inline-block">
    <w:name w:val="inline-block"/>
    <w:basedOn w:val="a0"/>
    <w:rsid w:val="0075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3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12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16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2025-12-09T16:53:00Z</dcterms:created>
  <dcterms:modified xsi:type="dcterms:W3CDTF">2025-12-11T16:39:00Z</dcterms:modified>
</cp:coreProperties>
</file>