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sz w:val="24"/>
          <w:szCs w:val="24"/>
          <w:lang w:val="el-GR"/>
        </w:rPr>
      </w:pPr>
      <w:r>
        <w:rPr>
          <w:rFonts w:ascii="Liberation Sans" w:hAnsi="Liberation Sans"/>
          <w:sz w:val="24"/>
          <w:szCs w:val="24"/>
          <w:lang w:val="el-GR"/>
        </w:rPr>
      </w:r>
    </w:p>
    <w:p>
      <w:pPr>
        <w:pStyle w:val="Normal"/>
        <w:ind w:left="0" w:right="567" w:hanging="0"/>
        <w:jc w:val="right"/>
        <w:rPr>
          <w:rFonts w:ascii="Liberation Sans" w:hAnsi="Liberation Sans"/>
          <w:b w:val="false"/>
          <w:b w:val="false"/>
          <w:bCs w:val="false"/>
          <w:sz w:val="30"/>
          <w:szCs w:val="30"/>
          <w:u w:val="none"/>
          <w:lang w:val="el-GR"/>
        </w:rPr>
      </w:pPr>
      <w:r>
        <w:rPr>
          <w:rFonts w:ascii="Liberation Sans" w:hAnsi="Liberation Sans"/>
          <w:b w:val="false"/>
          <w:bCs w:val="false"/>
          <w:sz w:val="30"/>
          <w:szCs w:val="30"/>
          <w:u w:val="none"/>
          <w:lang w:val="el-GR"/>
        </w:rPr>
        <w:t>Contents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Introduction</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1</w:t>
        <w:tab/>
      </w:r>
      <w:r>
        <w:rPr>
          <w:rFonts w:ascii="Liberation Sans" w:hAnsi="Liberation Sans"/>
          <w:b w:val="false"/>
          <w:bCs w:val="false"/>
          <w:sz w:val="24"/>
          <w:szCs w:val="24"/>
          <w:u w:val="none"/>
          <w:lang w:val="el-GR"/>
        </w:rPr>
        <w:t>Scope</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2</w:t>
        <w:tab/>
        <w:t>References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3</w:t>
        <w:tab/>
        <w:t>Terms, condition</w:t>
      </w:r>
      <w:r>
        <w:rPr>
          <w:rFonts w:ascii="Liberation Sans" w:hAnsi="Liberation Sans"/>
          <w:b w:val="false"/>
          <w:bCs w:val="false"/>
          <w:sz w:val="24"/>
          <w:szCs w:val="24"/>
          <w:u w:val="none"/>
          <w:lang w:val="el-GR"/>
        </w:rPr>
        <w:t>s</w:t>
      </w:r>
      <w:r>
        <w:rPr>
          <w:rFonts w:ascii="Liberation Sans" w:hAnsi="Liberation Sans"/>
          <w:b w:val="false"/>
          <w:bCs w:val="false"/>
          <w:sz w:val="24"/>
          <w:szCs w:val="24"/>
          <w:u w:val="none"/>
          <w:lang w:val="el-GR"/>
        </w:rPr>
        <w:t xml:space="preserve"> and abbreviated terms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4</w:t>
        <w:tab/>
        <w:t xml:space="preserve">Subsystems common </w:t>
      </w:r>
      <w:r>
        <w:rPr>
          <w:rFonts w:ascii="Liberation Sans" w:hAnsi="Liberation Sans"/>
          <w:b w:val="false"/>
          <w:bCs w:val="false"/>
          <w:sz w:val="24"/>
          <w:szCs w:val="24"/>
          <w:u w:val="none"/>
          <w:lang w:val="el-GR"/>
        </w:rPr>
        <w:t>services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t>4.1</w:t>
        <w:tab/>
        <w:t>Introduction</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t>4.2</w:t>
        <w:tab/>
      </w:r>
      <w:r>
        <w:rPr>
          <w:rFonts w:ascii="Liberation Sans" w:hAnsi="Liberation Sans"/>
          <w:b w:val="false"/>
          <w:bCs w:val="false"/>
          <w:sz w:val="24"/>
          <w:szCs w:val="24"/>
          <w:u w:val="none"/>
          <w:lang w:val="el-GR"/>
        </w:rPr>
        <w:t>Telecommand Boot Count Service (service &lt;number here&gt;)</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bookmarkStart w:id="0" w:name="__DdeLink__140_689223683"/>
      <w:r>
        <w:rPr>
          <w:rFonts w:ascii="Liberation Sans" w:hAnsi="Liberation Sans"/>
          <w:b w:val="false"/>
          <w:bCs w:val="false"/>
          <w:sz w:val="24"/>
          <w:szCs w:val="24"/>
          <w:u w:val="none"/>
          <w:lang w:val="el-GR"/>
        </w:rPr>
        <w:t>4.3</w:t>
        <w:tab/>
        <w:t xml:space="preserve">Telecommand Event Log Request </w:t>
      </w:r>
      <w:bookmarkEnd w:id="0"/>
      <w:r>
        <w:rPr>
          <w:rFonts w:ascii="Liberation Sans" w:hAnsi="Liberation Sans"/>
          <w:b w:val="false"/>
          <w:bCs w:val="false"/>
          <w:sz w:val="24"/>
          <w:szCs w:val="24"/>
          <w:u w:val="none"/>
          <w:lang w:val="el-GR"/>
        </w:rPr>
        <w:t>Service (service &lt;number here&gt;)</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4.4</w:t>
        <w:tab/>
        <w:t>Telecommand Set Time Service (service &lt;number here&gt;)</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4.5</w:t>
        <w:tab/>
        <w:t>Telecommand Subsystem Reset Service (service &lt;number here&gt;)</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5</w:t>
        <w:tab/>
        <w:t xml:space="preserve">Electrical Power Subsystem </w:t>
      </w:r>
      <w:r>
        <w:rPr>
          <w:rFonts w:ascii="Liberation Sans" w:hAnsi="Liberation Sans"/>
          <w:b w:val="false"/>
          <w:bCs w:val="false"/>
          <w:sz w:val="24"/>
          <w:szCs w:val="24"/>
          <w:u w:val="none"/>
          <w:lang w:val="el-GR"/>
        </w:rPr>
        <w:t>services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t>5.1</w:t>
        <w:tab/>
      </w:r>
      <w:r>
        <w:rPr>
          <w:rFonts w:ascii="Liberation Sans" w:hAnsi="Liberation Sans"/>
          <w:b w:val="false"/>
          <w:bCs w:val="false"/>
          <w:sz w:val="24"/>
          <w:szCs w:val="24"/>
          <w:u w:val="none"/>
          <w:lang w:val="el-GR"/>
        </w:rPr>
        <w:t>Health Report service</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5.2</w:t>
        <w:tab/>
        <w:t>Burn Antenna service</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5.3</w:t>
        <w:tab/>
        <w:t>Subsystem power control service</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t>5.4</w:t>
        <w:tab/>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6</w:t>
      </w: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 xml:space="preserve">Atitude Determination and Control </w:t>
      </w:r>
      <w:r>
        <w:rPr>
          <w:rFonts w:ascii="Liberation Sans" w:hAnsi="Liberation Sans"/>
          <w:b w:val="false"/>
          <w:bCs w:val="false"/>
          <w:sz w:val="24"/>
          <w:szCs w:val="24"/>
          <w:u w:val="none"/>
          <w:lang w:val="el-GR"/>
        </w:rPr>
        <w:t xml:space="preserve">Subsystem </w:t>
      </w:r>
      <w:r>
        <w:rPr>
          <w:rFonts w:ascii="Liberation Sans" w:hAnsi="Liberation Sans"/>
          <w:b w:val="false"/>
          <w:bCs w:val="false"/>
          <w:sz w:val="24"/>
          <w:szCs w:val="24"/>
          <w:u w:val="none"/>
          <w:lang w:val="el-GR"/>
        </w:rPr>
        <w:t>services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6</w:t>
      </w:r>
      <w:r>
        <w:rPr>
          <w:rFonts w:ascii="Liberation Sans" w:hAnsi="Liberation Sans"/>
          <w:b w:val="false"/>
          <w:bCs w:val="false"/>
          <w:sz w:val="24"/>
          <w:szCs w:val="24"/>
          <w:u w:val="none"/>
          <w:lang w:val="el-GR"/>
        </w:rPr>
        <w:t>.1</w:t>
        <w:tab/>
      </w:r>
      <w:r>
        <w:rPr>
          <w:rFonts w:ascii="Liberation Sans" w:hAnsi="Liberation Sans"/>
          <w:b w:val="false"/>
          <w:bCs w:val="false"/>
          <w:sz w:val="24"/>
          <w:szCs w:val="24"/>
          <w:u w:val="none"/>
          <w:lang w:val="el-GR"/>
        </w:rPr>
        <w:t>Health Report service</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6.2</w:t>
        <w:tab/>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6.3</w:t>
        <w:tab/>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6</w:t>
      </w:r>
      <w:r>
        <w:rPr>
          <w:rFonts w:ascii="Liberation Sans" w:hAnsi="Liberation Sans"/>
          <w:b w:val="false"/>
          <w:bCs w:val="false"/>
          <w:sz w:val="24"/>
          <w:szCs w:val="24"/>
          <w:u w:val="none"/>
          <w:lang w:val="el-GR"/>
        </w:rPr>
        <w:t>.4</w:t>
        <w:tab/>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7</w:t>
      </w: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 xml:space="preserve">Communication </w:t>
      </w:r>
      <w:r>
        <w:rPr>
          <w:rFonts w:ascii="Liberation Sans" w:hAnsi="Liberation Sans"/>
          <w:b w:val="false"/>
          <w:bCs w:val="false"/>
          <w:sz w:val="24"/>
          <w:szCs w:val="24"/>
          <w:u w:val="none"/>
          <w:lang w:val="el-GR"/>
        </w:rPr>
        <w:t xml:space="preserve">Subsystem </w:t>
      </w:r>
      <w:r>
        <w:rPr>
          <w:rFonts w:ascii="Liberation Sans" w:hAnsi="Liberation Sans"/>
          <w:b w:val="false"/>
          <w:bCs w:val="false"/>
          <w:sz w:val="24"/>
          <w:szCs w:val="24"/>
          <w:u w:val="none"/>
          <w:lang w:val="el-GR"/>
        </w:rPr>
        <w:t>services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7</w:t>
      </w:r>
      <w:r>
        <w:rPr>
          <w:rFonts w:ascii="Liberation Sans" w:hAnsi="Liberation Sans"/>
          <w:b w:val="false"/>
          <w:bCs w:val="false"/>
          <w:sz w:val="24"/>
          <w:szCs w:val="24"/>
          <w:u w:val="none"/>
          <w:lang w:val="el-GR"/>
        </w:rPr>
        <w:t>.1</w:t>
        <w:tab/>
      </w:r>
      <w:r>
        <w:rPr>
          <w:rFonts w:ascii="Liberation Sans" w:hAnsi="Liberation Sans"/>
          <w:b w:val="false"/>
          <w:bCs w:val="false"/>
          <w:sz w:val="24"/>
          <w:szCs w:val="24"/>
          <w:u w:val="none"/>
          <w:lang w:val="el-GR"/>
        </w:rPr>
        <w:t>Health Report service</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7.2</w:t>
        <w:tab/>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7.3</w:t>
        <w:tab/>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tab/>
      </w:r>
      <w:r>
        <w:rPr>
          <w:rFonts w:ascii="Liberation Sans" w:hAnsi="Liberation Sans"/>
          <w:b w:val="false"/>
          <w:bCs w:val="false"/>
          <w:sz w:val="24"/>
          <w:szCs w:val="24"/>
          <w:u w:val="none"/>
          <w:lang w:val="el-GR"/>
        </w:rPr>
        <w:t>7</w:t>
      </w:r>
      <w:r>
        <w:rPr>
          <w:rFonts w:ascii="Liberation Sans" w:hAnsi="Liberation Sans"/>
          <w:b w:val="false"/>
          <w:bCs w:val="false"/>
          <w:sz w:val="24"/>
          <w:szCs w:val="24"/>
          <w:u w:val="none"/>
          <w:lang w:val="el-GR"/>
        </w:rPr>
        <w:t>.4</w:t>
        <w:tab/>
      </w:r>
      <w:r>
        <w:br w:type="page"/>
      </w:r>
    </w:p>
    <w:p>
      <w:pPr>
        <w:pStyle w:val="Heading1"/>
        <w:numPr>
          <w:ilvl w:val="0"/>
          <w:numId w:val="1"/>
        </w:numPr>
        <w:rPr/>
      </w:pPr>
      <w:r>
        <w:rPr/>
        <w:t>Introduction</w:t>
      </w:r>
    </w:p>
    <w:p>
      <w:pPr>
        <w:pStyle w:val="TextBody"/>
        <w:rPr>
          <w:rFonts w:ascii="Liberation Sans" w:hAnsi="Liberation Sans"/>
          <w:sz w:val="24"/>
          <w:szCs w:val="24"/>
          <w:lang w:val="el-GR"/>
        </w:rPr>
      </w:pPr>
      <w:r>
        <w:rPr>
          <w:rFonts w:ascii="Liberation Sans" w:hAnsi="Liberation Sans"/>
          <w:sz w:val="24"/>
          <w:szCs w:val="24"/>
          <w:lang w:val="el-GR"/>
        </w:rPr>
      </w:r>
    </w:p>
    <w:p>
      <w:pPr>
        <w:pStyle w:val="TextBody"/>
        <w:rPr>
          <w:rFonts w:ascii="Liberation Sans" w:hAnsi="Liberation Sans"/>
          <w:sz w:val="24"/>
          <w:szCs w:val="24"/>
        </w:rPr>
      </w:pPr>
      <w:r>
        <w:rPr>
          <w:rFonts w:ascii="Liberation Sans" w:hAnsi="Liberation Sans"/>
          <w:sz w:val="24"/>
          <w:szCs w:val="24"/>
          <w:lang w:val="el-GR"/>
        </w:rPr>
        <w:tab/>
        <w:t>The LSF-SDD-* series of documents are men</w:t>
      </w:r>
      <w:r>
        <w:rPr>
          <w:rFonts w:ascii="Liberation Sans" w:hAnsi="Liberation Sans"/>
          <w:sz w:val="24"/>
          <w:szCs w:val="24"/>
          <w:lang w:val="el-GR"/>
        </w:rPr>
        <w:t>t</w:t>
      </w:r>
      <w:r>
        <w:rPr>
          <w:rFonts w:ascii="Liberation Sans" w:hAnsi="Liberation Sans"/>
          <w:sz w:val="24"/>
          <w:szCs w:val="24"/>
          <w:lang w:val="el-GR"/>
        </w:rPr>
        <w:t xml:space="preserve"> to describe the communication format between the various subsystems abo</w:t>
      </w:r>
      <w:r>
        <w:rPr>
          <w:rFonts w:ascii="Liberation Sans" w:hAnsi="Liberation Sans"/>
          <w:sz w:val="24"/>
          <w:szCs w:val="24"/>
          <w:lang w:val="el-GR"/>
        </w:rPr>
        <w:t>a</w:t>
      </w:r>
      <w:r>
        <w:rPr>
          <w:rFonts w:ascii="Liberation Sans" w:hAnsi="Liberation Sans"/>
          <w:sz w:val="24"/>
          <w:szCs w:val="24"/>
          <w:lang w:val="el-GR"/>
        </w:rPr>
        <w:t xml:space="preserve">rd a cubesat. The various functions supported and executed by the cubesat </w:t>
      </w:r>
      <w:r>
        <w:rPr>
          <w:rFonts w:ascii="Liberation Sans" w:hAnsi="Liberation Sans"/>
          <w:sz w:val="24"/>
          <w:szCs w:val="24"/>
          <w:lang w:val="el-GR"/>
        </w:rPr>
        <w:t xml:space="preserve">are implemented in the form of software services as recommented from ECSS, </w:t>
      </w:r>
      <w:r>
        <w:rPr>
          <w:rFonts w:ascii="Liberation Sans" w:hAnsi="Liberation Sans"/>
          <w:b w:val="false"/>
          <w:bCs w:val="false"/>
          <w:color w:val="000000"/>
          <w:sz w:val="24"/>
          <w:szCs w:val="24"/>
        </w:rPr>
        <w:t>T</w:t>
      </w:r>
      <w:r>
        <w:rPr>
          <w:rFonts w:ascii="Liberation Sans" w:hAnsi="Liberation Sans"/>
          <w:b w:val="false"/>
          <w:bCs w:val="false"/>
          <w:color w:val="000000"/>
          <w:sz w:val="24"/>
          <w:szCs w:val="24"/>
          <w:lang w:val="el-GR"/>
        </w:rPr>
        <w:t>he European</w:t>
      </w:r>
      <w:r>
        <w:rPr>
          <w:rFonts w:ascii="Liberation Sans" w:hAnsi="Liberation Sans"/>
          <w:b w:val="false"/>
          <w:bCs w:val="false"/>
          <w:color w:val="000000"/>
          <w:sz w:val="24"/>
          <w:szCs w:val="24"/>
        </w:rPr>
        <w:t xml:space="preserve"> Cooperation for Space Standardization</w:t>
      </w:r>
      <w:r>
        <w:rPr>
          <w:rFonts w:ascii="Liberation Sans" w:hAnsi="Liberation Sans"/>
          <w:sz w:val="24"/>
          <w:szCs w:val="24"/>
          <w:lang w:val="el-GR"/>
        </w:rPr>
        <w:t xml:space="preserve"> and th</w:t>
      </w:r>
      <w:r>
        <w:rPr>
          <w:rFonts w:ascii="Liberation Sans" w:hAnsi="Liberation Sans"/>
          <w:sz w:val="24"/>
          <w:szCs w:val="24"/>
          <w:lang w:val="el-GR"/>
        </w:rPr>
        <w:t xml:space="preserve">ese </w:t>
      </w:r>
      <w:r>
        <w:rPr>
          <w:rFonts w:ascii="Liberation Sans" w:hAnsi="Liberation Sans"/>
          <w:sz w:val="24"/>
          <w:szCs w:val="24"/>
          <w:lang w:val="el-GR"/>
        </w:rPr>
        <w:t>standard</w:t>
      </w:r>
      <w:r>
        <w:rPr>
          <w:rFonts w:ascii="Liberation Sans" w:hAnsi="Liberation Sans"/>
          <w:sz w:val="24"/>
          <w:szCs w:val="24"/>
          <w:lang w:val="el-GR"/>
        </w:rPr>
        <w:t xml:space="preserve">s </w:t>
      </w:r>
      <w:r>
        <w:rPr>
          <w:rFonts w:ascii="Liberation Sans" w:hAnsi="Liberation Sans"/>
          <w:sz w:val="24"/>
          <w:szCs w:val="24"/>
          <w:lang w:val="el-GR"/>
        </w:rPr>
        <w:t>and recommentations</w:t>
      </w:r>
      <w:r>
        <w:rPr>
          <w:rFonts w:ascii="Liberation Sans" w:hAnsi="Liberation Sans"/>
          <w:sz w:val="24"/>
          <w:szCs w:val="24"/>
          <w:lang w:val="el-GR"/>
        </w:rPr>
        <w:t xml:space="preserve"> has been followed where possible and extended to mission specific areas, </w:t>
      </w:r>
      <w:r>
        <w:rPr>
          <w:rFonts w:ascii="Liberation Sans" w:hAnsi="Liberation Sans"/>
          <w:sz w:val="24"/>
          <w:szCs w:val="24"/>
          <w:lang w:val="el-GR"/>
        </w:rPr>
        <w:t>also followed practices from other cubesat missions has been taken into account.</w:t>
      </w:r>
    </w:p>
    <w:p>
      <w:pPr>
        <w:pStyle w:val="TextBody"/>
        <w:rPr>
          <w:rFonts w:ascii="Liberation Sans" w:hAnsi="Liberation Sans"/>
          <w:sz w:val="24"/>
          <w:szCs w:val="24"/>
          <w:lang w:val="el-GR"/>
        </w:rPr>
      </w:pPr>
      <w:r>
        <w:rPr>
          <w:rFonts w:ascii="Liberation Sans" w:hAnsi="Liberation Sans"/>
          <w:sz w:val="24"/>
          <w:szCs w:val="24"/>
          <w:lang w:val="el-GR"/>
        </w:rPr>
      </w:r>
    </w:p>
    <w:p>
      <w:pPr>
        <w:pStyle w:val="Heading1"/>
        <w:numPr>
          <w:ilvl w:val="0"/>
          <w:numId w:val="1"/>
        </w:numPr>
        <w:rPr/>
      </w:pPr>
      <w:r>
        <w:rPr/>
        <w:t>1 Scope</w:t>
      </w:r>
    </w:p>
    <w:p>
      <w:pPr>
        <w:pStyle w:val="TextBody"/>
        <w:rPr>
          <w:rFonts w:ascii="Liberation Sans" w:hAnsi="Liberation Sans"/>
          <w:sz w:val="24"/>
          <w:szCs w:val="24"/>
        </w:rPr>
      </w:pPr>
      <w:r>
        <w:rPr>
          <w:rFonts w:ascii="Liberation Sans" w:hAnsi="Liberation Sans"/>
          <w:sz w:val="24"/>
          <w:szCs w:val="24"/>
        </w:rPr>
        <w:tab/>
        <w:t>This documents describes the minimal services that every subsystem across a cubesat should be able to generate a service report following a service request (services are used in accordance with their specification on refer</w:t>
      </w:r>
      <w:r>
        <w:rPr>
          <w:rFonts w:ascii="Liberation Sans" w:hAnsi="Liberation Sans"/>
          <w:sz w:val="24"/>
          <w:szCs w:val="24"/>
        </w:rPr>
        <w:t>e</w:t>
      </w:r>
      <w:r>
        <w:rPr>
          <w:rFonts w:ascii="Liberation Sans" w:hAnsi="Liberation Sans"/>
          <w:sz w:val="24"/>
          <w:szCs w:val="24"/>
        </w:rPr>
        <w:t>nce document [i])</w:t>
      </w:r>
      <w:r>
        <w:br w:type="page"/>
      </w:r>
    </w:p>
    <w:p>
      <w:pPr>
        <w:pStyle w:val="Heading1"/>
        <w:numPr>
          <w:ilvl w:val="0"/>
          <w:numId w:val="1"/>
        </w:numPr>
        <w:rPr/>
      </w:pPr>
      <w:r>
        <w:rPr/>
        <w:t>2 References</w:t>
      </w:r>
    </w:p>
    <w:p>
      <w:pPr>
        <w:pStyle w:val="TextBody"/>
        <w:rPr>
          <w:rFonts w:ascii="Liberation Sans" w:hAnsi="Liberation Sans"/>
          <w:sz w:val="24"/>
          <w:szCs w:val="24"/>
        </w:rPr>
      </w:pPr>
      <w:r>
        <w:rPr>
          <w:rFonts w:ascii="Liberation Sans" w:hAnsi="Liberation Sans"/>
          <w:sz w:val="24"/>
          <w:szCs w:val="24"/>
        </w:rPr>
      </w:r>
    </w:p>
    <w:p>
      <w:pPr>
        <w:pStyle w:val="TextBody"/>
        <w:numPr>
          <w:ilvl w:val="0"/>
          <w:numId w:val="2"/>
        </w:numPr>
        <w:rPr>
          <w:rFonts w:ascii="Liberation Sans" w:hAnsi="Liberation Sans"/>
          <w:sz w:val="24"/>
          <w:szCs w:val="24"/>
        </w:rPr>
      </w:pPr>
      <w:r>
        <w:rPr>
          <w:rFonts w:ascii="Liberation Sans" w:hAnsi="Liberation Sans"/>
          <w:sz w:val="24"/>
          <w:szCs w:val="24"/>
        </w:rPr>
        <w:t>ECSS-E-70-41A (30Jan2003)</w:t>
      </w:r>
    </w:p>
    <w:p>
      <w:pPr>
        <w:pStyle w:val="TextBody"/>
        <w:numPr>
          <w:ilvl w:val="0"/>
          <w:numId w:val="2"/>
        </w:numPr>
        <w:rPr>
          <w:rFonts w:ascii="Liberation Sans" w:hAnsi="Liberation Sans"/>
          <w:sz w:val="24"/>
          <w:szCs w:val="24"/>
        </w:rPr>
      </w:pPr>
      <w:r>
        <w:rPr>
          <w:rFonts w:ascii="Liberation Sans" w:hAnsi="Liberation Sans"/>
          <w:sz w:val="24"/>
          <w:szCs w:val="24"/>
        </w:rPr>
      </w:r>
    </w:p>
    <w:p>
      <w:pPr>
        <w:pStyle w:val="TextBody"/>
        <w:rPr>
          <w:rFonts w:ascii="Liberation Sans" w:hAnsi="Liberation Sans"/>
          <w:sz w:val="24"/>
          <w:szCs w:val="24"/>
        </w:rPr>
      </w:pPr>
      <w:r>
        <w:rPr>
          <w:rFonts w:ascii="Liberation Sans" w:hAnsi="Liberation Sans"/>
          <w:sz w:val="24"/>
          <w:szCs w:val="24"/>
        </w:rPr>
      </w:r>
    </w:p>
    <w:p>
      <w:pPr>
        <w:pStyle w:val="TextBody"/>
        <w:rPr>
          <w:rFonts w:ascii="Liberation Sans" w:hAnsi="Liberation Sans"/>
          <w:sz w:val="24"/>
          <w:szCs w:val="24"/>
        </w:rPr>
      </w:pPr>
      <w:r>
        <w:rPr>
          <w:rFonts w:ascii="Liberation Sans" w:hAnsi="Liberation Sans"/>
          <w:sz w:val="24"/>
          <w:szCs w:val="24"/>
        </w:rPr>
      </w:r>
      <w:r>
        <w:br w:type="page"/>
      </w:r>
    </w:p>
    <w:p>
      <w:pPr>
        <w:pStyle w:val="Heading1"/>
        <w:numPr>
          <w:ilvl w:val="0"/>
          <w:numId w:val="1"/>
        </w:numPr>
        <w:rPr/>
      </w:pPr>
      <w:r>
        <w:rPr/>
        <w:t xml:space="preserve">3 </w:t>
      </w:r>
      <w:r>
        <w:rPr/>
        <w:t>Terms, condition</w:t>
      </w:r>
      <w:r>
        <w:rPr/>
        <w:t>s</w:t>
      </w:r>
      <w:r>
        <w:rPr/>
        <w:t xml:space="preserve"> and abbreviated terms</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ab/>
      </w:r>
      <w:r>
        <w:br w:type="page"/>
      </w:r>
    </w:p>
    <w:p>
      <w:pPr>
        <w:pStyle w:val="Heading1"/>
        <w:numPr>
          <w:ilvl w:val="0"/>
          <w:numId w:val="1"/>
        </w:numPr>
        <w:rPr/>
      </w:pPr>
      <w:r>
        <w:rPr/>
        <w:t>4 Su</w:t>
      </w:r>
      <w:r>
        <w:rPr/>
        <w:t>b</w:t>
      </w:r>
      <w:r>
        <w:rPr/>
        <w:t xml:space="preserve">systems common </w:t>
      </w:r>
      <w:r>
        <w:rPr/>
        <w:t>services</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Heading2"/>
        <w:numPr>
          <w:ilvl w:val="1"/>
          <w:numId w:val="1"/>
        </w:numPr>
        <w:rPr/>
      </w:pPr>
      <w:r>
        <w:rPr/>
        <w:t>4.1</w:t>
        <w:tab/>
        <w:t>Introduction</w:t>
      </w:r>
    </w:p>
    <w:p>
      <w:pPr>
        <w:pStyle w:val="Normal"/>
        <w:jc w:val="left"/>
        <w:rPr>
          <w:rFonts w:ascii="Liberation Sans" w:hAnsi="Liberation Sans"/>
          <w:b w:val="false"/>
          <w:b w:val="false"/>
          <w:bCs w:val="false"/>
          <w:sz w:val="24"/>
          <w:szCs w:val="24"/>
          <w:u w:val="none"/>
          <w:lang w:val="el-GR"/>
        </w:rPr>
      </w:pPr>
      <w:r>
        <w:rPr>
          <w:rFonts w:ascii="Liberation Sans" w:hAnsi="Liberation Sans"/>
          <w:b w:val="false"/>
          <w:bCs w:val="false"/>
          <w:sz w:val="24"/>
          <w:szCs w:val="24"/>
          <w:u w:val="none"/>
          <w:lang w:val="el-GR"/>
        </w:rPr>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following commands are to be implemented from every subsystem on board the gr02UPSat. The packet structure (headers and data fields) for every command is displayed in this paragraph.</w:t>
      </w:r>
    </w:p>
    <w:p>
      <w:pPr>
        <w:pStyle w:val="TextBody"/>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 xml:space="preserve">4.1.1 </w:t>
      </w:r>
      <w:r>
        <w:rPr/>
        <w:t>Telecommand packet structure</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75"/>
        <w:gridCol w:w="876"/>
        <w:gridCol w:w="876"/>
        <w:gridCol w:w="658"/>
        <w:gridCol w:w="1094"/>
        <w:gridCol w:w="778"/>
        <w:gridCol w:w="798"/>
        <w:gridCol w:w="1053"/>
        <w:gridCol w:w="876"/>
        <w:gridCol w:w="876"/>
        <w:gridCol w:w="878"/>
      </w:tblGrid>
      <w:tr>
        <w:trPr/>
        <w:tc>
          <w:tcPr>
            <w:tcW w:w="5955" w:type="dxa"/>
            <w:gridSpan w:val="7"/>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Packet Header (48 bits)</w:t>
            </w:r>
          </w:p>
        </w:tc>
        <w:tc>
          <w:tcPr>
            <w:tcW w:w="3683"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Packet Data Field (</w:t>
            </w:r>
            <w:r>
              <w:rPr>
                <w:sz w:val="24"/>
                <w:szCs w:val="24"/>
              </w:rPr>
              <w:t>V</w:t>
            </w:r>
            <w:r>
              <w:rPr>
                <w:sz w:val="24"/>
                <w:szCs w:val="24"/>
              </w:rPr>
              <w:t>ariable bits)</w:t>
            </w:r>
          </w:p>
        </w:tc>
      </w:tr>
      <w:tr>
        <w:trPr/>
        <w:tc>
          <w:tcPr>
            <w:tcW w:w="3285" w:type="dxa"/>
            <w:gridSpan w:val="4"/>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Packet ID</w:t>
            </w:r>
          </w:p>
        </w:tc>
        <w:tc>
          <w:tcPr>
            <w:tcW w:w="1872"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Packet Sequence Control</w:t>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Packet Length</w:t>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Data Field Header (Optional see Note1)</w:t>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Application Data</w:t>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Spare</w:t>
            </w:r>
          </w:p>
        </w:tc>
        <w:tc>
          <w:tcPr>
            <w:tcW w:w="878"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0"/>
                <w:szCs w:val="20"/>
              </w:rPr>
            </w:pPr>
            <w:r>
              <w:rPr>
                <w:sz w:val="20"/>
                <w:szCs w:val="20"/>
              </w:rPr>
              <w:t>Packet Error Control (see Note 2</w:t>
            </w:r>
            <w:r>
              <w:rPr>
                <w:sz w:val="20"/>
                <w:szCs w:val="20"/>
              </w:rPr>
              <w:t>)</w:t>
            </w:r>
          </w:p>
        </w:tc>
      </w:tr>
      <w:tr>
        <w:trPr/>
        <w:tc>
          <w:tcPr>
            <w:tcW w:w="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Version Number (=0)</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Type (=1)</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Data Field Header Flag</w:t>
            </w:r>
          </w:p>
        </w:tc>
        <w:tc>
          <w:tcPr>
            <w:tcW w:w="6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Appliation Process ID</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r>
          </w:p>
        </w:tc>
        <w:tc>
          <w:tcPr>
            <w:tcW w:w="77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8"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0"/>
                <w:szCs w:val="20"/>
              </w:rPr>
            </w:pPr>
            <w:r>
              <w:rPr>
                <w:sz w:val="20"/>
                <w:szCs w:val="20"/>
              </w:rPr>
            </w:r>
          </w:p>
        </w:tc>
      </w:tr>
      <w:tr>
        <w:trPr/>
        <w:tc>
          <w:tcPr>
            <w:tcW w:w="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3</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w:t>
            </w:r>
          </w:p>
        </w:tc>
        <w:tc>
          <w:tcPr>
            <w:tcW w:w="6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11</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w:t>
            </w:r>
          </w:p>
        </w:tc>
        <w:tc>
          <w:tcPr>
            <w:tcW w:w="77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14</w:t>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8"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0"/>
                <w:szCs w:val="20"/>
              </w:rPr>
            </w:pPr>
            <w:r>
              <w:rPr>
                <w:sz w:val="20"/>
                <w:szCs w:val="20"/>
              </w:rPr>
            </w:r>
          </w:p>
        </w:tc>
      </w:tr>
      <w:tr>
        <w:trPr/>
        <w:tc>
          <w:tcPr>
            <w:tcW w:w="3285" w:type="dxa"/>
            <w:gridSpan w:val="4"/>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16</w:t>
            </w:r>
          </w:p>
        </w:tc>
        <w:tc>
          <w:tcPr>
            <w:tcW w:w="1872"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16</w:t>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16</w:t>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Variable</w:t>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Variable</w:t>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Variable</w:t>
            </w:r>
          </w:p>
        </w:tc>
        <w:tc>
          <w:tcPr>
            <w:tcW w:w="878"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16</w:t>
            </w:r>
          </w:p>
        </w:tc>
      </w:tr>
    </w:tbl>
    <w:p>
      <w:pPr>
        <w:pStyle w:val="TextBody"/>
        <w:jc w:val="center"/>
        <w:rPr>
          <w:rFonts w:ascii="Liberation Sans" w:hAnsi="Liberation Sans"/>
          <w:i w:val="false"/>
          <w:i w:val="false"/>
          <w:iCs w:val="false"/>
          <w:sz w:val="24"/>
          <w:szCs w:val="24"/>
          <w:u w:val="none"/>
          <w:lang w:val="el-GR"/>
        </w:rPr>
      </w:pPr>
      <w:r>
        <w:rPr>
          <w:rFonts w:ascii="Liberation Sans" w:hAnsi="Liberation Sans"/>
          <w:i w:val="false"/>
          <w:iCs w:val="false"/>
          <w:sz w:val="24"/>
          <w:szCs w:val="24"/>
          <w:u w:val="none"/>
          <w:lang w:val="el-GR"/>
        </w:rPr>
        <w:t>Figure 1: Telecommand packet fields</w:t>
      </w:r>
    </w:p>
    <w:p>
      <w:pPr>
        <w:pStyle w:val="TextBody"/>
        <w:numPr>
          <w:ilvl w:val="0"/>
          <w:numId w:val="3"/>
        </w:numPr>
        <w:jc w:val="left"/>
        <w:rPr/>
      </w:pPr>
      <w:r>
        <w:rPr>
          <w:rFonts w:ascii="Liberation Sans" w:hAnsi="Liberation Sans"/>
          <w:i w:val="false"/>
          <w:iCs w:val="false"/>
          <w:sz w:val="24"/>
          <w:szCs w:val="24"/>
          <w:u w:val="none"/>
          <w:lang w:val="el-GR"/>
        </w:rPr>
        <w:t xml:space="preserve">NOTE 1, </w:t>
      </w:r>
      <w:r>
        <w:rPr>
          <w:rFonts w:ascii="Liberation Sans" w:hAnsi="Liberation Sans"/>
          <w:i w:val="false"/>
          <w:iCs w:val="false"/>
          <w:sz w:val="24"/>
          <w:szCs w:val="24"/>
          <w:u w:val="none"/>
          <w:lang w:val="el-GR"/>
        </w:rPr>
        <w:t>see note 1 on reference [i], page 42.</w:t>
      </w:r>
    </w:p>
    <w:p>
      <w:pPr>
        <w:pStyle w:val="TextBody"/>
        <w:numPr>
          <w:ilvl w:val="0"/>
          <w:numId w:val="3"/>
        </w:numPr>
        <w:jc w:val="left"/>
        <w:rPr/>
      </w:pPr>
      <w:r>
        <w:rPr/>
        <w:t xml:space="preserve">NOTE 2, </w:t>
      </w:r>
      <w:r>
        <w:rPr>
          <w:rFonts w:ascii="Liberation Sans" w:hAnsi="Liberation Sans"/>
          <w:i w:val="false"/>
          <w:iCs w:val="false"/>
          <w:sz w:val="24"/>
          <w:szCs w:val="24"/>
          <w:u w:val="none"/>
          <w:lang w:val="el-GR"/>
        </w:rPr>
        <w:t>see note 1 on reference [i], page 4</w:t>
      </w:r>
      <w:r>
        <w:rPr>
          <w:rFonts w:ascii="Liberation Sans" w:hAnsi="Liberation Sans"/>
          <w:i w:val="false"/>
          <w:iCs w:val="false"/>
          <w:sz w:val="24"/>
          <w:szCs w:val="24"/>
          <w:u w:val="none"/>
          <w:lang w:val="el-GR"/>
        </w:rPr>
        <w:t>3.</w:t>
      </w:r>
    </w:p>
    <w:p>
      <w:pPr>
        <w:pStyle w:val="TextBody"/>
        <w:jc w:val="left"/>
        <w:rPr/>
      </w:pPr>
      <w:r>
        <w:rPr>
          <w:rFonts w:ascii="Liberation Sans" w:hAnsi="Liberation Sans"/>
          <w:i w:val="false"/>
          <w:iCs w:val="false"/>
          <w:sz w:val="24"/>
          <w:szCs w:val="24"/>
          <w:u w:val="none"/>
          <w:lang w:val="el-GR"/>
        </w:rPr>
        <w:t>F</w:t>
      </w:r>
      <w:r>
        <w:rPr>
          <w:rFonts w:ascii="Liberation Sans" w:hAnsi="Liberation Sans"/>
          <w:i w:val="false"/>
          <w:iCs w:val="false"/>
          <w:sz w:val="24"/>
          <w:szCs w:val="24"/>
          <w:u w:val="none"/>
          <w:lang w:val="el-GR"/>
        </w:rPr>
        <w:t xml:space="preserve">or more information regarding </w:t>
      </w:r>
      <w:r>
        <w:rPr>
          <w:rFonts w:ascii="Liberation Sans" w:hAnsi="Liberation Sans"/>
          <w:i w:val="false"/>
          <w:iCs w:val="false"/>
          <w:sz w:val="24"/>
          <w:szCs w:val="24"/>
          <w:u w:val="none"/>
          <w:lang w:val="el-GR"/>
        </w:rPr>
        <w:t xml:space="preserve">the individual segments of the frame </w:t>
      </w:r>
      <w:r>
        <w:rPr>
          <w:rFonts w:ascii="Liberation Sans" w:hAnsi="Liberation Sans"/>
          <w:i w:val="false"/>
          <w:iCs w:val="false"/>
          <w:sz w:val="24"/>
          <w:szCs w:val="24"/>
          <w:u w:val="none"/>
          <w:lang w:val="el-GR"/>
        </w:rPr>
        <w:t xml:space="preserve">see reference [i], </w:t>
      </w:r>
      <w:r>
        <w:rPr>
          <w:rFonts w:ascii="Liberation Sans" w:hAnsi="Liberation Sans"/>
          <w:i w:val="false"/>
          <w:iCs w:val="false"/>
          <w:sz w:val="24"/>
          <w:szCs w:val="24"/>
          <w:u w:val="none"/>
          <w:lang w:val="el-GR"/>
        </w:rPr>
        <w:t>page 42</w:t>
      </w:r>
      <w:r>
        <w:rPr>
          <w:rFonts w:ascii="Liberation Sans" w:hAnsi="Liberation Sans"/>
          <w:i w:val="false"/>
          <w:iCs w:val="false"/>
          <w:sz w:val="24"/>
          <w:szCs w:val="24"/>
          <w:u w:val="none"/>
          <w:lang w:val="el-GR"/>
        </w:rPr>
        <w:t>.</w:t>
      </w:r>
    </w:p>
    <w:p>
      <w:pPr>
        <w:pStyle w:val="TextBody"/>
        <w:jc w:val="left"/>
        <w:rPr/>
      </w:pPr>
      <w:r>
        <w:rPr/>
      </w:r>
      <w:r>
        <w:br w:type="page"/>
      </w:r>
    </w:p>
    <w:p>
      <w:pPr>
        <w:pStyle w:val="Heading3"/>
        <w:numPr>
          <w:ilvl w:val="2"/>
          <w:numId w:val="1"/>
        </w:numPr>
        <w:rPr/>
      </w:pPr>
      <w:r>
        <w:rPr/>
        <w:t>4.1.2 Telemerty source packet structure</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75"/>
        <w:gridCol w:w="876"/>
        <w:gridCol w:w="876"/>
        <w:gridCol w:w="658"/>
        <w:gridCol w:w="1094"/>
        <w:gridCol w:w="778"/>
        <w:gridCol w:w="798"/>
        <w:gridCol w:w="1053"/>
        <w:gridCol w:w="876"/>
        <w:gridCol w:w="847"/>
        <w:gridCol w:w="907"/>
      </w:tblGrid>
      <w:tr>
        <w:trPr/>
        <w:tc>
          <w:tcPr>
            <w:tcW w:w="5955" w:type="dxa"/>
            <w:gridSpan w:val="7"/>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Packet Header (48 bits)</w:t>
            </w:r>
          </w:p>
        </w:tc>
        <w:tc>
          <w:tcPr>
            <w:tcW w:w="3683"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4"/>
                <w:szCs w:val="24"/>
              </w:rPr>
            </w:pPr>
            <w:r>
              <w:rPr>
                <w:sz w:val="24"/>
                <w:szCs w:val="24"/>
              </w:rPr>
              <w:t>Packet Data Field (</w:t>
            </w:r>
            <w:r>
              <w:rPr>
                <w:sz w:val="24"/>
                <w:szCs w:val="24"/>
              </w:rPr>
              <w:t>V</w:t>
            </w:r>
            <w:r>
              <w:rPr>
                <w:sz w:val="24"/>
                <w:szCs w:val="24"/>
              </w:rPr>
              <w:t>ariable bits)</w:t>
            </w:r>
          </w:p>
        </w:tc>
      </w:tr>
      <w:tr>
        <w:trPr/>
        <w:tc>
          <w:tcPr>
            <w:tcW w:w="3285" w:type="dxa"/>
            <w:gridSpan w:val="4"/>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Packet ID</w:t>
            </w:r>
          </w:p>
        </w:tc>
        <w:tc>
          <w:tcPr>
            <w:tcW w:w="1872"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Packet Sequence Control</w:t>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Packet Length</w:t>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Data Field Header (Optional see Note1)</w:t>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Source</w:t>
            </w:r>
            <w:r>
              <w:rPr>
                <w:sz w:val="20"/>
                <w:szCs w:val="20"/>
              </w:rPr>
              <w:t xml:space="preserve"> Data</w:t>
            </w:r>
          </w:p>
        </w:tc>
        <w:tc>
          <w:tcPr>
            <w:tcW w:w="847"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 xml:space="preserve">Spare </w:t>
            </w:r>
            <w:r>
              <w:rPr>
                <w:sz w:val="20"/>
                <w:szCs w:val="20"/>
              </w:rPr>
              <w:t>(Optional)</w:t>
            </w:r>
          </w:p>
        </w:tc>
        <w:tc>
          <w:tcPr>
            <w:tcW w:w="907"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0"/>
                <w:szCs w:val="20"/>
              </w:rPr>
            </w:pPr>
            <w:r>
              <w:rPr>
                <w:sz w:val="20"/>
                <w:szCs w:val="20"/>
              </w:rPr>
              <w:t xml:space="preserve">Packet Error Control </w:t>
            </w:r>
            <w:r>
              <w:rPr>
                <w:sz w:val="20"/>
                <w:szCs w:val="20"/>
              </w:rPr>
              <w:t>(Optional)</w:t>
            </w:r>
          </w:p>
        </w:tc>
      </w:tr>
      <w:tr>
        <w:trPr/>
        <w:tc>
          <w:tcPr>
            <w:tcW w:w="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Version Number (=0)</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Type (=</w:t>
            </w:r>
            <w:r>
              <w:rPr>
                <w:sz w:val="16"/>
                <w:szCs w:val="16"/>
              </w:rPr>
              <w:t>0</w:t>
            </w:r>
            <w:r>
              <w:rPr>
                <w:sz w:val="16"/>
                <w:szCs w:val="16"/>
              </w:rPr>
              <w:t>)</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Data Field Header Flag</w:t>
            </w:r>
          </w:p>
        </w:tc>
        <w:tc>
          <w:tcPr>
            <w:tcW w:w="6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16"/>
                <w:szCs w:val="16"/>
              </w:rPr>
            </w:pPr>
            <w:r>
              <w:rPr>
                <w:sz w:val="16"/>
                <w:szCs w:val="16"/>
              </w:rPr>
              <w:t>Appliation Process ID</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Grouping Flags</w:t>
            </w:r>
          </w:p>
        </w:tc>
        <w:tc>
          <w:tcPr>
            <w:tcW w:w="77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Source Sequence Control</w:t>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47"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907"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0"/>
                <w:szCs w:val="20"/>
              </w:rPr>
            </w:pPr>
            <w:r>
              <w:rPr>
                <w:sz w:val="20"/>
                <w:szCs w:val="20"/>
              </w:rPr>
            </w:r>
          </w:p>
        </w:tc>
      </w:tr>
      <w:tr>
        <w:trPr/>
        <w:tc>
          <w:tcPr>
            <w:tcW w:w="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3</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w:t>
            </w:r>
          </w:p>
        </w:tc>
        <w:tc>
          <w:tcPr>
            <w:tcW w:w="87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w:t>
            </w:r>
          </w:p>
        </w:tc>
        <w:tc>
          <w:tcPr>
            <w:tcW w:w="65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11</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w:t>
            </w:r>
          </w:p>
        </w:tc>
        <w:tc>
          <w:tcPr>
            <w:tcW w:w="77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14</w:t>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847"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r>
          </w:p>
        </w:tc>
        <w:tc>
          <w:tcPr>
            <w:tcW w:w="907"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0"/>
                <w:szCs w:val="20"/>
              </w:rPr>
            </w:pPr>
            <w:r>
              <w:rPr>
                <w:sz w:val="20"/>
                <w:szCs w:val="20"/>
              </w:rPr>
            </w:r>
          </w:p>
        </w:tc>
      </w:tr>
      <w:tr>
        <w:trPr/>
        <w:tc>
          <w:tcPr>
            <w:tcW w:w="3285" w:type="dxa"/>
            <w:gridSpan w:val="4"/>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16</w:t>
            </w:r>
          </w:p>
        </w:tc>
        <w:tc>
          <w:tcPr>
            <w:tcW w:w="1872"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16</w:t>
            </w:r>
          </w:p>
        </w:tc>
        <w:tc>
          <w:tcPr>
            <w:tcW w:w="79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16</w:t>
            </w:r>
          </w:p>
        </w:tc>
        <w:tc>
          <w:tcPr>
            <w:tcW w:w="105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Variable</w:t>
            </w:r>
          </w:p>
        </w:tc>
        <w:tc>
          <w:tcPr>
            <w:tcW w:w="876"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Variable</w:t>
            </w:r>
          </w:p>
        </w:tc>
        <w:tc>
          <w:tcPr>
            <w:tcW w:w="847"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sz w:val="20"/>
                <w:szCs w:val="20"/>
              </w:rPr>
            </w:pPr>
            <w:r>
              <w:rPr>
                <w:sz w:val="20"/>
                <w:szCs w:val="20"/>
              </w:rPr>
              <w:t>Variable</w:t>
            </w:r>
          </w:p>
        </w:tc>
        <w:tc>
          <w:tcPr>
            <w:tcW w:w="907" w:type="dxa"/>
            <w:tcBorders>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jc w:val="center"/>
              <w:rPr>
                <w:sz w:val="20"/>
                <w:szCs w:val="20"/>
              </w:rPr>
            </w:pPr>
            <w:r>
              <w:rPr>
                <w:sz w:val="20"/>
                <w:szCs w:val="20"/>
              </w:rPr>
              <w:t>(see Note 2</w:t>
            </w:r>
            <w:r>
              <w:rPr>
                <w:sz w:val="20"/>
                <w:szCs w:val="20"/>
              </w:rPr>
              <w:t>)</w:t>
            </w:r>
          </w:p>
        </w:tc>
      </w:tr>
    </w:tbl>
    <w:p>
      <w:pPr>
        <w:pStyle w:val="TextBody"/>
        <w:jc w:val="center"/>
        <w:rPr/>
      </w:pPr>
      <w:r>
        <w:rPr>
          <w:rFonts w:ascii="Liberation Sans" w:hAnsi="Liberation Sans"/>
          <w:i w:val="false"/>
          <w:iCs w:val="false"/>
          <w:sz w:val="24"/>
          <w:szCs w:val="24"/>
          <w:u w:val="none"/>
          <w:lang w:val="el-GR"/>
        </w:rPr>
        <w:t xml:space="preserve">Figure </w:t>
      </w:r>
      <w:r>
        <w:rPr>
          <w:rFonts w:ascii="Liberation Sans" w:hAnsi="Liberation Sans"/>
          <w:i w:val="false"/>
          <w:iCs w:val="false"/>
          <w:sz w:val="24"/>
          <w:szCs w:val="24"/>
          <w:u w:val="none"/>
          <w:lang w:val="el-GR"/>
        </w:rPr>
        <w:t>2</w:t>
      </w:r>
      <w:r>
        <w:rPr>
          <w:rFonts w:ascii="Liberation Sans" w:hAnsi="Liberation Sans"/>
          <w:i w:val="false"/>
          <w:iCs w:val="false"/>
          <w:sz w:val="24"/>
          <w:szCs w:val="24"/>
          <w:u w:val="none"/>
          <w:lang w:val="el-GR"/>
        </w:rPr>
        <w:t>: Tele</w:t>
      </w:r>
      <w:r>
        <w:rPr>
          <w:rFonts w:ascii="Liberation Sans" w:hAnsi="Liberation Sans"/>
          <w:i w:val="false"/>
          <w:iCs w:val="false"/>
          <w:sz w:val="24"/>
          <w:szCs w:val="24"/>
          <w:u w:val="none"/>
          <w:lang w:val="el-GR"/>
        </w:rPr>
        <w:t>metry</w:t>
      </w:r>
      <w:r>
        <w:rPr>
          <w:rFonts w:ascii="Liberation Sans" w:hAnsi="Liberation Sans"/>
          <w:i w:val="false"/>
          <w:iCs w:val="false"/>
          <w:sz w:val="24"/>
          <w:szCs w:val="24"/>
          <w:u w:val="none"/>
          <w:lang w:val="el-GR"/>
        </w:rPr>
        <w:t xml:space="preserve"> packet fields</w:t>
      </w:r>
    </w:p>
    <w:p>
      <w:pPr>
        <w:pStyle w:val="TextBody"/>
        <w:numPr>
          <w:ilvl w:val="0"/>
          <w:numId w:val="3"/>
        </w:numPr>
        <w:jc w:val="left"/>
        <w:rPr/>
      </w:pPr>
      <w:r>
        <w:rPr>
          <w:rFonts w:ascii="Liberation Sans" w:hAnsi="Liberation Sans"/>
          <w:i w:val="false"/>
          <w:iCs w:val="false"/>
          <w:sz w:val="24"/>
          <w:szCs w:val="24"/>
          <w:u w:val="none"/>
          <w:lang w:val="el-GR"/>
        </w:rPr>
        <w:t xml:space="preserve">NOTE 1, </w:t>
      </w:r>
      <w:r>
        <w:rPr>
          <w:rFonts w:ascii="Liberation Sans" w:hAnsi="Liberation Sans"/>
          <w:i w:val="false"/>
          <w:iCs w:val="false"/>
          <w:sz w:val="24"/>
          <w:szCs w:val="24"/>
          <w:u w:val="none"/>
          <w:lang w:val="el-GR"/>
        </w:rPr>
        <w:t>see note 1 on reference [i], page 4</w:t>
      </w:r>
      <w:r>
        <w:rPr>
          <w:rFonts w:ascii="Liberation Sans" w:hAnsi="Liberation Sans"/>
          <w:i w:val="false"/>
          <w:iCs w:val="false"/>
          <w:sz w:val="24"/>
          <w:szCs w:val="24"/>
          <w:u w:val="none"/>
          <w:lang w:val="el-GR"/>
        </w:rPr>
        <w:t>6</w:t>
      </w:r>
      <w:r>
        <w:rPr>
          <w:rFonts w:ascii="Liberation Sans" w:hAnsi="Liberation Sans"/>
          <w:i w:val="false"/>
          <w:iCs w:val="false"/>
          <w:sz w:val="24"/>
          <w:szCs w:val="24"/>
          <w:u w:val="none"/>
          <w:lang w:val="el-GR"/>
        </w:rPr>
        <w:t>.</w:t>
      </w:r>
    </w:p>
    <w:p>
      <w:pPr>
        <w:pStyle w:val="TextBody"/>
        <w:numPr>
          <w:ilvl w:val="0"/>
          <w:numId w:val="3"/>
        </w:numPr>
        <w:jc w:val="left"/>
        <w:rPr/>
      </w:pPr>
      <w:r>
        <w:rPr>
          <w:rFonts w:ascii="Liberation Sans" w:hAnsi="Liberation Sans"/>
          <w:sz w:val="24"/>
          <w:szCs w:val="24"/>
          <w:lang w:val="el-GR"/>
        </w:rPr>
        <w:t>NOTE 2</w:t>
      </w:r>
      <w:r>
        <w:rPr>
          <w:rFonts w:ascii="Liberation Sans" w:hAnsi="Liberation Sans"/>
          <w:sz w:val="30"/>
          <w:szCs w:val="30"/>
          <w:lang w:val="el-GR"/>
        </w:rPr>
        <w:t xml:space="preserve">, </w:t>
      </w:r>
      <w:r>
        <w:rPr>
          <w:rFonts w:ascii="Liberation Sans" w:hAnsi="Liberation Sans"/>
          <w:i w:val="false"/>
          <w:iCs w:val="false"/>
          <w:sz w:val="24"/>
          <w:szCs w:val="24"/>
          <w:u w:val="none"/>
          <w:lang w:val="el-GR"/>
        </w:rPr>
        <w:t>see note 1 on reference [i], page 4</w:t>
      </w:r>
      <w:r>
        <w:rPr>
          <w:rFonts w:ascii="Liberation Sans" w:hAnsi="Liberation Sans"/>
          <w:i w:val="false"/>
          <w:iCs w:val="false"/>
          <w:sz w:val="24"/>
          <w:szCs w:val="24"/>
          <w:u w:val="none"/>
          <w:lang w:val="el-GR"/>
        </w:rPr>
        <w:t>6</w:t>
      </w:r>
      <w:r>
        <w:rPr>
          <w:rFonts w:ascii="Liberation Sans" w:hAnsi="Liberation Sans"/>
          <w:i w:val="false"/>
          <w:iCs w:val="false"/>
          <w:sz w:val="24"/>
          <w:szCs w:val="24"/>
          <w:u w:val="none"/>
          <w:lang w:val="el-GR"/>
        </w:rPr>
        <w:t>.</w:t>
      </w:r>
    </w:p>
    <w:p>
      <w:pPr>
        <w:pStyle w:val="TextBody"/>
        <w:jc w:val="left"/>
        <w:rPr>
          <w:rFonts w:ascii="Liberation Sans" w:hAnsi="Liberation Sans"/>
          <w:i w:val="false"/>
          <w:i w:val="false"/>
          <w:iCs w:val="false"/>
          <w:sz w:val="24"/>
          <w:szCs w:val="24"/>
          <w:u w:val="none"/>
          <w:lang w:val="el-GR"/>
        </w:rPr>
      </w:pPr>
      <w:r>
        <w:rPr>
          <w:rFonts w:ascii="Liberation Sans" w:hAnsi="Liberation Sans"/>
          <w:i w:val="false"/>
          <w:iCs w:val="false"/>
          <w:sz w:val="24"/>
          <w:szCs w:val="24"/>
          <w:u w:val="none"/>
          <w:lang w:val="el-GR"/>
        </w:rPr>
      </w:r>
    </w:p>
    <w:p>
      <w:pPr>
        <w:pStyle w:val="Heading3"/>
        <w:numPr>
          <w:ilvl w:val="2"/>
          <w:numId w:val="1"/>
        </w:numPr>
        <w:rPr/>
      </w:pPr>
      <w:r>
        <w:rPr/>
        <w:t>4.1.3 Service data units</w:t>
      </w:r>
    </w:p>
    <w:p>
      <w:pPr>
        <w:pStyle w:val="TextBody"/>
        <w:jc w:val="left"/>
        <w:rPr/>
      </w:pPr>
      <w:r>
        <w:rPr>
          <w:rFonts w:ascii="Liberation Sans" w:hAnsi="Liberation Sans"/>
          <w:i w:val="false"/>
          <w:iCs w:val="false"/>
          <w:sz w:val="24"/>
          <w:szCs w:val="24"/>
          <w:u w:val="none"/>
          <w:lang w:val="el-GR"/>
        </w:rPr>
        <w:tab/>
        <w:t xml:space="preserve">A </w:t>
      </w:r>
      <w:r>
        <w:rPr>
          <w:rFonts w:ascii="Liberation Sans" w:hAnsi="Liberation Sans"/>
          <w:i w:val="false"/>
          <w:iCs w:val="false"/>
          <w:sz w:val="24"/>
          <w:szCs w:val="24"/>
          <w:u w:val="none"/>
          <w:lang w:val="el-GR"/>
        </w:rPr>
        <w:t xml:space="preserve">service request or report contains the SourceData field, which </w:t>
      </w:r>
      <w:r>
        <w:rPr>
          <w:rFonts w:ascii="Liberation Sans" w:hAnsi="Liberation Sans"/>
          <w:i w:val="false"/>
          <w:iCs w:val="false"/>
          <w:sz w:val="24"/>
          <w:szCs w:val="24"/>
          <w:u w:val="none"/>
          <w:lang w:val="el-GR"/>
        </w:rPr>
        <w:t xml:space="preserve">is composed from the actual data </w:t>
      </w:r>
      <w:r>
        <w:rPr>
          <w:rFonts w:ascii="Liberation Sans" w:hAnsi="Liberation Sans"/>
          <w:i w:val="false"/>
          <w:iCs w:val="false"/>
          <w:sz w:val="24"/>
          <w:szCs w:val="24"/>
          <w:u w:val="none"/>
          <w:lang w:val="el-GR"/>
        </w:rPr>
        <w:t xml:space="preserve">called 'Service data units' </w:t>
      </w:r>
      <w:r>
        <w:rPr>
          <w:rFonts w:ascii="Liberation Sans" w:hAnsi="Liberation Sans"/>
          <w:i w:val="false"/>
          <w:iCs w:val="false"/>
          <w:sz w:val="24"/>
          <w:szCs w:val="24"/>
          <w:u w:val="none"/>
          <w:lang w:val="el-GR"/>
        </w:rPr>
        <w:t xml:space="preserve">that is relevant to the specific service function. </w:t>
      </w:r>
      <w:r>
        <w:rPr>
          <w:rFonts w:ascii="Liberation Sans" w:hAnsi="Liberation Sans"/>
          <w:i w:val="false"/>
          <w:iCs w:val="false"/>
          <w:sz w:val="24"/>
          <w:szCs w:val="24"/>
          <w:u w:val="none"/>
          <w:lang w:val="el-GR"/>
        </w:rPr>
        <w:t>The general format of a service data unit is presented next: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Parameter1</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Parameter2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Parameter3</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&lt;type&gt;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&lt;type&gt;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&lt;type&gt;</w:t>
            </w:r>
          </w:p>
        </w:tc>
      </w:tr>
    </w:tbl>
    <w:p>
      <w:pPr>
        <w:pStyle w:val="TextBody"/>
        <w:jc w:val="left"/>
        <w:rPr>
          <w:rFonts w:ascii="Liberation Sans" w:hAnsi="Liberation Sans"/>
          <w:i w:val="false"/>
          <w:i w:val="false"/>
          <w:iCs w:val="false"/>
          <w:sz w:val="24"/>
          <w:szCs w:val="24"/>
          <w:u w:val="none"/>
          <w:lang w:val="el-GR"/>
        </w:rPr>
      </w:pPr>
      <w:r>
        <w:rPr>
          <w:rFonts w:ascii="Liberation Sans" w:hAnsi="Liberation Sans"/>
          <w:i w:val="false"/>
          <w:iCs w:val="false"/>
          <w:sz w:val="24"/>
          <w:szCs w:val="24"/>
          <w:u w:val="none"/>
          <w:lang w:val="el-GR"/>
        </w:rPr>
      </w:r>
    </w:p>
    <w:p>
      <w:pPr>
        <w:pStyle w:val="TextBody"/>
        <w:numPr>
          <w:ilvl w:val="0"/>
          <w:numId w:val="4"/>
        </w:numPr>
        <w:jc w:val="left"/>
        <w:rPr>
          <w:rFonts w:ascii="Liberation Sans" w:hAnsi="Liberation Sans"/>
          <w:i w:val="false"/>
          <w:i w:val="false"/>
          <w:iCs w:val="false"/>
          <w:sz w:val="24"/>
          <w:szCs w:val="24"/>
          <w:u w:val="none"/>
          <w:lang w:val="el-GR"/>
        </w:rPr>
      </w:pPr>
      <w:r>
        <w:rPr>
          <w:rFonts w:ascii="Liberation Sans" w:hAnsi="Liberation Sans"/>
          <w:i w:val="false"/>
          <w:iCs w:val="false"/>
          <w:sz w:val="24"/>
          <w:szCs w:val="24"/>
          <w:u w:val="none"/>
          <w:lang w:val="el-GR"/>
        </w:rPr>
        <w:t>supported types are presented on reference [i], page 42.</w:t>
      </w:r>
    </w:p>
    <w:p>
      <w:pPr>
        <w:pStyle w:val="TextBody"/>
        <w:jc w:val="left"/>
        <w:rPr>
          <w:rFonts w:ascii="Liberation Sans" w:hAnsi="Liberation Sans"/>
          <w:i w:val="false"/>
          <w:i w:val="false"/>
          <w:iCs w:val="false"/>
          <w:sz w:val="24"/>
          <w:szCs w:val="24"/>
          <w:u w:val="none"/>
          <w:lang w:val="el-GR"/>
        </w:rPr>
      </w:pPr>
      <w:r>
        <w:rPr>
          <w:rFonts w:ascii="Liberation Sans" w:hAnsi="Liberation Sans"/>
          <w:i w:val="false"/>
          <w:iCs w:val="false"/>
          <w:sz w:val="24"/>
          <w:szCs w:val="24"/>
          <w:u w:val="none"/>
          <w:lang w:val="el-GR"/>
        </w:rPr>
      </w:r>
      <w:r>
        <w:br w:type="page"/>
      </w:r>
    </w:p>
    <w:p>
      <w:pPr>
        <w:pStyle w:val="Heading2"/>
        <w:numPr>
          <w:ilvl w:val="1"/>
          <w:numId w:val="1"/>
        </w:numPr>
        <w:rPr>
          <w:rFonts w:ascii="Liberation Sans" w:hAnsi="Liberation Sans"/>
          <w:sz w:val="30"/>
          <w:szCs w:val="30"/>
          <w:lang w:val="el-GR"/>
        </w:rPr>
      </w:pPr>
      <w:r>
        <w:rPr>
          <w:sz w:val="30"/>
          <w:szCs w:val="30"/>
          <w:lang w:val="el-GR"/>
        </w:rPr>
        <w:t>4.3</w:t>
        <w:tab/>
      </w:r>
      <w:r>
        <w:rPr>
          <w:sz w:val="30"/>
          <w:szCs w:val="30"/>
          <w:lang w:val="el-GR"/>
        </w:rPr>
        <w:t xml:space="preserve">Telecommand </w:t>
      </w:r>
      <w:r>
        <w:rPr>
          <w:sz w:val="30"/>
          <w:szCs w:val="30"/>
          <w:lang w:val="el-GR"/>
        </w:rPr>
        <w:t xml:space="preserve">Event Log Request </w:t>
      </w:r>
      <w:r>
        <w:rPr>
          <w:sz w:val="30"/>
          <w:szCs w:val="30"/>
          <w:lang w:val="el-GR"/>
        </w:rPr>
        <w:t>Service</w:t>
      </w:r>
    </w:p>
    <w:p>
      <w:pPr>
        <w:pStyle w:val="Heading3"/>
        <w:numPr>
          <w:ilvl w:val="2"/>
          <w:numId w:val="1"/>
        </w:numPr>
        <w:rPr/>
      </w:pPr>
      <w:r>
        <w:rPr/>
        <w:t>4.</w:t>
      </w:r>
      <w:r>
        <w:rPr/>
        <w:t>3</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to generate a service report with data payload containing the Event log that the subsystem is retains on memory. Every subsystem without individual storage should keep important events on memory and be able to pass them on a  requesting service (eg. for OBC to save them on the SDCard)</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Parameter1</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4.</w:t>
      </w:r>
      <w:r>
        <w:rPr/>
        <w:t>3</w:t>
      </w:r>
      <w:r>
        <w:rPr/>
        <w:t>.2</w:t>
        <w:tab/>
        <w:t>Service Requests and reports</w:t>
      </w:r>
    </w:p>
    <w:p>
      <w:pPr>
        <w:pStyle w:val="TextBody"/>
        <w:rPr/>
      </w:pPr>
      <w:r>
        <w:rPr/>
        <w:tab/>
      </w:r>
      <w:r>
        <w:rPr/>
        <w:t xml:space="preserve">Requests: </w:t>
      </w:r>
    </w:p>
    <w:tbl>
      <w:tblPr>
        <w:tblW w:w="2775" w:type="dxa"/>
        <w:jc w:val="left"/>
        <w:tblInd w:w="18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uppressLineNumbers/>
              <w:ind w:left="0" w:right="-57" w:hanging="0"/>
              <w:jc w:val="center"/>
              <w:rPr/>
            </w:pPr>
            <w:r>
              <w:rPr/>
            </w:r>
          </w:p>
        </w:tc>
      </w:tr>
      <w:tr>
        <w:trPr/>
        <w:tc>
          <w:tcPr>
            <w:tcW w:w="2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bl>
    <w:p>
      <w:pPr>
        <w:pStyle w:val="TextBody"/>
        <w:numPr>
          <w:ilvl w:val="0"/>
          <w:numId w:val="5"/>
        </w:numPr>
        <w:rPr/>
      </w:pPr>
      <w:r>
        <w:rPr/>
      </w:r>
    </w:p>
    <w:p>
      <w:pPr>
        <w:pStyle w:val="TextBody"/>
        <w:rPr/>
      </w:pPr>
      <w:r>
        <w:rPr/>
        <w:tab/>
      </w:r>
      <w:r>
        <w:rPr/>
        <w:t>Reports</w:t>
      </w:r>
      <w:r>
        <w:rPr/>
        <w:t xml:space="preserve">: </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TextBody"/>
        <w:numPr>
          <w:ilvl w:val="0"/>
          <w:numId w:val="6"/>
        </w:numPr>
        <w:rPr/>
      </w:pPr>
      <w:r>
        <w:rPr/>
      </w:r>
    </w:p>
    <w:p>
      <w:pPr>
        <w:pStyle w:val="TextBody"/>
        <w:rPr/>
      </w:pPr>
      <w:r>
        <w:rPr/>
      </w:r>
    </w:p>
    <w:p>
      <w:pPr>
        <w:pStyle w:val="Heading3"/>
        <w:numPr>
          <w:ilvl w:val="2"/>
          <w:numId w:val="1"/>
        </w:numPr>
        <w:rPr/>
      </w:pPr>
      <w:r>
        <w:rPr/>
        <w:t>4.</w:t>
      </w:r>
      <w:r>
        <w:rPr/>
        <w:t>3</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0"/>
          <w:numId w:val="0"/>
        </w:numPr>
        <w:rPr>
          <w:rFonts w:ascii="Liberation Sans" w:hAnsi="Liberation Sans"/>
          <w:sz w:val="30"/>
          <w:szCs w:val="30"/>
          <w:lang w:val="el-GR"/>
        </w:rPr>
      </w:pPr>
      <w:r>
        <w:rPr>
          <w:sz w:val="30"/>
          <w:szCs w:val="30"/>
          <w:lang w:val="el-GR"/>
        </w:rPr>
      </w:r>
      <w:r>
        <w:br w:type="page"/>
      </w:r>
    </w:p>
    <w:p>
      <w:pPr>
        <w:pStyle w:val="Heading2"/>
        <w:numPr>
          <w:ilvl w:val="1"/>
          <w:numId w:val="1"/>
        </w:numPr>
        <w:rPr/>
      </w:pPr>
      <w:r>
        <w:rPr/>
        <w:t>4.4</w:t>
        <w:tab/>
      </w:r>
      <w:r>
        <w:rPr/>
        <w:t>Telecommand Set Time Service</w:t>
      </w:r>
    </w:p>
    <w:p>
      <w:pPr>
        <w:pStyle w:val="Heading3"/>
        <w:numPr>
          <w:ilvl w:val="2"/>
          <w:numId w:val="1"/>
        </w:numPr>
        <w:rPr/>
      </w:pPr>
      <w:r>
        <w:rPr/>
        <w:t>4.</w:t>
      </w:r>
      <w:r>
        <w:rPr/>
        <w:t>4</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to update his subsystem time. All times on cubesat subsytems are epoch from 2000.</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TimeSet</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time in seconds</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4.</w:t>
      </w:r>
      <w:r>
        <w:rPr/>
        <w:t>4</w:t>
      </w:r>
      <w:r>
        <w:rPr/>
        <w:t>.2</w:t>
        <w:tab/>
        <w:t>Service Requests and reports</w:t>
      </w:r>
    </w:p>
    <w:p>
      <w:pPr>
        <w:pStyle w:val="TextBody"/>
        <w:rPr/>
      </w:pPr>
      <w:r>
        <w:rPr/>
        <w:tab/>
      </w:r>
      <w:r>
        <w:rPr/>
        <w:t xml:space="preserve">Requests: </w:t>
      </w:r>
    </w:p>
    <w:tbl>
      <w:tblPr>
        <w:tblW w:w="2775" w:type="dxa"/>
        <w:jc w:val="left"/>
        <w:tblInd w:w="18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uppressLineNumbers/>
              <w:ind w:left="0" w:right="-57" w:hanging="0"/>
              <w:jc w:val="center"/>
              <w:rPr/>
            </w:pPr>
            <w:r>
              <w:rPr/>
              <w:t>TimeSet</w:t>
            </w:r>
          </w:p>
        </w:tc>
      </w:tr>
      <w:tr>
        <w:trPr/>
        <w:tc>
          <w:tcPr>
            <w:tcW w:w="2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time in seconds</w:t>
            </w:r>
          </w:p>
        </w:tc>
      </w:tr>
    </w:tbl>
    <w:p>
      <w:pPr>
        <w:pStyle w:val="TextBody"/>
        <w:numPr>
          <w:ilvl w:val="0"/>
          <w:numId w:val="5"/>
        </w:numPr>
        <w:rPr/>
      </w:pPr>
      <w:r>
        <w:rPr/>
        <w:t>TimeSet</w:t>
      </w:r>
      <w:r>
        <w:rPr/>
        <w:t>:</w:t>
      </w:r>
    </w:p>
    <w:p>
      <w:pPr>
        <w:pStyle w:val="TextBody"/>
        <w:numPr>
          <w:ilvl w:val="1"/>
          <w:numId w:val="5"/>
        </w:numPr>
        <w:rPr/>
      </w:pPr>
      <w:r>
        <w:rPr/>
        <w:t>Type of: unsigned long int.</w:t>
      </w:r>
    </w:p>
    <w:p>
      <w:pPr>
        <w:pStyle w:val="TextBody"/>
        <w:numPr>
          <w:ilvl w:val="1"/>
          <w:numId w:val="5"/>
        </w:numPr>
        <w:rPr/>
      </w:pPr>
      <w:r>
        <w:rPr/>
        <w:t xml:space="preserve">Description: </w:t>
      </w:r>
      <w:r>
        <w:rPr/>
        <w:t>the epoch from year 2000 in seconds.</w:t>
      </w:r>
    </w:p>
    <w:p>
      <w:pPr>
        <w:pStyle w:val="TextBody"/>
        <w:rPr/>
      </w:pPr>
      <w:r>
        <w:rPr/>
        <w:tab/>
      </w:r>
      <w:r>
        <w:rPr/>
        <w:t>Reports</w:t>
      </w:r>
      <w:r>
        <w:rPr/>
        <w:t xml:space="preserve">: </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TextBody"/>
        <w:rPr/>
      </w:pPr>
      <w:r>
        <w:rPr/>
      </w:r>
    </w:p>
    <w:p>
      <w:pPr>
        <w:pStyle w:val="Heading3"/>
        <w:numPr>
          <w:ilvl w:val="2"/>
          <w:numId w:val="1"/>
        </w:numPr>
        <w:rPr/>
      </w:pPr>
      <w:r>
        <w:rPr/>
        <w:t>4.</w:t>
      </w:r>
      <w:r>
        <w:rPr/>
        <w:t>4</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0"/>
          <w:numId w:val="0"/>
        </w:numPr>
        <w:rPr>
          <w:rFonts w:ascii="Liberation Sans" w:hAnsi="Liberation Sans"/>
          <w:sz w:val="30"/>
          <w:szCs w:val="30"/>
          <w:lang w:val="el-GR"/>
        </w:rPr>
      </w:pPr>
      <w:r>
        <w:rPr>
          <w:sz w:val="30"/>
          <w:szCs w:val="30"/>
          <w:lang w:val="el-GR"/>
        </w:rPr>
      </w:r>
      <w:r>
        <w:br w:type="page"/>
      </w:r>
    </w:p>
    <w:p>
      <w:pPr>
        <w:pStyle w:val="Heading2"/>
        <w:numPr>
          <w:ilvl w:val="1"/>
          <w:numId w:val="1"/>
        </w:numPr>
        <w:rPr/>
      </w:pPr>
      <w:r>
        <w:rPr/>
        <w:t>4.5</w:t>
        <w:tab/>
      </w:r>
      <w:r>
        <w:rPr/>
        <w:t>Telecommand Subsystem Reset Service</w:t>
      </w:r>
    </w:p>
    <w:p>
      <w:pPr>
        <w:pStyle w:val="Heading3"/>
        <w:numPr>
          <w:ilvl w:val="2"/>
          <w:numId w:val="1"/>
        </w:numPr>
        <w:rPr/>
      </w:pPr>
      <w:r>
        <w:rPr/>
        <w:t>4.</w:t>
      </w:r>
      <w:r>
        <w:rPr/>
        <w:t>5</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 xml:space="preserve">This service request instructs the receiving subsystem to perform a reset on its self. </w:t>
      </w:r>
    </w:p>
    <w:p>
      <w:pPr>
        <w:pStyle w:val="TextBody"/>
        <w:rPr>
          <w:rFonts w:ascii="Liberation Sans" w:hAnsi="Liberation Sans"/>
          <w:sz w:val="24"/>
          <w:szCs w:val="24"/>
          <w:lang w:val="el-GR"/>
        </w:rPr>
      </w:pPr>
      <w:r>
        <w:rPr>
          <w:rFonts w:ascii="Liberation Sans" w:hAnsi="Liberation Sans"/>
          <w:sz w:val="24"/>
          <w:szCs w:val="24"/>
          <w:lang w:val="el-GR"/>
        </w:rPr>
        <w:t>After successfull reboot a service report should be generated from the subsystem?</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Reset</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4.</w:t>
      </w:r>
      <w:r>
        <w:rPr/>
        <w:t>5</w:t>
      </w:r>
      <w:r>
        <w:rPr/>
        <w:t>.2</w:t>
        <w:tab/>
        <w:t>Service Requests and reports</w:t>
      </w:r>
    </w:p>
    <w:p>
      <w:pPr>
        <w:pStyle w:val="TextBody"/>
        <w:rPr/>
      </w:pPr>
      <w:r>
        <w:rPr/>
        <w:tab/>
      </w:r>
      <w:r>
        <w:rPr/>
        <w:t xml:space="preserve">Requests: </w:t>
      </w:r>
    </w:p>
    <w:tbl>
      <w:tblPr>
        <w:tblW w:w="2775" w:type="dxa"/>
        <w:jc w:val="left"/>
        <w:tblInd w:w="18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Reset</w:t>
            </w:r>
          </w:p>
        </w:tc>
      </w:tr>
      <w:tr>
        <w:trPr/>
        <w:tc>
          <w:tcPr>
            <w:tcW w:w="2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bl>
    <w:p>
      <w:pPr>
        <w:pStyle w:val="TextBody"/>
        <w:numPr>
          <w:ilvl w:val="0"/>
          <w:numId w:val="5"/>
        </w:numPr>
        <w:rPr/>
      </w:pPr>
      <w:r>
        <w:rPr/>
        <w:t>Reset</w:t>
      </w:r>
      <w:r>
        <w:rPr/>
        <w:t>:</w:t>
      </w:r>
    </w:p>
    <w:p>
      <w:pPr>
        <w:pStyle w:val="TextBody"/>
        <w:numPr>
          <w:ilvl w:val="1"/>
          <w:numId w:val="5"/>
        </w:numPr>
        <w:rPr/>
      </w:pPr>
      <w:r>
        <w:rPr/>
        <w:t>Type of: bit.</w:t>
      </w:r>
    </w:p>
    <w:p>
      <w:pPr>
        <w:pStyle w:val="TextBody"/>
        <w:numPr>
          <w:ilvl w:val="1"/>
          <w:numId w:val="5"/>
        </w:numPr>
        <w:rPr/>
      </w:pPr>
      <w:r>
        <w:rPr/>
        <w:t xml:space="preserve">Description: </w:t>
      </w:r>
      <w:r>
        <w:rPr/>
        <w:t>the zero bit, instructing to perform a reset.</w:t>
      </w:r>
    </w:p>
    <w:p>
      <w:pPr>
        <w:pStyle w:val="TextBody"/>
        <w:rPr/>
      </w:pPr>
      <w:r>
        <w:rPr/>
        <w:tab/>
      </w:r>
      <w:r>
        <w:rPr/>
        <w:t>Reports</w:t>
      </w:r>
      <w:r>
        <w:rPr/>
        <w:t xml:space="preserve">: </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Reset</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w:t>
            </w:r>
          </w:p>
        </w:tc>
      </w:tr>
    </w:tbl>
    <w:p>
      <w:pPr>
        <w:pStyle w:val="TextBody"/>
        <w:numPr>
          <w:ilvl w:val="0"/>
          <w:numId w:val="5"/>
        </w:numPr>
        <w:rPr/>
      </w:pPr>
      <w:r>
        <w:rPr/>
        <w:t>Reset</w:t>
      </w:r>
      <w:r>
        <w:rPr/>
        <w:t>:</w:t>
      </w:r>
    </w:p>
    <w:p>
      <w:pPr>
        <w:pStyle w:val="TextBody"/>
        <w:numPr>
          <w:ilvl w:val="1"/>
          <w:numId w:val="5"/>
        </w:numPr>
        <w:rPr/>
      </w:pPr>
      <w:r>
        <w:rPr/>
        <w:t>Type of bit.</w:t>
      </w:r>
    </w:p>
    <w:p>
      <w:pPr>
        <w:pStyle w:val="TextBody"/>
        <w:numPr>
          <w:ilvl w:val="1"/>
          <w:numId w:val="5"/>
        </w:numPr>
        <w:rPr/>
      </w:pPr>
      <w:r>
        <w:rPr/>
        <w:t>Description: the 1 bit, reporting that the a reset has been executed.</w:t>
      </w:r>
    </w:p>
    <w:p>
      <w:pPr>
        <w:pStyle w:val="Heading3"/>
        <w:numPr>
          <w:ilvl w:val="2"/>
          <w:numId w:val="1"/>
        </w:numPr>
        <w:rPr/>
      </w:pPr>
      <w:r>
        <w:rPr/>
        <w:t>4.</w:t>
      </w:r>
      <w:r>
        <w:rPr/>
        <w:t>5</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0"/>
          <w:numId w:val="0"/>
        </w:numPr>
        <w:rPr>
          <w:rFonts w:ascii="Liberation Sans" w:hAnsi="Liberation Sans"/>
          <w:sz w:val="30"/>
          <w:szCs w:val="30"/>
          <w:lang w:val="el-GR"/>
        </w:rPr>
      </w:pPr>
      <w:r>
        <w:rPr>
          <w:sz w:val="30"/>
          <w:szCs w:val="30"/>
          <w:lang w:val="el-GR"/>
        </w:rPr>
      </w:r>
      <w:r>
        <w:br w:type="page"/>
      </w:r>
    </w:p>
    <w:p>
      <w:pPr>
        <w:pStyle w:val="Heading1"/>
        <w:numPr>
          <w:ilvl w:val="0"/>
          <w:numId w:val="1"/>
        </w:numPr>
        <w:rPr/>
      </w:pPr>
      <w:r>
        <w:rPr/>
        <w:t>5 Electrical Power Subsystem services</w:t>
      </w:r>
    </w:p>
    <w:p>
      <w:pPr>
        <w:pStyle w:val="Heading2"/>
        <w:numPr>
          <w:ilvl w:val="1"/>
          <w:numId w:val="1"/>
        </w:numPr>
        <w:rPr/>
      </w:pPr>
      <w:r>
        <w:rPr/>
        <w:t>5.1</w:t>
        <w:tab/>
        <w:t>Health Report service</w:t>
      </w:r>
    </w:p>
    <w:p>
      <w:pPr>
        <w:pStyle w:val="Heading3"/>
        <w:numPr>
          <w:ilvl w:val="2"/>
          <w:numId w:val="1"/>
        </w:numPr>
        <w:rPr/>
      </w:pPr>
      <w:r>
        <w:rPr/>
        <w:t>5</w:t>
      </w:r>
      <w:r>
        <w:rPr/>
        <w:t>.</w:t>
      </w:r>
      <w:r>
        <w:rPr/>
        <w:t>1</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generate a service report containing various parameters about its state.</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8888" w:type="dxa"/>
        <w:jc w:val="left"/>
        <w:tblInd w:w="41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22"/>
        <w:gridCol w:w="2222"/>
        <w:gridCol w:w="2222"/>
        <w:gridCol w:w="2222"/>
      </w:tblGrid>
      <w:tr>
        <w:trPr/>
        <w:tc>
          <w:tcPr>
            <w:tcW w:w="2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HealthExtReport</w:t>
            </w:r>
          </w:p>
        </w:tc>
        <w:tc>
          <w:tcPr>
            <w:tcW w:w="2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PanelStats</w:t>
            </w:r>
          </w:p>
        </w:tc>
        <w:tc>
          <w:tcPr>
            <w:tcW w:w="2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Battery TempSensorState</w:t>
            </w:r>
          </w:p>
        </w:tc>
        <w:tc>
          <w:tcPr>
            <w:tcW w:w="22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StateReport</w:t>
            </w:r>
          </w:p>
        </w:tc>
      </w:tr>
      <w:tr>
        <w:trPr/>
        <w:tc>
          <w:tcPr>
            <w:tcW w:w="222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 xml:space="preserve">7 bits </w:t>
            </w:r>
            <w:r>
              <w:rPr>
                <w:sz w:val="20"/>
                <w:szCs w:val="20"/>
              </w:rPr>
              <w:t>per solar panel</w:t>
            </w:r>
          </w:p>
        </w:tc>
        <w:tc>
          <w:tcPr>
            <w:tcW w:w="222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 bits</w:t>
            </w:r>
          </w:p>
        </w:tc>
        <w:tc>
          <w:tcPr>
            <w:tcW w:w="222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1 bit</w:t>
            </w:r>
          </w:p>
        </w:tc>
        <w:tc>
          <w:tcPr>
            <w:tcW w:w="22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1 octet</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5</w:t>
      </w:r>
      <w:r>
        <w:rPr/>
        <w:t>.</w:t>
      </w:r>
      <w:r>
        <w:rPr/>
        <w:t>1</w:t>
      </w:r>
      <w:r>
        <w:rPr/>
        <w:t>.2</w:t>
        <w:tab/>
        <w:t>Service Requests and reports</w:t>
      </w:r>
    </w:p>
    <w:p>
      <w:pPr>
        <w:pStyle w:val="TextBody"/>
        <w:rPr/>
      </w:pPr>
      <w:r>
        <w:rPr/>
        <w:tab/>
      </w:r>
      <w:r>
        <w:rPr/>
        <w:t xml:space="preserve">Requests: </w:t>
      </w:r>
    </w:p>
    <w:tbl>
      <w:tblPr>
        <w:tblW w:w="2775" w:type="dxa"/>
        <w:jc w:val="left"/>
        <w:tblInd w:w="18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GenerateReport</w:t>
            </w:r>
          </w:p>
        </w:tc>
      </w:tr>
      <w:tr>
        <w:trPr/>
        <w:tc>
          <w:tcPr>
            <w:tcW w:w="2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bl>
    <w:p>
      <w:pPr>
        <w:pStyle w:val="TextBody"/>
        <w:numPr>
          <w:ilvl w:val="0"/>
          <w:numId w:val="5"/>
        </w:numPr>
        <w:rPr/>
      </w:pPr>
      <w:r>
        <w:rPr/>
        <w:t>GenerateReport</w:t>
      </w:r>
      <w:r>
        <w:rPr/>
        <w:t>:</w:t>
      </w:r>
    </w:p>
    <w:p>
      <w:pPr>
        <w:pStyle w:val="TextBody"/>
        <w:numPr>
          <w:ilvl w:val="1"/>
          <w:numId w:val="5"/>
        </w:numPr>
        <w:rPr/>
      </w:pPr>
      <w:r>
        <w:rPr/>
        <w:t>Type of: bit.</w:t>
      </w:r>
    </w:p>
    <w:p>
      <w:pPr>
        <w:pStyle w:val="TextBody"/>
        <w:numPr>
          <w:ilvl w:val="1"/>
          <w:numId w:val="5"/>
        </w:numPr>
        <w:rPr/>
      </w:pPr>
      <w:r>
        <w:rPr/>
        <w:t xml:space="preserve">Description: </w:t>
      </w:r>
      <w:r>
        <w:rPr/>
        <w:t>the zero bit, instructing to generate the report.</w:t>
      </w:r>
    </w:p>
    <w:p>
      <w:pPr>
        <w:pStyle w:val="TextBody"/>
        <w:rPr/>
      </w:pPr>
      <w:r>
        <w:rPr/>
        <w:tab/>
      </w:r>
      <w:r>
        <w:rPr/>
        <w:t>Reports</w:t>
      </w:r>
      <w:r>
        <w:rPr/>
        <w:t xml:space="preserve">: </w:t>
      </w:r>
    </w:p>
    <w:tbl>
      <w:tblPr>
        <w:tblW w:w="8888" w:type="dxa"/>
        <w:jc w:val="left"/>
        <w:tblInd w:w="41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22"/>
        <w:gridCol w:w="2222"/>
        <w:gridCol w:w="2222"/>
        <w:gridCol w:w="2222"/>
      </w:tblGrid>
      <w:tr>
        <w:trPr/>
        <w:tc>
          <w:tcPr>
            <w:tcW w:w="2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HealthExtReport</w:t>
            </w:r>
          </w:p>
        </w:tc>
        <w:tc>
          <w:tcPr>
            <w:tcW w:w="2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PanelStats</w:t>
            </w:r>
          </w:p>
        </w:tc>
        <w:tc>
          <w:tcPr>
            <w:tcW w:w="22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Battery TempSensorState</w:t>
            </w:r>
          </w:p>
        </w:tc>
        <w:tc>
          <w:tcPr>
            <w:tcW w:w="22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StateReport</w:t>
            </w:r>
          </w:p>
        </w:tc>
      </w:tr>
      <w:tr>
        <w:trPr/>
        <w:tc>
          <w:tcPr>
            <w:tcW w:w="222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 xml:space="preserve">7 bits </w:t>
            </w:r>
            <w:r>
              <w:rPr>
                <w:sz w:val="20"/>
                <w:szCs w:val="20"/>
              </w:rPr>
              <w:t>per solar panel</w:t>
            </w:r>
          </w:p>
        </w:tc>
        <w:tc>
          <w:tcPr>
            <w:tcW w:w="222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 bits</w:t>
            </w:r>
          </w:p>
        </w:tc>
        <w:tc>
          <w:tcPr>
            <w:tcW w:w="222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1 bit</w:t>
            </w:r>
          </w:p>
        </w:tc>
        <w:tc>
          <w:tcPr>
            <w:tcW w:w="22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1 octet</w:t>
            </w:r>
          </w:p>
        </w:tc>
      </w:tr>
    </w:tbl>
    <w:p>
      <w:pPr>
        <w:pStyle w:val="TextBody"/>
        <w:numPr>
          <w:ilvl w:val="0"/>
          <w:numId w:val="5"/>
        </w:numPr>
        <w:rPr/>
      </w:pPr>
      <w:r>
        <w:rPr>
          <w:sz w:val="24"/>
          <w:szCs w:val="24"/>
        </w:rPr>
        <w:t>HealthExtReport</w:t>
      </w:r>
      <w:r>
        <w:rPr/>
        <w:t>:</w:t>
      </w:r>
    </w:p>
    <w:p>
      <w:pPr>
        <w:pStyle w:val="TextBody"/>
        <w:numPr>
          <w:ilvl w:val="1"/>
          <w:numId w:val="5"/>
        </w:numPr>
        <w:rPr/>
      </w:pPr>
      <w:r>
        <w:rPr/>
        <w:t>Type of: bit.</w:t>
      </w:r>
    </w:p>
    <w:p>
      <w:pPr>
        <w:pStyle w:val="TextBody"/>
        <w:numPr>
          <w:ilvl w:val="1"/>
          <w:numId w:val="5"/>
        </w:numPr>
        <w:rPr/>
      </w:pPr>
      <w:r>
        <w:rPr/>
        <w:t xml:space="preserve">Description: </w:t>
      </w:r>
      <w:r>
        <w:rPr/>
        <w:t>7 bits per solar panel giving status about it?</w:t>
      </w:r>
      <w:r>
        <w:rPr/>
        <w:t>.</w:t>
      </w:r>
    </w:p>
    <w:p>
      <w:pPr>
        <w:pStyle w:val="TextBody"/>
        <w:numPr>
          <w:ilvl w:val="0"/>
          <w:numId w:val="5"/>
        </w:numPr>
        <w:rPr/>
      </w:pPr>
      <w:r>
        <w:rPr/>
        <w:t>PanelStatus:</w:t>
      </w:r>
    </w:p>
    <w:p>
      <w:pPr>
        <w:pStyle w:val="TextBody"/>
        <w:numPr>
          <w:ilvl w:val="1"/>
          <w:numId w:val="5"/>
        </w:numPr>
        <w:rPr/>
      </w:pPr>
      <w:r>
        <w:rPr/>
        <w:t>Type of: bit</w:t>
      </w:r>
    </w:p>
    <w:p>
      <w:pPr>
        <w:pStyle w:val="TextBody"/>
        <w:numPr>
          <w:ilvl w:val="1"/>
          <w:numId w:val="5"/>
        </w:numPr>
        <w:rPr/>
      </w:pPr>
      <w:r>
        <w:rPr/>
        <w:t>Description: ? bits, one per panel for working state, where 0 is normal working state.</w:t>
      </w:r>
      <w:r>
        <w:br w:type="page"/>
      </w:r>
    </w:p>
    <w:p>
      <w:pPr>
        <w:pStyle w:val="Heading3"/>
        <w:numPr>
          <w:ilvl w:val="2"/>
          <w:numId w:val="1"/>
        </w:numPr>
        <w:rPr/>
      </w:pPr>
      <w:r>
        <w:rPr/>
        <w:t>5</w:t>
      </w:r>
      <w:r>
        <w:rPr/>
        <w:t>.</w:t>
      </w:r>
      <w:r>
        <w:rPr/>
        <w:t>1</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0"/>
          <w:numId w:val="0"/>
        </w:numPr>
        <w:rPr>
          <w:rFonts w:ascii="Liberation Sans" w:hAnsi="Liberation Sans"/>
          <w:sz w:val="30"/>
          <w:szCs w:val="30"/>
          <w:lang w:val="el-GR"/>
        </w:rPr>
      </w:pPr>
      <w:r>
        <w:rPr>
          <w:sz w:val="30"/>
          <w:szCs w:val="30"/>
          <w:lang w:val="el-GR"/>
        </w:rPr>
      </w:r>
    </w:p>
    <w:p>
      <w:pPr>
        <w:pStyle w:val="Heading2"/>
        <w:numPr>
          <w:ilvl w:val="1"/>
          <w:numId w:val="1"/>
        </w:numPr>
        <w:rPr/>
      </w:pPr>
      <w:r>
        <w:rPr/>
        <w:t>5.2</w:t>
        <w:tab/>
      </w:r>
      <w:r>
        <w:rPr/>
        <w:t>Burn Antenna service</w:t>
      </w:r>
    </w:p>
    <w:p>
      <w:pPr>
        <w:pStyle w:val="Heading3"/>
        <w:numPr>
          <w:ilvl w:val="2"/>
          <w:numId w:val="1"/>
        </w:numPr>
        <w:rPr/>
      </w:pPr>
      <w:r>
        <w:rPr/>
        <w:t>5</w:t>
      </w:r>
      <w:r>
        <w:rPr/>
        <w:t>.</w:t>
      </w:r>
      <w:r>
        <w:rPr/>
        <w:t>2</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generate a service report after completing the specified system antennas fillament burn.</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5786" w:type="dxa"/>
        <w:jc w:val="left"/>
        <w:tblInd w:w="199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93"/>
        <w:gridCol w:w="2893"/>
      </w:tblGrid>
      <w:tr>
        <w:trPr/>
        <w:tc>
          <w:tcPr>
            <w:tcW w:w="28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IntervalToExecuteCommand</w:t>
            </w:r>
          </w:p>
        </w:tc>
        <w:tc>
          <w:tcPr>
            <w:tcW w:w="28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Subsystem</w:t>
            </w:r>
          </w:p>
        </w:tc>
      </w:tr>
      <w:tr>
        <w:trPr/>
        <w:tc>
          <w:tcPr>
            <w:tcW w:w="28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time in seconds</w:t>
            </w:r>
          </w:p>
        </w:tc>
        <w:tc>
          <w:tcPr>
            <w:tcW w:w="2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enumerated</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5</w:t>
      </w:r>
      <w:r>
        <w:rPr/>
        <w:t>.</w:t>
      </w:r>
      <w:r>
        <w:rPr/>
        <w:t>2</w:t>
      </w:r>
      <w:r>
        <w:rPr/>
        <w:t>.2</w:t>
        <w:tab/>
        <w:t>Service Requests and reports</w:t>
      </w:r>
    </w:p>
    <w:p>
      <w:pPr>
        <w:pStyle w:val="TextBody"/>
        <w:rPr/>
      </w:pPr>
      <w:r>
        <w:rPr/>
        <w:tab/>
      </w:r>
      <w:r>
        <w:rPr/>
        <w:t xml:space="preserve">Requests: </w:t>
      </w:r>
    </w:p>
    <w:tbl>
      <w:tblPr>
        <w:tblW w:w="5734" w:type="dxa"/>
        <w:jc w:val="left"/>
        <w:tblInd w:w="203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41"/>
        <w:gridCol w:w="2893"/>
      </w:tblGrid>
      <w:tr>
        <w:trPr/>
        <w:tc>
          <w:tcPr>
            <w:tcW w:w="284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IntervalToExecuteCommand</w:t>
            </w:r>
          </w:p>
        </w:tc>
        <w:tc>
          <w:tcPr>
            <w:tcW w:w="28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Subsystem</w:t>
            </w:r>
          </w:p>
        </w:tc>
      </w:tr>
      <w:tr>
        <w:trPr/>
        <w:tc>
          <w:tcPr>
            <w:tcW w:w="284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integer</w:t>
            </w:r>
          </w:p>
        </w:tc>
        <w:tc>
          <w:tcPr>
            <w:tcW w:w="2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bit</w:t>
            </w:r>
          </w:p>
        </w:tc>
      </w:tr>
    </w:tbl>
    <w:p>
      <w:pPr>
        <w:pStyle w:val="TextBody"/>
        <w:numPr>
          <w:ilvl w:val="0"/>
          <w:numId w:val="5"/>
        </w:numPr>
        <w:rPr/>
      </w:pPr>
      <w:r>
        <w:rPr>
          <w:sz w:val="24"/>
          <w:szCs w:val="24"/>
        </w:rPr>
        <w:t>IntervalToExecuteCommand</w:t>
      </w:r>
      <w:r>
        <w:rPr/>
        <w:t>:</w:t>
      </w:r>
    </w:p>
    <w:p>
      <w:pPr>
        <w:pStyle w:val="TextBody"/>
        <w:numPr>
          <w:ilvl w:val="1"/>
          <w:numId w:val="5"/>
        </w:numPr>
        <w:rPr/>
      </w:pPr>
      <w:r>
        <w:rPr/>
        <w:t>Type of: uint8.</w:t>
      </w:r>
    </w:p>
    <w:p>
      <w:pPr>
        <w:pStyle w:val="TextBody"/>
        <w:numPr>
          <w:ilvl w:val="1"/>
          <w:numId w:val="5"/>
        </w:numPr>
        <w:rPr/>
      </w:pPr>
      <w:r>
        <w:rPr/>
        <w:t>Description: allows interval up to 256 seconds.</w:t>
      </w:r>
    </w:p>
    <w:p>
      <w:pPr>
        <w:pStyle w:val="TextBody"/>
        <w:numPr>
          <w:ilvl w:val="0"/>
          <w:numId w:val="5"/>
        </w:numPr>
        <w:rPr/>
      </w:pPr>
      <w:r>
        <w:rPr/>
        <w:t>Subsystem:</w:t>
      </w:r>
    </w:p>
    <w:p>
      <w:pPr>
        <w:pStyle w:val="TextBody"/>
        <w:numPr>
          <w:ilvl w:val="1"/>
          <w:numId w:val="5"/>
        </w:numPr>
        <w:rPr/>
      </w:pPr>
      <w:r>
        <w:rPr/>
        <w:t>Type of: bit</w:t>
      </w:r>
    </w:p>
    <w:p>
      <w:pPr>
        <w:pStyle w:val="TextBody"/>
        <w:numPr>
          <w:ilvl w:val="1"/>
          <w:numId w:val="5"/>
        </w:numPr>
        <w:rPr/>
      </w:pPr>
      <w:r>
        <w:rPr/>
        <w:t>Description: 0 for Communication subsystem antennas, 1 for Science unit antennas.</w:t>
      </w:r>
    </w:p>
    <w:p>
      <w:pPr>
        <w:pStyle w:val="TextBody"/>
        <w:rPr/>
      </w:pPr>
      <w:r>
        <w:rPr/>
        <w:tab/>
      </w:r>
      <w:r>
        <w:rPr/>
        <w:t>Reports</w:t>
      </w:r>
      <w:r>
        <w:rPr/>
        <w:t xml:space="preserve">: </w:t>
      </w:r>
    </w:p>
    <w:p>
      <w:pPr>
        <w:pStyle w:val="TextBody"/>
        <w:numPr>
          <w:ilvl w:val="0"/>
          <w:numId w:val="7"/>
        </w:numPr>
        <w:rPr/>
      </w:pPr>
      <w:r>
        <w:rPr/>
        <w:t>As standard service type 1</w:t>
      </w:r>
      <w:r>
        <w:br w:type="page"/>
      </w:r>
    </w:p>
    <w:p>
      <w:pPr>
        <w:pStyle w:val="Heading3"/>
        <w:numPr>
          <w:ilvl w:val="2"/>
          <w:numId w:val="1"/>
        </w:numPr>
        <w:rPr/>
      </w:pPr>
      <w:r>
        <w:rPr/>
        <w:t>5</w:t>
      </w:r>
      <w:r>
        <w:rPr/>
        <w:t>.</w:t>
      </w:r>
      <w:r>
        <w:rPr/>
        <w:t>2</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1"/>
          <w:numId w:val="1"/>
        </w:numPr>
        <w:rPr/>
      </w:pPr>
      <w:r>
        <w:rPr/>
      </w:r>
    </w:p>
    <w:p>
      <w:pPr>
        <w:pStyle w:val="Heading2"/>
        <w:numPr>
          <w:ilvl w:val="1"/>
          <w:numId w:val="1"/>
        </w:numPr>
        <w:rPr/>
      </w:pPr>
      <w:r>
        <w:rPr/>
        <w:t>5.3</w:t>
        <w:tab/>
      </w:r>
      <w:r>
        <w:rPr>
          <w:b/>
          <w:bCs/>
          <w:sz w:val="32"/>
          <w:szCs w:val="32"/>
          <w:u w:val="none"/>
          <w:lang w:val="el-GR"/>
        </w:rPr>
        <w:t>Subsystem power control service</w:t>
      </w:r>
    </w:p>
    <w:p>
      <w:pPr>
        <w:pStyle w:val="Heading3"/>
        <w:numPr>
          <w:ilvl w:val="2"/>
          <w:numId w:val="1"/>
        </w:numPr>
        <w:rPr/>
      </w:pPr>
      <w:r>
        <w:rPr/>
        <w:t>5</w:t>
      </w:r>
      <w:r>
        <w:rPr/>
        <w:t>.</w:t>
      </w:r>
      <w:r>
        <w:rPr/>
        <w:t>3</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generate a service report after completing the specified command related to powering on/off specific subsystems of the cubesat.</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5786" w:type="dxa"/>
        <w:jc w:val="left"/>
        <w:tblInd w:w="199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93"/>
        <w:gridCol w:w="2893"/>
      </w:tblGrid>
      <w:tr>
        <w:trPr/>
        <w:tc>
          <w:tcPr>
            <w:tcW w:w="28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Subsystem</w:t>
            </w:r>
          </w:p>
        </w:tc>
        <w:tc>
          <w:tcPr>
            <w:tcW w:w="28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Action</w:t>
            </w:r>
          </w:p>
        </w:tc>
      </w:tr>
      <w:tr>
        <w:trPr/>
        <w:tc>
          <w:tcPr>
            <w:tcW w:w="289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enumerated</w:t>
            </w:r>
          </w:p>
        </w:tc>
        <w:tc>
          <w:tcPr>
            <w:tcW w:w="2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enumerated</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5</w:t>
      </w:r>
      <w:r>
        <w:rPr/>
        <w:t>.</w:t>
      </w:r>
      <w:r>
        <w:rPr/>
        <w:t>3</w:t>
      </w:r>
      <w:r>
        <w:rPr/>
        <w:t>.2</w:t>
        <w:tab/>
        <w:t>Service Requests and reports</w:t>
      </w:r>
    </w:p>
    <w:p>
      <w:pPr>
        <w:pStyle w:val="TextBody"/>
        <w:rPr/>
      </w:pPr>
      <w:r>
        <w:rPr/>
        <w:tab/>
      </w:r>
      <w:r>
        <w:rPr/>
        <w:t xml:space="preserve">Requests: </w:t>
      </w:r>
    </w:p>
    <w:tbl>
      <w:tblPr>
        <w:tblW w:w="5734" w:type="dxa"/>
        <w:jc w:val="left"/>
        <w:tblInd w:w="203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41"/>
        <w:gridCol w:w="2893"/>
      </w:tblGrid>
      <w:tr>
        <w:trPr/>
        <w:tc>
          <w:tcPr>
            <w:tcW w:w="284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Subsystem</w:t>
            </w:r>
          </w:p>
        </w:tc>
        <w:tc>
          <w:tcPr>
            <w:tcW w:w="28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Action</w:t>
            </w:r>
          </w:p>
        </w:tc>
      </w:tr>
      <w:tr>
        <w:trPr/>
        <w:tc>
          <w:tcPr>
            <w:tcW w:w="284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3 bits</w:t>
            </w:r>
          </w:p>
        </w:tc>
        <w:tc>
          <w:tcPr>
            <w:tcW w:w="2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1 bit</w:t>
            </w:r>
          </w:p>
        </w:tc>
      </w:tr>
    </w:tbl>
    <w:p>
      <w:pPr>
        <w:pStyle w:val="TextBody"/>
        <w:numPr>
          <w:ilvl w:val="0"/>
          <w:numId w:val="5"/>
        </w:numPr>
        <w:rPr/>
      </w:pPr>
      <w:r>
        <w:rPr>
          <w:sz w:val="24"/>
          <w:szCs w:val="24"/>
        </w:rPr>
        <w:t>Subsystem</w:t>
      </w:r>
      <w:r>
        <w:rPr/>
        <w:t>:</w:t>
      </w:r>
    </w:p>
    <w:p>
      <w:pPr>
        <w:pStyle w:val="TextBody"/>
        <w:numPr>
          <w:ilvl w:val="1"/>
          <w:numId w:val="5"/>
        </w:numPr>
        <w:rPr/>
      </w:pPr>
      <w:r>
        <w:rPr/>
        <w:t>Type of: bit.</w:t>
      </w:r>
    </w:p>
    <w:p>
      <w:pPr>
        <w:pStyle w:val="TextBody"/>
        <w:numPr>
          <w:ilvl w:val="1"/>
          <w:numId w:val="5"/>
        </w:numPr>
        <w:rPr/>
      </w:pPr>
      <w:r>
        <w:rPr/>
        <w:t xml:space="preserve">Description: </w:t>
      </w:r>
      <w:r>
        <w:rPr/>
        <w:t>00 for total shutdown, 01 for OBC, 10 for SU, 11 for COMMS.</w:t>
      </w:r>
    </w:p>
    <w:p>
      <w:pPr>
        <w:pStyle w:val="TextBody"/>
        <w:numPr>
          <w:ilvl w:val="0"/>
          <w:numId w:val="5"/>
        </w:numPr>
        <w:rPr/>
      </w:pPr>
      <w:r>
        <w:rPr/>
        <w:t>Action</w:t>
      </w:r>
      <w:r>
        <w:rPr/>
        <w:t>:</w:t>
      </w:r>
    </w:p>
    <w:p>
      <w:pPr>
        <w:pStyle w:val="TextBody"/>
        <w:numPr>
          <w:ilvl w:val="1"/>
          <w:numId w:val="5"/>
        </w:numPr>
        <w:rPr/>
      </w:pPr>
      <w:r>
        <w:rPr/>
        <w:t>Type of: bit</w:t>
      </w:r>
    </w:p>
    <w:p>
      <w:pPr>
        <w:pStyle w:val="TextBody"/>
        <w:numPr>
          <w:ilvl w:val="1"/>
          <w:numId w:val="5"/>
        </w:numPr>
        <w:rPr/>
      </w:pPr>
      <w:r>
        <w:rPr/>
        <w:t xml:space="preserve">Description: 0 </w:t>
      </w:r>
      <w:r>
        <w:rPr/>
        <w:t>to power up,</w:t>
      </w:r>
      <w:r>
        <w:rPr/>
        <w:t xml:space="preserve"> 1 </w:t>
      </w:r>
      <w:r>
        <w:rPr/>
        <w:t>to power off.</w:t>
      </w:r>
    </w:p>
    <w:p>
      <w:pPr>
        <w:pStyle w:val="TextBody"/>
        <w:rPr/>
      </w:pPr>
      <w:r>
        <w:rPr/>
        <w:tab/>
      </w:r>
      <w:r>
        <w:rPr/>
        <w:t>Reports</w:t>
      </w:r>
      <w:r>
        <w:rPr/>
        <w:t xml:space="preserve">: </w:t>
      </w:r>
    </w:p>
    <w:p>
      <w:pPr>
        <w:pStyle w:val="TextBody"/>
        <w:numPr>
          <w:ilvl w:val="0"/>
          <w:numId w:val="8"/>
        </w:numPr>
        <w:rPr/>
      </w:pPr>
      <w:r>
        <w:rPr/>
        <w:t>As standard service type 1</w:t>
      </w:r>
      <w:r>
        <w:br w:type="page"/>
      </w:r>
    </w:p>
    <w:p>
      <w:pPr>
        <w:pStyle w:val="Heading3"/>
        <w:numPr>
          <w:ilvl w:val="2"/>
          <w:numId w:val="1"/>
        </w:numPr>
        <w:rPr/>
      </w:pPr>
      <w:r>
        <w:rPr/>
        <w:t>5</w:t>
      </w:r>
      <w:r>
        <w:rPr/>
        <w:t>.</w:t>
      </w:r>
      <w:r>
        <w:rPr/>
        <w:t>3</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r>
      <w:br w:type="page"/>
    </w:r>
    <w:p>
      <w:pPr>
        <w:pStyle w:val="Heading1"/>
        <w:numPr>
          <w:ilvl w:val="0"/>
          <w:numId w:val="1"/>
        </w:numPr>
        <w:rPr/>
      </w:pPr>
      <w:r>
        <w:rPr/>
        <w:t>6</w:t>
      </w:r>
      <w:r>
        <w:rPr/>
        <w:t xml:space="preserve"> </w:t>
      </w:r>
      <w:r>
        <w:rPr/>
        <w:t xml:space="preserve">Attitude Determination and Control </w:t>
      </w:r>
      <w:r>
        <w:rPr/>
        <w:t>Subsystem services</w:t>
      </w:r>
    </w:p>
    <w:p>
      <w:pPr>
        <w:pStyle w:val="Heading2"/>
        <w:numPr>
          <w:ilvl w:val="1"/>
          <w:numId w:val="1"/>
        </w:numPr>
        <w:rPr/>
      </w:pPr>
      <w:r>
        <w:rPr/>
        <w:t>6</w:t>
      </w:r>
      <w:r>
        <w:rPr/>
        <w:t>.1</w:t>
        <w:tab/>
        <w:t>Health Report service</w:t>
      </w:r>
    </w:p>
    <w:p>
      <w:pPr>
        <w:pStyle w:val="Heading3"/>
        <w:numPr>
          <w:ilvl w:val="2"/>
          <w:numId w:val="1"/>
        </w:numPr>
        <w:rPr/>
      </w:pPr>
      <w:r>
        <w:rPr/>
        <w:t>6</w:t>
      </w:r>
      <w:r>
        <w:rPr/>
        <w:t>.</w:t>
      </w:r>
      <w:r>
        <w:rPr/>
        <w:t>1</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generate a service report containing various parameters about its state.</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8902" w:type="dxa"/>
        <w:jc w:val="left"/>
        <w:tblInd w:w="41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91"/>
        <w:gridCol w:w="851"/>
        <w:gridCol w:w="1414"/>
        <w:gridCol w:w="1584"/>
        <w:gridCol w:w="1427"/>
        <w:gridCol w:w="1244"/>
        <w:gridCol w:w="1191"/>
      </w:tblGrid>
      <w:tr>
        <w:trPr/>
        <w:tc>
          <w:tcPr>
            <w:tcW w:w="11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SpinTorquer</w:t>
            </w:r>
          </w:p>
        </w:tc>
        <w:tc>
          <w:tcPr>
            <w:tcW w:w="8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IMU</w:t>
            </w:r>
          </w:p>
        </w:tc>
        <w:tc>
          <w:tcPr>
            <w:tcW w:w="14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Coils</w:t>
            </w:r>
          </w:p>
        </w:tc>
        <w:tc>
          <w:tcPr>
            <w:tcW w:w="158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Magneto</w:t>
            </w:r>
          </w:p>
        </w:tc>
        <w:tc>
          <w:tcPr>
            <w:tcW w:w="14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Temperature</w:t>
            </w:r>
          </w:p>
        </w:tc>
        <w:tc>
          <w:tcPr>
            <w:tcW w:w="12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Vpp</w:t>
            </w:r>
          </w:p>
        </w:tc>
        <w:tc>
          <w:tcPr>
            <w:tcW w:w="11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PosFix</w:t>
            </w:r>
          </w:p>
        </w:tc>
      </w:tr>
      <w:tr>
        <w:trPr/>
        <w:tc>
          <w:tcPr>
            <w:tcW w:w="11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85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41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58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42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24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1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6</w:t>
      </w:r>
      <w:r>
        <w:rPr/>
        <w:t>.</w:t>
      </w:r>
      <w:r>
        <w:rPr/>
        <w:t>1</w:t>
      </w:r>
      <w:r>
        <w:rPr/>
        <w:t>.2</w:t>
        <w:tab/>
        <w:t>Service Requests and reports</w:t>
      </w:r>
    </w:p>
    <w:p>
      <w:pPr>
        <w:pStyle w:val="TextBody"/>
        <w:rPr/>
      </w:pPr>
      <w:r>
        <w:rPr/>
        <w:tab/>
      </w:r>
      <w:r>
        <w:rPr/>
        <w:t xml:space="preserve">Requests: </w:t>
      </w:r>
    </w:p>
    <w:tbl>
      <w:tblPr>
        <w:tblW w:w="2775" w:type="dxa"/>
        <w:jc w:val="left"/>
        <w:tblInd w:w="18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GenerateReport</w:t>
            </w:r>
          </w:p>
        </w:tc>
      </w:tr>
      <w:tr>
        <w:trPr/>
        <w:tc>
          <w:tcPr>
            <w:tcW w:w="2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bl>
    <w:p>
      <w:pPr>
        <w:pStyle w:val="TextBody"/>
        <w:numPr>
          <w:ilvl w:val="0"/>
          <w:numId w:val="5"/>
        </w:numPr>
        <w:rPr/>
      </w:pPr>
      <w:r>
        <w:rPr/>
        <w:t>GenerateReport</w:t>
      </w:r>
      <w:r>
        <w:rPr/>
        <w:t>:</w:t>
      </w:r>
    </w:p>
    <w:p>
      <w:pPr>
        <w:pStyle w:val="TextBody"/>
        <w:numPr>
          <w:ilvl w:val="1"/>
          <w:numId w:val="5"/>
        </w:numPr>
        <w:rPr/>
      </w:pPr>
      <w:r>
        <w:rPr/>
        <w:t>Type of: bit.</w:t>
      </w:r>
    </w:p>
    <w:p>
      <w:pPr>
        <w:pStyle w:val="TextBody"/>
        <w:numPr>
          <w:ilvl w:val="1"/>
          <w:numId w:val="5"/>
        </w:numPr>
        <w:rPr/>
      </w:pPr>
      <w:r>
        <w:rPr/>
        <w:t xml:space="preserve">Description: </w:t>
      </w:r>
      <w:r>
        <w:rPr/>
        <w:t>the zero bit, instructing to generate the report.</w:t>
      </w:r>
    </w:p>
    <w:p>
      <w:pPr>
        <w:pStyle w:val="TextBody"/>
        <w:rPr/>
      </w:pPr>
      <w:r>
        <w:rPr/>
        <w:tab/>
        <w:t xml:space="preserve">Reports: </w:t>
      </w:r>
    </w:p>
    <w:tbl>
      <w:tblPr>
        <w:tblW w:w="8902" w:type="dxa"/>
        <w:jc w:val="left"/>
        <w:tblInd w:w="41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50"/>
        <w:gridCol w:w="751"/>
        <w:gridCol w:w="1247"/>
        <w:gridCol w:w="1397"/>
        <w:gridCol w:w="1259"/>
        <w:gridCol w:w="1097"/>
        <w:gridCol w:w="1051"/>
        <w:gridCol w:w="1050"/>
      </w:tblGrid>
      <w:tr>
        <w:trPr/>
        <w:tc>
          <w:tcPr>
            <w:tcW w:w="10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SpinTorquer</w:t>
            </w:r>
          </w:p>
        </w:tc>
        <w:tc>
          <w:tcPr>
            <w:tcW w:w="7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IMU</w:t>
            </w:r>
          </w:p>
        </w:tc>
        <w:tc>
          <w:tcPr>
            <w:tcW w:w="12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Coils</w:t>
            </w:r>
          </w:p>
        </w:tc>
        <w:tc>
          <w:tcPr>
            <w:tcW w:w="13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Magneto</w:t>
            </w:r>
          </w:p>
        </w:tc>
        <w:tc>
          <w:tcPr>
            <w:tcW w:w="12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Temperature</w:t>
            </w:r>
          </w:p>
        </w:tc>
        <w:tc>
          <w:tcPr>
            <w:tcW w:w="109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Vpp</w:t>
            </w:r>
          </w:p>
        </w:tc>
        <w:tc>
          <w:tcPr>
            <w:tcW w:w="10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PosFix</w:t>
            </w:r>
          </w:p>
        </w:tc>
        <w:tc>
          <w:tcPr>
            <w:tcW w:w="1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TIme</w:t>
            </w:r>
          </w:p>
        </w:tc>
      </w:tr>
      <w:tr>
        <w:trPr/>
        <w:tc>
          <w:tcPr>
            <w:tcW w:w="10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24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39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09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05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r>
          </w:p>
        </w:tc>
      </w:tr>
    </w:tbl>
    <w:p>
      <w:pPr>
        <w:pStyle w:val="TextBody"/>
        <w:numPr>
          <w:ilvl w:val="0"/>
          <w:numId w:val="5"/>
        </w:numPr>
        <w:rPr/>
      </w:pPr>
      <w:r>
        <w:rPr>
          <w:sz w:val="24"/>
          <w:szCs w:val="24"/>
        </w:rPr>
        <w:t>SpinTorquer</w:t>
      </w:r>
      <w:r>
        <w:rPr/>
        <w:t>:</w:t>
      </w:r>
    </w:p>
    <w:p>
      <w:pPr>
        <w:pStyle w:val="TextBody"/>
        <w:numPr>
          <w:ilvl w:val="1"/>
          <w:numId w:val="5"/>
        </w:numPr>
        <w:rPr/>
      </w:pPr>
      <w:r>
        <w:rPr/>
        <w:t xml:space="preserve">Type of: </w:t>
      </w:r>
    </w:p>
    <w:p>
      <w:pPr>
        <w:pStyle w:val="TextBody"/>
        <w:numPr>
          <w:ilvl w:val="1"/>
          <w:numId w:val="5"/>
        </w:numPr>
        <w:rPr/>
      </w:pPr>
      <w:r>
        <w:rPr/>
        <w:t xml:space="preserve">Description: </w:t>
      </w:r>
    </w:p>
    <w:p>
      <w:pPr>
        <w:pStyle w:val="TextBody"/>
        <w:numPr>
          <w:ilvl w:val="0"/>
          <w:numId w:val="5"/>
        </w:numPr>
        <w:rPr/>
      </w:pPr>
      <w:r>
        <w:rPr/>
        <w:t>IMU</w:t>
      </w:r>
      <w:r>
        <w:rPr/>
        <w:t>:</w:t>
      </w:r>
    </w:p>
    <w:p>
      <w:pPr>
        <w:pStyle w:val="TextBody"/>
        <w:numPr>
          <w:ilvl w:val="1"/>
          <w:numId w:val="5"/>
        </w:numPr>
        <w:rPr/>
      </w:pPr>
      <w:r>
        <w:rPr/>
        <w:t>Type of: ?</w:t>
      </w:r>
    </w:p>
    <w:p>
      <w:pPr>
        <w:pStyle w:val="TextBody"/>
        <w:numPr>
          <w:ilvl w:val="1"/>
          <w:numId w:val="5"/>
        </w:numPr>
        <w:rPr/>
      </w:pPr>
      <w:r>
        <w:rPr/>
        <w:t>Description: ?</w:t>
      </w:r>
    </w:p>
    <w:p>
      <w:pPr>
        <w:pStyle w:val="TextBody"/>
        <w:numPr>
          <w:ilvl w:val="0"/>
          <w:numId w:val="5"/>
        </w:numPr>
        <w:rPr/>
      </w:pPr>
      <w:r>
        <w:rPr/>
        <w:tab/>
        <w:t>Coils:</w:t>
      </w:r>
    </w:p>
    <w:p>
      <w:pPr>
        <w:pStyle w:val="TextBody"/>
        <w:numPr>
          <w:ilvl w:val="1"/>
          <w:numId w:val="5"/>
        </w:numPr>
        <w:rPr/>
      </w:pPr>
      <w:r>
        <w:rPr/>
        <w:t>Type of: ?</w:t>
      </w:r>
    </w:p>
    <w:p>
      <w:pPr>
        <w:pStyle w:val="TextBody"/>
        <w:numPr>
          <w:ilvl w:val="1"/>
          <w:numId w:val="5"/>
        </w:numPr>
        <w:rPr/>
      </w:pPr>
      <w:r>
        <w:rPr/>
        <w:t>Description: ?</w:t>
      </w:r>
      <w:r>
        <w:br w:type="page"/>
      </w:r>
    </w:p>
    <w:p>
      <w:pPr>
        <w:pStyle w:val="TextBody"/>
        <w:numPr>
          <w:ilvl w:val="0"/>
          <w:numId w:val="5"/>
        </w:numPr>
        <w:rPr/>
      </w:pPr>
      <w:r>
        <w:rPr/>
        <w:t>Magneto:</w:t>
      </w:r>
    </w:p>
    <w:p>
      <w:pPr>
        <w:pStyle w:val="TextBody"/>
        <w:numPr>
          <w:ilvl w:val="1"/>
          <w:numId w:val="5"/>
        </w:numPr>
        <w:rPr/>
      </w:pPr>
      <w:r>
        <w:rPr/>
        <w:t>Type of: ?</w:t>
      </w:r>
    </w:p>
    <w:p>
      <w:pPr>
        <w:pStyle w:val="TextBody"/>
        <w:numPr>
          <w:ilvl w:val="1"/>
          <w:numId w:val="5"/>
        </w:numPr>
        <w:rPr/>
      </w:pPr>
      <w:r>
        <w:rPr/>
        <w:t>Description: ?</w:t>
      </w:r>
    </w:p>
    <w:p>
      <w:pPr>
        <w:pStyle w:val="TextBody"/>
        <w:numPr>
          <w:ilvl w:val="0"/>
          <w:numId w:val="5"/>
        </w:numPr>
        <w:rPr/>
      </w:pPr>
      <w:r>
        <w:rPr/>
        <w:t>Temperature:</w:t>
      </w:r>
    </w:p>
    <w:p>
      <w:pPr>
        <w:pStyle w:val="TextBody"/>
        <w:numPr>
          <w:ilvl w:val="1"/>
          <w:numId w:val="5"/>
        </w:numPr>
        <w:rPr/>
      </w:pPr>
      <w:r>
        <w:rPr/>
        <w:t>Type of: ?</w:t>
      </w:r>
    </w:p>
    <w:p>
      <w:pPr>
        <w:pStyle w:val="TextBody"/>
        <w:numPr>
          <w:ilvl w:val="1"/>
          <w:numId w:val="5"/>
        </w:numPr>
        <w:rPr/>
      </w:pPr>
      <w:r>
        <w:rPr/>
        <w:t>Description: ?</w:t>
      </w:r>
    </w:p>
    <w:p>
      <w:pPr>
        <w:pStyle w:val="TextBody"/>
        <w:numPr>
          <w:ilvl w:val="0"/>
          <w:numId w:val="5"/>
        </w:numPr>
        <w:rPr/>
      </w:pPr>
      <w:r>
        <w:rPr/>
        <w:t>Vpp:</w:t>
      </w:r>
    </w:p>
    <w:p>
      <w:pPr>
        <w:pStyle w:val="TextBody"/>
        <w:numPr>
          <w:ilvl w:val="1"/>
          <w:numId w:val="5"/>
        </w:numPr>
        <w:rPr/>
      </w:pPr>
      <w:r>
        <w:rPr/>
        <w:t>Type of: ?</w:t>
      </w:r>
    </w:p>
    <w:p>
      <w:pPr>
        <w:pStyle w:val="TextBody"/>
        <w:numPr>
          <w:ilvl w:val="1"/>
          <w:numId w:val="5"/>
        </w:numPr>
        <w:rPr/>
      </w:pPr>
      <w:r>
        <w:rPr/>
        <w:t>Description: ?</w:t>
      </w:r>
    </w:p>
    <w:p>
      <w:pPr>
        <w:pStyle w:val="TextBody"/>
        <w:numPr>
          <w:ilvl w:val="0"/>
          <w:numId w:val="5"/>
        </w:numPr>
        <w:rPr/>
      </w:pPr>
      <w:r>
        <w:rPr/>
        <w:t>PosFix:</w:t>
      </w:r>
    </w:p>
    <w:p>
      <w:pPr>
        <w:pStyle w:val="TextBody"/>
        <w:numPr>
          <w:ilvl w:val="1"/>
          <w:numId w:val="5"/>
        </w:numPr>
        <w:rPr/>
      </w:pPr>
      <w:r>
        <w:rPr/>
        <w:t>Type of: ?</w:t>
      </w:r>
    </w:p>
    <w:p>
      <w:pPr>
        <w:pStyle w:val="TextBody"/>
        <w:numPr>
          <w:ilvl w:val="1"/>
          <w:numId w:val="5"/>
        </w:numPr>
        <w:rPr/>
      </w:pPr>
      <w:r>
        <w:rPr/>
        <w:t>Description: ?</w:t>
      </w:r>
    </w:p>
    <w:p>
      <w:pPr>
        <w:pStyle w:val="TextBody"/>
        <w:numPr>
          <w:ilvl w:val="0"/>
          <w:numId w:val="5"/>
        </w:numPr>
        <w:rPr/>
      </w:pPr>
      <w:r>
        <w:rPr/>
        <w:t>Time:</w:t>
      </w:r>
    </w:p>
    <w:p>
      <w:pPr>
        <w:pStyle w:val="TextBody"/>
        <w:numPr>
          <w:ilvl w:val="1"/>
          <w:numId w:val="5"/>
        </w:numPr>
        <w:rPr/>
      </w:pPr>
      <w:r>
        <w:rPr/>
        <w:t>Type of: ?</w:t>
      </w:r>
    </w:p>
    <w:p>
      <w:pPr>
        <w:pStyle w:val="TextBody"/>
        <w:numPr>
          <w:ilvl w:val="1"/>
          <w:numId w:val="5"/>
        </w:numPr>
        <w:rPr/>
      </w:pPr>
      <w:r>
        <w:rPr/>
        <w:t>Description: ?</w:t>
      </w:r>
    </w:p>
    <w:p>
      <w:pPr>
        <w:pStyle w:val="TextBody"/>
        <w:rPr/>
      </w:pPr>
      <w:r>
        <w:rPr/>
        <w:tab/>
      </w:r>
      <w:r>
        <w:rPr/>
        <w:t>Reports</w:t>
      </w:r>
      <w:r>
        <w:rPr/>
        <w:t xml:space="preserve">: </w:t>
      </w:r>
    </w:p>
    <w:p>
      <w:pPr>
        <w:pStyle w:val="TextBody"/>
        <w:numPr>
          <w:ilvl w:val="1"/>
          <w:numId w:val="8"/>
        </w:numPr>
        <w:outlineLvl w:val="1"/>
        <w:rPr/>
      </w:pPr>
      <w:r>
        <w:rPr/>
        <w:t>As standard service type 1</w:t>
      </w:r>
    </w:p>
    <w:p>
      <w:pPr>
        <w:pStyle w:val="TextBody"/>
        <w:numPr>
          <w:ilvl w:val="0"/>
          <w:numId w:val="0"/>
        </w:numPr>
        <w:outlineLvl w:val="1"/>
        <w:rPr/>
      </w:pPr>
      <w:r>
        <w:rPr/>
      </w:r>
      <w:r>
        <w:br w:type="page"/>
      </w:r>
    </w:p>
    <w:p>
      <w:pPr>
        <w:pStyle w:val="Heading2"/>
        <w:numPr>
          <w:ilvl w:val="1"/>
          <w:numId w:val="1"/>
        </w:numPr>
        <w:rPr/>
      </w:pPr>
      <w:r>
        <w:rPr/>
        <w:t>6</w:t>
      </w:r>
      <w:r>
        <w:rPr/>
        <w:t>.</w:t>
      </w:r>
      <w:r>
        <w:rPr/>
        <w:t>2</w:t>
      </w:r>
      <w:r>
        <w:rPr/>
        <w:tab/>
      </w:r>
      <w:r>
        <w:rPr/>
        <w:t xml:space="preserve">GPSPwrCtrl </w:t>
      </w:r>
      <w:r>
        <w:rPr/>
        <w:t>service</w:t>
      </w:r>
    </w:p>
    <w:p>
      <w:pPr>
        <w:pStyle w:val="Heading3"/>
        <w:numPr>
          <w:ilvl w:val="2"/>
          <w:numId w:val="1"/>
        </w:numPr>
        <w:rPr/>
      </w:pPr>
      <w:r>
        <w:rPr/>
        <w:t>6</w:t>
      </w:r>
      <w:r>
        <w:rPr/>
        <w:t>.</w:t>
      </w:r>
      <w:r>
        <w:rPr/>
        <w:t>2</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generate a service report  after completing the specified command related to powering on/off the GPS.</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8902" w:type="dxa"/>
        <w:jc w:val="left"/>
        <w:tblInd w:w="41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91"/>
        <w:gridCol w:w="851"/>
        <w:gridCol w:w="1414"/>
        <w:gridCol w:w="1584"/>
        <w:gridCol w:w="1427"/>
        <w:gridCol w:w="1244"/>
        <w:gridCol w:w="1191"/>
      </w:tblGrid>
      <w:tr>
        <w:trPr/>
        <w:tc>
          <w:tcPr>
            <w:tcW w:w="11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SpinTorquer</w:t>
            </w:r>
          </w:p>
        </w:tc>
        <w:tc>
          <w:tcPr>
            <w:tcW w:w="8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IMU</w:t>
            </w:r>
          </w:p>
        </w:tc>
        <w:tc>
          <w:tcPr>
            <w:tcW w:w="14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Coils</w:t>
            </w:r>
          </w:p>
        </w:tc>
        <w:tc>
          <w:tcPr>
            <w:tcW w:w="158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Magneto</w:t>
            </w:r>
          </w:p>
        </w:tc>
        <w:tc>
          <w:tcPr>
            <w:tcW w:w="14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Temperature</w:t>
            </w:r>
          </w:p>
        </w:tc>
        <w:tc>
          <w:tcPr>
            <w:tcW w:w="12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Vpp</w:t>
            </w:r>
          </w:p>
        </w:tc>
        <w:tc>
          <w:tcPr>
            <w:tcW w:w="11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PosFix</w:t>
            </w:r>
          </w:p>
        </w:tc>
      </w:tr>
      <w:tr>
        <w:trPr/>
        <w:tc>
          <w:tcPr>
            <w:tcW w:w="11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85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41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58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42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24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1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6</w:t>
      </w:r>
      <w:r>
        <w:rPr/>
        <w:t>.</w:t>
      </w:r>
      <w:r>
        <w:rPr/>
        <w:t>2</w:t>
      </w:r>
      <w:r>
        <w:rPr/>
        <w:t>.2</w:t>
        <w:tab/>
        <w:t>Service Requests and reports</w:t>
      </w:r>
    </w:p>
    <w:p>
      <w:pPr>
        <w:pStyle w:val="TextBody"/>
        <w:rPr/>
      </w:pPr>
      <w:r>
        <w:rPr/>
        <w:tab/>
      </w:r>
      <w:r>
        <w:rPr/>
        <w:t xml:space="preserve">Requests: </w:t>
      </w:r>
    </w:p>
    <w:tbl>
      <w:tblPr>
        <w:tblW w:w="2775" w:type="dxa"/>
        <w:jc w:val="left"/>
        <w:tblInd w:w="18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GPSPWRMODE</w:t>
            </w:r>
          </w:p>
        </w:tc>
      </w:tr>
      <w:tr>
        <w:trPr/>
        <w:tc>
          <w:tcPr>
            <w:tcW w:w="2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bl>
    <w:p>
      <w:pPr>
        <w:pStyle w:val="TextBody"/>
        <w:numPr>
          <w:ilvl w:val="0"/>
          <w:numId w:val="5"/>
        </w:numPr>
        <w:rPr/>
      </w:pPr>
      <w:r>
        <w:rPr/>
        <w:t>GPSPWRMODE</w:t>
      </w:r>
      <w:r>
        <w:rPr/>
        <w:t>:</w:t>
      </w:r>
    </w:p>
    <w:p>
      <w:pPr>
        <w:pStyle w:val="TextBody"/>
        <w:numPr>
          <w:ilvl w:val="1"/>
          <w:numId w:val="5"/>
        </w:numPr>
        <w:rPr/>
      </w:pPr>
      <w:r>
        <w:rPr/>
        <w:t>Type of: bit.</w:t>
      </w:r>
    </w:p>
    <w:p>
      <w:pPr>
        <w:pStyle w:val="TextBody"/>
        <w:numPr>
          <w:ilvl w:val="1"/>
          <w:numId w:val="5"/>
        </w:numPr>
        <w:rPr/>
      </w:pPr>
      <w:r>
        <w:rPr/>
        <w:t xml:space="preserve">Description: </w:t>
      </w:r>
      <w:r>
        <w:rPr/>
        <w:t>0 for power up, 1 for power off.</w:t>
      </w:r>
    </w:p>
    <w:p>
      <w:pPr>
        <w:pStyle w:val="TextBody"/>
        <w:rPr/>
      </w:pPr>
      <w:r>
        <w:rPr/>
        <w:tab/>
      </w:r>
      <w:r>
        <w:rPr/>
        <w:t>Reports</w:t>
      </w:r>
      <w:r>
        <w:rPr/>
        <w:t xml:space="preserve">: </w:t>
      </w:r>
    </w:p>
    <w:p>
      <w:pPr>
        <w:pStyle w:val="TextBody"/>
        <w:numPr>
          <w:ilvl w:val="0"/>
          <w:numId w:val="8"/>
        </w:numPr>
        <w:rPr/>
      </w:pPr>
      <w:r>
        <w:rPr/>
        <w:t>As standard service type 1</w:t>
      </w:r>
      <w:r>
        <w:br w:type="page"/>
      </w:r>
    </w:p>
    <w:p>
      <w:pPr>
        <w:pStyle w:val="Heading3"/>
        <w:numPr>
          <w:ilvl w:val="2"/>
          <w:numId w:val="1"/>
        </w:numPr>
        <w:rPr/>
      </w:pPr>
      <w:r>
        <w:rPr/>
        <w:t>6</w:t>
      </w:r>
      <w:r>
        <w:rPr/>
        <w:t>.</w:t>
      </w:r>
      <w:r>
        <w:rPr/>
        <w:t>1</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0"/>
          <w:numId w:val="0"/>
        </w:numPr>
        <w:rPr>
          <w:rFonts w:ascii="Liberation Sans" w:hAnsi="Liberation Sans"/>
          <w:sz w:val="30"/>
          <w:szCs w:val="30"/>
          <w:lang w:val="el-GR"/>
        </w:rPr>
      </w:pPr>
      <w:r>
        <w:rPr>
          <w:sz w:val="30"/>
          <w:szCs w:val="30"/>
          <w:lang w:val="el-GR"/>
        </w:rPr>
      </w:r>
      <w:r>
        <w:br w:type="page"/>
      </w:r>
    </w:p>
    <w:p>
      <w:pPr>
        <w:pStyle w:val="Heading1"/>
        <w:numPr>
          <w:ilvl w:val="0"/>
          <w:numId w:val="1"/>
        </w:numPr>
        <w:rPr/>
      </w:pPr>
      <w:r>
        <w:rPr/>
        <w:t>7</w:t>
      </w:r>
      <w:r>
        <w:rPr/>
        <w:t xml:space="preserve"> </w:t>
      </w:r>
      <w:r>
        <w:rPr/>
        <w:t xml:space="preserve">Communication subsystem </w:t>
      </w:r>
      <w:r>
        <w:rPr/>
        <w:t>services</w:t>
      </w:r>
    </w:p>
    <w:p>
      <w:pPr>
        <w:pStyle w:val="Heading2"/>
        <w:numPr>
          <w:ilvl w:val="1"/>
          <w:numId w:val="1"/>
        </w:numPr>
        <w:rPr/>
      </w:pPr>
      <w:r>
        <w:rPr/>
        <w:t>7</w:t>
      </w:r>
      <w:r>
        <w:rPr/>
        <w:t>.1</w:t>
        <w:tab/>
        <w:t>Health Report service</w:t>
      </w:r>
    </w:p>
    <w:p>
      <w:pPr>
        <w:pStyle w:val="Heading3"/>
        <w:numPr>
          <w:ilvl w:val="2"/>
          <w:numId w:val="1"/>
        </w:numPr>
        <w:rPr/>
      </w:pPr>
      <w:r>
        <w:rPr/>
        <w:t>7</w:t>
      </w:r>
      <w:r>
        <w:rPr/>
        <w:t>.</w:t>
      </w:r>
      <w:r>
        <w:rPr/>
        <w:t>1</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This service request instructs the receiving subsystem generate a service report containing various parameters about its state.</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8902" w:type="dxa"/>
        <w:jc w:val="left"/>
        <w:tblInd w:w="41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91"/>
        <w:gridCol w:w="1650"/>
        <w:gridCol w:w="1688"/>
        <w:gridCol w:w="2160"/>
        <w:gridCol w:w="2213"/>
      </w:tblGrid>
      <w:tr>
        <w:trPr/>
        <w:tc>
          <w:tcPr>
            <w:tcW w:w="11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Temprature</w:t>
            </w:r>
          </w:p>
        </w:tc>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PowerAmpsOverTemp</w:t>
            </w:r>
          </w:p>
        </w:tc>
        <w:tc>
          <w:tcPr>
            <w:tcW w:w="16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RSSI RX</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Reset Count</w:t>
            </w:r>
          </w:p>
        </w:tc>
        <w:tc>
          <w:tcPr>
            <w:tcW w:w="2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SystemState</w:t>
            </w:r>
          </w:p>
        </w:tc>
      </w:tr>
      <w:tr>
        <w:trPr/>
        <w:tc>
          <w:tcPr>
            <w:tcW w:w="11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68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2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7</w:t>
      </w:r>
      <w:r>
        <w:rPr/>
        <w:t>.</w:t>
      </w:r>
      <w:r>
        <w:rPr/>
        <w:t>1</w:t>
      </w:r>
      <w:r>
        <w:rPr/>
        <w:t>.2</w:t>
        <w:tab/>
        <w:t>Service Requests and reports</w:t>
      </w:r>
    </w:p>
    <w:p>
      <w:pPr>
        <w:pStyle w:val="TextBody"/>
        <w:rPr/>
      </w:pPr>
      <w:r>
        <w:rPr/>
        <w:tab/>
      </w:r>
      <w:r>
        <w:rPr/>
        <w:t xml:space="preserve">Requests: </w:t>
      </w:r>
    </w:p>
    <w:tbl>
      <w:tblPr>
        <w:tblW w:w="2775" w:type="dxa"/>
        <w:jc w:val="left"/>
        <w:tblInd w:w="18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GenerateReport</w:t>
            </w:r>
          </w:p>
        </w:tc>
      </w:tr>
      <w:tr>
        <w:trPr/>
        <w:tc>
          <w:tcPr>
            <w:tcW w:w="2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w:t>
            </w:r>
          </w:p>
        </w:tc>
      </w:tr>
    </w:tbl>
    <w:p>
      <w:pPr>
        <w:pStyle w:val="TextBody"/>
        <w:numPr>
          <w:ilvl w:val="0"/>
          <w:numId w:val="5"/>
        </w:numPr>
        <w:rPr/>
      </w:pPr>
      <w:r>
        <w:rPr/>
        <w:t>GenerateReport</w:t>
      </w:r>
      <w:r>
        <w:rPr/>
        <w:t>:</w:t>
      </w:r>
    </w:p>
    <w:p>
      <w:pPr>
        <w:pStyle w:val="TextBody"/>
        <w:numPr>
          <w:ilvl w:val="1"/>
          <w:numId w:val="5"/>
        </w:numPr>
        <w:rPr/>
      </w:pPr>
      <w:r>
        <w:rPr/>
        <w:t>Type of: bit.</w:t>
      </w:r>
    </w:p>
    <w:p>
      <w:pPr>
        <w:pStyle w:val="TextBody"/>
        <w:numPr>
          <w:ilvl w:val="1"/>
          <w:numId w:val="5"/>
        </w:numPr>
        <w:rPr/>
      </w:pPr>
      <w:r>
        <w:rPr/>
        <w:t xml:space="preserve">Description: </w:t>
      </w:r>
      <w:r>
        <w:rPr/>
        <w:t>the zero bit, instructing to generate the report.</w:t>
      </w:r>
    </w:p>
    <w:p>
      <w:pPr>
        <w:pStyle w:val="TextBody"/>
        <w:rPr/>
      </w:pPr>
      <w:r>
        <w:rPr/>
        <w:tab/>
        <w:t xml:space="preserve">Reports: </w:t>
      </w:r>
    </w:p>
    <w:tbl>
      <w:tblPr>
        <w:tblW w:w="8902" w:type="dxa"/>
        <w:jc w:val="left"/>
        <w:tblInd w:w="41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91"/>
        <w:gridCol w:w="1650"/>
        <w:gridCol w:w="1688"/>
        <w:gridCol w:w="2160"/>
        <w:gridCol w:w="2213"/>
      </w:tblGrid>
      <w:tr>
        <w:trPr/>
        <w:tc>
          <w:tcPr>
            <w:tcW w:w="11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Temprature</w:t>
            </w:r>
          </w:p>
        </w:tc>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PowerAmpsOverTemp</w:t>
            </w:r>
          </w:p>
        </w:tc>
        <w:tc>
          <w:tcPr>
            <w:tcW w:w="16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RSSI RX</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Reset Count</w:t>
            </w:r>
          </w:p>
        </w:tc>
        <w:tc>
          <w:tcPr>
            <w:tcW w:w="2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SystemState</w:t>
            </w:r>
          </w:p>
        </w:tc>
      </w:tr>
      <w:tr>
        <w:trPr/>
        <w:tc>
          <w:tcPr>
            <w:tcW w:w="11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168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r>
          </w:p>
        </w:tc>
        <w:tc>
          <w:tcPr>
            <w:tcW w:w="2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r>
          </w:p>
        </w:tc>
      </w:tr>
    </w:tbl>
    <w:p>
      <w:pPr>
        <w:pStyle w:val="TextBody"/>
        <w:numPr>
          <w:ilvl w:val="0"/>
          <w:numId w:val="5"/>
        </w:numPr>
        <w:rPr/>
      </w:pPr>
      <w:r>
        <w:rPr>
          <w:sz w:val="24"/>
          <w:szCs w:val="24"/>
        </w:rPr>
        <w:t>Temprature</w:t>
      </w:r>
      <w:r>
        <w:rPr/>
        <w:t>:</w:t>
      </w:r>
    </w:p>
    <w:p>
      <w:pPr>
        <w:pStyle w:val="TextBody"/>
        <w:numPr>
          <w:ilvl w:val="1"/>
          <w:numId w:val="5"/>
        </w:numPr>
        <w:rPr/>
      </w:pPr>
      <w:r>
        <w:rPr/>
        <w:t xml:space="preserve">Type of: </w:t>
      </w:r>
    </w:p>
    <w:p>
      <w:pPr>
        <w:pStyle w:val="TextBody"/>
        <w:numPr>
          <w:ilvl w:val="1"/>
          <w:numId w:val="5"/>
        </w:numPr>
        <w:rPr/>
      </w:pPr>
      <w:r>
        <w:rPr/>
        <w:t xml:space="preserve">Description: </w:t>
      </w:r>
    </w:p>
    <w:p>
      <w:pPr>
        <w:pStyle w:val="TextBody"/>
        <w:numPr>
          <w:ilvl w:val="0"/>
          <w:numId w:val="5"/>
        </w:numPr>
        <w:rPr/>
      </w:pPr>
      <w:r>
        <w:rPr/>
        <w:t>PowerAmpsOverTemp</w:t>
      </w:r>
      <w:r>
        <w:rPr/>
        <w:t>:</w:t>
      </w:r>
    </w:p>
    <w:p>
      <w:pPr>
        <w:pStyle w:val="TextBody"/>
        <w:numPr>
          <w:ilvl w:val="1"/>
          <w:numId w:val="5"/>
        </w:numPr>
        <w:rPr/>
      </w:pPr>
      <w:r>
        <w:rPr/>
        <w:t>Type of: ?</w:t>
      </w:r>
    </w:p>
    <w:p>
      <w:pPr>
        <w:pStyle w:val="TextBody"/>
        <w:numPr>
          <w:ilvl w:val="1"/>
          <w:numId w:val="5"/>
        </w:numPr>
        <w:rPr/>
      </w:pPr>
      <w:r>
        <w:rPr/>
        <w:t>Description: ?</w:t>
      </w:r>
    </w:p>
    <w:p>
      <w:pPr>
        <w:pStyle w:val="TextBody"/>
        <w:numPr>
          <w:ilvl w:val="0"/>
          <w:numId w:val="5"/>
        </w:numPr>
        <w:rPr/>
      </w:pPr>
      <w:r>
        <w:rPr/>
        <w:t>RSSI RX:</w:t>
      </w:r>
    </w:p>
    <w:p>
      <w:pPr>
        <w:pStyle w:val="TextBody"/>
        <w:numPr>
          <w:ilvl w:val="1"/>
          <w:numId w:val="5"/>
        </w:numPr>
        <w:rPr/>
      </w:pPr>
      <w:r>
        <w:rPr/>
        <w:t>Type of: ?</w:t>
      </w:r>
    </w:p>
    <w:p>
      <w:pPr>
        <w:pStyle w:val="TextBody"/>
        <w:numPr>
          <w:ilvl w:val="1"/>
          <w:numId w:val="5"/>
        </w:numPr>
        <w:rPr/>
      </w:pPr>
      <w:r>
        <w:rPr/>
        <w:t>Description: ?</w:t>
      </w:r>
      <w:r>
        <w:br w:type="page"/>
      </w:r>
    </w:p>
    <w:p>
      <w:pPr>
        <w:pStyle w:val="TextBody"/>
        <w:numPr>
          <w:ilvl w:val="0"/>
          <w:numId w:val="5"/>
        </w:numPr>
        <w:rPr/>
      </w:pPr>
      <w:r>
        <w:rPr/>
        <w:t>ResetCount</w:t>
      </w:r>
      <w:r>
        <w:rPr/>
        <w:t>:</w:t>
      </w:r>
    </w:p>
    <w:p>
      <w:pPr>
        <w:pStyle w:val="TextBody"/>
        <w:numPr>
          <w:ilvl w:val="1"/>
          <w:numId w:val="5"/>
        </w:numPr>
        <w:rPr/>
      </w:pPr>
      <w:r>
        <w:rPr/>
        <w:t>Type of: ?</w:t>
      </w:r>
    </w:p>
    <w:p>
      <w:pPr>
        <w:pStyle w:val="TextBody"/>
        <w:numPr>
          <w:ilvl w:val="1"/>
          <w:numId w:val="5"/>
        </w:numPr>
        <w:rPr/>
      </w:pPr>
      <w:r>
        <w:rPr/>
        <w:t>Description: ?</w:t>
      </w:r>
    </w:p>
    <w:p>
      <w:pPr>
        <w:pStyle w:val="TextBody"/>
        <w:numPr>
          <w:ilvl w:val="0"/>
          <w:numId w:val="5"/>
        </w:numPr>
        <w:rPr/>
      </w:pPr>
      <w:r>
        <w:rPr/>
        <w:t>SystemState</w:t>
      </w:r>
      <w:r>
        <w:rPr/>
        <w:t>:</w:t>
      </w:r>
    </w:p>
    <w:p>
      <w:pPr>
        <w:pStyle w:val="TextBody"/>
        <w:numPr>
          <w:ilvl w:val="1"/>
          <w:numId w:val="5"/>
        </w:numPr>
        <w:rPr/>
      </w:pPr>
      <w:r>
        <w:rPr/>
        <w:t>Type of: ?</w:t>
      </w:r>
    </w:p>
    <w:p>
      <w:pPr>
        <w:pStyle w:val="TextBody"/>
        <w:numPr>
          <w:ilvl w:val="1"/>
          <w:numId w:val="5"/>
        </w:numPr>
        <w:rPr/>
      </w:pPr>
      <w:r>
        <w:rPr/>
        <w:t>Description: ?</w:t>
      </w:r>
    </w:p>
    <w:p>
      <w:pPr>
        <w:pStyle w:val="TextBody"/>
        <w:rPr/>
      </w:pPr>
      <w:r>
        <w:rPr/>
        <w:tab/>
      </w:r>
      <w:r>
        <w:rPr/>
        <w:t>Reports</w:t>
      </w:r>
      <w:r>
        <w:rPr/>
        <w:t xml:space="preserve">: </w:t>
      </w:r>
    </w:p>
    <w:p>
      <w:pPr>
        <w:pStyle w:val="TextBody"/>
        <w:numPr>
          <w:ilvl w:val="1"/>
          <w:numId w:val="9"/>
        </w:numPr>
        <w:outlineLvl w:val="1"/>
        <w:rPr/>
      </w:pPr>
      <w:r>
        <w:rPr/>
        <w:t>As standar</w:t>
      </w:r>
      <w:r>
        <w:rPr/>
        <w:t>d</w:t>
      </w:r>
      <w:r>
        <w:rPr/>
        <w:t xml:space="preserve"> service type 1</w:t>
      </w:r>
    </w:p>
    <w:p>
      <w:pPr>
        <w:pStyle w:val="Heading2"/>
        <w:numPr>
          <w:ilvl w:val="1"/>
          <w:numId w:val="1"/>
        </w:numPr>
        <w:rPr/>
      </w:pPr>
      <w:r>
        <w:rPr/>
      </w:r>
    </w:p>
    <w:p>
      <w:pPr>
        <w:pStyle w:val="Heading2"/>
        <w:numPr>
          <w:ilvl w:val="1"/>
          <w:numId w:val="1"/>
        </w:numPr>
        <w:rPr/>
      </w:pPr>
      <w:r>
        <w:rPr/>
        <w:t>7</w:t>
      </w:r>
      <w:r>
        <w:rPr/>
        <w:t>.</w:t>
      </w:r>
      <w:r>
        <w:rPr/>
        <w:t>2</w:t>
      </w:r>
      <w:r>
        <w:rPr/>
        <w:tab/>
      </w:r>
      <w:r>
        <w:rPr/>
        <w:t xml:space="preserve">SetRate </w:t>
      </w:r>
      <w:r>
        <w:rPr/>
        <w:t>service</w:t>
      </w:r>
    </w:p>
    <w:p>
      <w:pPr>
        <w:pStyle w:val="Heading3"/>
        <w:numPr>
          <w:ilvl w:val="2"/>
          <w:numId w:val="1"/>
        </w:numPr>
        <w:rPr/>
      </w:pPr>
      <w:r>
        <w:rPr/>
        <w:t>7</w:t>
      </w:r>
      <w:r>
        <w:rPr/>
        <w:t>.</w:t>
      </w:r>
      <w:r>
        <w:rPr/>
        <w:t>2</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 xml:space="preserve">This service request instructs the receiving subsystem generate a service report after completing the specified command related to setting the TX/RX rate </w:t>
      </w:r>
      <w:r>
        <w:rPr>
          <w:rFonts w:ascii="Liberation Sans" w:hAnsi="Liberation Sans"/>
          <w:sz w:val="24"/>
          <w:szCs w:val="24"/>
          <w:lang w:val="el-GR"/>
        </w:rPr>
        <w:t>of the communication subsystem</w:t>
      </w:r>
      <w:r>
        <w:rPr>
          <w:rFonts w:ascii="Liberation Sans" w:hAnsi="Liberation Sans"/>
          <w:sz w:val="24"/>
          <w:szCs w:val="24"/>
          <w:lang w:val="el-GR"/>
        </w:rPr>
        <w:t>.</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2723"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4"/>
        <w:gridCol w:w="1309"/>
      </w:tblGrid>
      <w:tr>
        <w:trPr/>
        <w:tc>
          <w:tcPr>
            <w:tcW w:w="14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Subsystem</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Speed</w:t>
            </w:r>
          </w:p>
        </w:tc>
      </w:tr>
      <w:tr>
        <w:trPr/>
        <w:tc>
          <w:tcPr>
            <w:tcW w:w="141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enumerated</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enumerated</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7</w:t>
      </w:r>
      <w:r>
        <w:rPr/>
        <w:t>.</w:t>
      </w:r>
      <w:r>
        <w:rPr/>
        <w:t>2</w:t>
      </w:r>
      <w:r>
        <w:rPr/>
        <w:t>.2</w:t>
        <w:tab/>
        <w:t>Service Requests and reports</w:t>
      </w:r>
    </w:p>
    <w:p>
      <w:pPr>
        <w:pStyle w:val="TextBody"/>
        <w:rPr/>
      </w:pPr>
      <w:r>
        <w:rPr/>
        <w:tab/>
        <w:t xml:space="preserve">Requests: </w:t>
      </w:r>
    </w:p>
    <w:tbl>
      <w:tblPr>
        <w:tblW w:w="2723"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4"/>
        <w:gridCol w:w="1309"/>
      </w:tblGrid>
      <w:tr>
        <w:trPr/>
        <w:tc>
          <w:tcPr>
            <w:tcW w:w="14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Subsystem</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Speed</w:t>
            </w:r>
          </w:p>
        </w:tc>
      </w:tr>
      <w:tr>
        <w:trPr/>
        <w:tc>
          <w:tcPr>
            <w:tcW w:w="141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0"/>
                <w:szCs w:val="20"/>
              </w:rPr>
            </w:pPr>
            <w:r>
              <w:rPr>
                <w:sz w:val="20"/>
                <w:szCs w:val="20"/>
              </w:rPr>
              <w:t>bit</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bit</w:t>
            </w:r>
          </w:p>
        </w:tc>
      </w:tr>
    </w:tbl>
    <w:p>
      <w:pPr>
        <w:pStyle w:val="TextBody"/>
        <w:numPr>
          <w:ilvl w:val="0"/>
          <w:numId w:val="5"/>
        </w:numPr>
        <w:rPr/>
      </w:pPr>
      <w:r>
        <w:rPr/>
        <w:t>Subsystem</w:t>
      </w:r>
      <w:r>
        <w:rPr/>
        <w:t>:</w:t>
      </w:r>
    </w:p>
    <w:p>
      <w:pPr>
        <w:pStyle w:val="TextBody"/>
        <w:numPr>
          <w:ilvl w:val="1"/>
          <w:numId w:val="5"/>
        </w:numPr>
        <w:rPr/>
      </w:pPr>
      <w:r>
        <w:rPr/>
        <w:t>Type of: bit.</w:t>
      </w:r>
    </w:p>
    <w:p>
      <w:pPr>
        <w:pStyle w:val="TextBody"/>
        <w:numPr>
          <w:ilvl w:val="1"/>
          <w:numId w:val="5"/>
        </w:numPr>
        <w:rPr/>
      </w:pPr>
      <w:r>
        <w:rPr/>
        <w:t xml:space="preserve">Description: </w:t>
      </w:r>
      <w:r>
        <w:rPr/>
        <w:t>0 to set tx rate, 1 to set rx rate.</w:t>
      </w:r>
    </w:p>
    <w:p>
      <w:pPr>
        <w:pStyle w:val="TextBody"/>
        <w:numPr>
          <w:ilvl w:val="0"/>
          <w:numId w:val="5"/>
        </w:numPr>
        <w:rPr/>
      </w:pPr>
      <w:r>
        <w:rPr/>
        <w:t>Speed:</w:t>
      </w:r>
    </w:p>
    <w:p>
      <w:pPr>
        <w:pStyle w:val="TextBody"/>
        <w:numPr>
          <w:ilvl w:val="1"/>
          <w:numId w:val="5"/>
        </w:numPr>
        <w:rPr/>
      </w:pPr>
      <w:r>
        <w:rPr/>
        <w:t>Type of: bit</w:t>
      </w:r>
    </w:p>
    <w:p>
      <w:pPr>
        <w:pStyle w:val="TextBody"/>
        <w:numPr>
          <w:ilvl w:val="1"/>
          <w:numId w:val="5"/>
        </w:numPr>
        <w:rPr/>
      </w:pPr>
      <w:r>
        <w:rPr/>
        <w:t xml:space="preserve">Description: </w:t>
      </w:r>
      <w:r>
        <w:rPr/>
        <w:t>to be decided, etc 001 fro 1200bps</w:t>
      </w:r>
    </w:p>
    <w:p>
      <w:pPr>
        <w:pStyle w:val="TextBody"/>
        <w:rPr/>
      </w:pPr>
      <w:r>
        <w:rPr/>
        <w:tab/>
      </w:r>
      <w:r>
        <w:rPr/>
        <w:t>Reports</w:t>
      </w:r>
      <w:r>
        <w:rPr/>
        <w:t xml:space="preserve">: </w:t>
      </w:r>
    </w:p>
    <w:p>
      <w:pPr>
        <w:pStyle w:val="TextBody"/>
        <w:numPr>
          <w:ilvl w:val="0"/>
          <w:numId w:val="9"/>
        </w:numPr>
        <w:rPr/>
      </w:pPr>
      <w:r>
        <w:rPr/>
        <w:t>As standard service type 1</w:t>
      </w:r>
      <w:r>
        <w:br w:type="page"/>
      </w:r>
    </w:p>
    <w:p>
      <w:pPr>
        <w:pStyle w:val="Heading3"/>
        <w:numPr>
          <w:ilvl w:val="2"/>
          <w:numId w:val="1"/>
        </w:numPr>
        <w:rPr/>
      </w:pPr>
      <w:r>
        <w:rPr/>
        <w:t>7</w:t>
      </w:r>
      <w:r>
        <w:rPr/>
        <w:t>.</w:t>
      </w:r>
      <w:r>
        <w:rPr/>
        <w:t>1</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1"/>
          <w:numId w:val="1"/>
        </w:numPr>
        <w:rPr/>
      </w:pPr>
      <w:r>
        <w:rPr/>
      </w:r>
    </w:p>
    <w:p>
      <w:pPr>
        <w:pStyle w:val="Heading2"/>
        <w:numPr>
          <w:ilvl w:val="1"/>
          <w:numId w:val="1"/>
        </w:numPr>
        <w:rPr/>
      </w:pPr>
      <w:r>
        <w:rPr/>
        <w:t>7</w:t>
      </w:r>
      <w:r>
        <w:rPr/>
        <w:t>.</w:t>
      </w:r>
      <w:r>
        <w:rPr/>
        <w:t>3</w:t>
      </w:r>
      <w:r>
        <w:rPr/>
        <w:tab/>
      </w:r>
      <w:r>
        <w:rPr/>
        <w:t xml:space="preserve">SetTXPower </w:t>
      </w:r>
      <w:r>
        <w:rPr/>
        <w:t>service</w:t>
      </w:r>
    </w:p>
    <w:p>
      <w:pPr>
        <w:pStyle w:val="Heading3"/>
        <w:numPr>
          <w:ilvl w:val="2"/>
          <w:numId w:val="1"/>
        </w:numPr>
        <w:rPr/>
      </w:pPr>
      <w:r>
        <w:rPr/>
        <w:t>7</w:t>
      </w:r>
      <w:r>
        <w:rPr/>
        <w:t>.</w:t>
      </w:r>
      <w:r>
        <w:rPr/>
        <w:t>3.</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 xml:space="preserve">This service request instructs the receiving subsystem generate a service report after completing the specified command related to setting the </w:t>
      </w:r>
      <w:r>
        <w:rPr>
          <w:rFonts w:ascii="Liberation Sans" w:hAnsi="Liberation Sans"/>
          <w:sz w:val="24"/>
          <w:szCs w:val="24"/>
          <w:lang w:val="el-GR"/>
        </w:rPr>
        <w:t>transmission</w:t>
      </w:r>
      <w:r>
        <w:rPr>
          <w:rFonts w:ascii="Liberation Sans" w:hAnsi="Liberation Sans"/>
          <w:sz w:val="24"/>
          <w:szCs w:val="24"/>
          <w:lang w:val="el-GR"/>
        </w:rPr>
        <w:t xml:space="preserve"> </w:t>
      </w:r>
      <w:r>
        <w:rPr>
          <w:rFonts w:ascii="Liberation Sans" w:hAnsi="Liberation Sans"/>
          <w:sz w:val="24"/>
          <w:szCs w:val="24"/>
          <w:lang w:val="el-GR"/>
        </w:rPr>
        <w:t>power</w:t>
      </w:r>
      <w:r>
        <w:rPr>
          <w:rFonts w:ascii="Liberation Sans" w:hAnsi="Liberation Sans"/>
          <w:sz w:val="24"/>
          <w:szCs w:val="24"/>
          <w:lang w:val="el-GR"/>
        </w:rPr>
        <w:t xml:space="preserve"> </w:t>
      </w:r>
      <w:r>
        <w:rPr>
          <w:rFonts w:ascii="Liberation Sans" w:hAnsi="Liberation Sans"/>
          <w:sz w:val="24"/>
          <w:szCs w:val="24"/>
          <w:lang w:val="el-GR"/>
        </w:rPr>
        <w:t>of the communication subsystem</w:t>
      </w:r>
      <w:r>
        <w:rPr>
          <w:rFonts w:ascii="Liberation Sans" w:hAnsi="Liberation Sans"/>
          <w:sz w:val="24"/>
          <w:szCs w:val="24"/>
          <w:lang w:val="el-GR"/>
        </w:rPr>
        <w:t>.</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Power</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integer</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7</w:t>
      </w:r>
      <w:r>
        <w:rPr/>
        <w:t>.</w:t>
      </w:r>
      <w:r>
        <w:rPr/>
        <w:t>3</w:t>
      </w:r>
      <w:r>
        <w:rPr/>
        <w:t>.2</w:t>
        <w:tab/>
        <w:t>Service Requests and reports</w:t>
      </w:r>
    </w:p>
    <w:p>
      <w:pPr>
        <w:pStyle w:val="TextBody"/>
        <w:rPr/>
      </w:pPr>
      <w:r>
        <w:rPr/>
        <w:tab/>
        <w:t xml:space="preserve">Requests: </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Power</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integer</w:t>
            </w:r>
          </w:p>
        </w:tc>
      </w:tr>
    </w:tbl>
    <w:p>
      <w:pPr>
        <w:pStyle w:val="TextBody"/>
        <w:numPr>
          <w:ilvl w:val="0"/>
          <w:numId w:val="5"/>
        </w:numPr>
        <w:rPr/>
      </w:pPr>
      <w:r>
        <w:rPr/>
        <w:t>Power</w:t>
      </w:r>
      <w:r>
        <w:rPr/>
        <w:t>:</w:t>
      </w:r>
    </w:p>
    <w:p>
      <w:pPr>
        <w:pStyle w:val="TextBody"/>
        <w:numPr>
          <w:ilvl w:val="1"/>
          <w:numId w:val="5"/>
        </w:numPr>
        <w:rPr/>
      </w:pPr>
      <w:r>
        <w:rPr/>
        <w:t>Type of: uint8.</w:t>
      </w:r>
    </w:p>
    <w:p>
      <w:pPr>
        <w:pStyle w:val="TextBody"/>
        <w:numPr>
          <w:ilvl w:val="1"/>
          <w:numId w:val="5"/>
        </w:numPr>
        <w:rPr/>
      </w:pPr>
      <w:r>
        <w:rPr/>
        <w:t xml:space="preserve">Description: </w:t>
      </w:r>
      <w:r>
        <w:rPr/>
        <w:t>the tx power to be set.</w:t>
      </w:r>
    </w:p>
    <w:p>
      <w:pPr>
        <w:pStyle w:val="TextBody"/>
        <w:rPr/>
      </w:pPr>
      <w:r>
        <w:rPr/>
        <w:tab/>
      </w:r>
      <w:r>
        <w:rPr/>
        <w:t>Reports</w:t>
      </w:r>
      <w:r>
        <w:rPr/>
        <w:t xml:space="preserve">: </w:t>
      </w:r>
    </w:p>
    <w:p>
      <w:pPr>
        <w:pStyle w:val="TextBody"/>
        <w:numPr>
          <w:ilvl w:val="0"/>
          <w:numId w:val="10"/>
        </w:numPr>
        <w:rPr/>
      </w:pPr>
      <w:r>
        <w:rPr/>
        <w:t>As standard service type 1</w:t>
      </w:r>
      <w:r>
        <w:br w:type="page"/>
      </w:r>
    </w:p>
    <w:p>
      <w:pPr>
        <w:pStyle w:val="Heading3"/>
        <w:numPr>
          <w:ilvl w:val="2"/>
          <w:numId w:val="1"/>
        </w:numPr>
        <w:rPr/>
      </w:pPr>
      <w:r>
        <w:rPr/>
        <w:t>7</w:t>
      </w:r>
      <w:r>
        <w:rPr/>
        <w:t>.</w:t>
      </w:r>
      <w:r>
        <w:rPr/>
        <w:t>3</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1"/>
          <w:numId w:val="1"/>
        </w:numPr>
        <w:rPr/>
      </w:pPr>
      <w:r>
        <w:rPr/>
      </w:r>
    </w:p>
    <w:p>
      <w:pPr>
        <w:pStyle w:val="Heading2"/>
        <w:numPr>
          <w:ilvl w:val="1"/>
          <w:numId w:val="1"/>
        </w:numPr>
        <w:rPr/>
      </w:pPr>
      <w:r>
        <w:rPr/>
        <w:t>7</w:t>
      </w:r>
      <w:r>
        <w:rPr/>
        <w:t>.</w:t>
      </w:r>
      <w:r>
        <w:rPr/>
        <w:t>4</w:t>
      </w:r>
      <w:r>
        <w:rPr/>
        <w:tab/>
      </w:r>
      <w:r>
        <w:rPr/>
        <w:t xml:space="preserve">SetRXTXState </w:t>
      </w:r>
      <w:r>
        <w:rPr/>
        <w:t>service</w:t>
      </w:r>
    </w:p>
    <w:p>
      <w:pPr>
        <w:pStyle w:val="Heading3"/>
        <w:numPr>
          <w:ilvl w:val="2"/>
          <w:numId w:val="1"/>
        </w:numPr>
        <w:rPr/>
      </w:pPr>
      <w:r>
        <w:rPr/>
        <w:t>7</w:t>
      </w:r>
      <w:r>
        <w:rPr/>
        <w:t>.</w:t>
      </w:r>
      <w:r>
        <w:rPr/>
        <w:t>4.</w:t>
      </w:r>
      <w:r>
        <w:rPr/>
        <w:t>1</w:t>
        <w:tab/>
        <w:t xml:space="preserve">Scope / </w:t>
      </w:r>
      <w:r>
        <w:rPr/>
        <w:t>Service concept</w:t>
      </w:r>
    </w:p>
    <w:p>
      <w:pPr>
        <w:pStyle w:val="TextBody"/>
        <w:rPr>
          <w:rFonts w:ascii="Liberation Sans" w:hAnsi="Liberation Sans"/>
          <w:sz w:val="24"/>
          <w:szCs w:val="24"/>
          <w:lang w:val="el-GR"/>
        </w:rPr>
      </w:pPr>
      <w:r>
        <w:rPr>
          <w:rFonts w:ascii="Liberation Sans" w:hAnsi="Liberation Sans"/>
          <w:sz w:val="24"/>
          <w:szCs w:val="24"/>
          <w:lang w:val="el-GR"/>
        </w:rPr>
        <w:tab/>
        <w:t xml:space="preserve">This service request instructs the receiving subsystem generate a service report after completing the specified command related to setting the </w:t>
      </w:r>
      <w:r>
        <w:rPr>
          <w:rFonts w:ascii="Liberation Sans" w:hAnsi="Liberation Sans"/>
          <w:sz w:val="24"/>
          <w:szCs w:val="24"/>
          <w:lang w:val="el-GR"/>
        </w:rPr>
        <w:t>transmission</w:t>
      </w:r>
      <w:r>
        <w:rPr>
          <w:rFonts w:ascii="Liberation Sans" w:hAnsi="Liberation Sans"/>
          <w:sz w:val="24"/>
          <w:szCs w:val="24"/>
          <w:lang w:val="el-GR"/>
        </w:rPr>
        <w:t xml:space="preserve"> </w:t>
      </w:r>
      <w:r>
        <w:rPr>
          <w:rFonts w:ascii="Liberation Sans" w:hAnsi="Liberation Sans"/>
          <w:sz w:val="24"/>
          <w:szCs w:val="24"/>
          <w:lang w:val="el-GR"/>
        </w:rPr>
        <w:t>switch on or off communication subsystem</w:t>
      </w:r>
      <w:r>
        <w:rPr>
          <w:rFonts w:ascii="Liberation Sans" w:hAnsi="Liberation Sans"/>
          <w:sz w:val="24"/>
          <w:szCs w:val="24"/>
          <w:lang w:val="el-GR"/>
        </w:rPr>
        <w:t>.</w:t>
      </w:r>
    </w:p>
    <w:p>
      <w:pPr>
        <w:pStyle w:val="TextBody"/>
        <w:rPr>
          <w:rFonts w:ascii="Liberation Sans" w:hAnsi="Liberation Sans"/>
          <w:sz w:val="24"/>
          <w:szCs w:val="24"/>
          <w:lang w:val="el-GR"/>
        </w:rPr>
      </w:pPr>
      <w:r>
        <w:rPr>
          <w:rFonts w:ascii="Liberation Sans" w:hAnsi="Liberation Sans"/>
          <w:sz w:val="24"/>
          <w:szCs w:val="24"/>
          <w:lang w:val="el-GR"/>
        </w:rPr>
        <w:tab/>
      </w:r>
      <w:r>
        <w:rPr>
          <w:rFonts w:ascii="Liberation Sans" w:hAnsi="Liberation Sans"/>
          <w:sz w:val="24"/>
          <w:szCs w:val="24"/>
          <w:lang w:val="el-GR"/>
        </w:rPr>
        <w:t>The service data unit format is the following:</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State</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bit</w:t>
            </w:r>
          </w:p>
        </w:tc>
      </w:tr>
    </w:tbl>
    <w:p>
      <w:pPr>
        <w:pStyle w:val="Normal"/>
        <w:rPr>
          <w:rFonts w:ascii="Liberation Sans" w:hAnsi="Liberation Sans"/>
          <w:sz w:val="24"/>
          <w:szCs w:val="24"/>
          <w:lang w:val="el-GR"/>
        </w:rPr>
      </w:pPr>
      <w:r>
        <w:rPr>
          <w:rFonts w:ascii="Liberation Sans" w:hAnsi="Liberation Sans"/>
          <w:sz w:val="24"/>
          <w:szCs w:val="24"/>
          <w:lang w:val="el-GR"/>
        </w:rPr>
      </w:r>
    </w:p>
    <w:p>
      <w:pPr>
        <w:pStyle w:val="Heading3"/>
        <w:numPr>
          <w:ilvl w:val="2"/>
          <w:numId w:val="1"/>
        </w:numPr>
        <w:rPr/>
      </w:pPr>
      <w:r>
        <w:rPr/>
        <w:t>7</w:t>
      </w:r>
      <w:r>
        <w:rPr/>
        <w:t>.</w:t>
      </w:r>
      <w:r>
        <w:rPr/>
        <w:t>4</w:t>
      </w:r>
      <w:r>
        <w:rPr/>
        <w:t>.2</w:t>
        <w:tab/>
        <w:t>Service Requests and reports</w:t>
      </w:r>
    </w:p>
    <w:p>
      <w:pPr>
        <w:pStyle w:val="TextBody"/>
        <w:rPr/>
      </w:pPr>
      <w:r>
        <w:rPr/>
        <w:tab/>
        <w:t xml:space="preserve">Requests: </w:t>
      </w:r>
    </w:p>
    <w:tbl>
      <w:tblPr>
        <w:tblW w:w="2723" w:type="dxa"/>
        <w:jc w:val="left"/>
        <w:tblInd w:w="1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3"/>
      </w:tblGrid>
      <w:tr>
        <w:trPr/>
        <w:tc>
          <w:tcPr>
            <w:tcW w:w="27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State</w:t>
            </w:r>
          </w:p>
        </w:tc>
      </w:tr>
      <w:tr>
        <w:trPr/>
        <w:tc>
          <w:tcPr>
            <w:tcW w:w="272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0"/>
                <w:szCs w:val="20"/>
              </w:rPr>
            </w:pPr>
            <w:r>
              <w:rPr>
                <w:sz w:val="20"/>
                <w:szCs w:val="20"/>
              </w:rPr>
              <w:t>2 bits</w:t>
            </w:r>
          </w:p>
        </w:tc>
      </w:tr>
    </w:tbl>
    <w:p>
      <w:pPr>
        <w:pStyle w:val="TextBody"/>
        <w:numPr>
          <w:ilvl w:val="0"/>
          <w:numId w:val="5"/>
        </w:numPr>
        <w:rPr/>
      </w:pPr>
      <w:r>
        <w:rPr/>
        <w:t>State</w:t>
      </w:r>
      <w:r>
        <w:rPr/>
        <w:t>:</w:t>
      </w:r>
    </w:p>
    <w:p>
      <w:pPr>
        <w:pStyle w:val="TextBody"/>
        <w:numPr>
          <w:ilvl w:val="1"/>
          <w:numId w:val="5"/>
        </w:numPr>
        <w:rPr/>
      </w:pPr>
      <w:r>
        <w:rPr/>
        <w:t>Type of: bit</w:t>
      </w:r>
    </w:p>
    <w:p>
      <w:pPr>
        <w:pStyle w:val="TextBody"/>
        <w:numPr>
          <w:ilvl w:val="1"/>
          <w:numId w:val="5"/>
        </w:numPr>
        <w:rPr/>
      </w:pPr>
      <w:r>
        <w:rPr/>
        <w:t xml:space="preserve">Description: </w:t>
      </w:r>
      <w:r>
        <w:rPr/>
        <w:t xml:space="preserve">the state are as follows: </w:t>
      </w:r>
    </w:p>
    <w:tbl>
      <w:tblPr>
        <w:tblW w:w="2160" w:type="dxa"/>
        <w:jc w:val="left"/>
        <w:tblInd w:w="485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113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TX ON</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01</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TX OFF</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RX ON</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11</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RX OFF</w:t>
            </w:r>
          </w:p>
        </w:tc>
      </w:tr>
    </w:tbl>
    <w:p>
      <w:pPr>
        <w:pStyle w:val="TextBody"/>
        <w:numPr>
          <w:ilvl w:val="0"/>
          <w:numId w:val="0"/>
        </w:numPr>
        <w:rPr/>
      </w:pPr>
      <w:r>
        <w:rPr/>
      </w:r>
    </w:p>
    <w:p>
      <w:pPr>
        <w:pStyle w:val="TextBody"/>
        <w:rPr/>
      </w:pPr>
      <w:r>
        <w:rPr/>
        <w:tab/>
      </w:r>
      <w:r>
        <w:rPr/>
        <w:t>Reports</w:t>
      </w:r>
      <w:r>
        <w:rPr/>
        <w:t xml:space="preserve">: </w:t>
      </w:r>
    </w:p>
    <w:p>
      <w:pPr>
        <w:pStyle w:val="TextBody"/>
        <w:numPr>
          <w:ilvl w:val="0"/>
          <w:numId w:val="11"/>
        </w:numPr>
        <w:rPr/>
      </w:pPr>
      <w:r>
        <w:rPr/>
        <w:t>As standard service type 1</w:t>
      </w:r>
      <w:r>
        <w:br w:type="page"/>
      </w:r>
    </w:p>
    <w:p>
      <w:pPr>
        <w:pStyle w:val="Heading3"/>
        <w:numPr>
          <w:ilvl w:val="2"/>
          <w:numId w:val="1"/>
        </w:numPr>
        <w:rPr/>
      </w:pPr>
      <w:r>
        <w:rPr/>
        <w:t>7</w:t>
      </w:r>
      <w:r>
        <w:rPr/>
        <w:t>.</w:t>
      </w:r>
      <w:r>
        <w:rPr/>
        <w:t>4</w:t>
      </w:r>
      <w:r>
        <w:rPr/>
        <w:t>.3</w:t>
        <w:tab/>
        <w:t>Service capability sets</w:t>
      </w:r>
    </w:p>
    <w:p>
      <w:pPr>
        <w:pStyle w:val="TextBody"/>
        <w:rPr/>
      </w:pPr>
      <w:r>
        <w:rPr/>
        <w:tab/>
      </w:r>
      <w:r>
        <w:rPr/>
        <w:t xml:space="preserve">Minimum Capability set: </w:t>
      </w:r>
    </w:p>
    <w:tbl>
      <w:tblPr>
        <w:tblW w:w="5839" w:type="dxa"/>
        <w:jc w:val="left"/>
        <w:tblInd w:w="19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3967"/>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Subtype</w:t>
            </w:r>
          </w:p>
        </w:tc>
        <w:tc>
          <w:tcPr>
            <w:tcW w:w="39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Service request, report or capability</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39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Heading2"/>
        <w:numPr>
          <w:ilvl w:val="0"/>
          <w:numId w:val="0"/>
        </w:numPr>
        <w:spacing w:before="200" w:after="120"/>
        <w:rPr>
          <w:rFonts w:ascii="Liberation Sans" w:hAnsi="Liberation Sans"/>
          <w:sz w:val="30"/>
          <w:szCs w:val="30"/>
          <w:lang w:val="el-GR"/>
        </w:rPr>
      </w:pPr>
      <w:r>
        <w:rPr>
          <w:sz w:val="30"/>
          <w:szCs w:val="30"/>
          <w:lang w:val="el-G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Roman"/>
      <w:lvlText w:val="%1."/>
      <w:lvlJc w:val="left"/>
      <w:pPr>
        <w:tabs>
          <w:tab w:val="num" w:pos="720"/>
        </w:tabs>
        <w:ind w:left="720" w:hanging="360"/>
      </w:pPr>
    </w:lvl>
    <w:lvl w:ilvl="1">
      <w:start w:val="1"/>
      <w:numFmt w:val="lowerRoman"/>
      <w:lvlText w:val="%1.%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4"/>
        <w:szCs w:val="24"/>
        <w:lang w:val="el-G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ans" w:hAnsi="Liberation Sans" w:eastAsia="Droid Sans Fallback" w:cs="FreeSans"/>
      <w:color w:val="auto"/>
      <w:sz w:val="24"/>
      <w:szCs w:val="24"/>
      <w:lang w:val="el-G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3762</TotalTime>
  <Application>LibreOffice/5.0.4.2$Linux_X86_64 LibreOffice_project/00m0$Build-2</Application>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2016-02-13T18:34:20Z</dcterms:created>
  <dc:language>el-GR</dc:language>
  <dcterms:modified xsi:type="dcterms:W3CDTF">2016-02-16T18:52:11Z</dcterms:modified>
  <cp:revision>246</cp:revision>
</cp:coreProperties>
</file>