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21390" w:type="dxa"/>
        <w:tblInd w:w="-1325" w:type="dxa"/>
        <w:shd w:val="clear" w:color="auto" w:fill="975CCB"/>
        <w:tblLook w:val="04A0" w:firstRow="1" w:lastRow="0" w:firstColumn="1" w:lastColumn="0" w:noHBand="0" w:noVBand="1"/>
      </w:tblPr>
      <w:tblGrid>
        <w:gridCol w:w="1874"/>
        <w:gridCol w:w="2832"/>
        <w:gridCol w:w="1569"/>
        <w:gridCol w:w="3381"/>
        <w:gridCol w:w="1356"/>
        <w:gridCol w:w="1567"/>
        <w:gridCol w:w="8790"/>
        <w:gridCol w:w="21"/>
      </w:tblGrid>
      <w:tr w:rsidR="001667A0" w:rsidRPr="00CC6FC9" w14:paraId="6C06BE88" w14:textId="77777777" w:rsidTr="001667A0">
        <w:trPr>
          <w:gridAfter w:val="1"/>
          <w:wAfter w:w="14" w:type="dxa"/>
          <w:trHeight w:val="573"/>
        </w:trPr>
        <w:tc>
          <w:tcPr>
            <w:tcW w:w="21376" w:type="dxa"/>
            <w:gridSpan w:val="7"/>
            <w:shd w:val="clear" w:color="auto" w:fill="975CCB"/>
          </w:tcPr>
          <w:p w14:paraId="22ECA871" w14:textId="77777777" w:rsidR="001667A0" w:rsidRPr="00CC6FC9" w:rsidRDefault="001667A0" w:rsidP="00CF350E">
            <w:pPr>
              <w:jc w:val="center"/>
              <w:rPr>
                <w:b/>
                <w:bCs/>
                <w:color w:val="FFFFFF" w:themeColor="background1"/>
                <w:sz w:val="48"/>
                <w:szCs w:val="48"/>
              </w:rPr>
            </w:pPr>
            <w:r w:rsidRPr="00CC6FC9">
              <w:rPr>
                <w:b/>
                <w:bCs/>
                <w:color w:val="FFFFFF" w:themeColor="background1"/>
                <w:sz w:val="48"/>
                <w:szCs w:val="48"/>
              </w:rPr>
              <w:t>Entity Framework Core</w:t>
            </w:r>
          </w:p>
        </w:tc>
      </w:tr>
      <w:tr w:rsidR="001667A0" w:rsidRPr="00CC6FC9" w14:paraId="0A4EFEF6" w14:textId="77777777" w:rsidTr="001667A0">
        <w:trPr>
          <w:trHeight w:val="956"/>
        </w:trPr>
        <w:tc>
          <w:tcPr>
            <w:tcW w:w="2150" w:type="dxa"/>
            <w:shd w:val="clear" w:color="auto" w:fill="975CCB"/>
          </w:tcPr>
          <w:p w14:paraId="59C84C2F" w14:textId="77777777" w:rsidR="001667A0" w:rsidRPr="00CC6FC9" w:rsidRDefault="001667A0" w:rsidP="00CF350E">
            <w:pPr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t>Title</w:t>
            </w:r>
          </w:p>
        </w:tc>
        <w:tc>
          <w:tcPr>
            <w:tcW w:w="3318" w:type="dxa"/>
            <w:shd w:val="clear" w:color="auto" w:fill="975CCB"/>
          </w:tcPr>
          <w:p w14:paraId="741F8CC0" w14:textId="77777777" w:rsidR="001667A0" w:rsidRPr="00CC6FC9" w:rsidRDefault="001667A0" w:rsidP="00CF350E">
            <w:pPr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t>Define</w:t>
            </w:r>
          </w:p>
        </w:tc>
        <w:tc>
          <w:tcPr>
            <w:tcW w:w="1569" w:type="dxa"/>
            <w:shd w:val="clear" w:color="auto" w:fill="975CCB"/>
          </w:tcPr>
          <w:p w14:paraId="79678E3E" w14:textId="77777777" w:rsidR="001667A0" w:rsidRDefault="001667A0" w:rsidP="00CF350E">
            <w:pPr>
              <w:rPr>
                <w:b/>
                <w:bCs/>
                <w:color w:val="FFFFFF" w:themeColor="background1"/>
                <w:sz w:val="40"/>
                <w:szCs w:val="40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40"/>
                <w:szCs w:val="40"/>
              </w:rPr>
              <w:t>SubTitle</w:t>
            </w:r>
            <w:proofErr w:type="spellEnd"/>
          </w:p>
          <w:p w14:paraId="14C8E154" w14:textId="77777777" w:rsidR="001667A0" w:rsidRPr="00CC6FC9" w:rsidRDefault="001667A0" w:rsidP="00CF350E">
            <w:pPr>
              <w:rPr>
                <w:b/>
                <w:bCs/>
                <w:color w:val="FFFFFF" w:themeColor="background1"/>
                <w:sz w:val="40"/>
                <w:szCs w:val="40"/>
              </w:rPr>
            </w:pPr>
          </w:p>
        </w:tc>
        <w:tc>
          <w:tcPr>
            <w:tcW w:w="4477" w:type="dxa"/>
            <w:shd w:val="clear" w:color="auto" w:fill="975CCB"/>
          </w:tcPr>
          <w:p w14:paraId="79791047" w14:textId="77777777" w:rsidR="001667A0" w:rsidRPr="00CC6FC9" w:rsidRDefault="001667A0" w:rsidP="00CF350E">
            <w:pPr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t>Code</w:t>
            </w:r>
          </w:p>
        </w:tc>
        <w:tc>
          <w:tcPr>
            <w:tcW w:w="1356" w:type="dxa"/>
            <w:shd w:val="clear" w:color="auto" w:fill="975CCB"/>
          </w:tcPr>
          <w:p w14:paraId="34727FE9" w14:textId="77777777" w:rsidR="001667A0" w:rsidRPr="00CC6FC9" w:rsidRDefault="001667A0" w:rsidP="00CF350E">
            <w:pPr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t>Code Details</w:t>
            </w:r>
          </w:p>
        </w:tc>
        <w:tc>
          <w:tcPr>
            <w:tcW w:w="1030" w:type="dxa"/>
            <w:shd w:val="clear" w:color="auto" w:fill="975CCB"/>
          </w:tcPr>
          <w:p w14:paraId="07576773" w14:textId="77777777" w:rsidR="001667A0" w:rsidRPr="00CC6FC9" w:rsidRDefault="001667A0" w:rsidP="00CF350E">
            <w:pPr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t>Note</w:t>
            </w:r>
          </w:p>
        </w:tc>
        <w:tc>
          <w:tcPr>
            <w:tcW w:w="7490" w:type="dxa"/>
            <w:gridSpan w:val="2"/>
            <w:shd w:val="clear" w:color="auto" w:fill="975CCB"/>
          </w:tcPr>
          <w:p w14:paraId="3F285B9A" w14:textId="77777777" w:rsidR="001667A0" w:rsidRPr="00CC6FC9" w:rsidRDefault="001667A0" w:rsidP="00CF350E">
            <w:pPr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t>Image</w:t>
            </w:r>
          </w:p>
        </w:tc>
      </w:tr>
      <w:tr w:rsidR="001667A0" w:rsidRPr="00CC6FC9" w14:paraId="55F8DC57" w14:textId="77777777" w:rsidTr="001667A0">
        <w:trPr>
          <w:trHeight w:val="2280"/>
        </w:trPr>
        <w:tc>
          <w:tcPr>
            <w:tcW w:w="2150" w:type="dxa"/>
            <w:shd w:val="clear" w:color="auto" w:fill="auto"/>
          </w:tcPr>
          <w:p w14:paraId="436A6A85" w14:textId="1CC6E262" w:rsidR="001667A0" w:rsidRPr="00DA3E94" w:rsidRDefault="009E4206" w:rsidP="009E4206">
            <w:pPr>
              <w:rPr>
                <w:color w:val="000000" w:themeColor="text1"/>
                <w:sz w:val="28"/>
                <w:szCs w:val="28"/>
              </w:rPr>
            </w:pPr>
            <w:r w:rsidRPr="009E4206">
              <w:rPr>
                <w:b/>
                <w:bCs/>
                <w:color w:val="000000" w:themeColor="text1"/>
              </w:rPr>
              <w:t>Benefits of Repository Pattern</w:t>
            </w:r>
          </w:p>
        </w:tc>
        <w:tc>
          <w:tcPr>
            <w:tcW w:w="3318" w:type="dxa"/>
            <w:shd w:val="clear" w:color="auto" w:fill="auto"/>
          </w:tcPr>
          <w:p w14:paraId="14742C8A" w14:textId="77777777" w:rsidR="009E4206" w:rsidRPr="009E4206" w:rsidRDefault="009E4206" w:rsidP="009E4206">
            <w:pPr>
              <w:rPr>
                <w:color w:val="000000" w:themeColor="text1"/>
              </w:rPr>
            </w:pPr>
            <w:r w:rsidRPr="009E4206">
              <w:rPr>
                <w:color w:val="000000" w:themeColor="text1"/>
              </w:rPr>
              <w:t xml:space="preserve">  </w:t>
            </w:r>
            <w:r w:rsidRPr="009E4206">
              <w:rPr>
                <w:b/>
                <w:bCs/>
                <w:color w:val="000000" w:themeColor="text1"/>
              </w:rPr>
              <w:t>Abstraction</w:t>
            </w:r>
            <w:r w:rsidRPr="009E4206">
              <w:rPr>
                <w:color w:val="000000" w:themeColor="text1"/>
              </w:rPr>
              <w:t xml:space="preserve">: Separates data access logic from business logic, making it easier to change the data source without affecting the business layer. </w:t>
            </w:r>
          </w:p>
          <w:p w14:paraId="47DD6E78" w14:textId="77777777" w:rsidR="009E4206" w:rsidRPr="009E4206" w:rsidRDefault="009E4206" w:rsidP="009E4206">
            <w:pPr>
              <w:rPr>
                <w:color w:val="000000" w:themeColor="text1"/>
              </w:rPr>
            </w:pPr>
            <w:r w:rsidRPr="009E4206">
              <w:rPr>
                <w:color w:val="000000" w:themeColor="text1"/>
              </w:rPr>
              <w:t xml:space="preserve">  </w:t>
            </w:r>
            <w:r w:rsidRPr="009E4206">
              <w:rPr>
                <w:b/>
                <w:bCs/>
                <w:color w:val="000000" w:themeColor="text1"/>
              </w:rPr>
              <w:t>Testability</w:t>
            </w:r>
            <w:r w:rsidRPr="009E4206">
              <w:rPr>
                <w:color w:val="000000" w:themeColor="text1"/>
              </w:rPr>
              <w:t xml:space="preserve">: Enables unit testing by allowing mocking of repositories. </w:t>
            </w:r>
          </w:p>
          <w:p w14:paraId="14E3BE40" w14:textId="77777777" w:rsidR="009E4206" w:rsidRPr="009E4206" w:rsidRDefault="009E4206" w:rsidP="009E4206">
            <w:pPr>
              <w:rPr>
                <w:color w:val="000000" w:themeColor="text1"/>
              </w:rPr>
            </w:pPr>
            <w:r w:rsidRPr="009E4206">
              <w:rPr>
                <w:color w:val="000000" w:themeColor="text1"/>
              </w:rPr>
              <w:t xml:space="preserve">  </w:t>
            </w:r>
            <w:r w:rsidRPr="009E4206">
              <w:rPr>
                <w:b/>
                <w:bCs/>
                <w:color w:val="000000" w:themeColor="text1"/>
              </w:rPr>
              <w:t>Encapsulation</w:t>
            </w:r>
            <w:r w:rsidRPr="009E4206">
              <w:rPr>
                <w:color w:val="000000" w:themeColor="text1"/>
              </w:rPr>
              <w:t xml:space="preserve">: Centralizes data access logic, preventing duplication. </w:t>
            </w:r>
          </w:p>
          <w:p w14:paraId="000649C3" w14:textId="77777777" w:rsidR="009E4206" w:rsidRPr="009E4206" w:rsidRDefault="009E4206" w:rsidP="009E4206">
            <w:pPr>
              <w:rPr>
                <w:color w:val="000000" w:themeColor="text1"/>
              </w:rPr>
            </w:pPr>
            <w:r w:rsidRPr="009E4206">
              <w:rPr>
                <w:color w:val="000000" w:themeColor="text1"/>
              </w:rPr>
              <w:t xml:space="preserve">  </w:t>
            </w:r>
            <w:r w:rsidRPr="009E4206">
              <w:rPr>
                <w:b/>
                <w:bCs/>
                <w:color w:val="000000" w:themeColor="text1"/>
              </w:rPr>
              <w:t>Maintainability</w:t>
            </w:r>
            <w:r w:rsidRPr="009E4206">
              <w:rPr>
                <w:color w:val="000000" w:themeColor="text1"/>
              </w:rPr>
              <w:t xml:space="preserve">: Makes it easier to modify and extend the data access layer. </w:t>
            </w:r>
          </w:p>
          <w:p w14:paraId="0C486D46" w14:textId="77777777" w:rsidR="009E4206" w:rsidRPr="009E4206" w:rsidRDefault="009E4206" w:rsidP="009E4206">
            <w:pPr>
              <w:rPr>
                <w:color w:val="000000" w:themeColor="text1"/>
              </w:rPr>
            </w:pPr>
            <w:r w:rsidRPr="009E4206">
              <w:rPr>
                <w:color w:val="000000" w:themeColor="text1"/>
              </w:rPr>
              <w:t xml:space="preserve">  </w:t>
            </w:r>
            <w:r w:rsidRPr="009E4206">
              <w:rPr>
                <w:b/>
                <w:bCs/>
                <w:color w:val="000000" w:themeColor="text1"/>
              </w:rPr>
              <w:t>Decoupling</w:t>
            </w:r>
            <w:r w:rsidRPr="009E4206">
              <w:rPr>
                <w:color w:val="000000" w:themeColor="text1"/>
              </w:rPr>
              <w:t xml:space="preserve">: Reduces direct dependency on ORM (like Entity Framework) in business logic. </w:t>
            </w:r>
          </w:p>
          <w:p w14:paraId="64854967" w14:textId="5194C915" w:rsidR="001667A0" w:rsidRPr="00DA3E94" w:rsidRDefault="009E4206" w:rsidP="009E4206">
            <w:pPr>
              <w:rPr>
                <w:color w:val="000000" w:themeColor="text1"/>
                <w:sz w:val="28"/>
                <w:szCs w:val="28"/>
              </w:rPr>
            </w:pPr>
            <w:r w:rsidRPr="009E4206">
              <w:rPr>
                <w:color w:val="000000" w:themeColor="text1"/>
              </w:rPr>
              <w:t xml:space="preserve">  </w:t>
            </w:r>
            <w:r w:rsidRPr="009E4206">
              <w:rPr>
                <w:b/>
                <w:bCs/>
                <w:color w:val="000000" w:themeColor="text1"/>
              </w:rPr>
              <w:t>Consistency</w:t>
            </w:r>
            <w:r w:rsidRPr="009E4206">
              <w:rPr>
                <w:color w:val="000000" w:themeColor="text1"/>
              </w:rPr>
              <w:t>: Standardizes how data operations are performed across the application.</w:t>
            </w:r>
          </w:p>
        </w:tc>
        <w:tc>
          <w:tcPr>
            <w:tcW w:w="1569" w:type="dxa"/>
            <w:shd w:val="clear" w:color="auto" w:fill="auto"/>
          </w:tcPr>
          <w:p w14:paraId="77532B5F" w14:textId="77777777" w:rsidR="001667A0" w:rsidRPr="00DA3E94" w:rsidRDefault="001667A0" w:rsidP="009E4206">
            <w:pPr>
              <w:rPr>
                <w:rFonts w:hint="cs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477" w:type="dxa"/>
            <w:shd w:val="clear" w:color="auto" w:fill="auto"/>
          </w:tcPr>
          <w:p w14:paraId="4CB3CC5A" w14:textId="77777777" w:rsidR="001667A0" w:rsidRPr="00DA3E94" w:rsidRDefault="001667A0" w:rsidP="00CF350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56" w:type="dxa"/>
            <w:shd w:val="clear" w:color="auto" w:fill="auto"/>
          </w:tcPr>
          <w:p w14:paraId="28B387D1" w14:textId="77777777" w:rsidR="001667A0" w:rsidRPr="00DA3E94" w:rsidRDefault="001667A0" w:rsidP="00CF350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30" w:type="dxa"/>
            <w:shd w:val="clear" w:color="auto" w:fill="auto"/>
          </w:tcPr>
          <w:p w14:paraId="02D00741" w14:textId="77777777" w:rsidR="000F0C9B" w:rsidRPr="000F0C9B" w:rsidRDefault="000F0C9B" w:rsidP="000F0C9B">
            <w:pPr>
              <w:rPr>
                <w:color w:val="000000" w:themeColor="text1"/>
                <w:sz w:val="28"/>
                <w:szCs w:val="28"/>
              </w:rPr>
            </w:pPr>
            <w:r w:rsidRPr="000F0C9B">
              <w:rPr>
                <w:color w:val="000000" w:themeColor="text1"/>
                <w:sz w:val="28"/>
                <w:szCs w:val="28"/>
              </w:rPr>
              <w:t xml:space="preserve">  The </w:t>
            </w:r>
            <w:r w:rsidRPr="000F0C9B">
              <w:rPr>
                <w:b/>
                <w:bCs/>
                <w:color w:val="000000" w:themeColor="text1"/>
                <w:sz w:val="28"/>
                <w:szCs w:val="28"/>
              </w:rPr>
              <w:t>Repository Pattern</w:t>
            </w:r>
            <w:r w:rsidRPr="000F0C9B">
              <w:rPr>
                <w:color w:val="000000" w:themeColor="text1"/>
                <w:sz w:val="28"/>
                <w:szCs w:val="28"/>
              </w:rPr>
              <w:t xml:space="preserve"> abstracts the data access logic. </w:t>
            </w:r>
          </w:p>
          <w:p w14:paraId="41A05370" w14:textId="77777777" w:rsidR="001667A0" w:rsidRDefault="000F0C9B" w:rsidP="000F0C9B">
            <w:pPr>
              <w:rPr>
                <w:color w:val="000000" w:themeColor="text1"/>
                <w:sz w:val="28"/>
                <w:szCs w:val="28"/>
                <w:rtl/>
              </w:rPr>
            </w:pPr>
            <w:r w:rsidRPr="000F0C9B">
              <w:rPr>
                <w:color w:val="000000" w:themeColor="text1"/>
                <w:sz w:val="28"/>
                <w:szCs w:val="28"/>
              </w:rPr>
              <w:t xml:space="preserve">  </w:t>
            </w:r>
          </w:p>
          <w:p w14:paraId="2D38D71C" w14:textId="77777777" w:rsidR="000F0C9B" w:rsidRPr="000F0C9B" w:rsidRDefault="000F0C9B" w:rsidP="000F0C9B">
            <w:pPr>
              <w:rPr>
                <w:color w:val="000000" w:themeColor="text1"/>
                <w:sz w:val="28"/>
                <w:szCs w:val="28"/>
              </w:rPr>
            </w:pPr>
            <w:r w:rsidRPr="000F0C9B">
              <w:rPr>
                <w:color w:val="000000" w:themeColor="text1"/>
                <w:sz w:val="28"/>
                <w:szCs w:val="28"/>
              </w:rPr>
              <w:t xml:space="preserve">  </w:t>
            </w:r>
            <w:r w:rsidRPr="000F0C9B">
              <w:rPr>
                <w:b/>
                <w:bCs/>
                <w:color w:val="000000" w:themeColor="text1"/>
                <w:sz w:val="28"/>
                <w:szCs w:val="28"/>
              </w:rPr>
              <w:t>Unit of Work</w:t>
            </w:r>
            <w:r w:rsidRPr="000F0C9B">
              <w:rPr>
                <w:color w:val="000000" w:themeColor="text1"/>
                <w:sz w:val="28"/>
                <w:szCs w:val="28"/>
              </w:rPr>
              <w:t xml:space="preserve"> ensures that multiple database operations are committed in a single transaction. </w:t>
            </w:r>
          </w:p>
          <w:p w14:paraId="3D9D1864" w14:textId="78A10AAF" w:rsidR="000F0C9B" w:rsidRPr="00DA3E94" w:rsidRDefault="000F0C9B" w:rsidP="000F0C9B">
            <w:pPr>
              <w:rPr>
                <w:color w:val="000000" w:themeColor="text1"/>
                <w:sz w:val="28"/>
                <w:szCs w:val="28"/>
              </w:rPr>
            </w:pPr>
            <w:r w:rsidRPr="000F0C9B">
              <w:rPr>
                <w:color w:val="000000" w:themeColor="text1"/>
                <w:sz w:val="28"/>
                <w:szCs w:val="28"/>
              </w:rPr>
              <w:t xml:space="preserve">  </w:t>
            </w:r>
          </w:p>
        </w:tc>
        <w:tc>
          <w:tcPr>
            <w:tcW w:w="7490" w:type="dxa"/>
            <w:gridSpan w:val="2"/>
            <w:shd w:val="clear" w:color="auto" w:fill="auto"/>
          </w:tcPr>
          <w:p w14:paraId="218CF8B9" w14:textId="77777777" w:rsidR="001667A0" w:rsidRDefault="001667A0" w:rsidP="00CF350E">
            <w:pPr>
              <w:rPr>
                <w:color w:val="000000" w:themeColor="text1"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790672B2" wp14:editId="27DE52F3">
                  <wp:extent cx="5457825" cy="3055635"/>
                  <wp:effectExtent l="0" t="0" r="0" b="0"/>
                  <wp:docPr id="20780948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09488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892" cy="3069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D79DC" w14:textId="26E7BE8C" w:rsidR="000F0C9B" w:rsidRPr="00DA3E94" w:rsidRDefault="000F0C9B" w:rsidP="000F0C9B">
            <w:pPr>
              <w:rPr>
                <w:color w:val="000000" w:themeColor="text1"/>
                <w:sz w:val="28"/>
                <w:szCs w:val="28"/>
              </w:rPr>
            </w:pPr>
            <w:r w:rsidRPr="000F0C9B">
              <w:rPr>
                <w:color w:val="000000" w:themeColor="text1"/>
                <w:sz w:val="28"/>
                <w:szCs w:val="28"/>
              </w:rPr>
              <w:t xml:space="preserve">This approach </w:t>
            </w:r>
            <w:r w:rsidRPr="000F0C9B">
              <w:rPr>
                <w:b/>
                <w:bCs/>
                <w:color w:val="000000" w:themeColor="text1"/>
                <w:sz w:val="28"/>
                <w:szCs w:val="28"/>
              </w:rPr>
              <w:t>improves maintainability, testability, and separation of concerns</w:t>
            </w:r>
            <w:r w:rsidRPr="000F0C9B">
              <w:rPr>
                <w:color w:val="000000" w:themeColor="text1"/>
                <w:sz w:val="28"/>
                <w:szCs w:val="28"/>
              </w:rPr>
              <w:t xml:space="preserve"> in .NET applications.</w:t>
            </w:r>
          </w:p>
        </w:tc>
      </w:tr>
    </w:tbl>
    <w:p w14:paraId="6459721E" w14:textId="77777777" w:rsidR="001667A0" w:rsidRDefault="001667A0" w:rsidP="001667A0"/>
    <w:p w14:paraId="5FDE8FBB" w14:textId="77777777" w:rsidR="007B6DDE" w:rsidRDefault="007B6DDE"/>
    <w:sectPr w:rsidR="007B6DDE" w:rsidSect="001667A0">
      <w:pgSz w:w="2160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6E"/>
    <w:rsid w:val="00071E5C"/>
    <w:rsid w:val="000F0C9B"/>
    <w:rsid w:val="001667A0"/>
    <w:rsid w:val="003B506E"/>
    <w:rsid w:val="003B6F01"/>
    <w:rsid w:val="00483F77"/>
    <w:rsid w:val="005A5C25"/>
    <w:rsid w:val="005C1B6E"/>
    <w:rsid w:val="007B1C8B"/>
    <w:rsid w:val="007B6DDE"/>
    <w:rsid w:val="009B0D2A"/>
    <w:rsid w:val="009E4206"/>
    <w:rsid w:val="00C6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35DC"/>
  <w15:chartTrackingRefBased/>
  <w15:docId w15:val="{876D081A-D0F5-4185-BEE6-F82C3A6C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7A0"/>
  </w:style>
  <w:style w:type="paragraph" w:styleId="Heading1">
    <w:name w:val="heading 1"/>
    <w:basedOn w:val="Normal"/>
    <w:next w:val="Normal"/>
    <w:link w:val="Heading1Char"/>
    <w:uiPriority w:val="9"/>
    <w:qFormat/>
    <w:rsid w:val="003B5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06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66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DefaultParagraphFont"/>
    <w:rsid w:val="001667A0"/>
  </w:style>
  <w:style w:type="character" w:customStyle="1" w:styleId="hljs-keyword">
    <w:name w:val="hljs-keyword"/>
    <w:basedOn w:val="DefaultParagraphFont"/>
    <w:rsid w:val="00166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8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aljohi</dc:creator>
  <cp:keywords/>
  <dc:description/>
  <cp:lastModifiedBy>saleh aljohi</cp:lastModifiedBy>
  <cp:revision>2</cp:revision>
  <dcterms:created xsi:type="dcterms:W3CDTF">2025-03-17T07:45:00Z</dcterms:created>
  <dcterms:modified xsi:type="dcterms:W3CDTF">2025-03-17T12:04:00Z</dcterms:modified>
</cp:coreProperties>
</file>