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4F337" w14:textId="77777777" w:rsidR="009E5A03" w:rsidRDefault="009E5A03" w:rsidP="00EE75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>
        <w:rPr>
          <w:rStyle w:val="aa"/>
          <w:b/>
          <w:sz w:val="32"/>
          <w:szCs w:val="32"/>
        </w:rPr>
        <w:t xml:space="preserve"> </w:t>
      </w:r>
    </w:p>
    <w:p w14:paraId="61236E8D" w14:textId="77777777" w:rsidR="009E5A03" w:rsidRPr="00EE75E7" w:rsidRDefault="009E5A03" w:rsidP="00EE75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теме №1</w:t>
      </w:r>
    </w:p>
    <w:p w14:paraId="275514CE" w14:textId="77777777" w:rsidR="009E5A03" w:rsidRDefault="009E5A03" w:rsidP="00EE75E7">
      <w:pPr>
        <w:jc w:val="both"/>
      </w:pPr>
    </w:p>
    <w:p w14:paraId="6D5BD7C5" w14:textId="5441CAF9" w:rsidR="009E5A03" w:rsidRDefault="00740D72" w:rsidP="00EE75E7">
      <w:pPr>
        <w:shd w:val="clear" w:color="auto" w:fill="FFFFFF"/>
        <w:jc w:val="center"/>
        <w:textAlignment w:val="baseline"/>
        <w:rPr>
          <w:b/>
        </w:rPr>
      </w:pPr>
      <w:r>
        <w:t xml:space="preserve">1. </w:t>
      </w:r>
    </w:p>
    <w:p w14:paraId="36E6FA98" w14:textId="77777777" w:rsidR="00740D72" w:rsidRPr="00C45319" w:rsidRDefault="00740D72" w:rsidP="00EE75E7">
      <w:pPr>
        <w:shd w:val="clear" w:color="auto" w:fill="FFFFFF"/>
        <w:jc w:val="center"/>
        <w:textAlignment w:val="baseline"/>
        <w:rPr>
          <w:b/>
        </w:rPr>
      </w:pPr>
    </w:p>
    <w:p w14:paraId="3F538BB3" w14:textId="77777777" w:rsidR="00740D72" w:rsidRDefault="009E5A03" w:rsidP="00740D72">
      <w:pPr>
        <w:shd w:val="clear" w:color="auto" w:fill="FFFFFF"/>
        <w:jc w:val="both"/>
        <w:textAlignment w:val="baseline"/>
      </w:pPr>
      <w:r>
        <w:rPr>
          <w:b/>
          <w:i/>
          <w:color w:val="262626"/>
          <w:sz w:val="28"/>
          <w:szCs w:val="28"/>
          <w:bdr w:val="none" w:sz="0" w:space="0" w:color="auto" w:frame="1"/>
        </w:rPr>
        <w:t>1)</w:t>
      </w:r>
      <w:r w:rsidRPr="006D5177">
        <w:rPr>
          <w:b/>
          <w:i/>
          <w:color w:val="262626"/>
          <w:sz w:val="28"/>
          <w:szCs w:val="28"/>
          <w:bdr w:val="none" w:sz="0" w:space="0" w:color="auto" w:frame="1"/>
        </w:rPr>
        <w:t xml:space="preserve"> </w:t>
      </w:r>
      <w:r w:rsidR="00740D72" w:rsidRPr="00740D72">
        <w:rPr>
          <w:b/>
          <w:i/>
          <w:sz w:val="28"/>
          <w:szCs w:val="28"/>
        </w:rPr>
        <w:t>Основные гарантии реализации гражданами Российской Федерации конституционного права на участие в выборах и референдумах, проводимых на территории Российской Федерации, закреплены федеральным законом:</w:t>
      </w:r>
      <w:r w:rsidR="00740D72">
        <w:t xml:space="preserve"> </w:t>
      </w:r>
    </w:p>
    <w:p w14:paraId="776AD469" w14:textId="77777777" w:rsidR="00740D72" w:rsidRDefault="00740D72" w:rsidP="00740D72">
      <w:pPr>
        <w:shd w:val="clear" w:color="auto" w:fill="FFFFFF"/>
        <w:jc w:val="both"/>
        <w:textAlignment w:val="baseline"/>
      </w:pPr>
    </w:p>
    <w:p w14:paraId="4911CC2C" w14:textId="77777777" w:rsidR="00740D72" w:rsidRPr="00740D72" w:rsidRDefault="00740D72" w:rsidP="00740D7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740D72">
        <w:rPr>
          <w:sz w:val="28"/>
          <w:szCs w:val="28"/>
        </w:rPr>
        <w:t xml:space="preserve">   </w:t>
      </w:r>
      <w:r w:rsidRPr="00740D72">
        <w:rPr>
          <w:b/>
          <w:sz w:val="28"/>
          <w:szCs w:val="28"/>
        </w:rPr>
        <w:t>А)</w:t>
      </w:r>
      <w:r w:rsidRPr="00740D72">
        <w:rPr>
          <w:sz w:val="28"/>
          <w:szCs w:val="28"/>
        </w:rPr>
        <w:t xml:space="preserve"> </w:t>
      </w:r>
      <w:r w:rsidRPr="00740D72">
        <w:rPr>
          <w:sz w:val="28"/>
          <w:szCs w:val="28"/>
        </w:rPr>
        <w:t xml:space="preserve"> от 12 июня 2002 года № 67-ФЗ «Об основных гарантиях избирательных прав и права на участие в референдуме граждан Российской Федерации»;</w:t>
      </w:r>
      <w:r w:rsidRPr="00740D72">
        <w:rPr>
          <w:sz w:val="28"/>
          <w:szCs w:val="28"/>
        </w:rPr>
        <w:t xml:space="preserve">   </w:t>
      </w:r>
    </w:p>
    <w:p w14:paraId="35307A03" w14:textId="77777777" w:rsidR="00740D72" w:rsidRPr="00740D72" w:rsidRDefault="00740D72" w:rsidP="00740D7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740D72">
        <w:rPr>
          <w:b/>
          <w:sz w:val="28"/>
          <w:szCs w:val="28"/>
        </w:rPr>
        <w:t xml:space="preserve">    Б)</w:t>
      </w:r>
      <w:r w:rsidRPr="00740D72">
        <w:rPr>
          <w:sz w:val="28"/>
          <w:szCs w:val="28"/>
        </w:rPr>
        <w:t xml:space="preserve"> </w:t>
      </w:r>
      <w:r w:rsidRPr="00740D72">
        <w:rPr>
          <w:sz w:val="28"/>
          <w:szCs w:val="28"/>
        </w:rPr>
        <w:t xml:space="preserve"> от 15 мая 1998 года № 21-ФЗ «О проведении выборов и референдума в Российской Федерации»;</w:t>
      </w:r>
      <w:r w:rsidRPr="00740D72">
        <w:rPr>
          <w:sz w:val="28"/>
          <w:szCs w:val="28"/>
        </w:rPr>
        <w:t xml:space="preserve"> </w:t>
      </w:r>
    </w:p>
    <w:p w14:paraId="785E2570" w14:textId="77777777" w:rsidR="00740D72" w:rsidRPr="00740D72" w:rsidRDefault="00740D72" w:rsidP="00740D7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740D72">
        <w:rPr>
          <w:b/>
          <w:sz w:val="28"/>
          <w:szCs w:val="28"/>
        </w:rPr>
        <w:t xml:space="preserve">   В)</w:t>
      </w:r>
      <w:r w:rsidRPr="00740D72">
        <w:rPr>
          <w:sz w:val="28"/>
          <w:szCs w:val="28"/>
        </w:rPr>
        <w:t xml:space="preserve"> </w:t>
      </w:r>
      <w:r w:rsidRPr="00740D72">
        <w:rPr>
          <w:sz w:val="28"/>
          <w:szCs w:val="28"/>
        </w:rPr>
        <w:t>от 15 мая 1998 года № 21-ФЗ «О конституционном праве граждан Российской Федерации на участие в выборах и референдуме»;</w:t>
      </w:r>
    </w:p>
    <w:p w14:paraId="4B88425A" w14:textId="4FCBC310" w:rsidR="009E5A03" w:rsidRPr="00740D72" w:rsidRDefault="00740D72" w:rsidP="00740D7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740D72">
        <w:rPr>
          <w:b/>
          <w:sz w:val="28"/>
          <w:szCs w:val="28"/>
        </w:rPr>
        <w:t xml:space="preserve">   Г</w:t>
      </w:r>
      <w:r w:rsidRPr="00740D72">
        <w:rPr>
          <w:b/>
          <w:sz w:val="28"/>
          <w:szCs w:val="28"/>
        </w:rPr>
        <w:t>)</w:t>
      </w:r>
      <w:r w:rsidRPr="00740D72">
        <w:rPr>
          <w:sz w:val="28"/>
          <w:szCs w:val="28"/>
        </w:rPr>
        <w:t xml:space="preserve"> от 28 октября 2020 года № 57-ФЗ «Об организации и проведении выборов и референдума в Российской Федерации».</w:t>
      </w:r>
      <w:bookmarkStart w:id="0" w:name="_GoBack"/>
      <w:bookmarkEnd w:id="0"/>
    </w:p>
    <w:p w14:paraId="456659E6" w14:textId="77777777" w:rsidR="009E5A03" w:rsidRPr="00C45319" w:rsidRDefault="009E5A03" w:rsidP="00EE75E7">
      <w:pPr>
        <w:shd w:val="clear" w:color="auto" w:fill="FFFFFF"/>
        <w:jc w:val="center"/>
        <w:textAlignment w:val="baseline"/>
        <w:rPr>
          <w:b/>
        </w:rPr>
      </w:pPr>
    </w:p>
    <w:p w14:paraId="0293B948" w14:textId="27CED9B8" w:rsidR="009E5A03" w:rsidRPr="006B27EC" w:rsidRDefault="009E5A03" w:rsidP="00EE75E7">
      <w:pPr>
        <w:shd w:val="clear" w:color="auto" w:fill="FFFFFF"/>
        <w:jc w:val="both"/>
        <w:textAlignment w:val="baseline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2)  Кто несет </w:t>
      </w:r>
      <w:r w:rsidRPr="00412124">
        <w:rPr>
          <w:b/>
          <w:i/>
          <w:sz w:val="28"/>
          <w:szCs w:val="28"/>
        </w:rPr>
        <w:t>о</w:t>
      </w:r>
      <w:r w:rsidRPr="00412124">
        <w:rPr>
          <w:b/>
          <w:i/>
          <w:color w:val="000000"/>
          <w:sz w:val="28"/>
          <w:szCs w:val="28"/>
        </w:rPr>
        <w:t>тветственность за организацию делопроизводства в УИК</w:t>
      </w:r>
    </w:p>
    <w:p w14:paraId="7837A1C5" w14:textId="77777777" w:rsidR="009E5A03" w:rsidRDefault="009E5A03" w:rsidP="00412124">
      <w:pPr>
        <w:shd w:val="clear" w:color="auto" w:fill="FFFFFF"/>
        <w:jc w:val="both"/>
        <w:textAlignment w:val="baseline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81015C">
        <w:rPr>
          <w:b/>
          <w:sz w:val="28"/>
          <w:szCs w:val="28"/>
        </w:rPr>
        <w:t>А)</w:t>
      </w:r>
      <w:r>
        <w:rPr>
          <w:sz w:val="28"/>
          <w:szCs w:val="28"/>
        </w:rPr>
        <w:t xml:space="preserve"> заместитель председателя УИК;</w:t>
      </w:r>
    </w:p>
    <w:p w14:paraId="0945FFA1" w14:textId="77777777" w:rsidR="009E5A03" w:rsidRDefault="009E5A03" w:rsidP="00412124">
      <w:pPr>
        <w:shd w:val="clear" w:color="auto" w:fill="FFFFFF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1015C">
        <w:rPr>
          <w:b/>
          <w:sz w:val="28"/>
          <w:szCs w:val="28"/>
        </w:rPr>
        <w:t>Б)</w:t>
      </w:r>
      <w:r>
        <w:rPr>
          <w:sz w:val="28"/>
          <w:szCs w:val="28"/>
        </w:rPr>
        <w:t xml:space="preserve"> секретарь УИК;</w:t>
      </w:r>
    </w:p>
    <w:p w14:paraId="5D6C6DAC" w14:textId="77777777" w:rsidR="009E5A03" w:rsidRPr="00041944" w:rsidRDefault="009E5A03" w:rsidP="00041944">
      <w:pPr>
        <w:rPr>
          <w:sz w:val="28"/>
          <w:szCs w:val="28"/>
        </w:rPr>
      </w:pPr>
      <w:r w:rsidRPr="00041944">
        <w:rPr>
          <w:sz w:val="28"/>
          <w:szCs w:val="28"/>
        </w:rPr>
        <w:t xml:space="preserve">    </w:t>
      </w:r>
      <w:r w:rsidRPr="00041944">
        <w:rPr>
          <w:b/>
          <w:bCs/>
          <w:sz w:val="28"/>
          <w:szCs w:val="28"/>
        </w:rPr>
        <w:t>В)</w:t>
      </w:r>
      <w:r w:rsidRPr="00041944">
        <w:rPr>
          <w:sz w:val="28"/>
          <w:szCs w:val="28"/>
        </w:rPr>
        <w:t xml:space="preserve"> председатель УИК. </w:t>
      </w:r>
    </w:p>
    <w:p w14:paraId="23B84371" w14:textId="77777777" w:rsidR="009E5A03" w:rsidRPr="00C45319" w:rsidRDefault="009E5A03" w:rsidP="00412124">
      <w:pPr>
        <w:shd w:val="clear" w:color="auto" w:fill="FFFFFF"/>
        <w:jc w:val="both"/>
        <w:textAlignment w:val="baseline"/>
      </w:pPr>
    </w:p>
    <w:p w14:paraId="6F00055D" w14:textId="77777777" w:rsidR="009E5A03" w:rsidRDefault="009E5A03" w:rsidP="004D27F7">
      <w:pPr>
        <w:shd w:val="clear" w:color="auto" w:fill="FFFFFF"/>
        <w:spacing w:before="19" w:line="494" w:lineRule="exact"/>
        <w:ind w:left="24" w:right="226"/>
        <w:jc w:val="both"/>
        <w:rPr>
          <w:b/>
          <w:i/>
          <w:color w:val="000000"/>
          <w:spacing w:val="-1"/>
          <w:sz w:val="28"/>
          <w:szCs w:val="28"/>
        </w:rPr>
      </w:pPr>
      <w:r w:rsidRPr="004D27F7">
        <w:rPr>
          <w:b/>
          <w:i/>
          <w:color w:val="000000"/>
          <w:spacing w:val="-1"/>
          <w:sz w:val="28"/>
          <w:szCs w:val="28"/>
        </w:rPr>
        <w:t>3)</w:t>
      </w:r>
      <w:r>
        <w:rPr>
          <w:b/>
          <w:i/>
          <w:color w:val="000000"/>
          <w:spacing w:val="-1"/>
          <w:sz w:val="28"/>
          <w:szCs w:val="28"/>
        </w:rPr>
        <w:t xml:space="preserve"> В какой последовательности нумеруются п</w:t>
      </w:r>
      <w:r w:rsidRPr="004D27F7">
        <w:rPr>
          <w:b/>
          <w:i/>
          <w:color w:val="000000"/>
          <w:spacing w:val="-1"/>
          <w:sz w:val="28"/>
          <w:szCs w:val="28"/>
        </w:rPr>
        <w:t xml:space="preserve">ротоколы заседаний </w:t>
      </w:r>
      <w:r>
        <w:rPr>
          <w:b/>
          <w:i/>
          <w:color w:val="000000"/>
          <w:spacing w:val="-1"/>
          <w:sz w:val="28"/>
          <w:szCs w:val="28"/>
        </w:rPr>
        <w:t>УИК?</w:t>
      </w:r>
    </w:p>
    <w:p w14:paraId="6EDAAD47" w14:textId="77777777" w:rsidR="009E5A03" w:rsidRDefault="009E5A03" w:rsidP="009D1345">
      <w:pPr>
        <w:shd w:val="clear" w:color="auto" w:fill="FFFFFF"/>
        <w:ind w:left="24" w:right="226"/>
        <w:jc w:val="both"/>
        <w:rPr>
          <w:b/>
          <w:color w:val="000000"/>
          <w:spacing w:val="-1"/>
          <w:sz w:val="10"/>
          <w:szCs w:val="10"/>
        </w:rPr>
      </w:pPr>
    </w:p>
    <w:p w14:paraId="56367D98" w14:textId="77777777" w:rsidR="009E5A03" w:rsidRDefault="009E5A03" w:rsidP="009D1345">
      <w:pPr>
        <w:shd w:val="clear" w:color="auto" w:fill="FFFFFF"/>
        <w:ind w:left="24" w:right="226"/>
        <w:jc w:val="both"/>
        <w:rPr>
          <w:b/>
          <w:color w:val="000000"/>
          <w:spacing w:val="-1"/>
          <w:sz w:val="10"/>
          <w:szCs w:val="10"/>
        </w:rPr>
      </w:pPr>
    </w:p>
    <w:p w14:paraId="037D135A" w14:textId="77777777" w:rsidR="009E5A03" w:rsidRPr="00041944" w:rsidRDefault="009E5A03" w:rsidP="00041944">
      <w:pPr>
        <w:rPr>
          <w:sz w:val="28"/>
          <w:szCs w:val="28"/>
        </w:rPr>
      </w:pPr>
      <w:r w:rsidRPr="00041944">
        <w:rPr>
          <w:b/>
          <w:bCs/>
          <w:sz w:val="28"/>
          <w:szCs w:val="28"/>
        </w:rPr>
        <w:t>А)</w:t>
      </w:r>
      <w:r w:rsidRPr="00041944">
        <w:rPr>
          <w:sz w:val="28"/>
          <w:szCs w:val="28"/>
        </w:rPr>
        <w:t xml:space="preserve"> в хронологической последовательности в пределах срока полномочий участковой комиссии;</w:t>
      </w:r>
    </w:p>
    <w:p w14:paraId="705C2315" w14:textId="05A85E76" w:rsidR="009E5A03" w:rsidRPr="009701B8" w:rsidRDefault="009E5A03" w:rsidP="009D1345">
      <w:pPr>
        <w:shd w:val="clear" w:color="auto" w:fill="FFFFFF"/>
        <w:ind w:left="24" w:right="226"/>
        <w:jc w:val="both"/>
        <w:rPr>
          <w:color w:val="000000"/>
          <w:spacing w:val="-1"/>
          <w:sz w:val="28"/>
          <w:szCs w:val="28"/>
        </w:rPr>
      </w:pPr>
      <w:r w:rsidRPr="0048109B">
        <w:rPr>
          <w:b/>
          <w:color w:val="000000"/>
          <w:spacing w:val="-1"/>
          <w:sz w:val="28"/>
          <w:szCs w:val="28"/>
        </w:rPr>
        <w:t>Б)</w:t>
      </w:r>
      <w:r w:rsidRPr="009701B8">
        <w:rPr>
          <w:color w:val="000000"/>
          <w:spacing w:val="-1"/>
          <w:sz w:val="28"/>
          <w:szCs w:val="28"/>
        </w:rPr>
        <w:t xml:space="preserve"> в хронологической последовательности</w:t>
      </w:r>
      <w:r>
        <w:rPr>
          <w:color w:val="000000"/>
          <w:spacing w:val="-1"/>
          <w:sz w:val="28"/>
          <w:szCs w:val="28"/>
        </w:rPr>
        <w:t>,</w:t>
      </w:r>
      <w:r w:rsidRPr="009701B8">
        <w:rPr>
          <w:color w:val="000000"/>
          <w:spacing w:val="-1"/>
          <w:sz w:val="28"/>
          <w:szCs w:val="28"/>
        </w:rPr>
        <w:t xml:space="preserve"> начиная с начала нового года;</w:t>
      </w:r>
    </w:p>
    <w:p w14:paraId="19BAD019" w14:textId="273C7C35" w:rsidR="009E5A03" w:rsidRPr="009701B8" w:rsidRDefault="009E5A03" w:rsidP="009D1345">
      <w:pPr>
        <w:shd w:val="clear" w:color="auto" w:fill="FFFFFF"/>
        <w:ind w:left="24" w:right="226"/>
        <w:jc w:val="both"/>
        <w:rPr>
          <w:color w:val="000000"/>
          <w:spacing w:val="-1"/>
          <w:sz w:val="28"/>
          <w:szCs w:val="28"/>
        </w:rPr>
      </w:pPr>
      <w:r w:rsidRPr="0048109B">
        <w:rPr>
          <w:b/>
          <w:color w:val="000000"/>
          <w:spacing w:val="-1"/>
          <w:sz w:val="28"/>
          <w:szCs w:val="28"/>
        </w:rPr>
        <w:t>В)</w:t>
      </w:r>
      <w:r w:rsidRPr="009701B8"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не нумеруются.</w:t>
      </w:r>
    </w:p>
    <w:p w14:paraId="2ECDFF1D" w14:textId="77777777" w:rsidR="009E5A03" w:rsidRPr="00C45319" w:rsidRDefault="009E5A03" w:rsidP="009D1345">
      <w:pPr>
        <w:pStyle w:val="a3"/>
        <w:shd w:val="clear" w:color="auto" w:fill="FFFFFF"/>
        <w:spacing w:before="0" w:beforeAutospacing="0" w:after="0" w:afterAutospacing="0" w:line="240" w:lineRule="auto"/>
        <w:jc w:val="both"/>
        <w:rPr>
          <w:rFonts w:ascii="Times New Roman" w:hAnsi="Times New Roman"/>
          <w:color w:val="191919"/>
          <w:sz w:val="24"/>
          <w:szCs w:val="24"/>
        </w:rPr>
      </w:pPr>
    </w:p>
    <w:p w14:paraId="2FC0BF92" w14:textId="48D2BCEA" w:rsidR="009E5A03" w:rsidRDefault="009E5A03" w:rsidP="0048109B">
      <w:pPr>
        <w:shd w:val="clear" w:color="auto" w:fill="FFFFFF"/>
        <w:spacing w:line="494" w:lineRule="exact"/>
        <w:ind w:right="2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4</w:t>
      </w:r>
      <w:r w:rsidRPr="003A070B">
        <w:rPr>
          <w:b/>
          <w:i/>
          <w:sz w:val="28"/>
          <w:szCs w:val="28"/>
        </w:rPr>
        <w:t>)</w:t>
      </w:r>
      <w:r w:rsidR="00057309">
        <w:rPr>
          <w:b/>
          <w:i/>
          <w:sz w:val="28"/>
          <w:szCs w:val="28"/>
        </w:rPr>
        <w:t xml:space="preserve"> </w:t>
      </w:r>
      <w:r w:rsidR="001113CA" w:rsidRPr="003A070B">
        <w:rPr>
          <w:b/>
          <w:i/>
          <w:color w:val="000000"/>
          <w:spacing w:val="9"/>
          <w:sz w:val="28"/>
          <w:szCs w:val="28"/>
        </w:rPr>
        <w:t>В участковой комиссии должны быть установлены следующие виды бланков</w:t>
      </w:r>
      <w:r w:rsidR="003A070B" w:rsidRPr="003A070B">
        <w:rPr>
          <w:b/>
          <w:i/>
          <w:color w:val="000000"/>
          <w:spacing w:val="9"/>
          <w:sz w:val="28"/>
          <w:szCs w:val="28"/>
        </w:rPr>
        <w:t xml:space="preserve"> документов</w:t>
      </w:r>
      <w:r w:rsidR="001113CA" w:rsidRPr="003A070B">
        <w:rPr>
          <w:b/>
          <w:i/>
          <w:color w:val="000000"/>
          <w:spacing w:val="9"/>
          <w:sz w:val="28"/>
          <w:szCs w:val="28"/>
        </w:rPr>
        <w:t>:</w:t>
      </w:r>
    </w:p>
    <w:p w14:paraId="10821B2F" w14:textId="77777777" w:rsidR="009E5A03" w:rsidRDefault="009E5A03" w:rsidP="00CD3C1E">
      <w:pPr>
        <w:shd w:val="clear" w:color="auto" w:fill="FFFFFF"/>
        <w:jc w:val="both"/>
        <w:textAlignment w:val="baseline"/>
        <w:rPr>
          <w:color w:val="000000"/>
          <w:spacing w:val="4"/>
          <w:sz w:val="28"/>
          <w:szCs w:val="28"/>
        </w:rPr>
      </w:pPr>
    </w:p>
    <w:p w14:paraId="6A599710" w14:textId="3FF15852" w:rsidR="009E5A03" w:rsidRPr="00DF063C" w:rsidRDefault="009E5A03" w:rsidP="00CD3C1E">
      <w:pPr>
        <w:shd w:val="clear" w:color="auto" w:fill="FFFFFF"/>
        <w:jc w:val="both"/>
        <w:textAlignment w:val="baseline"/>
        <w:rPr>
          <w:color w:val="000000"/>
          <w:sz w:val="28"/>
          <w:szCs w:val="28"/>
        </w:rPr>
      </w:pPr>
      <w:r w:rsidRPr="006B27EC">
        <w:rPr>
          <w:b/>
          <w:sz w:val="28"/>
          <w:szCs w:val="28"/>
        </w:rPr>
        <w:t>А)</w:t>
      </w:r>
      <w:r>
        <w:rPr>
          <w:sz w:val="28"/>
          <w:szCs w:val="28"/>
        </w:rPr>
        <w:t xml:space="preserve"> </w:t>
      </w:r>
      <w:r w:rsidR="003A070B" w:rsidRPr="003A070B">
        <w:rPr>
          <w:color w:val="000000"/>
          <w:spacing w:val="9"/>
          <w:sz w:val="28"/>
          <w:szCs w:val="28"/>
        </w:rPr>
        <w:t>бланк протокола заседания УИК</w:t>
      </w:r>
      <w:r>
        <w:rPr>
          <w:color w:val="000000"/>
          <w:spacing w:val="2"/>
          <w:sz w:val="28"/>
          <w:szCs w:val="28"/>
        </w:rPr>
        <w:t>;</w:t>
      </w:r>
    </w:p>
    <w:p w14:paraId="0A053B79" w14:textId="78DBE163" w:rsidR="009E5A03" w:rsidRPr="00041944" w:rsidRDefault="009E5A03" w:rsidP="00041944">
      <w:pPr>
        <w:rPr>
          <w:sz w:val="28"/>
          <w:szCs w:val="28"/>
        </w:rPr>
      </w:pPr>
      <w:r w:rsidRPr="00041944">
        <w:rPr>
          <w:b/>
          <w:bCs/>
          <w:sz w:val="28"/>
          <w:szCs w:val="28"/>
        </w:rPr>
        <w:t>Б)</w:t>
      </w:r>
      <w:r w:rsidRPr="00041944">
        <w:rPr>
          <w:sz w:val="28"/>
          <w:szCs w:val="28"/>
        </w:rPr>
        <w:t xml:space="preserve"> </w:t>
      </w:r>
      <w:r w:rsidR="003A070B" w:rsidRPr="00041944">
        <w:rPr>
          <w:sz w:val="28"/>
          <w:szCs w:val="28"/>
        </w:rPr>
        <w:t>бланк постановления УИК</w:t>
      </w:r>
      <w:r w:rsidRPr="00041944">
        <w:rPr>
          <w:sz w:val="28"/>
          <w:szCs w:val="28"/>
        </w:rPr>
        <w:t>;</w:t>
      </w:r>
    </w:p>
    <w:p w14:paraId="05C751B3" w14:textId="5E8BDE24" w:rsidR="009E5A03" w:rsidRDefault="009E5A03" w:rsidP="00CD3C1E">
      <w:pPr>
        <w:shd w:val="clear" w:color="auto" w:fill="FFFFFF"/>
        <w:jc w:val="both"/>
        <w:textAlignment w:val="baseline"/>
        <w:rPr>
          <w:color w:val="000000"/>
          <w:spacing w:val="9"/>
          <w:sz w:val="28"/>
          <w:szCs w:val="28"/>
        </w:rPr>
      </w:pPr>
      <w:r w:rsidRPr="00DF063C">
        <w:rPr>
          <w:b/>
          <w:sz w:val="28"/>
          <w:szCs w:val="28"/>
        </w:rPr>
        <w:t>В)</w:t>
      </w:r>
      <w:r w:rsidRPr="00DF063C">
        <w:rPr>
          <w:sz w:val="28"/>
          <w:szCs w:val="28"/>
        </w:rPr>
        <w:t xml:space="preserve"> </w:t>
      </w:r>
      <w:r w:rsidR="003A070B" w:rsidRPr="003A070B">
        <w:rPr>
          <w:color w:val="000000"/>
          <w:spacing w:val="9"/>
          <w:sz w:val="28"/>
          <w:szCs w:val="28"/>
        </w:rPr>
        <w:t>бланк письма УИК</w:t>
      </w:r>
      <w:r w:rsidR="003A070B">
        <w:rPr>
          <w:color w:val="000000"/>
          <w:spacing w:val="9"/>
          <w:sz w:val="28"/>
          <w:szCs w:val="28"/>
        </w:rPr>
        <w:t>;</w:t>
      </w:r>
    </w:p>
    <w:p w14:paraId="36D5E166" w14:textId="6CD06578" w:rsidR="003A070B" w:rsidRPr="001775AC" w:rsidRDefault="003A070B" w:rsidP="00CD3C1E">
      <w:pPr>
        <w:shd w:val="clear" w:color="auto" w:fill="FFFFFF"/>
        <w:jc w:val="both"/>
        <w:textAlignment w:val="baseline"/>
        <w:rPr>
          <w:color w:val="000000"/>
          <w:spacing w:val="-1"/>
          <w:sz w:val="28"/>
          <w:szCs w:val="28"/>
        </w:rPr>
      </w:pPr>
      <w:r w:rsidRPr="00041944">
        <w:rPr>
          <w:b/>
          <w:bCs/>
          <w:color w:val="000000"/>
          <w:spacing w:val="9"/>
          <w:sz w:val="28"/>
          <w:szCs w:val="28"/>
        </w:rPr>
        <w:t>Г)</w:t>
      </w:r>
      <w:r>
        <w:rPr>
          <w:color w:val="000000"/>
          <w:spacing w:val="9"/>
          <w:sz w:val="28"/>
          <w:szCs w:val="28"/>
        </w:rPr>
        <w:t xml:space="preserve"> </w:t>
      </w:r>
      <w:r w:rsidR="00C00955">
        <w:rPr>
          <w:color w:val="000000"/>
          <w:spacing w:val="9"/>
          <w:sz w:val="28"/>
          <w:szCs w:val="28"/>
        </w:rPr>
        <w:t>бланк обращения граждан.</w:t>
      </w:r>
    </w:p>
    <w:p w14:paraId="4A95F11B" w14:textId="77777777" w:rsidR="009E5A03" w:rsidRDefault="009E5A03" w:rsidP="00CD3C1E">
      <w:pPr>
        <w:shd w:val="clear" w:color="auto" w:fill="FFFFFF"/>
        <w:jc w:val="both"/>
        <w:textAlignment w:val="baseline"/>
        <w:rPr>
          <w:color w:val="000000"/>
          <w:spacing w:val="-1"/>
          <w:sz w:val="28"/>
          <w:szCs w:val="28"/>
        </w:rPr>
      </w:pPr>
    </w:p>
    <w:p w14:paraId="754F71AC" w14:textId="77777777" w:rsidR="009E5A03" w:rsidRPr="0065472A" w:rsidRDefault="009E5A03" w:rsidP="00D8167B">
      <w:pPr>
        <w:pStyle w:val="a5"/>
        <w:ind w:left="0" w:firstLine="0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>5</w:t>
      </w:r>
      <w:r w:rsidRPr="0065472A">
        <w:rPr>
          <w:rFonts w:ascii="Times New Roman" w:hAnsi="Times New Roman" w:cs="Times New Roman"/>
          <w:b/>
          <w:i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="002270F7" w:rsidRPr="002270F7">
        <w:rPr>
          <w:rFonts w:ascii="Times New Roman" w:hAnsi="Times New Roman" w:cs="Times New Roman"/>
          <w:b/>
          <w:bCs/>
          <w:i/>
          <w:iCs/>
          <w:spacing w:val="9"/>
          <w:sz w:val="28"/>
          <w:szCs w:val="28"/>
        </w:rPr>
        <w:t xml:space="preserve">В случае приостановления полномочий председателя УИК, </w:t>
      </w:r>
      <w:r w:rsidR="002270F7">
        <w:rPr>
          <w:rFonts w:ascii="Times New Roman" w:hAnsi="Times New Roman" w:cs="Times New Roman"/>
          <w:b/>
          <w:bCs/>
          <w:i/>
          <w:iCs/>
          <w:spacing w:val="9"/>
          <w:sz w:val="28"/>
          <w:szCs w:val="28"/>
        </w:rPr>
        <w:t>кто</w:t>
      </w:r>
      <w:r w:rsidR="002270F7" w:rsidRPr="002270F7">
        <w:rPr>
          <w:rFonts w:ascii="Times New Roman" w:hAnsi="Times New Roman" w:cs="Times New Roman"/>
          <w:b/>
          <w:bCs/>
          <w:i/>
          <w:iCs/>
          <w:spacing w:val="9"/>
          <w:sz w:val="28"/>
          <w:szCs w:val="28"/>
        </w:rPr>
        <w:t xml:space="preserve"> принимает постановление о возложени</w:t>
      </w:r>
      <w:r w:rsidR="00174C9D">
        <w:rPr>
          <w:rFonts w:ascii="Times New Roman" w:hAnsi="Times New Roman" w:cs="Times New Roman"/>
          <w:b/>
          <w:bCs/>
          <w:i/>
          <w:iCs/>
          <w:spacing w:val="9"/>
          <w:sz w:val="28"/>
          <w:szCs w:val="28"/>
        </w:rPr>
        <w:t>и</w:t>
      </w:r>
      <w:r w:rsidR="002270F7" w:rsidRPr="002270F7">
        <w:rPr>
          <w:rFonts w:ascii="Times New Roman" w:hAnsi="Times New Roman" w:cs="Times New Roman"/>
          <w:b/>
          <w:bCs/>
          <w:i/>
          <w:iCs/>
          <w:spacing w:val="9"/>
          <w:sz w:val="28"/>
          <w:szCs w:val="28"/>
        </w:rPr>
        <w:t xml:space="preserve"> обязанностей председателя</w:t>
      </w:r>
      <w:r w:rsidR="00002909">
        <w:rPr>
          <w:rFonts w:ascii="Times New Roman" w:hAnsi="Times New Roman" w:cs="Times New Roman"/>
          <w:b/>
          <w:bCs/>
          <w:i/>
          <w:iCs/>
          <w:spacing w:val="9"/>
          <w:sz w:val="28"/>
          <w:szCs w:val="28"/>
        </w:rPr>
        <w:t xml:space="preserve"> на зам. председателя либо иного члена УИК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>:</w:t>
      </w:r>
    </w:p>
    <w:p w14:paraId="03C8BDA9" w14:textId="77777777" w:rsidR="009E5A03" w:rsidRPr="0065472A" w:rsidRDefault="009E5A03" w:rsidP="00D8167B">
      <w:pPr>
        <w:rPr>
          <w:highlight w:val="yellow"/>
        </w:rPr>
      </w:pPr>
    </w:p>
    <w:p w14:paraId="4720BEB5" w14:textId="77777777" w:rsidR="009E5A03" w:rsidRDefault="009E5A03" w:rsidP="00D8167B">
      <w:pPr>
        <w:rPr>
          <w:sz w:val="28"/>
          <w:szCs w:val="28"/>
        </w:rPr>
      </w:pPr>
      <w:r>
        <w:rPr>
          <w:b/>
          <w:sz w:val="28"/>
          <w:szCs w:val="28"/>
        </w:rPr>
        <w:t>А</w:t>
      </w:r>
      <w:r w:rsidRPr="00BA16D3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="002270F7">
        <w:rPr>
          <w:sz w:val="28"/>
          <w:szCs w:val="28"/>
        </w:rPr>
        <w:t>УИК</w:t>
      </w:r>
      <w:r w:rsidR="00002909">
        <w:rPr>
          <w:sz w:val="28"/>
          <w:szCs w:val="28"/>
        </w:rPr>
        <w:t>;</w:t>
      </w:r>
      <w:r w:rsidRPr="00BA16D3">
        <w:rPr>
          <w:sz w:val="28"/>
          <w:szCs w:val="28"/>
        </w:rPr>
        <w:t xml:space="preserve"> </w:t>
      </w:r>
    </w:p>
    <w:p w14:paraId="4E40F614" w14:textId="77777777" w:rsidR="009E5A03" w:rsidRPr="00041944" w:rsidRDefault="009E5A03" w:rsidP="00041944">
      <w:pPr>
        <w:rPr>
          <w:sz w:val="28"/>
          <w:szCs w:val="28"/>
        </w:rPr>
      </w:pPr>
      <w:r w:rsidRPr="00041944">
        <w:rPr>
          <w:b/>
          <w:bCs/>
          <w:sz w:val="28"/>
          <w:szCs w:val="28"/>
        </w:rPr>
        <w:t>Б)</w:t>
      </w:r>
      <w:r w:rsidRPr="00041944">
        <w:rPr>
          <w:sz w:val="28"/>
          <w:szCs w:val="28"/>
        </w:rPr>
        <w:t xml:space="preserve"> </w:t>
      </w:r>
      <w:r w:rsidR="002270F7" w:rsidRPr="00041944">
        <w:rPr>
          <w:sz w:val="28"/>
          <w:szCs w:val="28"/>
        </w:rPr>
        <w:t>ТИ</w:t>
      </w:r>
      <w:r w:rsidR="00002909" w:rsidRPr="00041944">
        <w:rPr>
          <w:sz w:val="28"/>
          <w:szCs w:val="28"/>
        </w:rPr>
        <w:t>К;</w:t>
      </w:r>
    </w:p>
    <w:p w14:paraId="2D2D2C51" w14:textId="00D9999E" w:rsidR="00002909" w:rsidRDefault="00002909" w:rsidP="00D8167B">
      <w:pPr>
        <w:rPr>
          <w:color w:val="000000"/>
          <w:sz w:val="28"/>
          <w:szCs w:val="28"/>
        </w:rPr>
      </w:pPr>
      <w:r w:rsidRPr="00041944">
        <w:rPr>
          <w:b/>
          <w:bCs/>
          <w:color w:val="000000"/>
          <w:sz w:val="28"/>
          <w:szCs w:val="28"/>
        </w:rPr>
        <w:t>В)</w:t>
      </w:r>
      <w:r>
        <w:rPr>
          <w:color w:val="000000"/>
          <w:sz w:val="28"/>
          <w:szCs w:val="28"/>
        </w:rPr>
        <w:t xml:space="preserve"> ИК</w:t>
      </w:r>
      <w:r w:rsidR="00740D72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О.</w:t>
      </w:r>
    </w:p>
    <w:p w14:paraId="3909EB1B" w14:textId="77777777" w:rsidR="009E5A03" w:rsidRDefault="009E5A03" w:rsidP="00CD3C1E">
      <w:pPr>
        <w:shd w:val="clear" w:color="auto" w:fill="FFFFFF"/>
        <w:jc w:val="both"/>
        <w:textAlignment w:val="baseline"/>
        <w:rPr>
          <w:color w:val="000000"/>
          <w:spacing w:val="-1"/>
          <w:sz w:val="28"/>
          <w:szCs w:val="28"/>
        </w:rPr>
      </w:pPr>
    </w:p>
    <w:p w14:paraId="4C8D2FD1" w14:textId="77777777" w:rsidR="009E5A03" w:rsidRPr="00960928" w:rsidRDefault="009E5A03" w:rsidP="0005142B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6) </w:t>
      </w:r>
      <w:r w:rsidR="00960928" w:rsidRPr="00960928">
        <w:rPr>
          <w:b/>
          <w:i/>
          <w:color w:val="000000"/>
          <w:sz w:val="28"/>
          <w:szCs w:val="28"/>
        </w:rPr>
        <w:t xml:space="preserve">В случае </w:t>
      </w:r>
      <w:r w:rsidR="00960928" w:rsidRPr="00960928">
        <w:rPr>
          <w:b/>
          <w:i/>
          <w:spacing w:val="9"/>
          <w:sz w:val="28"/>
          <w:szCs w:val="28"/>
        </w:rPr>
        <w:t>приостановлени</w:t>
      </w:r>
      <w:r w:rsidR="00960928">
        <w:rPr>
          <w:b/>
          <w:i/>
          <w:spacing w:val="9"/>
          <w:sz w:val="28"/>
          <w:szCs w:val="28"/>
        </w:rPr>
        <w:t>я</w:t>
      </w:r>
      <w:r w:rsidR="00960928" w:rsidRPr="00960928">
        <w:rPr>
          <w:b/>
          <w:i/>
          <w:spacing w:val="9"/>
          <w:sz w:val="28"/>
          <w:szCs w:val="28"/>
        </w:rPr>
        <w:t xml:space="preserve"> полномочий член</w:t>
      </w:r>
      <w:r w:rsidR="00960928">
        <w:rPr>
          <w:b/>
          <w:i/>
          <w:spacing w:val="9"/>
          <w:sz w:val="28"/>
          <w:szCs w:val="28"/>
        </w:rPr>
        <w:t>ов</w:t>
      </w:r>
      <w:r w:rsidR="00960928" w:rsidRPr="00960928">
        <w:rPr>
          <w:b/>
          <w:i/>
          <w:spacing w:val="9"/>
          <w:sz w:val="28"/>
          <w:szCs w:val="28"/>
        </w:rPr>
        <w:t xml:space="preserve"> УИК</w:t>
      </w:r>
      <w:r w:rsidR="00960928">
        <w:rPr>
          <w:b/>
          <w:i/>
          <w:spacing w:val="9"/>
          <w:sz w:val="28"/>
          <w:szCs w:val="28"/>
        </w:rPr>
        <w:t xml:space="preserve"> с правом решающего голоса:</w:t>
      </w:r>
    </w:p>
    <w:p w14:paraId="5F7049ED" w14:textId="77777777" w:rsidR="009E5A03" w:rsidRDefault="009E5A03" w:rsidP="0005142B">
      <w:pPr>
        <w:rPr>
          <w:b/>
          <w:sz w:val="28"/>
          <w:szCs w:val="28"/>
        </w:rPr>
      </w:pPr>
    </w:p>
    <w:p w14:paraId="71D1039A" w14:textId="77777777" w:rsidR="009E5A03" w:rsidRPr="00041944" w:rsidRDefault="009E5A03" w:rsidP="00041944">
      <w:pPr>
        <w:rPr>
          <w:sz w:val="28"/>
          <w:szCs w:val="28"/>
        </w:rPr>
      </w:pPr>
      <w:r w:rsidRPr="00041944">
        <w:rPr>
          <w:b/>
          <w:bCs/>
          <w:sz w:val="28"/>
          <w:szCs w:val="28"/>
        </w:rPr>
        <w:lastRenderedPageBreak/>
        <w:t>А)</w:t>
      </w:r>
      <w:r w:rsidRPr="00041944">
        <w:rPr>
          <w:sz w:val="28"/>
          <w:szCs w:val="28"/>
        </w:rPr>
        <w:t xml:space="preserve"> Член УИК </w:t>
      </w:r>
      <w:r w:rsidR="00960928" w:rsidRPr="00041944">
        <w:rPr>
          <w:sz w:val="28"/>
          <w:szCs w:val="28"/>
        </w:rPr>
        <w:t xml:space="preserve">не участвует в работе комиссии, но </w:t>
      </w:r>
      <w:r w:rsidR="00483EDA" w:rsidRPr="00041944">
        <w:rPr>
          <w:sz w:val="28"/>
          <w:szCs w:val="28"/>
        </w:rPr>
        <w:t>продолжает оставаться в составе комиссии и у</w:t>
      </w:r>
      <w:r w:rsidR="00960928" w:rsidRPr="00041944">
        <w:rPr>
          <w:sz w:val="28"/>
          <w:szCs w:val="28"/>
        </w:rPr>
        <w:t>читывается при определении установленного числа членов комиссии</w:t>
      </w:r>
      <w:r w:rsidRPr="00041944">
        <w:rPr>
          <w:sz w:val="28"/>
          <w:szCs w:val="28"/>
        </w:rPr>
        <w:t>;</w:t>
      </w:r>
    </w:p>
    <w:p w14:paraId="7A842A78" w14:textId="5FF2DCE2" w:rsidR="009E5A03" w:rsidRDefault="009E5A03" w:rsidP="00483EDA">
      <w:pPr>
        <w:jc w:val="both"/>
        <w:rPr>
          <w:sz w:val="28"/>
          <w:szCs w:val="28"/>
        </w:rPr>
      </w:pPr>
      <w:r w:rsidRPr="00483EDA">
        <w:rPr>
          <w:b/>
          <w:sz w:val="28"/>
          <w:szCs w:val="28"/>
        </w:rPr>
        <w:t>Б)</w:t>
      </w:r>
      <w:r w:rsidRPr="00483EDA">
        <w:rPr>
          <w:sz w:val="28"/>
          <w:szCs w:val="28"/>
        </w:rPr>
        <w:t xml:space="preserve"> </w:t>
      </w:r>
      <w:r w:rsidR="00960928" w:rsidRPr="00483EDA">
        <w:rPr>
          <w:sz w:val="28"/>
          <w:szCs w:val="28"/>
        </w:rPr>
        <w:t xml:space="preserve">Член УИК </w:t>
      </w:r>
      <w:r w:rsidR="00483EDA" w:rsidRPr="00483EDA">
        <w:rPr>
          <w:sz w:val="28"/>
          <w:szCs w:val="28"/>
        </w:rPr>
        <w:t xml:space="preserve">не </w:t>
      </w:r>
      <w:r w:rsidR="00960928" w:rsidRPr="00483EDA">
        <w:rPr>
          <w:sz w:val="28"/>
          <w:szCs w:val="28"/>
        </w:rPr>
        <w:t>участвует в работе комиссии</w:t>
      </w:r>
      <w:r w:rsidR="00483EDA">
        <w:rPr>
          <w:color w:val="000000"/>
          <w:sz w:val="28"/>
          <w:szCs w:val="28"/>
        </w:rPr>
        <w:t xml:space="preserve">, </w:t>
      </w:r>
      <w:r w:rsidR="00483EDA" w:rsidRPr="00483EDA">
        <w:rPr>
          <w:color w:val="000000"/>
          <w:sz w:val="28"/>
          <w:szCs w:val="28"/>
        </w:rPr>
        <w:t xml:space="preserve">не </w:t>
      </w:r>
      <w:r w:rsidR="00483EDA" w:rsidRPr="00483EDA">
        <w:rPr>
          <w:rStyle w:val="normaltextrunscxw146220787bcx0"/>
          <w:color w:val="000000"/>
          <w:sz w:val="28"/>
          <w:szCs w:val="28"/>
        </w:rPr>
        <w:t>остается в составе комиссии и не учитывается при определении установленного числа членов комиссии</w:t>
      </w:r>
      <w:r w:rsidR="00483EDA" w:rsidRPr="00483EDA">
        <w:rPr>
          <w:sz w:val="28"/>
          <w:szCs w:val="28"/>
        </w:rPr>
        <w:t>.</w:t>
      </w:r>
    </w:p>
    <w:p w14:paraId="2A5B8283" w14:textId="77777777" w:rsidR="009E5A03" w:rsidRDefault="009E5A03" w:rsidP="00F41652">
      <w:pPr>
        <w:pStyle w:val="14-15"/>
        <w:spacing w:line="240" w:lineRule="auto"/>
        <w:ind w:firstLine="0"/>
        <w:rPr>
          <w:b/>
          <w:i/>
          <w:szCs w:val="28"/>
        </w:rPr>
      </w:pPr>
    </w:p>
    <w:p w14:paraId="13AAA52C" w14:textId="46C882AF" w:rsidR="009E5A03" w:rsidRDefault="009E5A03" w:rsidP="00F41652">
      <w:pPr>
        <w:pStyle w:val="14-15"/>
        <w:spacing w:line="240" w:lineRule="auto"/>
        <w:ind w:firstLine="0"/>
        <w:rPr>
          <w:b/>
          <w:i/>
          <w:szCs w:val="28"/>
        </w:rPr>
      </w:pPr>
      <w:r>
        <w:rPr>
          <w:b/>
          <w:i/>
          <w:szCs w:val="28"/>
        </w:rPr>
        <w:t xml:space="preserve">7) Кто информирует избирателей </w:t>
      </w:r>
      <w:r w:rsidRPr="008F7D36">
        <w:rPr>
          <w:b/>
          <w:i/>
          <w:szCs w:val="28"/>
        </w:rPr>
        <w:t xml:space="preserve">о ходе </w:t>
      </w:r>
      <w:r>
        <w:rPr>
          <w:b/>
          <w:i/>
          <w:szCs w:val="28"/>
        </w:rPr>
        <w:t>подготовки и проведения выборов,</w:t>
      </w:r>
      <w:r w:rsidRPr="008F7D36">
        <w:rPr>
          <w:b/>
          <w:i/>
          <w:szCs w:val="28"/>
        </w:rPr>
        <w:t xml:space="preserve"> о сроках и порядке совершения избирательных действий</w:t>
      </w:r>
      <w:r>
        <w:rPr>
          <w:b/>
          <w:i/>
          <w:szCs w:val="28"/>
        </w:rPr>
        <w:t>, о кандидатах:</w:t>
      </w:r>
    </w:p>
    <w:p w14:paraId="148F4AB3" w14:textId="77777777" w:rsidR="009E5A03" w:rsidRPr="008F7D36" w:rsidRDefault="009E5A03" w:rsidP="00725FEB">
      <w:pPr>
        <w:pStyle w:val="14-15"/>
        <w:spacing w:line="240" w:lineRule="auto"/>
        <w:ind w:firstLine="284"/>
        <w:rPr>
          <w:b/>
          <w:i/>
        </w:rPr>
      </w:pPr>
    </w:p>
    <w:p w14:paraId="583173F7" w14:textId="77777777" w:rsidR="009E5A03" w:rsidRDefault="009E5A03" w:rsidP="00725FEB">
      <w:pPr>
        <w:pStyle w:val="14-15"/>
        <w:ind w:firstLine="284"/>
      </w:pPr>
      <w:r w:rsidRPr="006B27EC">
        <w:rPr>
          <w:b/>
          <w:szCs w:val="28"/>
        </w:rPr>
        <w:t>А)</w:t>
      </w:r>
      <w:r>
        <w:rPr>
          <w:szCs w:val="28"/>
        </w:rPr>
        <w:t xml:space="preserve"> </w:t>
      </w:r>
      <w:r>
        <w:t>зарегистрированный кандидат;</w:t>
      </w:r>
    </w:p>
    <w:p w14:paraId="7C3ABABF" w14:textId="77777777" w:rsidR="009E5A03" w:rsidRDefault="009E5A03" w:rsidP="00725FEB">
      <w:pPr>
        <w:pStyle w:val="14-15"/>
        <w:ind w:firstLine="284"/>
      </w:pPr>
      <w:r w:rsidRPr="006B27EC">
        <w:rPr>
          <w:b/>
          <w:szCs w:val="28"/>
        </w:rPr>
        <w:t>Б)</w:t>
      </w:r>
      <w:r>
        <w:rPr>
          <w:b/>
          <w:szCs w:val="28"/>
        </w:rPr>
        <w:t xml:space="preserve"> </w:t>
      </w:r>
      <w:r>
        <w:t>избирательные объединения, выдвинувшие кандидатов;</w:t>
      </w:r>
    </w:p>
    <w:p w14:paraId="741B206D" w14:textId="77777777" w:rsidR="009E5A03" w:rsidRPr="00041944" w:rsidRDefault="009E5A03" w:rsidP="00041944">
      <w:pPr>
        <w:ind w:left="284"/>
        <w:rPr>
          <w:sz w:val="28"/>
          <w:szCs w:val="28"/>
        </w:rPr>
      </w:pPr>
      <w:r w:rsidRPr="00041944">
        <w:rPr>
          <w:b/>
          <w:bCs/>
          <w:sz w:val="28"/>
          <w:szCs w:val="28"/>
        </w:rPr>
        <w:t>В)</w:t>
      </w:r>
      <w:r w:rsidRPr="00041944">
        <w:rPr>
          <w:sz w:val="28"/>
          <w:szCs w:val="28"/>
        </w:rPr>
        <w:t xml:space="preserve"> избирательные комиссии.</w:t>
      </w:r>
    </w:p>
    <w:p w14:paraId="4FB7FD4B" w14:textId="77777777" w:rsidR="009E5A03" w:rsidRDefault="009E5A03" w:rsidP="000C6015">
      <w:pPr>
        <w:jc w:val="both"/>
        <w:rPr>
          <w:b/>
          <w:i/>
          <w:color w:val="000000"/>
          <w:sz w:val="28"/>
          <w:szCs w:val="28"/>
        </w:rPr>
      </w:pPr>
    </w:p>
    <w:p w14:paraId="2BA9E72A" w14:textId="0AA7B77E" w:rsidR="00E43789" w:rsidRDefault="00E43789" w:rsidP="006E2CAB">
      <w:pPr>
        <w:ind w:firstLine="284"/>
        <w:jc w:val="both"/>
        <w:rPr>
          <w:b/>
          <w:bCs/>
          <w:i/>
          <w:iCs/>
          <w:color w:val="000000"/>
          <w:spacing w:val="4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8</w:t>
      </w:r>
      <w:r w:rsidRPr="006B27EC">
        <w:rPr>
          <w:b/>
          <w:i/>
          <w:color w:val="000000"/>
          <w:sz w:val="28"/>
          <w:szCs w:val="28"/>
        </w:rPr>
        <w:t>)</w:t>
      </w:r>
      <w:r w:rsidR="00057309">
        <w:rPr>
          <w:b/>
          <w:i/>
          <w:color w:val="000000"/>
          <w:sz w:val="28"/>
          <w:szCs w:val="28"/>
        </w:rPr>
        <w:t xml:space="preserve"> </w:t>
      </w:r>
      <w:r w:rsidR="00227230" w:rsidRPr="00227230">
        <w:rPr>
          <w:b/>
          <w:bCs/>
          <w:i/>
          <w:iCs/>
          <w:color w:val="000000"/>
          <w:spacing w:val="4"/>
          <w:sz w:val="28"/>
          <w:szCs w:val="28"/>
        </w:rPr>
        <w:t>Протокол заседания комиссии и постановления комиссии подписываются:</w:t>
      </w:r>
    </w:p>
    <w:p w14:paraId="53819D03" w14:textId="019DDA7B" w:rsidR="00227230" w:rsidRDefault="00227230" w:rsidP="006E2CAB">
      <w:pPr>
        <w:ind w:firstLine="284"/>
        <w:jc w:val="both"/>
        <w:rPr>
          <w:color w:val="000000"/>
          <w:spacing w:val="3"/>
          <w:sz w:val="28"/>
          <w:szCs w:val="28"/>
        </w:rPr>
      </w:pPr>
      <w:r w:rsidRPr="00057309">
        <w:rPr>
          <w:b/>
          <w:bCs/>
          <w:color w:val="000000"/>
          <w:spacing w:val="4"/>
          <w:sz w:val="28"/>
          <w:szCs w:val="28"/>
        </w:rPr>
        <w:t>А)</w:t>
      </w:r>
      <w:r w:rsidRPr="00227230">
        <w:rPr>
          <w:color w:val="000000"/>
          <w:sz w:val="28"/>
          <w:szCs w:val="28"/>
        </w:rPr>
        <w:t xml:space="preserve"> председателем и секретарем комиссии (председательствующим на заседании и </w:t>
      </w:r>
      <w:r w:rsidRPr="00227230">
        <w:rPr>
          <w:color w:val="000000"/>
          <w:spacing w:val="3"/>
          <w:sz w:val="28"/>
          <w:szCs w:val="28"/>
        </w:rPr>
        <w:t>секретарем заседания)</w:t>
      </w:r>
      <w:r>
        <w:rPr>
          <w:color w:val="000000"/>
          <w:spacing w:val="3"/>
          <w:sz w:val="28"/>
          <w:szCs w:val="28"/>
        </w:rPr>
        <w:t>;</w:t>
      </w:r>
    </w:p>
    <w:p w14:paraId="1FD3524A" w14:textId="5D18CCC8" w:rsidR="00227230" w:rsidRDefault="00227230" w:rsidP="006E2CAB">
      <w:pPr>
        <w:ind w:firstLine="284"/>
        <w:jc w:val="both"/>
        <w:rPr>
          <w:color w:val="000000"/>
          <w:sz w:val="28"/>
          <w:szCs w:val="28"/>
        </w:rPr>
      </w:pPr>
      <w:r w:rsidRPr="00057309">
        <w:rPr>
          <w:b/>
          <w:bCs/>
          <w:color w:val="000000"/>
          <w:spacing w:val="3"/>
          <w:sz w:val="28"/>
          <w:szCs w:val="28"/>
        </w:rPr>
        <w:t>Б)</w:t>
      </w:r>
      <w:r>
        <w:rPr>
          <w:color w:val="000000"/>
          <w:spacing w:val="3"/>
          <w:sz w:val="28"/>
          <w:szCs w:val="28"/>
        </w:rPr>
        <w:t xml:space="preserve"> </w:t>
      </w:r>
      <w:r w:rsidRPr="00227230">
        <w:rPr>
          <w:color w:val="000000"/>
          <w:sz w:val="28"/>
          <w:szCs w:val="28"/>
        </w:rPr>
        <w:t>председателем</w:t>
      </w:r>
      <w:r>
        <w:rPr>
          <w:color w:val="000000"/>
          <w:sz w:val="28"/>
          <w:szCs w:val="28"/>
        </w:rPr>
        <w:t>, заместителем председателя</w:t>
      </w:r>
      <w:r w:rsidRPr="00227230">
        <w:rPr>
          <w:color w:val="000000"/>
          <w:sz w:val="28"/>
          <w:szCs w:val="28"/>
        </w:rPr>
        <w:t xml:space="preserve"> и секретарем комиссии</w:t>
      </w:r>
      <w:r w:rsidR="001113CA">
        <w:rPr>
          <w:color w:val="000000"/>
          <w:sz w:val="28"/>
          <w:szCs w:val="28"/>
        </w:rPr>
        <w:t>;</w:t>
      </w:r>
    </w:p>
    <w:p w14:paraId="1B750128" w14:textId="0946C562" w:rsidR="001113CA" w:rsidRDefault="001113CA" w:rsidP="006E2CAB">
      <w:pPr>
        <w:ind w:firstLine="284"/>
        <w:jc w:val="both"/>
        <w:rPr>
          <w:color w:val="000000"/>
          <w:spacing w:val="4"/>
          <w:sz w:val="28"/>
          <w:szCs w:val="28"/>
        </w:rPr>
      </w:pPr>
      <w:r w:rsidRPr="00057309">
        <w:rPr>
          <w:b/>
          <w:bCs/>
          <w:color w:val="000000"/>
          <w:sz w:val="28"/>
          <w:szCs w:val="28"/>
        </w:rPr>
        <w:t>В)</w:t>
      </w:r>
      <w:r>
        <w:rPr>
          <w:color w:val="000000"/>
          <w:sz w:val="28"/>
          <w:szCs w:val="28"/>
        </w:rPr>
        <w:t xml:space="preserve"> всеми членами комиссии, присутствующими на заседании.</w:t>
      </w:r>
    </w:p>
    <w:p w14:paraId="301609CE" w14:textId="77777777" w:rsidR="009E5A03" w:rsidRPr="00DF063C" w:rsidRDefault="009E5A03" w:rsidP="00CD3C1E">
      <w:pPr>
        <w:shd w:val="clear" w:color="auto" w:fill="FFFFFF"/>
        <w:jc w:val="both"/>
        <w:textAlignment w:val="baseline"/>
        <w:rPr>
          <w:color w:val="000000"/>
          <w:spacing w:val="-1"/>
          <w:sz w:val="28"/>
          <w:szCs w:val="28"/>
        </w:rPr>
      </w:pPr>
    </w:p>
    <w:p w14:paraId="5882EB9E" w14:textId="14F2D311" w:rsidR="009E5A03" w:rsidRPr="00987348" w:rsidRDefault="00E43789" w:rsidP="00987348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9</w:t>
      </w:r>
      <w:r w:rsidR="009E5A03" w:rsidRPr="00987348">
        <w:rPr>
          <w:b/>
          <w:i/>
          <w:color w:val="000000"/>
          <w:sz w:val="28"/>
          <w:szCs w:val="28"/>
        </w:rPr>
        <w:t>) На каком расстоянии от входа в здание, в котором находится, помещение для голосования,  запрещено размещение печатных предвыборных агитационных материалов?</w:t>
      </w:r>
    </w:p>
    <w:p w14:paraId="3195E6B0" w14:textId="77777777" w:rsidR="009E5A03" w:rsidRPr="00987348" w:rsidRDefault="009E5A03" w:rsidP="00987348">
      <w:pPr>
        <w:jc w:val="both"/>
        <w:rPr>
          <w:color w:val="000000"/>
          <w:sz w:val="28"/>
          <w:szCs w:val="28"/>
        </w:rPr>
      </w:pPr>
    </w:p>
    <w:p w14:paraId="5EBFC30E" w14:textId="77777777" w:rsidR="009E5A03" w:rsidRPr="00987348" w:rsidRDefault="009E5A03" w:rsidP="00987348">
      <w:pPr>
        <w:jc w:val="both"/>
        <w:rPr>
          <w:color w:val="000000"/>
          <w:sz w:val="28"/>
          <w:szCs w:val="28"/>
        </w:rPr>
      </w:pPr>
      <w:r w:rsidRPr="002270F7">
        <w:rPr>
          <w:b/>
          <w:bCs/>
          <w:color w:val="000000"/>
          <w:sz w:val="28"/>
          <w:szCs w:val="28"/>
        </w:rPr>
        <w:t>А)</w:t>
      </w:r>
      <w:r w:rsidRPr="00987348">
        <w:rPr>
          <w:color w:val="000000"/>
          <w:sz w:val="28"/>
          <w:szCs w:val="28"/>
        </w:rPr>
        <w:t xml:space="preserve"> менее </w:t>
      </w:r>
      <w:smartTag w:uri="urn:schemas-microsoft-com:office:smarttags" w:element="metricconverter">
        <w:smartTagPr>
          <w:attr w:name="ProductID" w:val="100 метров"/>
        </w:smartTagPr>
        <w:r w:rsidRPr="00987348">
          <w:rPr>
            <w:color w:val="000000"/>
            <w:sz w:val="28"/>
            <w:szCs w:val="28"/>
          </w:rPr>
          <w:t>100 метров</w:t>
        </w:r>
      </w:smartTag>
      <w:r w:rsidRPr="00987348">
        <w:rPr>
          <w:color w:val="000000"/>
          <w:sz w:val="28"/>
          <w:szCs w:val="28"/>
        </w:rPr>
        <w:t>;</w:t>
      </w:r>
    </w:p>
    <w:p w14:paraId="7DAAD71C" w14:textId="77777777" w:rsidR="009E5A03" w:rsidRPr="00987348" w:rsidRDefault="009E5A03" w:rsidP="00987348">
      <w:pPr>
        <w:jc w:val="both"/>
        <w:rPr>
          <w:color w:val="000000"/>
          <w:sz w:val="28"/>
          <w:szCs w:val="28"/>
        </w:rPr>
      </w:pPr>
      <w:r w:rsidRPr="002270F7">
        <w:rPr>
          <w:b/>
          <w:bCs/>
          <w:color w:val="000000"/>
          <w:sz w:val="28"/>
          <w:szCs w:val="28"/>
        </w:rPr>
        <w:t>Б)</w:t>
      </w:r>
      <w:r w:rsidRPr="00987348">
        <w:rPr>
          <w:color w:val="000000"/>
          <w:sz w:val="28"/>
          <w:szCs w:val="28"/>
        </w:rPr>
        <w:t xml:space="preserve"> менее </w:t>
      </w:r>
      <w:smartTag w:uri="urn:schemas-microsoft-com:office:smarttags" w:element="metricconverter">
        <w:smartTagPr>
          <w:attr w:name="ProductID" w:val="30 метров"/>
        </w:smartTagPr>
        <w:r w:rsidRPr="00987348">
          <w:rPr>
            <w:color w:val="000000"/>
            <w:sz w:val="28"/>
            <w:szCs w:val="28"/>
          </w:rPr>
          <w:t>30 метров</w:t>
        </w:r>
      </w:smartTag>
      <w:r w:rsidRPr="00987348">
        <w:rPr>
          <w:color w:val="000000"/>
          <w:sz w:val="28"/>
          <w:szCs w:val="28"/>
        </w:rPr>
        <w:t>;</w:t>
      </w:r>
    </w:p>
    <w:p w14:paraId="1E0B4403" w14:textId="77777777" w:rsidR="009E5A03" w:rsidRPr="00057309" w:rsidRDefault="009E5A03" w:rsidP="00057309">
      <w:pPr>
        <w:rPr>
          <w:sz w:val="28"/>
          <w:szCs w:val="28"/>
        </w:rPr>
      </w:pPr>
      <w:r w:rsidRPr="00057309">
        <w:rPr>
          <w:b/>
          <w:bCs/>
          <w:sz w:val="28"/>
          <w:szCs w:val="28"/>
        </w:rPr>
        <w:t>В)</w:t>
      </w:r>
      <w:r w:rsidRPr="00057309">
        <w:rPr>
          <w:sz w:val="28"/>
          <w:szCs w:val="28"/>
        </w:rPr>
        <w:t xml:space="preserve"> менее </w:t>
      </w:r>
      <w:smartTag w:uri="urn:schemas-microsoft-com:office:smarttags" w:element="metricconverter">
        <w:smartTagPr>
          <w:attr w:name="ProductID" w:val="50 метров"/>
        </w:smartTagPr>
        <w:r w:rsidRPr="00057309">
          <w:rPr>
            <w:sz w:val="28"/>
            <w:szCs w:val="28"/>
          </w:rPr>
          <w:t>50 метров</w:t>
        </w:r>
      </w:smartTag>
      <w:r w:rsidRPr="00057309">
        <w:rPr>
          <w:sz w:val="28"/>
          <w:szCs w:val="28"/>
        </w:rPr>
        <w:t>.</w:t>
      </w:r>
    </w:p>
    <w:p w14:paraId="313CDDDD" w14:textId="77777777" w:rsidR="00E43789" w:rsidRPr="00987348" w:rsidRDefault="00E43789" w:rsidP="00987348">
      <w:pPr>
        <w:jc w:val="both"/>
        <w:rPr>
          <w:color w:val="000000"/>
          <w:sz w:val="28"/>
          <w:szCs w:val="28"/>
        </w:rPr>
      </w:pPr>
    </w:p>
    <w:p w14:paraId="071838A9" w14:textId="77777777" w:rsidR="00E43789" w:rsidRDefault="00E43789" w:rsidP="00E43789">
      <w:pPr>
        <w:ind w:firstLine="284"/>
        <w:jc w:val="both"/>
        <w:rPr>
          <w:b/>
          <w:i/>
          <w:sz w:val="28"/>
          <w:szCs w:val="28"/>
        </w:rPr>
      </w:pPr>
      <w:r w:rsidRPr="00214029">
        <w:rPr>
          <w:b/>
          <w:i/>
          <w:sz w:val="28"/>
          <w:szCs w:val="28"/>
        </w:rPr>
        <w:t xml:space="preserve">10) </w:t>
      </w:r>
      <w:r w:rsidRPr="00093896">
        <w:rPr>
          <w:b/>
          <w:i/>
          <w:sz w:val="28"/>
          <w:szCs w:val="28"/>
        </w:rPr>
        <w:t xml:space="preserve">Какая мера </w:t>
      </w:r>
      <w:r>
        <w:rPr>
          <w:b/>
          <w:i/>
          <w:sz w:val="28"/>
          <w:szCs w:val="28"/>
        </w:rPr>
        <w:t xml:space="preserve">административной </w:t>
      </w:r>
      <w:r w:rsidRPr="00093896">
        <w:rPr>
          <w:b/>
          <w:i/>
          <w:sz w:val="28"/>
          <w:szCs w:val="28"/>
        </w:rPr>
        <w:t xml:space="preserve">ответственности предусмотрена за </w:t>
      </w:r>
      <w:r w:rsidRPr="00093896">
        <w:rPr>
          <w:b/>
          <w:bCs/>
          <w:i/>
          <w:iCs/>
          <w:sz w:val="28"/>
          <w:szCs w:val="28"/>
        </w:rPr>
        <w:t>размещение печатных агитационных материалов в местах, где это</w:t>
      </w:r>
      <w:r>
        <w:rPr>
          <w:b/>
          <w:bCs/>
          <w:i/>
          <w:iCs/>
          <w:sz w:val="28"/>
          <w:szCs w:val="28"/>
        </w:rPr>
        <w:t xml:space="preserve"> запрещено федеральным законом</w:t>
      </w:r>
      <w:r>
        <w:rPr>
          <w:b/>
          <w:i/>
          <w:sz w:val="28"/>
          <w:szCs w:val="28"/>
        </w:rPr>
        <w:t>?</w:t>
      </w:r>
    </w:p>
    <w:p w14:paraId="474268E9" w14:textId="77777777" w:rsidR="00E43789" w:rsidRPr="00214029" w:rsidRDefault="00E43789" w:rsidP="00E43789">
      <w:pPr>
        <w:ind w:firstLine="284"/>
        <w:jc w:val="both"/>
        <w:rPr>
          <w:b/>
          <w:i/>
          <w:color w:val="000000"/>
          <w:sz w:val="28"/>
          <w:szCs w:val="28"/>
        </w:rPr>
      </w:pPr>
    </w:p>
    <w:p w14:paraId="59BF915A" w14:textId="77777777" w:rsidR="00E43789" w:rsidRPr="00214029" w:rsidRDefault="00E43789" w:rsidP="00E43789">
      <w:pPr>
        <w:ind w:firstLine="284"/>
        <w:jc w:val="both"/>
        <w:rPr>
          <w:b/>
          <w:sz w:val="28"/>
          <w:szCs w:val="28"/>
        </w:rPr>
      </w:pPr>
      <w:r w:rsidRPr="00214029">
        <w:rPr>
          <w:b/>
          <w:color w:val="000000"/>
          <w:sz w:val="28"/>
          <w:szCs w:val="28"/>
        </w:rPr>
        <w:t>А)</w:t>
      </w:r>
      <w:r w:rsidRPr="00214029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административный арест;</w:t>
      </w:r>
      <w:r w:rsidRPr="00214029">
        <w:rPr>
          <w:b/>
          <w:sz w:val="28"/>
          <w:szCs w:val="28"/>
        </w:rPr>
        <w:t xml:space="preserve"> </w:t>
      </w:r>
    </w:p>
    <w:p w14:paraId="25381A51" w14:textId="2AF17797" w:rsidR="00E43789" w:rsidRPr="00057309" w:rsidRDefault="00E43789" w:rsidP="00057309">
      <w:pPr>
        <w:ind w:left="284"/>
        <w:rPr>
          <w:sz w:val="28"/>
          <w:szCs w:val="28"/>
        </w:rPr>
      </w:pPr>
      <w:r w:rsidRPr="00057309">
        <w:rPr>
          <w:b/>
          <w:bCs/>
          <w:sz w:val="28"/>
          <w:szCs w:val="28"/>
        </w:rPr>
        <w:t>Б)</w:t>
      </w:r>
      <w:r w:rsidRPr="00057309">
        <w:rPr>
          <w:sz w:val="28"/>
          <w:szCs w:val="28"/>
        </w:rPr>
        <w:t xml:space="preserve"> административный штраф; </w:t>
      </w:r>
    </w:p>
    <w:p w14:paraId="74564920" w14:textId="77777777" w:rsidR="00E43789" w:rsidRDefault="00E43789" w:rsidP="00E43789">
      <w:pPr>
        <w:ind w:firstLine="284"/>
        <w:jc w:val="both"/>
        <w:rPr>
          <w:color w:val="000000"/>
          <w:sz w:val="28"/>
          <w:szCs w:val="28"/>
        </w:rPr>
      </w:pPr>
      <w:r w:rsidRPr="00214029">
        <w:rPr>
          <w:b/>
          <w:sz w:val="28"/>
          <w:szCs w:val="28"/>
        </w:rPr>
        <w:t>В)</w:t>
      </w:r>
      <w:r w:rsidRPr="00214029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предупреждение.</w:t>
      </w:r>
    </w:p>
    <w:p w14:paraId="3C6E4AD1" w14:textId="77777777" w:rsidR="00740D72" w:rsidRDefault="00740D72" w:rsidP="00740D72">
      <w:pPr>
        <w:shd w:val="clear" w:color="auto" w:fill="FFFFFF"/>
        <w:jc w:val="both"/>
        <w:textAlignment w:val="baseline"/>
        <w:rPr>
          <w:b/>
          <w:i/>
          <w:color w:val="000000"/>
          <w:sz w:val="28"/>
          <w:szCs w:val="28"/>
        </w:rPr>
      </w:pPr>
    </w:p>
    <w:p w14:paraId="75301376" w14:textId="639E5841" w:rsidR="00740D72" w:rsidRPr="006D5177" w:rsidRDefault="00740D72" w:rsidP="00740D72">
      <w:pPr>
        <w:shd w:val="clear" w:color="auto" w:fill="FFFFFF"/>
        <w:jc w:val="both"/>
        <w:textAlignment w:val="baseline"/>
        <w:rPr>
          <w:b/>
          <w:i/>
          <w:color w:val="262626"/>
          <w:sz w:val="28"/>
          <w:szCs w:val="28"/>
          <w:bdr w:val="none" w:sz="0" w:space="0" w:color="auto" w:frame="1"/>
        </w:rPr>
      </w:pPr>
      <w:r w:rsidRPr="00740D72">
        <w:rPr>
          <w:b/>
          <w:i/>
          <w:color w:val="000000"/>
          <w:sz w:val="28"/>
          <w:szCs w:val="28"/>
        </w:rPr>
        <w:t>1</w:t>
      </w:r>
      <w:r>
        <w:rPr>
          <w:b/>
          <w:i/>
          <w:color w:val="000000"/>
          <w:sz w:val="28"/>
          <w:szCs w:val="28"/>
        </w:rPr>
        <w:t>1</w:t>
      </w:r>
      <w:r w:rsidRPr="00740D72">
        <w:rPr>
          <w:b/>
          <w:i/>
          <w:color w:val="000000"/>
          <w:sz w:val="28"/>
          <w:szCs w:val="28"/>
        </w:rPr>
        <w:t>)</w:t>
      </w:r>
      <w:r>
        <w:rPr>
          <w:b/>
          <w:i/>
          <w:color w:val="000000"/>
          <w:sz w:val="28"/>
          <w:szCs w:val="28"/>
        </w:rPr>
        <w:t xml:space="preserve"> </w:t>
      </w:r>
      <w:r w:rsidRPr="0040384A">
        <w:rPr>
          <w:b/>
          <w:i/>
          <w:color w:val="000000"/>
          <w:sz w:val="28"/>
          <w:szCs w:val="28"/>
        </w:rPr>
        <w:t>Заседание комиссии является правомочным, если на нем присутствует</w:t>
      </w:r>
      <w:r>
        <w:rPr>
          <w:b/>
          <w:i/>
          <w:color w:val="000000"/>
          <w:sz w:val="28"/>
          <w:szCs w:val="28"/>
        </w:rPr>
        <w:t>:</w:t>
      </w:r>
    </w:p>
    <w:p w14:paraId="506787D5" w14:textId="77777777" w:rsidR="00740D72" w:rsidRDefault="00740D72" w:rsidP="00740D72">
      <w:pPr>
        <w:shd w:val="clear" w:color="auto" w:fill="FFFFFF"/>
        <w:jc w:val="both"/>
        <w:textAlignment w:val="baseline"/>
        <w:rPr>
          <w:sz w:val="10"/>
          <w:szCs w:val="10"/>
        </w:rPr>
      </w:pPr>
      <w:r>
        <w:rPr>
          <w:sz w:val="28"/>
          <w:szCs w:val="28"/>
        </w:rPr>
        <w:t xml:space="preserve">   </w:t>
      </w:r>
    </w:p>
    <w:p w14:paraId="2ED2DADC" w14:textId="77777777" w:rsidR="00740D72" w:rsidRDefault="00740D72" w:rsidP="00740D72">
      <w:pPr>
        <w:shd w:val="clear" w:color="auto" w:fill="FFFFFF"/>
        <w:jc w:val="both"/>
        <w:textAlignment w:val="baseline"/>
        <w:rPr>
          <w:sz w:val="28"/>
          <w:szCs w:val="28"/>
        </w:rPr>
      </w:pPr>
      <w:r>
        <w:rPr>
          <w:sz w:val="10"/>
          <w:szCs w:val="10"/>
        </w:rPr>
        <w:t xml:space="preserve">      </w:t>
      </w:r>
      <w:r>
        <w:rPr>
          <w:sz w:val="28"/>
          <w:szCs w:val="28"/>
        </w:rPr>
        <w:t xml:space="preserve"> </w:t>
      </w:r>
      <w:r w:rsidRPr="0081015C">
        <w:rPr>
          <w:b/>
          <w:sz w:val="28"/>
          <w:szCs w:val="28"/>
        </w:rPr>
        <w:t>А)</w:t>
      </w:r>
      <w:r>
        <w:rPr>
          <w:sz w:val="28"/>
          <w:szCs w:val="28"/>
        </w:rPr>
        <w:t xml:space="preserve"> не менее 1/2 от установленного числа членов комиссии</w:t>
      </w:r>
      <w:r w:rsidRPr="0040384A">
        <w:rPr>
          <w:color w:val="000000"/>
          <w:spacing w:val="3"/>
          <w:sz w:val="28"/>
          <w:szCs w:val="28"/>
        </w:rPr>
        <w:t xml:space="preserve"> </w:t>
      </w:r>
      <w:r w:rsidRPr="00E26E2D">
        <w:rPr>
          <w:color w:val="000000"/>
          <w:spacing w:val="3"/>
          <w:sz w:val="28"/>
          <w:szCs w:val="28"/>
        </w:rPr>
        <w:t xml:space="preserve">с правом решающего </w:t>
      </w:r>
      <w:r w:rsidRPr="00E26E2D">
        <w:rPr>
          <w:color w:val="000000"/>
          <w:spacing w:val="2"/>
          <w:sz w:val="28"/>
          <w:szCs w:val="28"/>
        </w:rPr>
        <w:t>голоса</w:t>
      </w:r>
      <w:r>
        <w:rPr>
          <w:sz w:val="28"/>
          <w:szCs w:val="28"/>
        </w:rPr>
        <w:t>;</w:t>
      </w:r>
    </w:p>
    <w:p w14:paraId="6A22F3A6" w14:textId="77777777" w:rsidR="00740D72" w:rsidRDefault="00740D72" w:rsidP="00740D72">
      <w:pPr>
        <w:shd w:val="clear" w:color="auto" w:fill="FFFFFF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1015C">
        <w:rPr>
          <w:b/>
          <w:sz w:val="28"/>
          <w:szCs w:val="28"/>
        </w:rPr>
        <w:t>Б)</w:t>
      </w:r>
      <w:r>
        <w:rPr>
          <w:sz w:val="28"/>
          <w:szCs w:val="28"/>
        </w:rPr>
        <w:t xml:space="preserve"> не менее 2/3 от установленного числа членов комиссии</w:t>
      </w:r>
      <w:r w:rsidRPr="0040384A">
        <w:rPr>
          <w:color w:val="000000"/>
          <w:spacing w:val="3"/>
          <w:sz w:val="28"/>
          <w:szCs w:val="28"/>
        </w:rPr>
        <w:t xml:space="preserve"> </w:t>
      </w:r>
      <w:r w:rsidRPr="00E26E2D">
        <w:rPr>
          <w:color w:val="000000"/>
          <w:spacing w:val="3"/>
          <w:sz w:val="28"/>
          <w:szCs w:val="28"/>
        </w:rPr>
        <w:t xml:space="preserve">с правом решающего </w:t>
      </w:r>
      <w:r w:rsidRPr="00E26E2D">
        <w:rPr>
          <w:color w:val="000000"/>
          <w:spacing w:val="2"/>
          <w:sz w:val="28"/>
          <w:szCs w:val="28"/>
        </w:rPr>
        <w:t>голоса</w:t>
      </w:r>
      <w:r>
        <w:rPr>
          <w:sz w:val="28"/>
          <w:szCs w:val="28"/>
        </w:rPr>
        <w:t>;</w:t>
      </w:r>
    </w:p>
    <w:p w14:paraId="59EA1D51" w14:textId="77777777" w:rsidR="00740D72" w:rsidRPr="00041944" w:rsidRDefault="00740D72" w:rsidP="00740D72">
      <w:pPr>
        <w:rPr>
          <w:sz w:val="28"/>
          <w:szCs w:val="28"/>
        </w:rPr>
      </w:pPr>
      <w:r>
        <w:t xml:space="preserve">    </w:t>
      </w:r>
      <w:r w:rsidRPr="00041944">
        <w:rPr>
          <w:b/>
          <w:sz w:val="28"/>
          <w:szCs w:val="28"/>
        </w:rPr>
        <w:t>В)</w:t>
      </w:r>
      <w:r w:rsidRPr="00041944">
        <w:rPr>
          <w:sz w:val="28"/>
          <w:szCs w:val="28"/>
        </w:rPr>
        <w:t xml:space="preserve"> большинство от установленного числа членов комиссии с правом решающего </w:t>
      </w:r>
      <w:r w:rsidRPr="00041944">
        <w:rPr>
          <w:spacing w:val="2"/>
          <w:sz w:val="28"/>
          <w:szCs w:val="28"/>
        </w:rPr>
        <w:t>голоса.</w:t>
      </w:r>
    </w:p>
    <w:p w14:paraId="2D403734" w14:textId="77777777" w:rsidR="009E5A03" w:rsidRPr="00C45319" w:rsidRDefault="009E5A03" w:rsidP="00113F98">
      <w:pPr>
        <w:jc w:val="both"/>
        <w:rPr>
          <w:color w:val="000000"/>
        </w:rPr>
      </w:pPr>
    </w:p>
    <w:sectPr w:rsidR="009E5A03" w:rsidRPr="00C45319" w:rsidSect="00041944">
      <w:pgSz w:w="11906" w:h="16838"/>
      <w:pgMar w:top="426" w:right="425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DE8E8" w14:textId="77777777" w:rsidR="003C6321" w:rsidRDefault="003C6321" w:rsidP="001055EF">
      <w:r>
        <w:separator/>
      </w:r>
    </w:p>
  </w:endnote>
  <w:endnote w:type="continuationSeparator" w:id="0">
    <w:p w14:paraId="349D0D36" w14:textId="77777777" w:rsidR="003C6321" w:rsidRDefault="003C6321" w:rsidP="00105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Arial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D102D" w14:textId="77777777" w:rsidR="003C6321" w:rsidRDefault="003C6321" w:rsidP="001055EF">
      <w:r>
        <w:separator/>
      </w:r>
    </w:p>
  </w:footnote>
  <w:footnote w:type="continuationSeparator" w:id="0">
    <w:p w14:paraId="4A139B59" w14:textId="77777777" w:rsidR="003C6321" w:rsidRDefault="003C6321" w:rsidP="00105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E6ACD"/>
    <w:multiLevelType w:val="hybridMultilevel"/>
    <w:tmpl w:val="2EF6191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E7"/>
    <w:rsid w:val="00002909"/>
    <w:rsid w:val="00015896"/>
    <w:rsid w:val="00024874"/>
    <w:rsid w:val="00041944"/>
    <w:rsid w:val="0005142B"/>
    <w:rsid w:val="00057309"/>
    <w:rsid w:val="0007128D"/>
    <w:rsid w:val="00092F66"/>
    <w:rsid w:val="00093407"/>
    <w:rsid w:val="000A1180"/>
    <w:rsid w:val="000C6015"/>
    <w:rsid w:val="001055EF"/>
    <w:rsid w:val="001113CA"/>
    <w:rsid w:val="00113F98"/>
    <w:rsid w:val="0014250F"/>
    <w:rsid w:val="00142B5D"/>
    <w:rsid w:val="0015402A"/>
    <w:rsid w:val="00174C9D"/>
    <w:rsid w:val="001775AC"/>
    <w:rsid w:val="00186BBC"/>
    <w:rsid w:val="00196D03"/>
    <w:rsid w:val="001C3D7B"/>
    <w:rsid w:val="001C646B"/>
    <w:rsid w:val="001D5B05"/>
    <w:rsid w:val="001E4ABA"/>
    <w:rsid w:val="00216771"/>
    <w:rsid w:val="00225F7A"/>
    <w:rsid w:val="002270F7"/>
    <w:rsid w:val="00227230"/>
    <w:rsid w:val="002D393D"/>
    <w:rsid w:val="00306392"/>
    <w:rsid w:val="00330D16"/>
    <w:rsid w:val="003751AB"/>
    <w:rsid w:val="003A070B"/>
    <w:rsid w:val="003A5D3B"/>
    <w:rsid w:val="003B507F"/>
    <w:rsid w:val="003C6321"/>
    <w:rsid w:val="003D304D"/>
    <w:rsid w:val="0040384A"/>
    <w:rsid w:val="00412124"/>
    <w:rsid w:val="00430606"/>
    <w:rsid w:val="00442D45"/>
    <w:rsid w:val="0046441F"/>
    <w:rsid w:val="00474AC7"/>
    <w:rsid w:val="0048109B"/>
    <w:rsid w:val="00483EDA"/>
    <w:rsid w:val="004B3112"/>
    <w:rsid w:val="004B47F0"/>
    <w:rsid w:val="004D27F7"/>
    <w:rsid w:val="004F1BF8"/>
    <w:rsid w:val="00500DF7"/>
    <w:rsid w:val="00503428"/>
    <w:rsid w:val="00503633"/>
    <w:rsid w:val="005131C0"/>
    <w:rsid w:val="005172C5"/>
    <w:rsid w:val="005466D4"/>
    <w:rsid w:val="00556BE6"/>
    <w:rsid w:val="00572E55"/>
    <w:rsid w:val="005B0086"/>
    <w:rsid w:val="005E6092"/>
    <w:rsid w:val="00624754"/>
    <w:rsid w:val="0065472A"/>
    <w:rsid w:val="00654B5C"/>
    <w:rsid w:val="00690FB4"/>
    <w:rsid w:val="006B27EC"/>
    <w:rsid w:val="006B7431"/>
    <w:rsid w:val="006D5177"/>
    <w:rsid w:val="006E2CAB"/>
    <w:rsid w:val="006E573E"/>
    <w:rsid w:val="007028F8"/>
    <w:rsid w:val="00725FEB"/>
    <w:rsid w:val="00730FAE"/>
    <w:rsid w:val="00733848"/>
    <w:rsid w:val="00740D72"/>
    <w:rsid w:val="007507A3"/>
    <w:rsid w:val="007C0EBB"/>
    <w:rsid w:val="007D32F9"/>
    <w:rsid w:val="007E37CB"/>
    <w:rsid w:val="007F2608"/>
    <w:rsid w:val="007F7999"/>
    <w:rsid w:val="0081015C"/>
    <w:rsid w:val="008254C7"/>
    <w:rsid w:val="00835ADC"/>
    <w:rsid w:val="00890230"/>
    <w:rsid w:val="00895D22"/>
    <w:rsid w:val="008A5A48"/>
    <w:rsid w:val="008C7421"/>
    <w:rsid w:val="008D32C8"/>
    <w:rsid w:val="008F7D36"/>
    <w:rsid w:val="009123EF"/>
    <w:rsid w:val="00930120"/>
    <w:rsid w:val="00945A3B"/>
    <w:rsid w:val="00960928"/>
    <w:rsid w:val="009609DC"/>
    <w:rsid w:val="009701B8"/>
    <w:rsid w:val="00985BB6"/>
    <w:rsid w:val="00987348"/>
    <w:rsid w:val="009D1345"/>
    <w:rsid w:val="009E5A03"/>
    <w:rsid w:val="009F0434"/>
    <w:rsid w:val="00A149DE"/>
    <w:rsid w:val="00A2247E"/>
    <w:rsid w:val="00A418B9"/>
    <w:rsid w:val="00A91F04"/>
    <w:rsid w:val="00AC31F2"/>
    <w:rsid w:val="00AC7460"/>
    <w:rsid w:val="00B37222"/>
    <w:rsid w:val="00B50365"/>
    <w:rsid w:val="00B60892"/>
    <w:rsid w:val="00B63046"/>
    <w:rsid w:val="00BA16D3"/>
    <w:rsid w:val="00BC59AC"/>
    <w:rsid w:val="00BD6757"/>
    <w:rsid w:val="00BF5D9C"/>
    <w:rsid w:val="00C00955"/>
    <w:rsid w:val="00C34922"/>
    <w:rsid w:val="00C41CD8"/>
    <w:rsid w:val="00C45319"/>
    <w:rsid w:val="00C5383E"/>
    <w:rsid w:val="00C56A2C"/>
    <w:rsid w:val="00C7662F"/>
    <w:rsid w:val="00CD3C1E"/>
    <w:rsid w:val="00D42D2E"/>
    <w:rsid w:val="00D7283B"/>
    <w:rsid w:val="00D8167B"/>
    <w:rsid w:val="00D917EB"/>
    <w:rsid w:val="00D9599F"/>
    <w:rsid w:val="00DA4032"/>
    <w:rsid w:val="00DD350A"/>
    <w:rsid w:val="00DE6FC5"/>
    <w:rsid w:val="00DF063C"/>
    <w:rsid w:val="00E26E2D"/>
    <w:rsid w:val="00E42971"/>
    <w:rsid w:val="00E43789"/>
    <w:rsid w:val="00E5009D"/>
    <w:rsid w:val="00E77B57"/>
    <w:rsid w:val="00E82FC0"/>
    <w:rsid w:val="00EA2810"/>
    <w:rsid w:val="00EE75E7"/>
    <w:rsid w:val="00EF1340"/>
    <w:rsid w:val="00F41652"/>
    <w:rsid w:val="00F75935"/>
    <w:rsid w:val="00F80294"/>
    <w:rsid w:val="00FA119D"/>
    <w:rsid w:val="00FB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776D11E"/>
  <w15:docId w15:val="{680D6F51-DC92-47C7-9425-F2A9A01C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locked="1" w:uiPriority="0"/>
    <w:lsdException w:name="toa heading" w:semiHidden="1" w:unhideWhenUsed="1"/>
    <w:lsdException w:name="List" w:semiHidden="1" w:unhideWhenUsed="1"/>
    <w:lsdException w:name="List Bullet" w:locked="1" w:uiPriority="0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locked="1" w:uiPriority="0"/>
    <w:lsdException w:name="List Continue 4" w:locked="1" w:uiPriority="0"/>
    <w:lsdException w:name="List Continue 5" w:locked="1" w:uiPriority="0"/>
    <w:lsdException w:name="Message Header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0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D2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E75E7"/>
    <w:pPr>
      <w:spacing w:before="100" w:beforeAutospacing="1" w:after="100" w:afterAutospacing="1" w:line="276" w:lineRule="auto"/>
    </w:pPr>
    <w:rPr>
      <w:rFonts w:ascii="Calibri" w:hAnsi="Calibri"/>
      <w:sz w:val="22"/>
      <w:szCs w:val="22"/>
      <w:lang w:eastAsia="en-US"/>
    </w:rPr>
  </w:style>
  <w:style w:type="character" w:styleId="a4">
    <w:name w:val="Hyperlink"/>
    <w:uiPriority w:val="99"/>
    <w:rsid w:val="009123EF"/>
    <w:rPr>
      <w:rFonts w:cs="Times New Roman"/>
      <w:color w:val="337AB7"/>
      <w:u w:val="none"/>
      <w:effect w:val="none"/>
      <w:shd w:val="clear" w:color="auto" w:fill="auto"/>
    </w:rPr>
  </w:style>
  <w:style w:type="paragraph" w:customStyle="1" w:styleId="a5">
    <w:name w:val="Заголовок статьи"/>
    <w:basedOn w:val="a"/>
    <w:next w:val="a"/>
    <w:uiPriority w:val="99"/>
    <w:rsid w:val="00BC59AC"/>
    <w:pPr>
      <w:autoSpaceDE w:val="0"/>
      <w:autoSpaceDN w:val="0"/>
      <w:adjustRightInd w:val="0"/>
      <w:ind w:left="1612" w:hanging="892"/>
      <w:jc w:val="both"/>
    </w:pPr>
    <w:rPr>
      <w:rFonts w:ascii="Arial" w:hAnsi="Arial" w:cs="Arial"/>
    </w:rPr>
  </w:style>
  <w:style w:type="paragraph" w:styleId="a6">
    <w:name w:val="List Paragraph"/>
    <w:basedOn w:val="a"/>
    <w:uiPriority w:val="99"/>
    <w:qFormat/>
    <w:rsid w:val="00B60892"/>
    <w:pPr>
      <w:ind w:left="720"/>
      <w:contextualSpacing/>
    </w:pPr>
  </w:style>
  <w:style w:type="table" w:styleId="a7">
    <w:name w:val="Table Grid"/>
    <w:basedOn w:val="a1"/>
    <w:uiPriority w:val="99"/>
    <w:rsid w:val="003A5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uiPriority w:val="99"/>
    <w:rsid w:val="001055EF"/>
    <w:rPr>
      <w:sz w:val="20"/>
      <w:szCs w:val="20"/>
    </w:rPr>
  </w:style>
  <w:style w:type="character" w:customStyle="1" w:styleId="a9">
    <w:name w:val="Текст концевой сноски Знак"/>
    <w:link w:val="a8"/>
    <w:uiPriority w:val="99"/>
    <w:locked/>
    <w:rsid w:val="001055EF"/>
    <w:rPr>
      <w:rFonts w:cs="Times New Roman"/>
    </w:rPr>
  </w:style>
  <w:style w:type="character" w:styleId="aa">
    <w:name w:val="endnote reference"/>
    <w:uiPriority w:val="99"/>
    <w:rsid w:val="001055EF"/>
    <w:rPr>
      <w:rFonts w:cs="Times New Roman"/>
      <w:vertAlign w:val="superscript"/>
    </w:rPr>
  </w:style>
  <w:style w:type="paragraph" w:styleId="ab">
    <w:name w:val="footnote text"/>
    <w:basedOn w:val="a"/>
    <w:link w:val="ac"/>
    <w:uiPriority w:val="99"/>
    <w:rsid w:val="001055EF"/>
    <w:rPr>
      <w:sz w:val="20"/>
      <w:szCs w:val="20"/>
    </w:rPr>
  </w:style>
  <w:style w:type="character" w:customStyle="1" w:styleId="ac">
    <w:name w:val="Текст сноски Знак"/>
    <w:link w:val="ab"/>
    <w:uiPriority w:val="99"/>
    <w:locked/>
    <w:rsid w:val="001055EF"/>
    <w:rPr>
      <w:rFonts w:cs="Times New Roman"/>
    </w:rPr>
  </w:style>
  <w:style w:type="character" w:styleId="ad">
    <w:name w:val="footnote reference"/>
    <w:uiPriority w:val="99"/>
    <w:rsid w:val="001055EF"/>
    <w:rPr>
      <w:rFonts w:cs="Times New Roman"/>
      <w:vertAlign w:val="superscript"/>
    </w:rPr>
  </w:style>
  <w:style w:type="paragraph" w:customStyle="1" w:styleId="14-15">
    <w:name w:val="14-15"/>
    <w:basedOn w:val="a"/>
    <w:uiPriority w:val="99"/>
    <w:rsid w:val="00725FEB"/>
    <w:pPr>
      <w:spacing w:line="360" w:lineRule="auto"/>
      <w:ind w:firstLine="709"/>
      <w:jc w:val="both"/>
    </w:pPr>
    <w:rPr>
      <w:sz w:val="28"/>
    </w:rPr>
  </w:style>
  <w:style w:type="character" w:customStyle="1" w:styleId="normaltextrunscxw146220787bcx0">
    <w:name w:val="normaltextrun scxw146220787 bcx0"/>
    <w:basedOn w:val="a0"/>
    <w:rsid w:val="00960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73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35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3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73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35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3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73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35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3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</vt:lpstr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</dc:title>
  <dc:subject/>
  <dc:creator>User</dc:creator>
  <cp:keywords/>
  <dc:description/>
  <cp:lastModifiedBy>Denis</cp:lastModifiedBy>
  <cp:revision>2</cp:revision>
  <cp:lastPrinted>2020-04-24T11:46:00Z</cp:lastPrinted>
  <dcterms:created xsi:type="dcterms:W3CDTF">2022-06-16T10:52:00Z</dcterms:created>
  <dcterms:modified xsi:type="dcterms:W3CDTF">2022-06-16T10:52:00Z</dcterms:modified>
</cp:coreProperties>
</file>