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89DEA" w14:textId="77777777" w:rsidR="003E0C59" w:rsidRDefault="003E0C59"/>
    <w:sectPr w:rsidR="003E0C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B2E"/>
    <w:rsid w:val="00247F72"/>
    <w:rsid w:val="00335F2D"/>
    <w:rsid w:val="003E0C59"/>
    <w:rsid w:val="00647BC1"/>
    <w:rsid w:val="007A0971"/>
    <w:rsid w:val="00BE0B2E"/>
    <w:rsid w:val="00DF5D58"/>
    <w:rsid w:val="00EC3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C6076"/>
  <w15:chartTrackingRefBased/>
  <w15:docId w15:val="{5ED11E2B-D5A1-4EC1-8093-8CBBDBCDF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0B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0B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B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B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B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B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B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B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B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B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0B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B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B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B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B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B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B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B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B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B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B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B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0B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B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B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B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B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B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B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Abonkwe Atanga</dc:creator>
  <cp:keywords/>
  <dc:description/>
  <cp:lastModifiedBy>Abonkwe Atanga</cp:lastModifiedBy>
  <cp:revision>1</cp:revision>
  <dcterms:created xsi:type="dcterms:W3CDTF">2026-03-20T09:37:00Z</dcterms:created>
  <dcterms:modified xsi:type="dcterms:W3CDTF">2026-03-20T10:47:00Z</dcterms:modified>
</cp:coreProperties>
</file>