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00" w:rsidRPr="00292EF4" w:rsidRDefault="000B2E00" w:rsidP="000B2E00">
      <w:pPr>
        <w:pStyle w:val="rhpdm"/>
        <w:shd w:val="clear" w:color="auto" w:fill="FFFFFF"/>
        <w:spacing w:before="0" w:beforeAutospacing="0" w:after="255" w:afterAutospacing="0"/>
        <w:jc w:val="center"/>
        <w:rPr>
          <w:rFonts w:ascii="Vazir - Light" w:hAnsi="Vazir - Light"/>
          <w:color w:val="373737"/>
          <w:sz w:val="40"/>
          <w:szCs w:val="40"/>
        </w:rPr>
      </w:pP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  <w:r w:rsidRPr="00292EF4">
        <w:rPr>
          <w:rStyle w:val="Strong"/>
          <w:rFonts w:ascii="Vazir - Light" w:hAnsi="Vazir - Light"/>
          <w:color w:val="373737"/>
          <w:sz w:val="40"/>
          <w:szCs w:val="40"/>
          <w:rtl/>
        </w:rPr>
        <w:t>﷽</w:t>
      </w: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</w:p>
    <w:p w:rsidR="000B2E00" w:rsidRDefault="000B2E00" w:rsidP="000B2E00">
      <w:pPr>
        <w:bidi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</w:p>
    <w:p w:rsidR="000B2E00" w:rsidRDefault="000B2E00" w:rsidP="000B2E00">
      <w:pPr>
        <w:bidi/>
        <w:spacing w:line="480" w:lineRule="auto"/>
        <w:jc w:val="center"/>
        <w:rPr>
          <w:rFonts w:ascii="Times New Roman" w:hAnsi="Times New Roman" w:cs="Times New Roman"/>
          <w:sz w:val="40"/>
          <w:szCs w:val="40"/>
          <w:rtl/>
          <w:lang w:bidi="fa-IR"/>
        </w:rPr>
      </w:pP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موضوع :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>مینی پروژه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پاسخ سوال 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سوم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</w:p>
    <w:p w:rsidR="000B2E00" w:rsidRDefault="000B2E00" w:rsidP="000B2E00">
      <w:pPr>
        <w:bidi/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درس مربوط :</w:t>
      </w: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یادگیری ماشین 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لرنینگ</w:t>
      </w:r>
    </w:p>
    <w:p w:rsidR="000B2E00" w:rsidRPr="009B64F0" w:rsidRDefault="000B2E00" w:rsidP="000B2E00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اسا</w:t>
      </w:r>
      <w:r>
        <w:rPr>
          <w:rFonts w:ascii="Arabic Typesetting" w:hAnsi="Arabic Typesetting" w:cs="B Titr" w:hint="cs"/>
          <w:sz w:val="40"/>
          <w:szCs w:val="40"/>
          <w:rtl/>
          <w:lang w:bidi="fa-IR"/>
        </w:rPr>
        <w:t>تی</w:t>
      </w: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 راهنما: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آقایان دکتر علیاری و احمدی</w:t>
      </w:r>
    </w:p>
    <w:p w:rsidR="000B2E00" w:rsidRDefault="000B2E00" w:rsidP="000B2E00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دانشجو: ابوذر بختیاری برزیده</w:t>
      </w:r>
    </w:p>
    <w:p w:rsidR="000B2E00" w:rsidRDefault="000B2E00" w:rsidP="000B2E00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شماره دانشجویی: 4021634202</w:t>
      </w:r>
    </w:p>
    <w:p w:rsidR="00054009" w:rsidRPr="008737C4" w:rsidRDefault="000B2E00" w:rsidP="000B2E00">
      <w:pPr>
        <w:bidi/>
        <w:ind w:left="360"/>
        <w:jc w:val="center"/>
        <w:rPr>
          <w:rFonts w:ascii="Segoe UI" w:hAnsi="Segoe UI" w:cs="B Nazanin"/>
          <w:color w:val="0D0D0D"/>
          <w:shd w:val="clear" w:color="auto" w:fill="FFFFFF"/>
          <w:rtl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فروردین 1403</w:t>
      </w:r>
    </w:p>
    <w:p w:rsidR="00054009" w:rsidRDefault="00054009" w:rsidP="00054009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B2E00" w:rsidRDefault="000B2E00" w:rsidP="000B2E00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B2E00" w:rsidRDefault="000B2E00" w:rsidP="000B2E00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B2E00" w:rsidRDefault="000B2E00" w:rsidP="000B2E00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B2E00" w:rsidRDefault="000B2E00" w:rsidP="000B2E00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B2E00" w:rsidRPr="008737C4" w:rsidRDefault="000B2E00" w:rsidP="000B2E00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:rsidR="00054009" w:rsidRPr="000B2E00" w:rsidRDefault="000B2E00" w:rsidP="000B2E00">
      <w:pPr>
        <w:jc w:val="right"/>
        <w:rPr>
          <w:rFonts w:ascii="Arabic Typesetting" w:hAnsi="Arabic Typesetting" w:cs="B Titr"/>
          <w:kern w:val="2"/>
          <w:sz w:val="40"/>
          <w:szCs w:val="40"/>
          <w:highlight w:val="yellow"/>
          <w:rtl/>
          <w:lang w:bidi="fa-IR"/>
          <w14:ligatures w14:val="standardContextual"/>
        </w:rPr>
      </w:pPr>
      <w:r>
        <w:rPr>
          <w:rFonts w:ascii="Arabic Typesetting" w:hAnsi="Arabic Typesetting" w:cs="B Titr" w:hint="cs"/>
          <w:kern w:val="2"/>
          <w:sz w:val="40"/>
          <w:szCs w:val="40"/>
          <w:highlight w:val="yellow"/>
          <w:rtl/>
          <w:lang w:bidi="fa-IR"/>
          <w14:ligatures w14:val="standardContextual"/>
        </w:rPr>
        <w:lastRenderedPageBreak/>
        <w:t>سوال سوم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</w:p>
    <w:p w:rsidR="00FC1B6E" w:rsidRPr="000B2E00" w:rsidRDefault="00FC1B6E" w:rsidP="000B2E00">
      <w:pPr>
        <w:pStyle w:val="ListParagraph"/>
        <w:numPr>
          <w:ilvl w:val="0"/>
          <w:numId w:val="2"/>
        </w:numPr>
        <w:bidi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ت‌مپ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همبستگ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ستوگرام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پراکندگ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ابتدا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همبستگ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با استفاده از روش 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ت‌مپ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رسم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 را قادر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سازد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تا روابط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 را به صورت 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دار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بب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همچن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رسم 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ستوگرام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پراکندگ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توز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ع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محدوده مقاد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آن‌ها را برر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نقاط داده‌ها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پرت 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نامتعارف را شناسا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</w:p>
    <w:p w:rsidR="00FC1B6E" w:rsidRPr="000B2E00" w:rsidRDefault="00FC1B6E" w:rsidP="000B2E00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/>
          <w:color w:val="0D0D0D"/>
          <w:sz w:val="32"/>
          <w:szCs w:val="32"/>
          <w:shd w:val="clear" w:color="auto" w:fill="FFFFFF"/>
          <w:rtl/>
        </w:rPr>
        <w:t>2</w:t>
      </w:r>
      <w:r w:rsidR="000B2E00" w:rsidRPr="000B2E00">
        <w:rPr>
          <w:rFonts w:ascii="Segoe UI" w:hAnsi="Segoe UI" w:cs="B Nazanin" w:hint="cs"/>
          <w:color w:val="0D0D0D"/>
          <w:sz w:val="32"/>
          <w:szCs w:val="32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32"/>
          <w:szCs w:val="32"/>
          <w:shd w:val="clear" w:color="auto" w:fill="FFFFFF"/>
          <w:rtl/>
        </w:rPr>
        <w:t>.</w:t>
      </w:r>
      <w:r w:rsid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محاسبه خطاها و رسم نمودارها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 برا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RLS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LS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سپس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استفاده از داده‌ها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موجود، مدل‌ها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Regularized Least Squares (RLS)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Least Squares (LS)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آموزش داده و با تنظ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پارامترها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مناسب، خطاها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آن‌ها را محاسبه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سپس نمودارها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مانند نمودار واقع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مقابل پ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ش‌ب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نمودار خطا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مربعات و نمودار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گر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برا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هر دو مدل رسم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مقا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سه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تحل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/>
          <w:color w:val="0D0D0D"/>
          <w:sz w:val="32"/>
          <w:szCs w:val="32"/>
          <w:shd w:val="clear" w:color="auto" w:fill="FFFFFF"/>
          <w:rtl/>
        </w:rPr>
        <w:t>3</w:t>
      </w:r>
      <w:r w:rsidR="000B2E00" w:rsidRPr="000B2E00">
        <w:rPr>
          <w:rFonts w:ascii="Segoe UI" w:hAnsi="Segoe UI" w:cs="B Nazanin" w:hint="cs"/>
          <w:color w:val="0D0D0D"/>
          <w:sz w:val="32"/>
          <w:szCs w:val="32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. </w:t>
      </w:r>
      <w:r w:rsid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توض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ح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تحل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مورد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Weighted Least Squares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Weighted Least Squares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روش است که وزن‌ده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داده‌ها را ممکن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سازد،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معن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که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وزن‌ها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نمونه‌ها اختصاص ده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وزن‌ها معمولاً به توز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ع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داده‌ها و نقطه‌ها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داده‌ا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ارتباط دارند. با استفاده از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روش،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بهتر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شکل مم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داده‌ها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نو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ز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داده‌ها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اهم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 برخورد کن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0B2E00">
        <w:rPr>
          <w:rFonts w:ascii="Segoe UI" w:hAnsi="Segoe UI" w:cs="B Nazanin"/>
          <w:color w:val="0D0D0D"/>
          <w:sz w:val="32"/>
          <w:szCs w:val="32"/>
          <w:shd w:val="clear" w:color="auto" w:fill="FFFFFF"/>
          <w:rtl/>
        </w:rPr>
        <w:t>4</w:t>
      </w:r>
      <w:r w:rsidR="000B2E00" w:rsidRPr="000B2E00">
        <w:rPr>
          <w:rFonts w:ascii="Segoe UI" w:hAnsi="Segoe UI" w:cs="B Nazanin" w:hint="cs"/>
          <w:color w:val="0D0D0D"/>
          <w:sz w:val="32"/>
          <w:szCs w:val="32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. </w:t>
      </w:r>
      <w:r w:rsid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توض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ح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تحل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مورد الگور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QR-Decomposition-Based RLS</w:t>
      </w:r>
    </w:p>
    <w:p w:rsidR="00FC1B6E" w:rsidRPr="000B2E00" w:rsidRDefault="00FC1B6E" w:rsidP="00FC1B6E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bookmarkStart w:id="0" w:name="_GoBack"/>
      <w:bookmarkEnd w:id="0"/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QR-Decomposition-Based RLS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الگور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 که برا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حل مسائل کمتر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مربعات با استفاده از تجز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QR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طراح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شده است.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الگور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معمولاً برا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رفع مشکلات ناپا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دار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عدد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lastRenderedPageBreak/>
        <w:t>در حل مسائل کمتر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مربعات استفاده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شود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م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تواند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بهبود قابل توجه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کارا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مدل‌ها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رگرس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ون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0B2E00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0B2E00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0B2E00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کند.</w:t>
      </w:r>
    </w:p>
    <w:p w:rsidR="00D44C7F" w:rsidRDefault="00D44C7F" w:rsidP="00D44C7F">
      <w:pPr>
        <w:bidi/>
        <w:ind w:left="360"/>
        <w:rPr>
          <w:rFonts w:ascii="Segoe UI" w:hAnsi="Segoe UI" w:cs="Segoe UI"/>
          <w:color w:val="0D0D0D"/>
          <w:shd w:val="clear" w:color="auto" w:fill="FFFFFF"/>
          <w:rtl/>
          <w:lang w:bidi="fa-IR"/>
        </w:rPr>
      </w:pPr>
    </w:p>
    <w:p w:rsidR="00D44C7F" w:rsidRDefault="00D44C7F" w:rsidP="00D44C7F">
      <w:pPr>
        <w:bidi/>
        <w:ind w:left="360"/>
        <w:rPr>
          <w:rFonts w:ascii="Segoe UI" w:hAnsi="Segoe UI" w:cs="Segoe UI"/>
          <w:color w:val="0D0D0D"/>
          <w:shd w:val="clear" w:color="auto" w:fill="FFFFFF"/>
          <w:rtl/>
          <w:lang w:bidi="fa-IR"/>
        </w:rPr>
      </w:pPr>
    </w:p>
    <w:p w:rsidR="00F1065C" w:rsidRDefault="00F1065C" w:rsidP="00F1065C">
      <w:pPr>
        <w:bidi/>
        <w:ind w:left="360"/>
        <w:rPr>
          <w:rFonts w:ascii="Segoe UI" w:hAnsi="Segoe UI" w:cs="Segoe UI"/>
          <w:color w:val="0D0D0D"/>
          <w:shd w:val="clear" w:color="auto" w:fill="FFFFFF"/>
          <w:rtl/>
          <w:lang w:bidi="fa-IR"/>
        </w:rPr>
      </w:pPr>
    </w:p>
    <w:p w:rsidR="00F1065C" w:rsidRDefault="00F1065C" w:rsidP="00F1065C">
      <w:pPr>
        <w:bidi/>
        <w:ind w:left="360"/>
        <w:rPr>
          <w:rFonts w:ascii="Segoe UI" w:hAnsi="Segoe UI" w:cs="Segoe UI"/>
          <w:color w:val="0D0D0D"/>
          <w:shd w:val="clear" w:color="auto" w:fill="FFFFFF"/>
          <w:rtl/>
          <w:lang w:bidi="fa-IR"/>
        </w:rPr>
      </w:pPr>
    </w:p>
    <w:p w:rsidR="00EC29CE" w:rsidRDefault="00EC29CE" w:rsidP="00EC29CE">
      <w:pPr>
        <w:bidi/>
        <w:ind w:left="360"/>
        <w:rPr>
          <w:rFonts w:ascii="Segoe UI" w:hAnsi="Segoe UI" w:cs="Segoe UI"/>
          <w:color w:val="0D0D0D"/>
          <w:shd w:val="clear" w:color="auto" w:fill="FFFFFF"/>
          <w:rtl/>
        </w:rPr>
      </w:pPr>
    </w:p>
    <w:p w:rsidR="00EC29CE" w:rsidRDefault="00EC29CE" w:rsidP="000D7155">
      <w:pPr>
        <w:bidi/>
        <w:ind w:left="360"/>
        <w:jc w:val="right"/>
        <w:rPr>
          <w:rFonts w:ascii="Segoe UI" w:hAnsi="Segoe UI" w:cs="Segoe UI"/>
          <w:color w:val="0D0D0D"/>
          <w:shd w:val="clear" w:color="auto" w:fill="FFFFFF"/>
          <w:lang w:bidi="fa-IR"/>
        </w:rPr>
      </w:pPr>
    </w:p>
    <w:sectPr w:rsidR="00EC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 - Ligh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F6C"/>
    <w:multiLevelType w:val="hybridMultilevel"/>
    <w:tmpl w:val="F34A23C0"/>
    <w:lvl w:ilvl="0" w:tplc="C9A41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C12"/>
    <w:multiLevelType w:val="hybridMultilevel"/>
    <w:tmpl w:val="00947CA2"/>
    <w:lvl w:ilvl="0" w:tplc="DF70629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CE"/>
    <w:rsid w:val="00054009"/>
    <w:rsid w:val="000B2E00"/>
    <w:rsid w:val="000D7155"/>
    <w:rsid w:val="0025644A"/>
    <w:rsid w:val="004B071E"/>
    <w:rsid w:val="00786B7A"/>
    <w:rsid w:val="008737C4"/>
    <w:rsid w:val="00964919"/>
    <w:rsid w:val="00AE29D6"/>
    <w:rsid w:val="00B36C21"/>
    <w:rsid w:val="00CF469C"/>
    <w:rsid w:val="00D22F53"/>
    <w:rsid w:val="00D44C7F"/>
    <w:rsid w:val="00EC29CE"/>
    <w:rsid w:val="00F1065C"/>
    <w:rsid w:val="00F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546E"/>
  <w15:chartTrackingRefBased/>
  <w15:docId w15:val="{D03E7556-84E5-44A9-B14E-3A90372F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9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29CE"/>
    <w:rPr>
      <w:rFonts w:ascii="Courier New" w:eastAsia="Times New Roman" w:hAnsi="Courier New" w:cs="Courier New"/>
      <w:sz w:val="20"/>
      <w:szCs w:val="20"/>
    </w:rPr>
  </w:style>
  <w:style w:type="paragraph" w:customStyle="1" w:styleId="rhpdm">
    <w:name w:val="rhpdm"/>
    <w:basedOn w:val="Normal"/>
    <w:rsid w:val="000B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F3105-59E1-4D99-B337-0BB85635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2024-04-19T19:45:00Z</dcterms:created>
  <dcterms:modified xsi:type="dcterms:W3CDTF">2024-04-19T19:45:00Z</dcterms:modified>
</cp:coreProperties>
</file>