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69" w:rsidRDefault="00920469" w:rsidP="00920469">
      <w:pPr>
        <w:spacing w:after="0" w:line="240" w:lineRule="auto"/>
        <w:rPr>
          <w:b/>
          <w:sz w:val="28"/>
        </w:rPr>
      </w:pPr>
      <w:r w:rsidRPr="005C417D">
        <w:rPr>
          <w:b/>
          <w:sz w:val="28"/>
        </w:rPr>
        <w:t>SEC Project Report</w:t>
      </w:r>
    </w:p>
    <w:p w:rsidR="005C417D" w:rsidRDefault="005C417D" w:rsidP="00920469">
      <w:pPr>
        <w:spacing w:after="0" w:line="240" w:lineRule="auto"/>
        <w:rPr>
          <w:b/>
          <w:sz w:val="28"/>
        </w:rPr>
      </w:pPr>
    </w:p>
    <w:p w:rsidR="005C417D" w:rsidRDefault="005C417D" w:rsidP="0092046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Group 2 Alameda</w:t>
      </w:r>
    </w:p>
    <w:p w:rsidR="005C417D" w:rsidRDefault="005C417D" w:rsidP="005C417D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Daniel </w:t>
      </w:r>
      <w:proofErr w:type="spellStart"/>
      <w:r>
        <w:rPr>
          <w:b/>
          <w:sz w:val="24"/>
        </w:rPr>
        <w:t>Trindade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>76349</w:t>
      </w:r>
    </w:p>
    <w:p w:rsidR="005C417D" w:rsidRDefault="005C417D" w:rsidP="005C417D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Fernando Marques</w:t>
      </w:r>
      <w:r>
        <w:rPr>
          <w:b/>
          <w:sz w:val="24"/>
        </w:rPr>
        <w:tab/>
        <w:t>76419</w:t>
      </w:r>
    </w:p>
    <w:p w:rsidR="005C417D" w:rsidRPr="005C417D" w:rsidRDefault="005C417D" w:rsidP="005C417D">
      <w:pPr>
        <w:pStyle w:val="PargrafodaLista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Ricardo Abreu</w:t>
      </w:r>
      <w:r>
        <w:rPr>
          <w:b/>
          <w:sz w:val="24"/>
        </w:rPr>
        <w:tab/>
      </w:r>
      <w:r>
        <w:rPr>
          <w:b/>
          <w:sz w:val="24"/>
        </w:rPr>
        <w:tab/>
        <w:t>76370</w:t>
      </w:r>
      <w:bookmarkStart w:id="0" w:name="_GoBack"/>
      <w:bookmarkEnd w:id="0"/>
    </w:p>
    <w:p w:rsidR="00920469" w:rsidRDefault="00920469" w:rsidP="00920469">
      <w:pPr>
        <w:spacing w:after="0" w:line="240" w:lineRule="auto"/>
      </w:pPr>
    </w:p>
    <w:p w:rsidR="00920469" w:rsidRDefault="002541DE" w:rsidP="00920469">
      <w:pPr>
        <w:spacing w:after="0" w:line="240" w:lineRule="auto"/>
      </w:pPr>
      <w:r>
        <w:t>System</w:t>
      </w:r>
      <w:r w:rsidR="00920469">
        <w:t xml:space="preserve"> design:</w:t>
      </w:r>
    </w:p>
    <w:p w:rsidR="00920469" w:rsidRDefault="00920469" w:rsidP="00920469">
      <w:pPr>
        <w:spacing w:after="0" w:line="240" w:lineRule="auto"/>
      </w:pPr>
    </w:p>
    <w:p w:rsidR="00920469" w:rsidRDefault="00920469" w:rsidP="00920469">
      <w:pPr>
        <w:spacing w:after="0" w:line="240" w:lineRule="auto"/>
      </w:pPr>
      <w:r>
        <w:t xml:space="preserve">The FS is composed of one file per user. Each file </w:t>
      </w:r>
      <w:r w:rsidR="002541DE">
        <w:t>has one</w:t>
      </w:r>
      <w:r>
        <w:t xml:space="preserve"> </w:t>
      </w:r>
      <w:r w:rsidR="00DC0EDB">
        <w:t>Public Key Block (</w:t>
      </w:r>
      <w:proofErr w:type="spellStart"/>
      <w:r w:rsidR="00DC0EDB">
        <w:t>PKBlock</w:t>
      </w:r>
      <w:proofErr w:type="spellEnd"/>
      <w:r w:rsidR="00DC0EDB">
        <w:t>) and</w:t>
      </w:r>
      <w:r w:rsidR="002541DE">
        <w:t xml:space="preserve"> can have several</w:t>
      </w:r>
      <w:r>
        <w:t xml:space="preserve"> Content Block</w:t>
      </w:r>
      <w:r w:rsidR="00DC0EDB">
        <w:t>s</w:t>
      </w:r>
      <w:r>
        <w:t xml:space="preserve"> (</w:t>
      </w:r>
      <w:proofErr w:type="spellStart"/>
      <w:r>
        <w:t>CBlocks</w:t>
      </w:r>
      <w:proofErr w:type="spellEnd"/>
      <w:r>
        <w:t xml:space="preserve">). The </w:t>
      </w:r>
      <w:proofErr w:type="spellStart"/>
      <w:r>
        <w:t>PKBlocks</w:t>
      </w:r>
      <w:proofErr w:type="spellEnd"/>
      <w:r>
        <w:t xml:space="preserve"> are recognized by an id which corresponds to the hash of the public key of the user. These blocks </w:t>
      </w:r>
      <w:r w:rsidR="00DC0EDB">
        <w:t>are also signed</w:t>
      </w:r>
      <w:r>
        <w:t xml:space="preserve"> for security reasons (explained further ahead)</w:t>
      </w:r>
      <w:r w:rsidR="002541DE">
        <w:t xml:space="preserve">. They also contain a </w:t>
      </w:r>
      <w:r>
        <w:t xml:space="preserve">byte array which only contains metadata. This metadata corresponds </w:t>
      </w:r>
      <w:r w:rsidR="00040E74">
        <w:t xml:space="preserve">that file’s </w:t>
      </w:r>
      <w:proofErr w:type="spellStart"/>
      <w:r w:rsidR="00040E74">
        <w:t>CB</w:t>
      </w:r>
      <w:r>
        <w:t>locks</w:t>
      </w:r>
      <w:proofErr w:type="spellEnd"/>
      <w:r w:rsidR="00040E74">
        <w:t>’ ids</w:t>
      </w:r>
      <w:r>
        <w:t xml:space="preserve"> (which are made up of 32 bytes each)</w:t>
      </w:r>
      <w:r w:rsidR="00040E74">
        <w:t xml:space="preserve">. These </w:t>
      </w:r>
      <w:proofErr w:type="spellStart"/>
      <w:r w:rsidR="00040E74">
        <w:t>ids</w:t>
      </w:r>
      <w:proofErr w:type="spellEnd"/>
      <w:r w:rsidR="00040E74">
        <w:t xml:space="preserve"> are stored in</w:t>
      </w:r>
      <w:r>
        <w:t xml:space="preserve"> </w:t>
      </w:r>
      <w:r w:rsidR="00DC0EDB">
        <w:t xml:space="preserve">the </w:t>
      </w:r>
      <w:r>
        <w:t xml:space="preserve">order in which </w:t>
      </w:r>
      <w:r w:rsidR="00040E74">
        <w:t xml:space="preserve">the corresponding </w:t>
      </w:r>
      <w:proofErr w:type="spellStart"/>
      <w:r w:rsidR="00040E74">
        <w:t>CBlocks</w:t>
      </w:r>
      <w:proofErr w:type="spellEnd"/>
      <w:r>
        <w:t xml:space="preserve"> were added to the file.</w:t>
      </w:r>
    </w:p>
    <w:p w:rsidR="00920469" w:rsidRDefault="00920469" w:rsidP="00920469">
      <w:pPr>
        <w:spacing w:after="0" w:line="240" w:lineRule="auto"/>
      </w:pPr>
      <w:r>
        <w:t xml:space="preserve">The </w:t>
      </w:r>
      <w:proofErr w:type="spellStart"/>
      <w:r>
        <w:t>CBlocks</w:t>
      </w:r>
      <w:proofErr w:type="spellEnd"/>
      <w:r>
        <w:t xml:space="preserve"> are only composed by a byte array of content with a fixed size of 2048 bytes. </w:t>
      </w:r>
    </w:p>
    <w:p w:rsidR="00920469" w:rsidRDefault="00920469" w:rsidP="00920469">
      <w:pPr>
        <w:spacing w:after="0" w:line="240" w:lineRule="auto"/>
      </w:pPr>
      <w:r>
        <w:t>These blocks are recognized by an id which corresponds to the hash</w:t>
      </w:r>
      <w:r w:rsidR="00040E74">
        <w:t xml:space="preserve"> of</w:t>
      </w:r>
      <w:r>
        <w:t xml:space="preserve"> </w:t>
      </w:r>
      <w:r w:rsidR="00040E74">
        <w:t>its content</w:t>
      </w:r>
      <w:r>
        <w:t xml:space="preserve">. The </w:t>
      </w:r>
      <w:proofErr w:type="spellStart"/>
      <w:r>
        <w:t>CBlocks</w:t>
      </w:r>
      <w:proofErr w:type="spellEnd"/>
      <w:r>
        <w:t xml:space="preserve"> are sent to the server with extra information in their content which corresponds to the file</w:t>
      </w:r>
      <w:r w:rsidR="00040E74">
        <w:t xml:space="preserve"> id that </w:t>
      </w:r>
      <w:r>
        <w:t>each block belongs</w:t>
      </w:r>
      <w:r w:rsidR="00DC0EDB">
        <w:t xml:space="preserve"> to</w:t>
      </w:r>
      <w:r>
        <w:t>. The server then filters the "real" content of the block from the id and with that it is possible to separate the content blocks per file.</w:t>
      </w:r>
    </w:p>
    <w:p w:rsidR="00920469" w:rsidRDefault="00920469" w:rsidP="00920469">
      <w:pPr>
        <w:spacing w:after="0" w:line="240" w:lineRule="auto"/>
      </w:pPr>
      <w:r>
        <w:t xml:space="preserve">The write function starts by requesting the </w:t>
      </w:r>
      <w:proofErr w:type="spellStart"/>
      <w:r>
        <w:t>PKBlock</w:t>
      </w:r>
      <w:proofErr w:type="spellEnd"/>
      <w:r>
        <w:t xml:space="preserve"> for a file so that it is possib</w:t>
      </w:r>
      <w:r w:rsidR="00040E74">
        <w:t>le to fetch the metadata for that</w:t>
      </w:r>
      <w:r>
        <w:t xml:space="preserve"> specific file.</w:t>
      </w:r>
    </w:p>
    <w:p w:rsidR="00920469" w:rsidRDefault="00920469" w:rsidP="00920469">
      <w:pPr>
        <w:spacing w:after="0" w:line="240" w:lineRule="auto"/>
      </w:pPr>
      <w:r>
        <w:t>From the metadata it is possible to determine the amount of blocks there are, the amount of information</w:t>
      </w:r>
      <w:r w:rsidR="00040E74">
        <w:t xml:space="preserve"> </w:t>
      </w:r>
      <w:r>
        <w:t>(the number o</w:t>
      </w:r>
      <w:r w:rsidR="00DC0EDB">
        <w:t xml:space="preserve">f </w:t>
      </w:r>
      <w:proofErr w:type="spellStart"/>
      <w:r w:rsidR="00DC0EDB">
        <w:t>CBlocks</w:t>
      </w:r>
      <w:proofErr w:type="spellEnd"/>
      <w:r w:rsidR="00DC0EDB">
        <w:t xml:space="preserve"> * the fixed size)</w:t>
      </w:r>
      <w:r w:rsidR="00040E74">
        <w:t xml:space="preserve"> and more</w:t>
      </w:r>
      <w:r w:rsidR="00DC0EDB">
        <w:t xml:space="preserve">. This metadata also helps deciding </w:t>
      </w:r>
      <w:r>
        <w:t xml:space="preserve">if the write is </w:t>
      </w:r>
      <w:r w:rsidR="00040E74">
        <w:t>occurring</w:t>
      </w:r>
      <w:r>
        <w:t xml:space="preserve"> in an already written position forcing </w:t>
      </w:r>
      <w:proofErr w:type="gramStart"/>
      <w:r>
        <w:t>an overwrite</w:t>
      </w:r>
      <w:proofErr w:type="gramEnd"/>
      <w:r>
        <w:t xml:space="preserve"> or if it's beyond the end of file in which new b</w:t>
      </w:r>
      <w:r w:rsidR="00040E74">
        <w:t xml:space="preserve">locks need to be created. The </w:t>
      </w:r>
      <w:proofErr w:type="spellStart"/>
      <w:r w:rsidR="00040E74">
        <w:t>CB</w:t>
      </w:r>
      <w:r>
        <w:t>locks</w:t>
      </w:r>
      <w:proofErr w:type="spellEnd"/>
      <w:r>
        <w:t xml:space="preserve"> are padded with zeros when the information is written in a position not </w:t>
      </w:r>
      <w:r w:rsidR="00040E74">
        <w:t>yet available on the file (</w:t>
      </w:r>
      <w:r>
        <w:t xml:space="preserve">when the position exceeds the file size) and are also padded with zeros when the information isn't enough to fill </w:t>
      </w:r>
      <w:r w:rsidR="00040E74">
        <w:t>the rest of the block</w:t>
      </w:r>
      <w:r>
        <w:t>.</w:t>
      </w:r>
    </w:p>
    <w:p w:rsidR="00920469" w:rsidRDefault="00920469" w:rsidP="00920469">
      <w:pPr>
        <w:spacing w:after="0" w:line="240" w:lineRule="auto"/>
      </w:pPr>
      <w:r>
        <w:t xml:space="preserve">As for the read it will also fetch the </w:t>
      </w:r>
      <w:proofErr w:type="spellStart"/>
      <w:r>
        <w:t>PKBlock</w:t>
      </w:r>
      <w:proofErr w:type="spellEnd"/>
      <w:r>
        <w:t xml:space="preserve"> first and from the m</w:t>
      </w:r>
      <w:r w:rsidR="00DC0EDB">
        <w:t xml:space="preserve">etadata it is able to detect if </w:t>
      </w:r>
      <w:r>
        <w:t>the position to read is beyond the EOF</w:t>
      </w:r>
      <w:r w:rsidR="00040E74">
        <w:t xml:space="preserve"> </w:t>
      </w:r>
      <w:r w:rsidR="00DC0EDB">
        <w:t>or if it exceeds t</w:t>
      </w:r>
      <w:r w:rsidR="00040E74">
        <w:t>he EOF while reading</w:t>
      </w:r>
      <w:r>
        <w:t xml:space="preserve">. In </w:t>
      </w:r>
      <w:r w:rsidR="00040E74">
        <w:t>this last</w:t>
      </w:r>
      <w:r>
        <w:t xml:space="preserve"> case it will stop </w:t>
      </w:r>
      <w:r w:rsidR="00040E74">
        <w:t>reading</w:t>
      </w:r>
      <w:r>
        <w:t xml:space="preserve"> and return what it read until that moment of time.</w:t>
      </w:r>
    </w:p>
    <w:p w:rsidR="00920469" w:rsidRDefault="00920469" w:rsidP="00920469">
      <w:pPr>
        <w:spacing w:after="0" w:line="240" w:lineRule="auto"/>
      </w:pPr>
      <w:r>
        <w:tab/>
      </w:r>
    </w:p>
    <w:p w:rsidR="00920469" w:rsidRDefault="002541DE" w:rsidP="00920469">
      <w:pPr>
        <w:spacing w:after="0" w:line="240" w:lineRule="auto"/>
      </w:pPr>
      <w:r>
        <w:t>Security Design (integrity and non-repudiation guarantees)</w:t>
      </w:r>
      <w:r w:rsidR="00920469">
        <w:t>:</w:t>
      </w:r>
    </w:p>
    <w:p w:rsidR="00920469" w:rsidRDefault="00920469" w:rsidP="00920469">
      <w:pPr>
        <w:spacing w:after="0" w:line="240" w:lineRule="auto"/>
      </w:pPr>
      <w:r>
        <w:tab/>
      </w:r>
    </w:p>
    <w:p w:rsidR="004B66E5" w:rsidRDefault="00920469" w:rsidP="00920469">
      <w:pPr>
        <w:spacing w:after="0" w:line="240" w:lineRule="auto"/>
      </w:pPr>
      <w:r>
        <w:t xml:space="preserve">We used the SHA-256 algorithm to generate the hashes </w:t>
      </w:r>
      <w:r w:rsidR="00DC0EDB">
        <w:t xml:space="preserve">- </w:t>
      </w:r>
      <w:r>
        <w:t xml:space="preserve">this includes the </w:t>
      </w:r>
      <w:r w:rsidR="00DC0EDB">
        <w:t xml:space="preserve">hash of the </w:t>
      </w:r>
      <w:proofErr w:type="spellStart"/>
      <w:r>
        <w:t>CBlocks</w:t>
      </w:r>
      <w:proofErr w:type="spellEnd"/>
      <w:r w:rsidR="00DC0EDB">
        <w:t xml:space="preserve"> content</w:t>
      </w:r>
      <w:r>
        <w:t xml:space="preserve"> and the hash used in the signature for the </w:t>
      </w:r>
      <w:proofErr w:type="spellStart"/>
      <w:r>
        <w:t>PKBlock</w:t>
      </w:r>
      <w:proofErr w:type="spellEnd"/>
      <w:r>
        <w:t xml:space="preserve">. </w:t>
      </w:r>
      <w:r w:rsidR="00DC0EDB">
        <w:t>To generate a signature we used the RSA algorithm. T</w:t>
      </w:r>
      <w:r>
        <w:t xml:space="preserve">he hash of the </w:t>
      </w:r>
      <w:proofErr w:type="spellStart"/>
      <w:r>
        <w:t>Cblocks</w:t>
      </w:r>
      <w:proofErr w:type="spellEnd"/>
      <w:r w:rsidR="002541DE">
        <w:t>’ content</w:t>
      </w:r>
      <w:r>
        <w:t xml:space="preserve"> allowed us to verify if the content had been tempered in </w:t>
      </w:r>
      <w:r w:rsidR="00040E74">
        <w:t>any way</w:t>
      </w:r>
      <w:r>
        <w:t xml:space="preserve"> since H(X)</w:t>
      </w:r>
      <w:proofErr w:type="gramStart"/>
      <w:r>
        <w:t>!=</w:t>
      </w:r>
      <w:proofErr w:type="gramEnd"/>
      <w:r>
        <w:t xml:space="preserve">H(Y) for every X!=Y. As for the </w:t>
      </w:r>
      <w:proofErr w:type="spellStart"/>
      <w:r>
        <w:t>PKBlock</w:t>
      </w:r>
      <w:proofErr w:type="spellEnd"/>
      <w:r w:rsidR="002541DE">
        <w:t xml:space="preserve"> we signed it so we can assure that whoever is writing to that block is indeed its owner. Additionally, as the </w:t>
      </w:r>
      <w:proofErr w:type="spellStart"/>
      <w:r w:rsidR="002541DE">
        <w:t>PKBlock</w:t>
      </w:r>
      <w:proofErr w:type="spellEnd"/>
      <w:r w:rsidR="002541DE">
        <w:t xml:space="preserve"> stores the ids of the </w:t>
      </w:r>
      <w:proofErr w:type="spellStart"/>
      <w:r w:rsidR="002541DE">
        <w:t>CBlocks</w:t>
      </w:r>
      <w:proofErr w:type="spellEnd"/>
      <w:r w:rsidR="002541DE">
        <w:t xml:space="preserve">, we can also guarantee that these </w:t>
      </w:r>
      <w:proofErr w:type="spellStart"/>
      <w:r w:rsidR="002541DE">
        <w:t>ids</w:t>
      </w:r>
      <w:proofErr w:type="spellEnd"/>
      <w:r w:rsidR="002541DE">
        <w:t xml:space="preserve"> are in fact the ones created from the </w:t>
      </w:r>
      <w:proofErr w:type="spellStart"/>
      <w:r w:rsidR="002541DE">
        <w:t>CBlocks</w:t>
      </w:r>
      <w:proofErr w:type="spellEnd"/>
      <w:r w:rsidR="002541DE">
        <w:t xml:space="preserve"> that the legitimate owner wrote – recall that the ids of a </w:t>
      </w:r>
      <w:proofErr w:type="spellStart"/>
      <w:r w:rsidR="002541DE">
        <w:t>CBlock</w:t>
      </w:r>
      <w:proofErr w:type="spellEnd"/>
      <w:r w:rsidR="002541DE">
        <w:t xml:space="preserve"> are the hash of its content.</w:t>
      </w:r>
    </w:p>
    <w:sectPr w:rsidR="004B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711D1"/>
    <w:multiLevelType w:val="hybridMultilevel"/>
    <w:tmpl w:val="BF4AEF7C"/>
    <w:lvl w:ilvl="0" w:tplc="16ECBC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69"/>
    <w:rsid w:val="00040E74"/>
    <w:rsid w:val="002541DE"/>
    <w:rsid w:val="004B66E5"/>
    <w:rsid w:val="005C417D"/>
    <w:rsid w:val="00920469"/>
    <w:rsid w:val="00D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4C219-3ED1-4FAF-B074-AAEE6B52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Marques</dc:creator>
  <cp:keywords/>
  <dc:description/>
  <cp:lastModifiedBy>Fernando Marques</cp:lastModifiedBy>
  <cp:revision>3</cp:revision>
  <dcterms:created xsi:type="dcterms:W3CDTF">2016-03-10T11:14:00Z</dcterms:created>
  <dcterms:modified xsi:type="dcterms:W3CDTF">2016-03-10T14:39:00Z</dcterms:modified>
</cp:coreProperties>
</file>