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Onboarding a prístupy – zamestnanec vs. freelancer – v1.0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Praktický postup pre nástup, pridelenie prístupov a ukončenie spolupráce: (A) freelancer na zmluvu o dielo / SZČO a (B) zamestnanec v pracovnom pomere (TPP)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Verzia 1.0 | Dátum: 6. 10. 2026 | Vypracoval: Márian Stančík | Spoločnosť: IOTA Defence a.s. | Klasifikácia dokumentu: Interné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Nadväzuje na dokumenty: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Organizačná štruktúra, compliance a bezpečnosť – rámec v1.0 (2026-10-06)</w:t>
        </w:r>
      </w:hyperlink>
      <w:r w:rsidDel="00000000" w:rsidR="00000000" w:rsidRPr="00000000">
        <w:rPr>
          <w:rtl w:val="0"/>
        </w:rPr>
        <w:t xml:space="preserve"> (najmä kap. 4 a Príloha B) a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Technologický stack a prax systému compliance a bezpečnosti – v1.0 (2026-10-06)</w:t>
        </w:r>
      </w:hyperlink>
      <w:r w:rsidDel="00000000" w:rsidR="00000000" w:rsidRPr="00000000">
        <w:rPr>
          <w:rtl w:val="0"/>
        </w:rPr>
        <w:t xml:space="preserve"> (najmä kap. 3 Dátové zóny a 4.4 IAM).</w:t>
      </w:r>
    </w:p>
    <w:tbl>
      <w:tblPr>
        <w:tblStyle w:val="Table1"/>
        <w:tblW w:w="9360.0" w:type="dxa"/>
        <w:jc w:val="left"/>
        <w:tblBorders>
          <w:top w:color="c00000" w:space="0" w:sz="12" w:val="single"/>
          <w:left w:color="c00000" w:space="0" w:sz="12" w:val="single"/>
          <w:bottom w:color="c00000" w:space="0" w:sz="12" w:val="single"/>
          <w:right w:color="c00000" w:space="0" w:sz="12" w:val="single"/>
          <w:insideH w:color="c00000" w:space="0" w:sz="12" w:val="single"/>
          <w:insideV w:color="c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12" w:val="single"/>
              <w:left w:color="c00000" w:space="0" w:sz="12" w:val="single"/>
              <w:bottom w:color="c00000" w:space="0" w:sz="12" w:val="single"/>
              <w:right w:color="c00000" w:space="0" w:sz="12" w:val="single"/>
            </w:tcBorders>
            <w:shd w:fill="fde9e7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– NIE JE PRÁVNA RADA.</w:t>
            </w: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 Tento dokument je metodický návrh a nie je právnym, pracovnoprávnym ani bezpečnostným poradenstvom. Pred zavedením ho treba overiť s advokátom (najmä odlíšenie závislej práce podľa Zákonníka práce pri freelanceroch), s bezpečnostným poradcom a pri utajovaných skutočnostiach s Národným bezpečnostným úradom (NBÚ). Konkrétne lehoty, limity a zoznamy systémov stanoví interný predpis. Právne predpisy sa uvádzajú v znení neskorších predpisov.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Účel a rozsah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Dokument určuje, </w:t>
      </w:r>
      <w:r w:rsidDel="00000000" w:rsidR="00000000" w:rsidRPr="00000000">
        <w:rPr>
          <w:b w:val="1"/>
          <w:bCs w:val="1"/>
          <w:rtl w:val="0"/>
        </w:rPr>
        <w:t xml:space="preserve">ako</w:t>
      </w:r>
      <w:r w:rsidDel="00000000" w:rsidR="00000000" w:rsidRPr="00000000">
        <w:rPr>
          <w:rtl w:val="0"/>
        </w:rPr>
        <w:t xml:space="preserve"> sa nová osoba dostane k firemnej technike, účtom a informáciám, </w:t>
      </w:r>
      <w:r w:rsidDel="00000000" w:rsidR="00000000" w:rsidRPr="00000000">
        <w:rPr>
          <w:b w:val="1"/>
          <w:bCs w:val="1"/>
          <w:rtl w:val="0"/>
        </w:rPr>
        <w:t xml:space="preserve">čo smie vidieť</w:t>
      </w:r>
      <w:r w:rsidDel="00000000" w:rsidR="00000000" w:rsidRPr="00000000">
        <w:rPr>
          <w:rtl w:val="0"/>
        </w:rPr>
        <w:t xml:space="preserve"> podľa typu vzťahu a </w:t>
      </w:r>
      <w:r w:rsidDel="00000000" w:rsidR="00000000" w:rsidRPr="00000000">
        <w:rPr>
          <w:b w:val="1"/>
          <w:bCs w:val="1"/>
          <w:rtl w:val="0"/>
        </w:rPr>
        <w:t xml:space="preserve">ako sa prístupy odoberú v ten istý deň</w:t>
      </w:r>
      <w:r w:rsidDel="00000000" w:rsidR="00000000" w:rsidRPr="00000000">
        <w:rPr>
          <w:rtl w:val="0"/>
        </w:rPr>
        <w:t xml:space="preserve"> pri ukončení. Vzťahuje sa na všetkých zamestnancov (TPP, aj na kratší pracovný čas, dohody mimo pracovného pomeru sa riadia procesom B s obmedzeniami podľa role) a na všetkých externých spolupracovníkov – fyzické osoby SZČO a dodávateľov služieb na zmluvu o dielo (proces A). Agenti a obchodní zástupcovia sa riadia osobitným postupom v Prílohe B dokumentu Technologický stack.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Základné princípy: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Jedna osoba = jedna firemná identita</w:t>
      </w:r>
      <w:r w:rsidDel="00000000" w:rsidR="00000000" w:rsidRPr="00000000">
        <w:rPr>
          <w:rtl w:val="0"/>
        </w:rPr>
        <w:t xml:space="preserve"> s MFA; žiadne zdieľané ani súkromné účty na firemné dáta.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Need-to-know a least privilege</w:t>
      </w:r>
      <w:r w:rsidDel="00000000" w:rsidR="00000000" w:rsidRPr="00000000">
        <w:rPr>
          <w:rtl w:val="0"/>
        </w:rPr>
        <w:t xml:space="preserve"> – prístup sa prideľuje podľa role a konkrétnej úlohy, nie podľa pozície ani „pre istotu“.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Každá osoba má vlastníka vzťahu</w:t>
      </w:r>
      <w:r w:rsidDel="00000000" w:rsidR="00000000" w:rsidRPr="00000000">
        <w:rPr>
          <w:rtl w:val="0"/>
        </w:rPr>
        <w:t xml:space="preserve"> (priamy nadriadený alebo interný zadávateľ zákazky), ktorý prístupy schvaľuje a zodpovedá za offboarding.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Offboarding v ten istý deň</w:t>
      </w:r>
      <w:r w:rsidDel="00000000" w:rsidR="00000000" w:rsidRPr="00000000">
        <w:rPr>
          <w:rtl w:val="0"/>
        </w:rPr>
        <w:t xml:space="preserve"> – najneskôr do konca posledného pracovného dňa alebo okamžite pri mimoriadnom ukončení.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Utajované skutočnosti len s platnou bezpečnostnou previerkou NBÚ</w:t>
      </w:r>
      <w:r w:rsidDel="00000000" w:rsidR="00000000" w:rsidRPr="00000000">
        <w:rPr>
          <w:rtl w:val="0"/>
        </w:rPr>
        <w:t xml:space="preserve">, poučením a need-to-know; nikdy v bežnom IT prostredí.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Dva procesy – porovnanie A (freelancer) a B (zamestnanec)</w:t>
      </w:r>
    </w:p>
    <w:tbl>
      <w:tblPr>
        <w:tblStyle w:val="Table2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Oblasť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 – Freelancer (zmluva o dielo / SZČO)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 – Zamestnanec (TPP)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Zmluvný základ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Zmluva o dielo alebo rámcová zmluva o poskytovaní služieb s vymedzeným predmetom a výstupmi; compliance doložka, NDA, audit right, ochrana osobných údajov (čl. 28 GDPR, ak spracúva údaje), duševné vlastníctvo k výstupom.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Pracovná zmluva, popis pracovného miesta, záväzok mlčanlivosti, poučenie o BOZP, Kódex správania; prípadne dohoda o zákaze konkurencie.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Kto iniciuje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Interný zadávateľ (vlastník vzťahu) cez žiadosť o externú službu (proces Nákup – tok 4 v dokumente Nákup, objednávanie a platby).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Vedúci útvaru v spolupráci s HR.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Preverenie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Due diligence dodávateľa: výpis zo živnostenského / obchodného registra, DIČ/IČ DPH, referencie, konflikt záujmov, sankčný screening; overenie IBAN.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Overenie identity, vzdelania a praxe, referencie; pri citlivých rolách výpis z registra trestov (ak to umožňuje právny predpis a je to primerané).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Riziko „švarcsystému“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Freelancer nesmie vykonávať závislú prácu (podriadenosť, pevný pracovný čas, pokyny ako zamestnanec). Výstup sa definuje ako dielo / služba. Pri pochybnostiach posúdi Legal.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Neuplatňuje 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Technika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Prednostne firemný notebook (zapožičaný proti protokolu); výnimočne vlastné zariadenie len cez virtuálnu plochu / prehliadač s podmieneným prístupom, nikdy pre zónu Dôverné s možnosťou sťahovania.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Firemný notebook a podľa role firemný telefón.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E-mail a identita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Firemný účet s označením externého (napr. meno.priezvisko.ext@…), časovo obmedzený do konca zmluvy, MFA povinné.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Firemný účet bez časového obmedzenia, MFA povinné.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Rozsah prístupov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 projektové priestory a systémy nevyhnutné pre predmet zmluvy; predvolene zóna Interné (výber), Dôverné len konkrétny priečinok so schválením vlastníka dát.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role; predvolene zóna Interné, Dôverné podľa útvaru a need-to-know.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Školenia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Skrátené úvodné školenie: informačná bezpečnosť, GDPR, ABAC, pravidlá exportnej kontroly pre technické údaje.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Plné úvodné školenie (kódex, ABAC, informačná bezpečnosť, GDPR, exportná kontrola podľa role), ročné opakovanie.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Platnosť prístupov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Automatické vypršanie k dátumu konca zmluvy; predĺženie len na základe novej objednávky / dodatku.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 ukončenia pracovného pomeru; recertifikácia najmenej raz ročne.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 Diagram – proces A (freelancer)</w:t>
      </w:r>
    </w:p>
    <w:tbl>
      <w:tblPr>
        <w:tblStyle w:val="Table3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A1. Žiadosť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Vlastník vzťahu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predmet, doba, potrebné prístupy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→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A2. Due diligence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Nákup + CCO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registre, COI, screening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→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A3. Zmluva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Legal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ZoD, NDA, compliance doložka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A6. Offboarding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Vlastník vzťahu + IT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 deň konca zmluvy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A5. Prístupy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IT / CISO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účet .ext, MFA, expirácia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A4. Onboarding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Vlastník vzťahu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školenie, technika, protokol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Diagram – proces B (zamestnanec TPP)</w:t>
      </w:r>
    </w:p>
    <w:tbl>
      <w:tblPr>
        <w:tblStyle w:val="Table4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B1. Nábor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Vedúci útvaru + HR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rola, profil prístupov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→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B2. Preverenie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HR (+ Bezp. manažér)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identita, referencie, NBÚ ak treba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→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B3. Pracovná zmluva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HR + štatutár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mlčanlivosť, kódex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B6. Offboarding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HR + vedúci + IT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posledný pracovný deň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B5. Prístupy podľa role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IT / CISO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skupiny, MFA, recertifikácia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B4. Nástup (deň 1)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HR + vedúci + IT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technika, školenia, BOZP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Firemná technická politika</w:t>
      </w:r>
    </w:p>
    <w:tbl>
      <w:tblPr>
        <w:tblStyle w:val="Table5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Prvok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Pravidlo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Zamestnanec (TPP)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Freelancer (ZoD / SZČO)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Notebook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 spravované zariadenie (MDM), šifrovaný disk, EDR, automatické aktualizácie, zámok obrazovky, bez lokálnych administrátorských práv. Odovzdanie a vrátenie na protokol.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Firemný notebook – povinne.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Firemný notebook – štandard. Vlastné zariadenie len výnimočne so schválením CISO, iba cez virtuálnu plochu / webový prístup bez sťahovania; nikdy pre zónu Dôverné.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Mobilný telefón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Firemný telefón alebo súkromný telefón so spravovaným pracovným profilom (oddelenie firemných dát, možnosť vzdialeného vymazania pracovného profilu). Autentifikačná aplikácia pre MFA.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Firemný telefón podľa role (Obchod, vedenie, pohotovosť); ostatní pracovný profil.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Spravidla bez firemného telefónu; MFA cez autentifikačnú aplikáciu alebo hardvérový kľúč. Firemný e-mail v súkromnom telefóne len cez spravovanú aplikáciu.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Výlučne firemná doména; zákaz preposielania na súkromné schránky a automatického presmerovania; externé zdieľanie Dôverných dát len cez schválené nástroje.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meno.priezvisko@…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meno.priezvisko.ext@… (zreteľné označenie externého), platnosť do konca zmluvy; komunikácia s klientmi spoločnosti len so súhlasom vlastníka vzťahu.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VPN / vzdialený prístup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Prístup do interných systémov len cez firemnú VPN alebo podmienený prístup (zero-trust) zo spravovaného zariadenia; logovanie pripojení.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VPN profil podľa role.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VPN len do segmentu / aplikácií projektu, časovo obmedzený, bez prístupu do celej internej siete.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MFA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Povinné pre všetky účty bez výnimky (preferovane aplikácia alebo FIDO2 kľúč, nie SMS); pre privilegované účty FIDO2 kľúč.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Povinné.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Povinné; bez aktívneho MFA sa účet neaktivuje.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Úložiská a USB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Firemný tenant (Google Workspace / M365) podľa dátových zón; zákaz súkromných cloudov; USB nosiče len šifrované a evidované.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zóny.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Zakázané USB nosiče a lokálne kópie Dôverných dát.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AI a online nástroje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 verejných AI nástrojov a prekladačov sa nesmú vkladať Dôverné ani Utajované údaje; povolené len schválené firemné nástroje.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zoznamu schválených nástrojov.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Rovnako; porušenie je dôvodom na okamžité ukončenie zmluvy.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Matica prístupov podľa dátových zón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Legenda: </w:t>
      </w:r>
      <w:r w:rsidDel="00000000" w:rsidR="00000000" w:rsidRPr="00000000">
        <w:rPr>
          <w:b w:val="1"/>
          <w:bCs w:val="1"/>
          <w:rtl w:val="0"/>
        </w:rPr>
        <w:t xml:space="preserve">Áno</w:t>
      </w:r>
      <w:r w:rsidDel="00000000" w:rsidR="00000000" w:rsidRPr="00000000">
        <w:rPr>
          <w:rtl w:val="0"/>
        </w:rPr>
        <w:t xml:space="preserve"> – štandardne; </w:t>
      </w:r>
      <w:r w:rsidDel="00000000" w:rsidR="00000000" w:rsidRPr="00000000">
        <w:rPr>
          <w:b w:val="1"/>
          <w:bCs w:val="1"/>
          <w:rtl w:val="0"/>
        </w:rPr>
        <w:t xml:space="preserve">Podľa role</w:t>
      </w:r>
      <w:r w:rsidDel="00000000" w:rsidR="00000000" w:rsidRPr="00000000">
        <w:rPr>
          <w:rtl w:val="0"/>
        </w:rPr>
        <w:t xml:space="preserve"> – ak to vyžaduje pracovná náplň a schváli vlastník dát; </w:t>
      </w:r>
      <w:r w:rsidDel="00000000" w:rsidR="00000000" w:rsidRPr="00000000">
        <w:rPr>
          <w:b w:val="1"/>
          <w:bCs w:val="1"/>
          <w:rtl w:val="0"/>
        </w:rPr>
        <w:t xml:space="preserve">Výnimočne</w:t>
      </w:r>
      <w:r w:rsidDel="00000000" w:rsidR="00000000" w:rsidRPr="00000000">
        <w:rPr>
          <w:rtl w:val="0"/>
        </w:rPr>
        <w:t xml:space="preserve"> – len konkrétny priečinok / záznam, časovo obmedzene, so schválením vlastníka dát a CISO, bez možnosti sťahovania; </w:t>
      </w:r>
      <w:r w:rsidDel="00000000" w:rsidR="00000000" w:rsidRPr="00000000">
        <w:rPr>
          <w:b w:val="1"/>
          <w:bCs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– zakázané. Zóny zodpovedajú kapitole 3 dokumentu Technologický stack.</w:t>
      </w:r>
    </w:p>
    <w:tbl>
      <w:tblPr>
        <w:tblStyle w:val="Table6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Zóna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Príklady obsahu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Zamestnanec – bežná rola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Zamestnanec – citlivá rola (Financie, HR, Obchod, Legal, CCO)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Freelancer (ZoD / SZČO)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 schvaľuje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Verejné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Web, katalógy, tlačové správy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Áno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Áno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Áno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Bez schválenia (publikovanie schvaľuje Marketing + Export Control)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2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Interné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Interné predpisy, intranet, bežná komunikácia, plány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Áno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Áno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role – len projektový priestor a potrebné predpisy, nie celý intranet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 vzťahu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be4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Dôverné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Zmluvy, ceny, DD spisy, osobné údaje, HR, mzdy, CRM, technická dokumentácia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role (need-to-know)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role – len dáta vlastného útvaru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Výnimočne – konkrétny priečinok pre predmet zmluvy; nikdy HR, mzdy, celé CRM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 dát + CISO (pri freelancerovi aj CCO pri osobných údajoch)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4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Utajované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Utajované skutočnosti podľa zákona č. 215/2004 Z. z.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 – len s previerkou NBÚ, poučením a need-to-know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 – len s previerkou NBÚ, poučením a need-to-know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 – bez platnej previerky NBÚ príslušného stupňa vylúčené; s previerkou len ak to umožňuje utajovaná zmluva a bezpečnostná dokumentácia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 Matica prístupov k systémom (predvolené profily)</w:t>
      </w:r>
    </w:p>
    <w:tbl>
      <w:tblPr>
        <w:tblStyle w:val="Table7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Systém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Zamestnanec – bežná rola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Freelancer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E-mail, kalendár, chat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Áno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Áno (účet .ext)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Externý nevidí celý adresár skupín, ak to nie je potrebné.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Zdieľané disky / projektové priestory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útvaru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 projektový priestor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Zdieľanie „ktokoľvek s odkazom“ zakázané.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role (Obchod)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Nie; výnimočne čítanie konkrétnych záznamov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Žiadny export kontaktov.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ERP / účtovníctvo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role (Financie, Nákup)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Externý účtovník má osobitný profil podľa mandátnej zmluvy.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HR a mzdový systém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 HR a určení vedúci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Osobné údaje zamestnancov – zóna Dôverné.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IAM / administrácia tenantu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 IT správcovia (privilegovaný účet oddelený od bežného)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Výnimka pre externého IT správcu len so zmluvou, PAM, logovaním a časovo obmedzeným prístupom (just-in-time), schvaľuje CISO.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Vývojové / technické repozitáre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projektu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projektu – len konkrétne repozitáre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Exportne citlivé technické údaje len po posúdení Export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Register partnerov, whistleblowing, incidenty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 (len CCO, CISO, určené osoby)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RACI v dokumente Technologický stack.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Utajované prostredie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Nie, okrem osôb určených Bezp. manažérom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Samostatná správa identít mimo firemného adresára.</w:t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Čo freelancer smie a nesmie vidieť</w:t>
      </w:r>
    </w:p>
    <w:tbl>
      <w:tblPr>
        <w:tblStyle w:val="Table8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Smie (len v rozsahu predmetu zmluvy)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4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Nesmie (bez výnimky, ak nie je uvedené inak)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Verejné informácie a vybrané interné predpisy (bezpečnosť, kódex, pravidlá projektu).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Projektový priestor, zadanie, technické podklady nevyhnutné pre dielo.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Konkrétne repozitáre, testovacie prostredie a dáta (preferovane anonymizované / testovacie).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Kontakty členov projektového tímu.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Vlastné objednávky, akceptačné protokoly a faktúry.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HR údaje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– osobné spisy, hodnotenia, nábor, zdravotné údaje.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Mzdy a odmeňovanie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– mzdový systém, výplatné pásky, bonusy.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Celé CRM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– zoznamy klientov, pipeline, ceny, export kontaktov.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Administráciu IAM / tenantu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– správa účtov, skupín, politík, logov (výnimka: zmluvný IT správca podľa 4.1).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Utajované skutočnosti bez platnej previerky NBÚ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príslušného stupňa, poučenia a need-to-know.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Register partnerov a DD spisy, whistleblowing, interné vyšetrovania.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Bankové účty, internetbanking, schvaľovanie platieb.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Cenové kalkulácie a ponuky do tendrov, konzorciálne rokovania (ak nie sú predmetom zmluvy so schválením CCO).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Need-to-know – praktické pravidlá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Prístup sa žiada </w:t>
      </w:r>
      <w:r w:rsidDel="00000000" w:rsidR="00000000" w:rsidRPr="00000000">
        <w:rPr>
          <w:b w:val="1"/>
          <w:bCs w:val="1"/>
          <w:rtl w:val="0"/>
        </w:rPr>
        <w:t xml:space="preserve">pre konkrétnu úlohu</w:t>
      </w:r>
      <w:r w:rsidDel="00000000" w:rsidR="00000000" w:rsidRPr="00000000">
        <w:rPr>
          <w:rtl w:val="0"/>
        </w:rPr>
        <w:t xml:space="preserve"> (projekt, proces) s odôvodnením a dobou trvania; schvaľuje vlastník dát, nie žiadateľ.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Prístupy sa prideľujú </w:t>
      </w:r>
      <w:r w:rsidDel="00000000" w:rsidR="00000000" w:rsidRPr="00000000">
        <w:rPr>
          <w:b w:val="1"/>
          <w:bCs w:val="1"/>
          <w:rtl w:val="0"/>
        </w:rPr>
        <w:t xml:space="preserve">cez skupiny podľa rolí</w:t>
      </w:r>
      <w:r w:rsidDel="00000000" w:rsidR="00000000" w:rsidRPr="00000000">
        <w:rPr>
          <w:rtl w:val="0"/>
        </w:rPr>
        <w:t xml:space="preserve">, nie individuálne výnimky; výnimky sa evidujú a majú dátum skončenia.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Pri zmene role sa </w:t>
      </w:r>
      <w:r w:rsidDel="00000000" w:rsidR="00000000" w:rsidRPr="00000000">
        <w:rPr>
          <w:b w:val="1"/>
          <w:bCs w:val="1"/>
          <w:rtl w:val="0"/>
        </w:rPr>
        <w:t xml:space="preserve">staré prístupy odoberú</w:t>
      </w:r>
      <w:r w:rsidDel="00000000" w:rsidR="00000000" w:rsidRPr="00000000">
        <w:rPr>
          <w:rtl w:val="0"/>
        </w:rPr>
        <w:t xml:space="preserve"> do 5 pracovných dní (žiadne hromadenie práv).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Recertifikácia</w:t>
      </w:r>
      <w:r w:rsidDel="00000000" w:rsidR="00000000" w:rsidRPr="00000000">
        <w:rPr>
          <w:rtl w:val="0"/>
        </w:rPr>
        <w:t xml:space="preserve">: bežné prístupy ročne, Dôverné a privilegované polročne, freelanceri pri každom predĺžení zmluvy.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Senioritou ani funkciou (vrátane vedenia) nevzniká automatický prístup k Dôverným ani Utajovaným informáciám.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Pri utajovaných skutočnostiach rozhoduje výlučne Bezpečnostný manažér podľa previerky, poučenia a need-to-know (zákon č. 215/2004 Z. z.).</w:t>
      </w:r>
    </w:p>
    <w:p w:rsidR="00000000" w:rsidDel="00000000" w:rsidP="00000000" w:rsidRDefault="00000000" w:rsidRPr="00000000" w14:paraId="000000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Onboarding checklist</w:t>
      </w:r>
    </w:p>
    <w:tbl>
      <w:tblPr>
        <w:tblStyle w:val="Table9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 – Freelancer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 – Zamestnanec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Žiadosť / schválenie pozície alebo zákazky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Žiadosť o službu + schválená objednávka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Schválená pozícia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 vzťahu / vedúci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Preverenie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DD dodávateľa, registre, screening, COI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Identita, referencie, prípadne register trestov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Nákup + CCO / 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Zmluva a vyhlásenia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ZoD + NDA + compliance doložka + čl. 28 GDPR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Pracovná zmluva + mlčanlivosť + Kódex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Legal / 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Vyhlásenie o konflikte záujmov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Profil prístupov (zóny, systémy) schválený vlastníkom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Minimálny, s dátumom expirácie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Podľa role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 vzťahu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Firemný účet a MFA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Účet .ext, MFA, expirácia = koniec zmluvy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Účet, MFA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 / CISO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Technika na protokol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Notebook (príp. schválená výnimka)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Notebook, telefón podľa role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VPN / vzdialený prístup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Len segment projektu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Podľa role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Úvodné školenie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Skrátené (bezpečnosť, GDPR, ABAC, export)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Plné + BOZP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 / CISO / 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Utajované skutočnosti (ak sa vyžadujú)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Previerka NBÚ + poučenie + určenie Bezp. manažérom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Previerka NBÚ + poučenie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Zápis do evidencie osôb a prístupov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Vrátane dátumu konca zmluvy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 / HR</w:t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Offboarding v ten istý deň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Offboarding sa vykoná </w:t>
      </w:r>
      <w:r w:rsidDel="00000000" w:rsidR="00000000" w:rsidRPr="00000000">
        <w:rPr>
          <w:b w:val="1"/>
          <w:bCs w:val="1"/>
          <w:rtl w:val="0"/>
        </w:rPr>
        <w:t xml:space="preserve">najneskôr v posledný deň</w:t>
      </w:r>
      <w:r w:rsidDel="00000000" w:rsidR="00000000" w:rsidRPr="00000000">
        <w:rPr>
          <w:rtl w:val="0"/>
        </w:rPr>
        <w:t xml:space="preserve"> zmluvy alebo pracovného pomeru; pri okamžitom ukončení, podozrení z porušenia alebo bezpečnostnom incidente </w:t>
      </w:r>
      <w:r w:rsidDel="00000000" w:rsidR="00000000" w:rsidRPr="00000000">
        <w:rPr>
          <w:b w:val="1"/>
          <w:bCs w:val="1"/>
          <w:rtl w:val="0"/>
        </w:rPr>
        <w:t xml:space="preserve">okamžite</w:t>
      </w:r>
      <w:r w:rsidDel="00000000" w:rsidR="00000000" w:rsidRPr="00000000">
        <w:rPr>
          <w:rtl w:val="0"/>
        </w:rPr>
        <w:t xml:space="preserve"> (prístupy sa zablokujú pred oznámením osobe, ak to odporučí CISO alebo Legal).</w:t>
      </w:r>
    </w:p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 Časová os</w:t>
      </w:r>
    </w:p>
    <w:tbl>
      <w:tblPr>
        <w:tblStyle w:val="Table10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Kedy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D-5 (plánovaný odchod)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Oznámenie IT, CCO a Bezp. manažérovi; zoznam prístupov, zariadení, dokumentov; odovzdanie práce a dát (handover).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HR / vlastník vzťahu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Deň D – do 12:00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Prevod vlastníctva súborov a schránky na nástupcu; kontrola, či nedošlo k neobvyklému sťahovaniu dát.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Vedúci +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Deň D – do konca pracovného času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Zablokovanie účtu, MFA, VPN, SSO relácií, prístupov do aplikácií a budovy; vrátenie techniky na protokol; vymazanie pracovného profilu v telefóne.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 / CISO, správa budovy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Deň 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Odovzdanie utajovaných dokumentov podľa evidencie a poučenie o trvajúcej mlčanlivosti; odvolanie plných mocí a podpisových práv.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Bezp. manažér, 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D+1 až D+30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Zmena zdieľaných hesiel a kódov; po 30 dňoch odstránenie / archivácia účtu podľa retenčných pravidiel; záverečný záznam v evidencii.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</w:t>
            </w:r>
          </w:p>
        </w:tc>
      </w:tr>
    </w:tbl>
    <w:p w:rsidR="00000000" w:rsidDel="00000000" w:rsidP="00000000" w:rsidRDefault="00000000" w:rsidRPr="00000000" w14:paraId="000001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8.2 Offboarding checklist</w:t>
      </w:r>
    </w:p>
    <w:tbl>
      <w:tblPr>
        <w:tblStyle w:val="Table1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 – Freelancer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 – Zamestnanec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Zablokovanie firemného účtu, MFA, SSO a VPN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Odobratie prístupov do aplikácií (CRM, ERP, repozitáre, projektové priestory) a zdieľaní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Deaktivácia vstupnej karty a prístupu do zabezpečených priestorov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Vrátenie notebooku, telefónu, nosičov, kľúčov (protokol)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Potvrdenie o vymazaní firemných dát zo súkromných zariadení (ak boli povolené)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Písomné vyhlásenie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Odovzdanie utajovaných dokumentov a poučenie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ak relevantné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 ak relevantné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Odvolanie plných mocí, podpisových práv, práv v internetbankingu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Akceptácia diela / záverečná faktúra; zablokovanie dodávateľa pre ďalšie objednávky, ak sa nepokračuje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Exit pohovor a pripomenutie povinností (NDA, zákaz konkurencie, IP)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Zmena zdieľaných hesiel; záznam v evidencii; informovanie CCO / CISO / Bezp. manažéra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Zodpovednosti (RACI)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Legenda: R – vykonáva, A – schvaľuje / nesie zodpovednosť, C – konzultovaný, I – informovaný.</w:t>
      </w:r>
    </w:p>
    <w:tbl>
      <w:tblPr>
        <w:tblStyle w:val="Table12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Činnosť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Vlastník vzťahu / vedúci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Nákup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IT / CISO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Bezp. manažér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Onboarding freelancera (A)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Onboarding zamestnanca (B)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Pridelenie prístupu do zóny Dôverné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Prístup k utajovaným skutočnostiam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Recertifikácia prístupov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Offboarding (v ten istý deň)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Poznámka:</w:t>
      </w:r>
      <w:r w:rsidDel="00000000" w:rsidR="00000000" w:rsidRPr="00000000">
        <w:rPr>
          <w:rtl w:val="0"/>
        </w:rPr>
        <w:t xml:space="preserve"> Vlastník dát (napr. vedúci Financií pre ERP) schvaľuje prístup k svojim dátam; v RACI je zahrnutý v stĺpci „Vlastník vzťahu / vedúci“.</w:t>
      </w:r>
    </w:p>
    <w:p w:rsidR="00000000" w:rsidDel="00000000" w:rsidP="00000000" w:rsidRDefault="00000000" w:rsidRPr="00000000" w14:paraId="000001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Správa dokumentu</w:t>
      </w:r>
    </w:p>
    <w:tbl>
      <w:tblPr>
        <w:tblStyle w:val="Table13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Verzia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Popis zmeny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Prvý návrh – onboarding, technická politika, matica prístupov, offboarding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 – na právne, HR a bezpečnostné overenie</w:t>
            </w:r>
          </w:p>
        </w:tc>
      </w:tr>
    </w:tbl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Vlastníkom dokumentu je CISO v spolupráci s HR; časť o utajovaných skutočnostiach schvaľuje Bezpečnostný manažér. Revízia najmenej raz ročne a pri zmene systémov alebo organizácie.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2"/>
        <w:szCs w:val="22"/>
      </w:rPr>
    </w:rPrDefault>
    <w:pPrDefault>
      <w:pPr>
        <w:widowControl w:val="0"/>
        <w:spacing w:line="31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1f3864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60" w:lineRule="auto"/>
    </w:pPr>
    <w:rPr>
      <w:b w:val="1"/>
      <w:bCs w:val="1"/>
      <w:i w:val="0"/>
      <w:iCs w:val="0"/>
      <w:color w:val="1f3864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2e5395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UZd3eoYDtxbJ4tXeeZJm9xfV4IiWikkT3SQ--IbdxA/edit" TargetMode="External"/><Relationship Id="rId7" Type="http://schemas.openxmlformats.org/officeDocument/2006/relationships/hyperlink" Target="https://docs.google.com/document/d/1kF7lRDtN74uFgo2XYpCqU7BDmXPNpXKKjMfddlxgK0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