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240" w:after="24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Lab Assignment #5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Write Up</w:t>
        <w:br/>
        <w:t xml:space="preserve">Emerging Technologies, Sustainability and Responsibility as Global Citizens</w:t>
      </w:r>
    </w:p>
    <w:p>
      <w:pPr>
        <w:spacing w:before="240" w:after="240" w:line="24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Group Members:</w:t>
      </w:r>
    </w:p>
    <w:p>
      <w:pPr>
        <w:numPr>
          <w:ilvl w:val="0"/>
          <w:numId w:val="2"/>
        </w:numPr>
        <w:spacing w:before="24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Abraar Sadek</w:t>
      </w:r>
    </w:p>
    <w:p>
      <w:pPr>
        <w:numPr>
          <w:ilvl w:val="0"/>
          <w:numId w:val="2"/>
        </w:numPr>
        <w:spacing w:before="0" w:after="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Rojen Balandray</w:t>
      </w:r>
    </w:p>
    <w:p>
      <w:pPr>
        <w:numPr>
          <w:ilvl w:val="0"/>
          <w:numId w:val="2"/>
        </w:numPr>
        <w:spacing w:before="0" w:after="240" w:line="240"/>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Vince Diego</w:t>
      </w:r>
    </w:p>
    <w:p>
      <w:pPr>
        <w:spacing w:before="360" w:after="80" w:line="240"/>
        <w:ind w:right="0" w:left="0" w:firstLine="0"/>
        <w:jc w:val="left"/>
        <w:rPr>
          <w:rFonts w:ascii="Arial" w:hAnsi="Arial" w:cs="Arial" w:eastAsia="Arial"/>
          <w:b/>
          <w:color w:val="auto"/>
          <w:spacing w:val="0"/>
          <w:position w:val="0"/>
          <w:sz w:val="34"/>
          <w:shd w:fill="auto" w:val="clear"/>
        </w:rPr>
      </w:pPr>
      <w:r>
        <w:rPr>
          <w:rFonts w:ascii="Arial" w:hAnsi="Arial" w:cs="Arial" w:eastAsia="Arial"/>
          <w:b/>
          <w:color w:val="auto"/>
          <w:spacing w:val="0"/>
          <w:position w:val="0"/>
          <w:sz w:val="34"/>
          <w:shd w:fill="auto" w:val="clear"/>
        </w:rPr>
        <w:t xml:space="preserve">Impact of Emerging Technologies to the Environment</w:t>
      </w:r>
    </w:p>
    <w:p>
      <w:pPr>
        <w:spacing w:before="360" w:after="80" w:line="240"/>
        <w:ind w:right="0" w:left="0" w:firstLine="0"/>
        <w:jc w:val="left"/>
        <w:rPr>
          <w:rFonts w:ascii="Arial" w:hAnsi="Arial" w:cs="Arial" w:eastAsia="Arial"/>
          <w:b/>
          <w:color w:val="auto"/>
          <w:spacing w:val="0"/>
          <w:position w:val="0"/>
          <w:sz w:val="34"/>
          <w:shd w:fill="auto" w:val="clear"/>
        </w:rPr>
      </w:pPr>
      <w:r>
        <w:rPr>
          <w:rFonts w:ascii="Arial" w:hAnsi="Arial" w:cs="Arial" w:eastAsia="Arial"/>
          <w:color w:val="auto"/>
          <w:spacing w:val="0"/>
          <w:position w:val="0"/>
          <w:sz w:val="22"/>
          <w:shd w:fill="auto" w:val="clear"/>
        </w:rPr>
        <w:t xml:space="preserve">Emerging technologies like AI, cloud computing, and large-scale data systems have transformed modern society, but their rapid growth has significant environmental implications. The increased energy consumption required tosupport these technologies has led to a rise in greenhouse gas emissions and carbon footprint. Data centers alsorequire massive amounts of water for cooling systems, which can exacerbate water scarcity issues. Additionally,the rapid expansion of digital infrastructure generates electronic waste (e-waste). While emerging technologiescontribute to environmental problems, they also offer potential solutions to address these challenges.</w:t>
      </w:r>
    </w:p>
    <w:p>
      <w:pPr>
        <w:spacing w:before="360" w:after="80" w:line="240"/>
        <w:ind w:right="0" w:left="0" w:firstLine="0"/>
        <w:jc w:val="left"/>
        <w:rPr>
          <w:rFonts w:ascii="Arial" w:hAnsi="Arial" w:cs="Arial" w:eastAsia="Arial"/>
          <w:b/>
          <w:color w:val="auto"/>
          <w:spacing w:val="0"/>
          <w:position w:val="0"/>
          <w:sz w:val="34"/>
          <w:shd w:fill="auto" w:val="clear"/>
        </w:rPr>
      </w:pPr>
      <w:r>
        <w:rPr>
          <w:rFonts w:ascii="Arial" w:hAnsi="Arial" w:cs="Arial" w:eastAsia="Arial"/>
          <w:b/>
          <w:color w:val="auto"/>
          <w:spacing w:val="0"/>
          <w:position w:val="0"/>
          <w:sz w:val="34"/>
          <w:shd w:fill="auto" w:val="clear"/>
        </w:rPr>
        <w:t xml:space="preserve">Sustainable Solutions Provided by Top Software Makers</w:t>
      </w:r>
    </w:p>
    <w:p>
      <w:pPr>
        <w:spacing w:before="36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Major software companies like Microsoft, Google, and Amazon are taking steps to reduce their environmental impact. They are transitioning to renewable energy sources, investing in energy-efficient infrastructure, and implementing sustainable practices. For example, Microsoft has committed to becoming carbon negative by 2030, while Google aims to operate entirely on carbon-free energy. These companies are not only reducing their own environmental footprintbut also using technology to support global sustainability efforts, such as monitoring emissions and optimizing resource efficiency.</w:t>
      </w:r>
    </w:p>
    <w:p>
      <w:pPr>
        <w:spacing w:before="360" w:after="80" w:line="240"/>
        <w:ind w:right="0" w:left="0" w:firstLine="0"/>
        <w:jc w:val="left"/>
        <w:rPr>
          <w:rFonts w:ascii="Arial" w:hAnsi="Arial" w:cs="Arial" w:eastAsia="Arial"/>
          <w:b/>
          <w:color w:val="auto"/>
          <w:spacing w:val="0"/>
          <w:position w:val="0"/>
          <w:sz w:val="34"/>
          <w:shd w:fill="auto" w:val="clear"/>
        </w:rPr>
      </w:pPr>
      <w:r>
        <w:rPr>
          <w:rFonts w:ascii="Arial" w:hAnsi="Arial" w:cs="Arial" w:eastAsia="Arial"/>
          <w:b/>
          <w:color w:val="auto"/>
          <w:spacing w:val="0"/>
          <w:position w:val="0"/>
          <w:sz w:val="34"/>
          <w:shd w:fill="auto" w:val="clear"/>
        </w:rPr>
        <w:t xml:space="preserve">Use of Summarizer Tool</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For this project, our group used an AI summarization tool such as Gemini, OpenAI, or Llama to summarize selected articles related to environmental impact and sustainability. The tool helped convert long articles into shorter and clearer summaries while preserving key information. The process involved selecting reliable recent sources, copying article content into the summarizer interface, generating summaries, and reviewing the outputs for clarity and accuracy. Human review was necessary to ensure that the final summaries matched the original meaning of the sources. Using an AI summarizer improved efficiency and made it easier to compare multiple sources within a short period of time.</w:t>
      </w:r>
    </w:p>
    <w:p>
      <w:pPr>
        <w:spacing w:before="240" w:after="240" w:line="240"/>
        <w:ind w:right="0" w:left="0" w:firstLine="0"/>
        <w:jc w:val="left"/>
        <w:rPr>
          <w:rFonts w:ascii="Arial" w:hAnsi="Arial" w:cs="Arial" w:eastAsia="Arial"/>
          <w:b/>
          <w:color w:val="auto"/>
          <w:spacing w:val="0"/>
          <w:position w:val="0"/>
          <w:sz w:val="34"/>
          <w:shd w:fill="auto" w:val="clear"/>
        </w:rPr>
      </w:pPr>
      <w:r>
        <w:rPr>
          <w:rFonts w:ascii="Arial" w:hAnsi="Arial" w:cs="Arial" w:eastAsia="Arial"/>
          <w:b/>
          <w:color w:val="auto"/>
          <w:spacing w:val="0"/>
          <w:position w:val="0"/>
          <w:sz w:val="34"/>
          <w:shd w:fill="auto" w:val="clear"/>
        </w:rPr>
        <w:t xml:space="preserve">User Interface and Implementation</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summarizer interface was built using HTML, CSS, and JavaScript.</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Main features included:</w:t>
      </w:r>
    </w:p>
    <w:p>
      <w:pPr>
        <w:numPr>
          <w:ilvl w:val="0"/>
          <w:numId w:val="7"/>
        </w:numPr>
        <w:spacing w:before="24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Text area for pasting article text</w:t>
      </w:r>
    </w:p>
    <w:p>
      <w:pPr>
        <w:numPr>
          <w:ilvl w:val="0"/>
          <w:numId w:val="7"/>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Generate Summary button</w:t>
      </w:r>
    </w:p>
    <w:p>
      <w:pPr>
        <w:numPr>
          <w:ilvl w:val="0"/>
          <w:numId w:val="7"/>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Output section for displaying summarized results</w:t>
      </w:r>
    </w:p>
    <w:p>
      <w:pPr>
        <w:numPr>
          <w:ilvl w:val="0"/>
          <w:numId w:val="7"/>
        </w:numPr>
        <w:spacing w:before="0" w:after="2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API integration with Gemini, OpenAI, or Llama</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system allows users to quickly generate article summaries through a simple and accessible interface.</w:t>
      </w:r>
    </w:p>
    <w:p>
      <w:pPr>
        <w:spacing w:before="240" w:after="240" w:line="240"/>
        <w:ind w:right="0" w:left="0" w:firstLine="0"/>
        <w:jc w:val="left"/>
        <w:rPr>
          <w:rFonts w:ascii="Arial" w:hAnsi="Arial" w:cs="Arial" w:eastAsia="Arial"/>
          <w:b/>
          <w:color w:val="auto"/>
          <w:spacing w:val="0"/>
          <w:position w:val="0"/>
          <w:sz w:val="34"/>
          <w:shd w:fill="auto" w:val="clear"/>
        </w:rPr>
      </w:pPr>
      <w:r>
        <w:rPr>
          <w:rFonts w:ascii="Arial" w:hAnsi="Arial" w:cs="Arial" w:eastAsia="Arial"/>
          <w:b/>
          <w:color w:val="auto"/>
          <w:spacing w:val="0"/>
          <w:position w:val="0"/>
          <w:sz w:val="34"/>
          <w:shd w:fill="auto" w:val="clear"/>
        </w:rPr>
        <w:t xml:space="preserve">Conclusion</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Emerging technologies continue to provide major benefits to society, but they also create environmental challenges such as increased emissions, electricity demand, water consumption, and electronic waste. As AI and cloud systems continue to grow, these concerns will become even more important.</w:t>
      </w:r>
    </w:p>
    <w:p>
      <w:pPr>
        <w:spacing w:before="240" w:after="240" w:line="240"/>
        <w:ind w:right="0" w:left="0" w:firstLine="0"/>
        <w:jc w:val="left"/>
        <w:rPr>
          <w:rFonts w:ascii="Arial" w:hAnsi="Arial" w:cs="Arial" w:eastAsia="Arial"/>
          <w:b/>
          <w:color w:val="auto"/>
          <w:spacing w:val="0"/>
          <w:position w:val="0"/>
          <w:sz w:val="34"/>
          <w:shd w:fill="auto" w:val="clear"/>
        </w:rPr>
      </w:pPr>
      <w:r>
        <w:rPr>
          <w:rFonts w:ascii="Arial" w:hAnsi="Arial" w:cs="Arial" w:eastAsia="Arial"/>
          <w:color w:val="auto"/>
          <w:spacing w:val="0"/>
          <w:position w:val="0"/>
          <w:sz w:val="22"/>
          <w:shd w:fill="auto" w:val="clear"/>
        </w:rPr>
        <w:t xml:space="preserve">At the same time, major software companies are responding through renewable energy investments, efficient data centers, and sustainable AI development. These actions show that technological progress and environmental responsibility can coexist when supported by responsible planning and innovation.</w:t>
      </w:r>
    </w:p>
    <w:p>
      <w:pPr>
        <w:spacing w:before="360" w:after="80" w:line="240"/>
        <w:ind w:right="0" w:left="0" w:firstLine="0"/>
        <w:jc w:val="left"/>
        <w:rPr>
          <w:rFonts w:ascii="Arial" w:hAnsi="Arial" w:cs="Arial" w:eastAsia="Arial"/>
          <w:b/>
          <w:color w:val="auto"/>
          <w:spacing w:val="0"/>
          <w:position w:val="0"/>
          <w:sz w:val="34"/>
          <w:shd w:fill="auto" w:val="clear"/>
        </w:rPr>
      </w:pPr>
      <w:r>
        <w:rPr>
          <w:rFonts w:ascii="Arial" w:hAnsi="Arial" w:cs="Arial" w:eastAsia="Arial"/>
          <w:b/>
          <w:color w:val="auto"/>
          <w:spacing w:val="0"/>
          <w:position w:val="0"/>
          <w:sz w:val="34"/>
          <w:shd w:fill="auto" w:val="clear"/>
        </w:rPr>
        <w:t xml:space="preserve">References</w:t>
      </w:r>
    </w:p>
    <w:p>
      <w:pPr>
        <w:spacing w:before="280" w:after="8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Section 1 </w:t>
      </w:r>
      <w:r>
        <w:rPr>
          <w:rFonts w:ascii="Arial" w:hAnsi="Arial" w:cs="Arial" w:eastAsia="Arial"/>
          <w:b/>
          <w:color w:val="000000"/>
          <w:spacing w:val="0"/>
          <w:position w:val="0"/>
          <w:sz w:val="26"/>
          <w:shd w:fill="auto" w:val="clear"/>
        </w:rPr>
        <w:t xml:space="preserve">–</w:t>
      </w:r>
      <w:r>
        <w:rPr>
          <w:rFonts w:ascii="Arial" w:hAnsi="Arial" w:cs="Arial" w:eastAsia="Arial"/>
          <w:b/>
          <w:color w:val="000000"/>
          <w:spacing w:val="0"/>
          <w:position w:val="0"/>
          <w:sz w:val="26"/>
          <w:shd w:fill="auto" w:val="clear"/>
        </w:rPr>
        <w:t xml:space="preserve"> Impact of Emerging Technologies</w:t>
      </w:r>
    </w:p>
    <w:p>
      <w:pPr>
        <w:numPr>
          <w:ilvl w:val="0"/>
          <w:numId w:val="13"/>
        </w:numPr>
        <w:spacing w:before="24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Google’s Emissions Climb Nearly 50% In Five Years Due To AI Energy Demand</w:t>
        <w:br/>
      </w:r>
      <w:hyperlink xmlns:r="http://schemas.openxmlformats.org/officeDocument/2006/relationships" r:id="docRId0">
        <w:r>
          <w:rPr>
            <w:rFonts w:ascii="Arial" w:hAnsi="Arial" w:cs="Arial" w:eastAsia="Arial"/>
            <w:color w:val="0000FF"/>
            <w:spacing w:val="0"/>
            <w:position w:val="0"/>
            <w:sz w:val="22"/>
            <w:u w:val="single"/>
            <w:shd w:fill="auto" w:val="clear"/>
          </w:rPr>
          <w:t xml:space="preserve"> </w:t>
        </w:r>
        <w:r>
          <w:rPr>
            <w:rFonts w:ascii="Arial" w:hAnsi="Arial" w:cs="Arial" w:eastAsia="Arial"/>
            <w:color w:val="auto"/>
            <w:spacing w:val="0"/>
            <w:position w:val="0"/>
            <w:sz w:val="22"/>
            <w:shd w:fill="auto" w:val="clear"/>
          </w:rPr>
          <w:t xml:space="preserve">https://www.theguardian.com/technology/article/2024/jul/02/google-ai-emissions</w:t>
        </w:r>
      </w:hyperlink>
    </w:p>
    <w:p>
      <w:pPr>
        <w:numPr>
          <w:ilvl w:val="0"/>
          <w:numId w:val="13"/>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Amazon, Microsoft, Google And More Pressed On Data Center Water And Power Use</w:t>
        <w:br/>
      </w:r>
      <w:hyperlink xmlns:r="http://schemas.openxmlformats.org/officeDocument/2006/relationships" r:id="docRId1">
        <w:r>
          <w:rPr>
            <w:rFonts w:ascii="Arial" w:hAnsi="Arial" w:cs="Arial" w:eastAsia="Arial"/>
            <w:color w:val="0000FF"/>
            <w:spacing w:val="0"/>
            <w:position w:val="0"/>
            <w:sz w:val="22"/>
            <w:u w:val="single"/>
            <w:shd w:fill="auto" w:val="clear"/>
          </w:rPr>
          <w:t xml:space="preserve"> </w:t>
        </w:r>
        <w:r>
          <w:rPr>
            <w:rFonts w:ascii="Arial" w:hAnsi="Arial" w:cs="Arial" w:eastAsia="Arial"/>
            <w:color w:val="auto"/>
            <w:spacing w:val="0"/>
            <w:position w:val="0"/>
            <w:sz w:val="22"/>
            <w:shd w:fill="auto" w:val="clear"/>
          </w:rPr>
          <w:t xml:space="preserve">https://www.techradar.com/pro/we-havent-seen-them-disclosing-enough-about-their-water-consumption-and-the-impact-on-the-local-community-amazon-microsoft-google-and-more-pressed-on-data-center-water-and-power-use</w:t>
        </w:r>
      </w:hyperlink>
    </w:p>
    <w:p>
      <w:pPr>
        <w:numPr>
          <w:ilvl w:val="0"/>
          <w:numId w:val="13"/>
        </w:numPr>
        <w:spacing w:before="0" w:after="2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Environmental Burden of United States Data Centers In The Artificial Intelligence Era</w:t>
        <w:br/>
      </w:r>
      <w:hyperlink xmlns:r="http://schemas.openxmlformats.org/officeDocument/2006/relationships" r:id="docRId2">
        <w:r>
          <w:rPr>
            <w:rFonts w:ascii="Arial" w:hAnsi="Arial" w:cs="Arial" w:eastAsia="Arial"/>
            <w:color w:val="0000FF"/>
            <w:spacing w:val="0"/>
            <w:position w:val="0"/>
            <w:sz w:val="22"/>
            <w:u w:val="single"/>
            <w:shd w:fill="auto" w:val="clear"/>
          </w:rPr>
          <w:t xml:space="preserve"> </w:t>
        </w:r>
        <w:r>
          <w:rPr>
            <w:rFonts w:ascii="Arial" w:hAnsi="Arial" w:cs="Arial" w:eastAsia="Arial"/>
            <w:color w:val="auto"/>
            <w:spacing w:val="0"/>
            <w:position w:val="0"/>
            <w:sz w:val="22"/>
            <w:shd w:fill="auto" w:val="clear"/>
          </w:rPr>
          <w:t xml:space="preserve">https://arxiv.org/abs/2411.09786</w:t>
        </w:r>
      </w:hyperlink>
    </w:p>
    <w:p>
      <w:pPr>
        <w:spacing w:before="280" w:after="8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Section 2 </w:t>
      </w:r>
      <w:r>
        <w:rPr>
          <w:rFonts w:ascii="Arial" w:hAnsi="Arial" w:cs="Arial" w:eastAsia="Arial"/>
          <w:b/>
          <w:color w:val="000000"/>
          <w:spacing w:val="0"/>
          <w:position w:val="0"/>
          <w:sz w:val="26"/>
          <w:shd w:fill="auto" w:val="clear"/>
        </w:rPr>
        <w:t xml:space="preserve">–</w:t>
      </w:r>
      <w:r>
        <w:rPr>
          <w:rFonts w:ascii="Arial" w:hAnsi="Arial" w:cs="Arial" w:eastAsia="Arial"/>
          <w:b/>
          <w:color w:val="000000"/>
          <w:spacing w:val="0"/>
          <w:position w:val="0"/>
          <w:sz w:val="26"/>
          <w:shd w:fill="auto" w:val="clear"/>
        </w:rPr>
        <w:t xml:space="preserve"> Sustainable Solutions by Software Makers</w:t>
      </w:r>
    </w:p>
    <w:p>
      <w:pPr>
        <w:numPr>
          <w:ilvl w:val="0"/>
          <w:numId w:val="17"/>
        </w:numPr>
        <w:spacing w:before="24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Sustainable By Design: Advancing The Sustainability of AI</w:t>
        <w:br/>
      </w:r>
      <w:hyperlink xmlns:r="http://schemas.openxmlformats.org/officeDocument/2006/relationships" r:id="docRId3">
        <w:r>
          <w:rPr>
            <w:rFonts w:ascii="Arial" w:hAnsi="Arial" w:cs="Arial" w:eastAsia="Arial"/>
            <w:color w:val="0000FF"/>
            <w:spacing w:val="0"/>
            <w:position w:val="0"/>
            <w:sz w:val="22"/>
            <w:u w:val="single"/>
            <w:shd w:fill="auto" w:val="clear"/>
          </w:rPr>
          <w:t xml:space="preserve"> </w:t>
        </w:r>
        <w:r>
          <w:rPr>
            <w:rFonts w:ascii="Arial" w:hAnsi="Arial" w:cs="Arial" w:eastAsia="Arial"/>
            <w:color w:val="auto"/>
            <w:spacing w:val="0"/>
            <w:position w:val="0"/>
            <w:sz w:val="22"/>
            <w:shd w:fill="auto" w:val="clear"/>
          </w:rPr>
          <w:t xml:space="preserve">https://blogs.microsoft.com/blog/2024/04/02/sustainable-by-design-advancing-the-sustainability-of-ai/</w:t>
        </w:r>
      </w:hyperlink>
    </w:p>
    <w:p>
      <w:pPr>
        <w:numPr>
          <w:ilvl w:val="0"/>
          <w:numId w:val="17"/>
        </w:numPr>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Our 2024 Environmental Sustainability Report</w:t>
        <w:br/>
      </w:r>
      <w:hyperlink xmlns:r="http://schemas.openxmlformats.org/officeDocument/2006/relationships" r:id="docRId4">
        <w:r>
          <w:rPr>
            <w:rFonts w:ascii="Arial" w:hAnsi="Arial" w:cs="Arial" w:eastAsia="Arial"/>
            <w:color w:val="0000FF"/>
            <w:spacing w:val="0"/>
            <w:position w:val="0"/>
            <w:sz w:val="22"/>
            <w:u w:val="single"/>
            <w:shd w:fill="auto" w:val="clear"/>
          </w:rPr>
          <w:t xml:space="preserve"> </w:t>
        </w:r>
        <w:r>
          <w:rPr>
            <w:rFonts w:ascii="Arial" w:hAnsi="Arial" w:cs="Arial" w:eastAsia="Arial"/>
            <w:color w:val="auto"/>
            <w:spacing w:val="0"/>
            <w:position w:val="0"/>
            <w:sz w:val="22"/>
            <w:shd w:fill="auto" w:val="clear"/>
          </w:rPr>
          <w:t xml:space="preserve">https://blogs.microsoft.com/on-the-issues/2024/05/15/microsoft-environmental-sustainability-report-2024/</w:t>
        </w:r>
      </w:hyperlink>
    </w:p>
    <w:p>
      <w:pPr>
        <w:numPr>
          <w:ilvl w:val="0"/>
          <w:numId w:val="17"/>
        </w:numPr>
        <w:spacing w:before="0" w:after="24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AI Sustainability: How Microsoft, Google Cloud, IBM &amp; Dell Are Working On Reducing AI’s Climate Harms</w:t>
        <w:br/>
      </w:r>
      <w:hyperlink xmlns:r="http://schemas.openxmlformats.org/officeDocument/2006/relationships" r:id="docRId5">
        <w:r>
          <w:rPr>
            <w:rFonts w:ascii="Arial" w:hAnsi="Arial" w:cs="Arial" w:eastAsia="Arial"/>
            <w:color w:val="0000FF"/>
            <w:spacing w:val="0"/>
            <w:position w:val="0"/>
            <w:sz w:val="22"/>
            <w:u w:val="single"/>
            <w:shd w:fill="auto" w:val="clear"/>
          </w:rPr>
          <w:t xml:space="preserve"> </w:t>
        </w:r>
        <w:r>
          <w:rPr>
            <w:rFonts w:ascii="Arial" w:hAnsi="Arial" w:cs="Arial" w:eastAsia="Arial"/>
            <w:color w:val="auto"/>
            <w:spacing w:val="0"/>
            <w:position w:val="0"/>
            <w:sz w:val="22"/>
            <w:shd w:fill="auto" w:val="clear"/>
          </w:rPr>
          <w:t xml:space="preserve">https://www.techrepublic.com/article/tech-giants-ai-sustainability/</w:t>
        </w:r>
      </w:hyperlink>
    </w:p>
    <w:p>
      <w:pPr>
        <w:spacing w:before="0" w:after="0" w:line="276"/>
        <w:ind w:right="0" w:left="0" w:firstLine="0"/>
        <w:jc w:val="left"/>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2">
    <w:abstractNumId w:val="18"/>
  </w:num>
  <w:num w:numId="7">
    <w:abstractNumId w:val="12"/>
  </w:num>
  <w:num w:numId="13">
    <w:abstractNumId w:val="6"/>
  </w:num>
  <w:num w:numId="1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www.techradar.com/pro/we-havent-seen-them-disclosing-enough-about-their-water-consumption-and-the-impact-on-the-local-community-amazon-microsoft-google-and-more-pressed-on-data-center-water-and-power-use" Id="docRId1" Type="http://schemas.openxmlformats.org/officeDocument/2006/relationships/hyperlink" /><Relationship TargetMode="External" Target="https://blogs.microsoft.com/blog/2024/04/02/sustainable-by-design-advancing-the-sustainability-of-ai/" Id="docRId3" Type="http://schemas.openxmlformats.org/officeDocument/2006/relationships/hyperlink" /><Relationship TargetMode="External" Target="https://www.techrepublic.com/article/tech-giants-ai-sustainability/" Id="docRId5" Type="http://schemas.openxmlformats.org/officeDocument/2006/relationships/hyperlink" /><Relationship Target="styles.xml" Id="docRId7" Type="http://schemas.openxmlformats.org/officeDocument/2006/relationships/styles" /><Relationship TargetMode="External" Target="https://www.theguardian.com/technology/article/2024/jul/02/google-ai-emissions" Id="docRId0" Type="http://schemas.openxmlformats.org/officeDocument/2006/relationships/hyperlink" /><Relationship TargetMode="External" Target="https://arxiv.org/abs/2411.09786" Id="docRId2" Type="http://schemas.openxmlformats.org/officeDocument/2006/relationships/hyperlink" /><Relationship TargetMode="External" Target="https://blogs.microsoft.com/on-the-issues/2024/05/15/microsoft-environmental-sustainability-report-2024/" Id="docRId4" Type="http://schemas.openxmlformats.org/officeDocument/2006/relationships/hyperlink" /><Relationship Target="numbering.xml" Id="docRId6" Type="http://schemas.openxmlformats.org/officeDocument/2006/relationships/numbering" /></Relationships>
</file>